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08576" w14:textId="77BBBCEA" w:rsidR="005D388F" w:rsidRDefault="00324D48" w:rsidP="00324D48">
      <w:pPr>
        <w:pStyle w:val="Heading1"/>
      </w:pPr>
      <w:proofErr w:type="spellStart"/>
      <w:r>
        <w:t>Aff</w:t>
      </w:r>
      <w:proofErr w:type="spellEnd"/>
      <w:r>
        <w:t xml:space="preserve"> K Answer Update --- BFGHR</w:t>
      </w:r>
    </w:p>
    <w:p w14:paraId="7B4434D1" w14:textId="77777777" w:rsidR="00324D48" w:rsidRDefault="00324D48" w:rsidP="00324D48"/>
    <w:p w14:paraId="7B657775" w14:textId="05396530" w:rsidR="00324D48" w:rsidRDefault="00884FAA" w:rsidP="00884FAA">
      <w:pPr>
        <w:pStyle w:val="Heading3"/>
      </w:pPr>
      <w:r>
        <w:t>Notes</w:t>
      </w:r>
    </w:p>
    <w:p w14:paraId="37D21B7A" w14:textId="77777777" w:rsidR="00884FAA" w:rsidRDefault="00884FAA" w:rsidP="00884FAA"/>
    <w:p w14:paraId="29EA53DD" w14:textId="77777777" w:rsidR="00884FAA" w:rsidRPr="00884FAA" w:rsidRDefault="00884FAA" w:rsidP="00884FAA"/>
    <w:p w14:paraId="73D2A6B9" w14:textId="088ABA61" w:rsidR="00324D48" w:rsidRDefault="00324D48" w:rsidP="00324D48">
      <w:pPr>
        <w:pStyle w:val="Heading2"/>
      </w:pPr>
      <w:r>
        <w:t>Predictions/</w:t>
      </w:r>
      <w:proofErr w:type="spellStart"/>
      <w:r>
        <w:t>Scen</w:t>
      </w:r>
      <w:proofErr w:type="spellEnd"/>
      <w:r>
        <w:t xml:space="preserve"> Planning Good</w:t>
      </w:r>
    </w:p>
    <w:p w14:paraId="73530BAD" w14:textId="77777777" w:rsidR="00324D48" w:rsidRDefault="00324D48" w:rsidP="00324D48">
      <w:pPr>
        <w:pStyle w:val="Heading3"/>
      </w:pPr>
      <w:r>
        <w:t xml:space="preserve">2AC/1AR --- Predictions = Action </w:t>
      </w:r>
    </w:p>
    <w:p w14:paraId="53F3F172" w14:textId="77777777" w:rsidR="00324D48" w:rsidRPr="00B360FF" w:rsidRDefault="00324D48" w:rsidP="00324D48"/>
    <w:p w14:paraId="50827728" w14:textId="77777777" w:rsidR="00324D48" w:rsidRDefault="00324D48" w:rsidP="00324D48">
      <w:pPr>
        <w:pStyle w:val="Heading4"/>
      </w:pPr>
      <w:r>
        <w:t>Qualitative expressions to convey probability make effective action impossible – Bay of Pigs proves</w:t>
      </w:r>
    </w:p>
    <w:p w14:paraId="38222415" w14:textId="77777777" w:rsidR="00324D48" w:rsidRPr="007D097D" w:rsidRDefault="00324D48" w:rsidP="00324D48">
      <w:r>
        <w:rPr>
          <w:rStyle w:val="Style13ptBold"/>
        </w:rPr>
        <w:t xml:space="preserve">Friedman et al, 18 </w:t>
      </w:r>
      <w:r w:rsidRPr="002A335D">
        <w:t xml:space="preserve">– </w:t>
      </w:r>
      <w:r>
        <w:t xml:space="preserve">Jeffrey A. Friedman is an Assistant Professor of Government at Dartmouth College Joshua D. Baker is a </w:t>
      </w:r>
      <w:proofErr w:type="spellStart"/>
      <w:r>
        <w:t>Ph.D</w:t>
      </w:r>
      <w:proofErr w:type="spellEnd"/>
      <w:r>
        <w:t xml:space="preserve"> Candidate in Psychology &amp; Marketing at the University of Pennsylvania Barbara A. Millers is the I. George Heyman University Professor at the University of Pennsylvania Philip E. </w:t>
      </w:r>
      <w:proofErr w:type="spellStart"/>
      <w:r>
        <w:t>Tetlock</w:t>
      </w:r>
      <w:proofErr w:type="spellEnd"/>
      <w:r>
        <w:t xml:space="preserve"> is the </w:t>
      </w:r>
      <w:proofErr w:type="spellStart"/>
      <w:r>
        <w:t>Leonore</w:t>
      </w:r>
      <w:proofErr w:type="spellEnd"/>
      <w:r>
        <w:t xml:space="preserve"> Annenberg University Professor at the University of Pennsylvania Richard </w:t>
      </w:r>
      <w:proofErr w:type="spellStart"/>
      <w:r>
        <w:t>Zeckhauser</w:t>
      </w:r>
      <w:proofErr w:type="spellEnd"/>
      <w:r>
        <w:t xml:space="preserve"> is the Frank P. Ramsey Professor of Political Economy at Harvard University</w:t>
      </w:r>
      <w:r w:rsidRPr="002A335D">
        <w:t xml:space="preserve"> (Jeffrey, “The Value of Precision in Probability Assessment: Evidence from a Large-Scale Geopolitical Forecasting Tournament”, International Studies Quarterly, 2018</w:t>
      </w:r>
      <w:r>
        <w:t>, https://academic.oup.com/isq/article/62/2/410/4944059</w:t>
      </w:r>
      <w:r w:rsidRPr="002A335D">
        <w:t>)</w:t>
      </w:r>
      <w:r>
        <w:t xml:space="preserve"> </w:t>
      </w:r>
    </w:p>
    <w:p w14:paraId="10CEF859" w14:textId="77777777" w:rsidR="00324D48" w:rsidRDefault="00324D48" w:rsidP="00324D48">
      <w:r w:rsidRPr="007D097D">
        <w:rPr>
          <w:rStyle w:val="StyleUnderline"/>
        </w:rPr>
        <w:t>Before</w:t>
      </w:r>
      <w:r>
        <w:t xml:space="preserve"> President John F. </w:t>
      </w:r>
      <w:r w:rsidRPr="007D097D">
        <w:rPr>
          <w:rStyle w:val="StyleUnderline"/>
        </w:rPr>
        <w:t>Kennedy authorized the Bay of Pigs</w:t>
      </w:r>
      <w:r>
        <w:t xml:space="preserve"> invasion in 1961, </w:t>
      </w:r>
      <w:r w:rsidRPr="007D097D">
        <w:rPr>
          <w:rStyle w:val="StyleUnderline"/>
        </w:rPr>
        <w:t>he asked the Joint Chiefs of Staff to evaluate the plan</w:t>
      </w:r>
      <w:r>
        <w:t xml:space="preserve">. </w:t>
      </w:r>
      <w:r w:rsidRPr="007D097D">
        <w:rPr>
          <w:rStyle w:val="StyleUnderline"/>
        </w:rPr>
        <w:t>The Joint Chiefs found it unlikely</w:t>
      </w:r>
      <w:r>
        <w:t xml:space="preserve"> that </w:t>
      </w:r>
      <w:r w:rsidRPr="007D097D">
        <w:rPr>
          <w:rStyle w:val="StyleUnderline"/>
        </w:rPr>
        <w:t>a group of Cuban exiles could topple Fidel Castro’s government</w:t>
      </w:r>
      <w:r>
        <w:t xml:space="preserve">. Internally, they agreed that this probability was </w:t>
      </w:r>
      <w:r w:rsidRPr="007D097D">
        <w:rPr>
          <w:rStyle w:val="StyleUnderline"/>
        </w:rPr>
        <w:t>about 30 percent. But when the Joint Chiefs conveyed this view to the president in writing, they stated</w:t>
      </w:r>
      <w:r>
        <w:t xml:space="preserve"> only that </w:t>
      </w:r>
      <w:r w:rsidRPr="007D097D">
        <w:rPr>
          <w:rStyle w:val="StyleUnderline"/>
        </w:rPr>
        <w:t xml:space="preserve">“[t]his plan has a </w:t>
      </w:r>
      <w:r w:rsidRPr="007D097D">
        <w:rPr>
          <w:rStyle w:val="Emphasis"/>
        </w:rPr>
        <w:t>fair chance</w:t>
      </w:r>
      <w:r w:rsidRPr="007D097D">
        <w:rPr>
          <w:rStyle w:val="StyleUnderline"/>
        </w:rPr>
        <w:t xml:space="preserve"> of success.” The</w:t>
      </w:r>
      <w:r>
        <w:t xml:space="preserve"> report’s </w:t>
      </w:r>
      <w:r w:rsidRPr="007D097D">
        <w:rPr>
          <w:rStyle w:val="StyleUnderline"/>
        </w:rPr>
        <w:t>author</w:t>
      </w:r>
      <w:r>
        <w:t xml:space="preserve">, Brigadier General David Gray, </w:t>
      </w:r>
      <w:r w:rsidRPr="007D097D">
        <w:rPr>
          <w:rStyle w:val="StyleUnderline"/>
        </w:rPr>
        <w:t>claimed</w:t>
      </w:r>
      <w:r>
        <w:t xml:space="preserve"> that “[w]e thought other people would think that </w:t>
      </w:r>
      <w:r w:rsidRPr="007D097D">
        <w:rPr>
          <w:rStyle w:val="StyleUnderline"/>
        </w:rPr>
        <w:t>‘a fair chance’ would mean ‘not too good.’</w:t>
      </w:r>
      <w:r>
        <w:t xml:space="preserve">” </w:t>
      </w:r>
      <w:r w:rsidRPr="007D097D">
        <w:rPr>
          <w:rStyle w:val="StyleUnderline"/>
        </w:rPr>
        <w:t>Kennedy</w:t>
      </w:r>
      <w:r>
        <w:t xml:space="preserve">, by contrast, </w:t>
      </w:r>
      <w:r w:rsidRPr="007D097D">
        <w:rPr>
          <w:rStyle w:val="StyleUnderline"/>
        </w:rPr>
        <w:t>interpreted the phrase as indicating favorable odds</w:t>
      </w:r>
      <w:r>
        <w:t xml:space="preserve">. Gray later concluded that his </w:t>
      </w:r>
      <w:r w:rsidRPr="007D097D">
        <w:rPr>
          <w:rStyle w:val="Emphasis"/>
        </w:rPr>
        <w:t>vague language</w:t>
      </w:r>
      <w:r>
        <w:t xml:space="preserve"> had </w:t>
      </w:r>
      <w:r w:rsidRPr="007D097D">
        <w:rPr>
          <w:rStyle w:val="Emphasis"/>
        </w:rPr>
        <w:t>enabled a strategic blunder</w:t>
      </w:r>
      <w:r>
        <w:t>, while Kennedy resented the fact that his military advisers did not offer a clearer expression of doubt (Wyden 1979, 88–90).1</w:t>
      </w:r>
    </w:p>
    <w:p w14:paraId="6F1A2314" w14:textId="77777777" w:rsidR="00324D48" w:rsidRDefault="00324D48" w:rsidP="00324D48">
      <w:r w:rsidRPr="007D097D">
        <w:rPr>
          <w:rStyle w:val="StyleUnderline"/>
        </w:rPr>
        <w:t>This</w:t>
      </w:r>
      <w:r>
        <w:t xml:space="preserve"> kind of </w:t>
      </w:r>
      <w:r w:rsidRPr="007D097D">
        <w:rPr>
          <w:rStyle w:val="StyleUnderline"/>
        </w:rPr>
        <w:t>aversion to clear probabilistic reasoning is common throughout foreign policy analysis</w:t>
      </w:r>
      <w:r>
        <w:t xml:space="preserve"> (</w:t>
      </w:r>
      <w:proofErr w:type="spellStart"/>
      <w:r>
        <w:t>Lanir</w:t>
      </w:r>
      <w:proofErr w:type="spellEnd"/>
      <w:r>
        <w:t xml:space="preserve"> and Kahneman 2006; </w:t>
      </w:r>
      <w:proofErr w:type="spellStart"/>
      <w:r>
        <w:t>Dhami</w:t>
      </w:r>
      <w:proofErr w:type="spellEnd"/>
      <w:r>
        <w:t xml:space="preserve"> 2013, 3–5; </w:t>
      </w:r>
      <w:proofErr w:type="spellStart"/>
      <w:r>
        <w:t>Marchio</w:t>
      </w:r>
      <w:proofErr w:type="spellEnd"/>
      <w:r>
        <w:t xml:space="preserve"> 2014; Barnes 2016, 328–39). Figure 1, for example, shows how </w:t>
      </w:r>
      <w:r w:rsidRPr="007D097D">
        <w:rPr>
          <w:rStyle w:val="StyleUnderline"/>
        </w:rPr>
        <w:t>the</w:t>
      </w:r>
      <w:r>
        <w:t xml:space="preserve"> US </w:t>
      </w:r>
      <w:r w:rsidRPr="007D097D">
        <w:rPr>
          <w:rStyle w:val="StyleUnderline"/>
        </w:rPr>
        <w:t>Intelligence Community encourages analysts to communicate probability using qualitative phrases</w:t>
      </w:r>
      <w:r>
        <w:t>. US military doctrine instructs planners to identify courses of action that minimize risk and that offer the highest chances of success, but not necessarily to identify what those risks and chances are.2 From 2003 to 2011, the US Department of Homeland Security communicated the probability of terrorism to the public using a vague, color-coded scale (Shapiro and Cohen 2007; McDermott and Zimbardo 2007). Many scholars and pundits are just as reluctant to describe the uncertainty surrounding their judgments when debating foreign policy in the public sphere. Phrases like “a fair chance of success” would often be more precise than the language that policy advocates use to justify placing lives and resources at risk (</w:t>
      </w:r>
      <w:proofErr w:type="spellStart"/>
      <w:r>
        <w:t>Tetlock</w:t>
      </w:r>
      <w:proofErr w:type="spellEnd"/>
      <w:r>
        <w:t xml:space="preserve"> 2009; Gardner 2011, 118–41).</w:t>
      </w:r>
    </w:p>
    <w:p w14:paraId="58C0B1AC" w14:textId="77777777" w:rsidR="00324D48" w:rsidRDefault="00324D48" w:rsidP="00324D48">
      <w:r>
        <w:t xml:space="preserve">Foreign policy </w:t>
      </w:r>
      <w:r w:rsidRPr="007D097D">
        <w:rPr>
          <w:rStyle w:val="StyleUnderline"/>
        </w:rPr>
        <w:t>analysts</w:t>
      </w:r>
      <w:r>
        <w:t xml:space="preserve"> typically </w:t>
      </w:r>
      <w:r w:rsidRPr="007D097D">
        <w:rPr>
          <w:rStyle w:val="StyleUnderline"/>
        </w:rPr>
        <w:t>defend these practices by arguing that world politics is too complex to permit assessing uncertainty with meaningful precision</w:t>
      </w:r>
      <w:r>
        <w:t xml:space="preserve">.3 </w:t>
      </w:r>
      <w:r w:rsidRPr="007D097D">
        <w:rPr>
          <w:rStyle w:val="StyleUnderline"/>
        </w:rPr>
        <w:t>In this view</w:t>
      </w:r>
      <w:r>
        <w:t>,</w:t>
      </w:r>
      <w:r w:rsidRPr="00DA209E">
        <w:t xml:space="preserve"> </w:t>
      </w:r>
      <w:r>
        <w:t xml:space="preserve">clearer </w:t>
      </w:r>
      <w:r w:rsidRPr="007D097D">
        <w:rPr>
          <w:rStyle w:val="StyleUnderline"/>
        </w:rPr>
        <w:t>probability estimates convey arbitrary detail instead of useful insigh</w:t>
      </w:r>
      <w:r>
        <w:t>t.4 Some scholars and practitioners even see explicit assessments of uncertainty as counterproductive, imparting illusions of rigor to subjective judgments, enabling analysts’ natural tendencies toward overconfidence, or otherwise degrading the quality of foreign policy analysis.5 The notion that foreign policy analysts should avoid assessing subjective probabilities holds implications for writing any intelligence report, presenting any military plan, or debating any major foreign policy issue. But does making such judgments more precise, in fact, also make them more accurate? To our knowledge, no one has tested this claim directly</w:t>
      </w:r>
    </w:p>
    <w:p w14:paraId="736CF39D" w14:textId="77777777" w:rsidR="00324D48" w:rsidRDefault="00324D48" w:rsidP="00324D48">
      <w:r w:rsidRPr="007D097D">
        <w:rPr>
          <w:rStyle w:val="StyleUnderline"/>
        </w:rPr>
        <w:t>This article employs a data set containing 888,328 geopolitical forecasts to examine the extent to which analytic precision improves the predictive value of foreign policy analysis</w:t>
      </w:r>
      <w:r>
        <w:t xml:space="preserve">. We find that </w:t>
      </w:r>
      <w:r w:rsidRPr="007D097D">
        <w:rPr>
          <w:rStyle w:val="Emphasis"/>
        </w:rPr>
        <w:t>coarsening numeric probability</w:t>
      </w:r>
      <w:r w:rsidRPr="007D097D">
        <w:rPr>
          <w:rStyle w:val="StyleUnderline"/>
        </w:rPr>
        <w:t xml:space="preserve"> assessments in a manner</w:t>
      </w:r>
      <w:r>
        <w:t xml:space="preserve"> consistent </w:t>
      </w:r>
      <w:r w:rsidRPr="007D097D">
        <w:rPr>
          <w:rStyle w:val="StyleUnderline"/>
        </w:rPr>
        <w:t xml:space="preserve">with </w:t>
      </w:r>
      <w:r w:rsidRPr="007D097D">
        <w:rPr>
          <w:rStyle w:val="Emphasis"/>
        </w:rPr>
        <w:t>common qualitative expressions</w:t>
      </w:r>
      <w:r w:rsidRPr="007D097D">
        <w:rPr>
          <w:rStyle w:val="StyleUnderline"/>
        </w:rPr>
        <w:t xml:space="preserve"> consistently </w:t>
      </w:r>
      <w:r w:rsidRPr="007D097D">
        <w:rPr>
          <w:rStyle w:val="Emphasis"/>
        </w:rPr>
        <w:t>sacrifices predictive accuracy</w:t>
      </w:r>
      <w:r>
        <w:t xml:space="preserve">. This result does not depend on extreme probability estimates, short time horizons, particular scoring rules, or question content. We also examine how individual-level factors predict a forecaster’s ability to parse probability assessments. </w:t>
      </w:r>
      <w:r w:rsidRPr="007D097D">
        <w:rPr>
          <w:rStyle w:val="StyleUnderline"/>
        </w:rPr>
        <w:t>Contrary to popular notions</w:t>
      </w:r>
      <w:r>
        <w:t xml:space="preserve"> that this ability hinges on attributes like education, numeracy, and cognitive style, </w:t>
      </w:r>
      <w:r w:rsidRPr="007D097D">
        <w:rPr>
          <w:rStyle w:val="StyleUnderline"/>
        </w:rPr>
        <w:t>we find</w:t>
      </w:r>
      <w:r>
        <w:t xml:space="preserve"> that </w:t>
      </w:r>
      <w:r w:rsidRPr="007D097D">
        <w:rPr>
          <w:rStyle w:val="StyleUnderline"/>
        </w:rPr>
        <w:t>a broad range of forecasters can</w:t>
      </w:r>
      <w:r>
        <w:t xml:space="preserve"> reliably </w:t>
      </w:r>
      <w:r w:rsidRPr="007D097D">
        <w:rPr>
          <w:rStyle w:val="StyleUnderline"/>
        </w:rPr>
        <w:t>parse</w:t>
      </w:r>
      <w:r>
        <w:t xml:space="preserve"> their </w:t>
      </w:r>
      <w:r w:rsidRPr="007D097D">
        <w:rPr>
          <w:rStyle w:val="StyleUnderline"/>
        </w:rPr>
        <w:t>forecasts with numeric precision</w:t>
      </w:r>
      <w:r>
        <w:t>. Our analysis indicates that it would be possible to make foreign policy discourse more informative by supplementing natural language-based descriptions of uncertainty with quantitative probability estimates.</w:t>
      </w:r>
    </w:p>
    <w:p w14:paraId="35CACFF6" w14:textId="77777777" w:rsidR="00324D48" w:rsidRDefault="00324D48" w:rsidP="00324D48">
      <w:pPr>
        <w:pStyle w:val="Heading3"/>
      </w:pPr>
      <w:r>
        <w:t>2AC/1AR --- Predictions = Decision-Making</w:t>
      </w:r>
    </w:p>
    <w:p w14:paraId="4098E902" w14:textId="77777777" w:rsidR="00324D48" w:rsidRDefault="00324D48" w:rsidP="00324D48">
      <w:pPr>
        <w:pStyle w:val="Heading4"/>
      </w:pPr>
      <w:r>
        <w:t xml:space="preserve">Our use of </w:t>
      </w:r>
      <w:r w:rsidRPr="002A335D">
        <w:rPr>
          <w:i/>
          <w:iCs w:val="0"/>
          <w:u w:val="single"/>
        </w:rPr>
        <w:t>numerical precision</w:t>
      </w:r>
      <w:r>
        <w:t xml:space="preserve"> is good even if we’re wrong – qualitative ambiguity results in bad decision-making – proven by latest analysis of millions of predictions</w:t>
      </w:r>
    </w:p>
    <w:p w14:paraId="452FC6FF" w14:textId="77777777" w:rsidR="00324D48" w:rsidRPr="002A335D" w:rsidRDefault="00324D48" w:rsidP="00324D48">
      <w:r>
        <w:rPr>
          <w:rStyle w:val="Style13ptBold"/>
        </w:rPr>
        <w:t xml:space="preserve">Friedman et al, 18 </w:t>
      </w:r>
      <w:r w:rsidRPr="002A335D">
        <w:t xml:space="preserve">– </w:t>
      </w:r>
      <w:r>
        <w:t xml:space="preserve">Jeffrey A. Friedman is an Assistant Professor of Government at Dartmouth College Joshua D. Baker is a </w:t>
      </w:r>
      <w:proofErr w:type="spellStart"/>
      <w:r>
        <w:t>Ph.D</w:t>
      </w:r>
      <w:proofErr w:type="spellEnd"/>
      <w:r>
        <w:t xml:space="preserve"> Candidate in Psychology &amp; Marketing at the University of Pennsylvania Barbara A. Millers is the I. George Heyman University Professor at the University of Pennsylvania Philip E. </w:t>
      </w:r>
      <w:proofErr w:type="spellStart"/>
      <w:r>
        <w:t>Tetlock</w:t>
      </w:r>
      <w:proofErr w:type="spellEnd"/>
      <w:r>
        <w:t xml:space="preserve"> is the </w:t>
      </w:r>
      <w:proofErr w:type="spellStart"/>
      <w:r>
        <w:t>Leonore</w:t>
      </w:r>
      <w:proofErr w:type="spellEnd"/>
      <w:r>
        <w:t xml:space="preserve"> Annenberg University Professor at the University of Pennsylvania Richard </w:t>
      </w:r>
      <w:proofErr w:type="spellStart"/>
      <w:r>
        <w:t>Zeckhauser</w:t>
      </w:r>
      <w:proofErr w:type="spellEnd"/>
      <w:r>
        <w:t xml:space="preserve"> is the Frank P. Ramsey Professor of Political Economy at Harvard University</w:t>
      </w:r>
      <w:r w:rsidRPr="002A335D">
        <w:t xml:space="preserve"> (Jeffrey, “The Value of Precision in Probability Assessment: Evidence from a Large-Scale Geopolitical Forecasting Tournament”, International Studies Quarterly, 2018</w:t>
      </w:r>
      <w:r>
        <w:t>, https://academic.oup.com/isq/article/62/2/410/4944059</w:t>
      </w:r>
      <w:r w:rsidRPr="002A335D">
        <w:t>)</w:t>
      </w:r>
      <w:r>
        <w:t xml:space="preserve"> </w:t>
      </w:r>
    </w:p>
    <w:p w14:paraId="54F1F33C" w14:textId="77777777" w:rsidR="00324D48" w:rsidRDefault="00324D48" w:rsidP="00324D48">
      <w:r w:rsidRPr="00DA209E">
        <w:rPr>
          <w:rStyle w:val="StyleUnderline"/>
        </w:rPr>
        <w:t xml:space="preserve">Uncertainty surrounds every </w:t>
      </w:r>
      <w:r>
        <w:t xml:space="preserve">major </w:t>
      </w:r>
      <w:r w:rsidRPr="00DA209E">
        <w:rPr>
          <w:rStyle w:val="StyleUnderline"/>
        </w:rPr>
        <w:t>foreign policy debate</w:t>
      </w:r>
      <w:r>
        <w:t xml:space="preserve">. As of this writing, for example, the US public is sharply divided in assessing the extent to which restricting immigration from Muslim-majority countries could reduce (or potentially exacerbate) the risk of terrorism. One of the foremost controversies facing the United Nations Security Council concerns the extent to which economic sanctions can reduce the probability that North Korea will continue expanding its nuclear arsenal. Debates over policy responses to climate change revolve around different perceptions of the risks that climate change poses and of the extent to which regulations could feasibly reduce those risks. At the broadest level, </w:t>
      </w:r>
      <w:r w:rsidRPr="00C1707A">
        <w:rPr>
          <w:rStyle w:val="StyleUnderline"/>
        </w:rPr>
        <w:t>it is logically impossible to support a high-stakes decision without believing that its probability of success is large enough to make</w:t>
      </w:r>
      <w:r>
        <w:t xml:space="preserve"> expected </w:t>
      </w:r>
      <w:r w:rsidRPr="00C1707A">
        <w:rPr>
          <w:rStyle w:val="StyleUnderline"/>
        </w:rPr>
        <w:t>benefits outweigh expected costs</w:t>
      </w:r>
      <w:r>
        <w:t xml:space="preserve">. For that reason, </w:t>
      </w:r>
      <w:r w:rsidRPr="00C1707A">
        <w:rPr>
          <w:rStyle w:val="StyleUnderline"/>
        </w:rPr>
        <w:t xml:space="preserve">it makes little sense to ask </w:t>
      </w:r>
      <w:r w:rsidRPr="00C1707A">
        <w:rPr>
          <w:rStyle w:val="Emphasis"/>
        </w:rPr>
        <w:t>whether</w:t>
      </w:r>
      <w:r w:rsidRPr="00C1707A">
        <w:rPr>
          <w:rStyle w:val="StyleUnderline"/>
        </w:rPr>
        <w:t xml:space="preserve"> foreign policy analysts should assess probability</w:t>
      </w:r>
      <w:r>
        <w:t xml:space="preserve">. The question is </w:t>
      </w:r>
      <w:r w:rsidRPr="00C1707A">
        <w:rPr>
          <w:rStyle w:val="StyleUnderline"/>
        </w:rPr>
        <w:t xml:space="preserve">rather </w:t>
      </w:r>
      <w:r w:rsidRPr="00C1707A">
        <w:rPr>
          <w:rStyle w:val="Emphasis"/>
        </w:rPr>
        <w:t>how</w:t>
      </w:r>
      <w:r w:rsidRPr="00C1707A">
        <w:rPr>
          <w:rStyle w:val="StyleUnderline"/>
        </w:rPr>
        <w:t xml:space="preserve"> they can</w:t>
      </w:r>
      <w:r>
        <w:t xml:space="preserve"> assess probability </w:t>
      </w:r>
      <w:r w:rsidRPr="00C1707A">
        <w:rPr>
          <w:rStyle w:val="StyleUnderline"/>
        </w:rPr>
        <w:t>in the most meaningful way</w:t>
      </w:r>
      <w:r>
        <w:t xml:space="preserve"> possible.</w:t>
      </w:r>
    </w:p>
    <w:p w14:paraId="610D3364" w14:textId="77777777" w:rsidR="00324D48" w:rsidRPr="00C1707A" w:rsidRDefault="00324D48" w:rsidP="00324D48">
      <w:pPr>
        <w:rPr>
          <w:rStyle w:val="StyleUnderline"/>
        </w:rPr>
      </w:pPr>
      <w:r>
        <w:t xml:space="preserve">We have seen throughout this article how </w:t>
      </w:r>
      <w:r w:rsidRPr="00C1707A">
        <w:rPr>
          <w:rStyle w:val="StyleUnderline"/>
        </w:rPr>
        <w:t>many scholars</w:t>
      </w:r>
      <w:r>
        <w:t xml:space="preserve"> and practitioners </w:t>
      </w:r>
      <w:r w:rsidRPr="00C1707A">
        <w:rPr>
          <w:rStyle w:val="StyleUnderline"/>
        </w:rPr>
        <w:t>are deeply skeptical of probability assessment. It is easy to understand why</w:t>
      </w:r>
      <w:r>
        <w:t xml:space="preserve"> this is the case. Many of the events that have shaped world politics over the past two decades—such as the September 11, 2001 terrorist attacks, mistaken judgments of Iraq’s presumed weapons of mass destruction programs, the 2008 financial crisis, the Arab Spring, the rise of ISIS, Brexit, and the election of Donald Trump—were outcomes that most political analysts failed to see coming or cases in which experts confidently stated that the opposite would be true. </w:t>
      </w:r>
      <w:r w:rsidRPr="00C1707A">
        <w:rPr>
          <w:rStyle w:val="StyleUnderline"/>
        </w:rPr>
        <w:t>Our ability to predict world politics is</w:t>
      </w:r>
      <w:r>
        <w:t xml:space="preserve"> clearly </w:t>
      </w:r>
      <w:r w:rsidRPr="00C1707A">
        <w:rPr>
          <w:rStyle w:val="StyleUnderline"/>
        </w:rPr>
        <w:t>less accurate than we would like it to be.</w:t>
      </w:r>
    </w:p>
    <w:p w14:paraId="52796110" w14:textId="77777777" w:rsidR="00324D48" w:rsidRDefault="00324D48" w:rsidP="00324D48">
      <w:r>
        <w:t xml:space="preserve">This article </w:t>
      </w:r>
      <w:r w:rsidRPr="00C1707A">
        <w:rPr>
          <w:rStyle w:val="StyleUnderline"/>
        </w:rPr>
        <w:t>nevertheless</w:t>
      </w:r>
      <w:r>
        <w:t xml:space="preserve"> shows that </w:t>
      </w:r>
      <w:r w:rsidRPr="00C1707A">
        <w:rPr>
          <w:rStyle w:val="StyleUnderline"/>
        </w:rPr>
        <w:t>it is a mistake to believe that probabilistic reasoning is meaningless</w:t>
      </w:r>
      <w:r>
        <w:t xml:space="preserve"> in world politics </w:t>
      </w:r>
      <w:r w:rsidRPr="00C1707A">
        <w:rPr>
          <w:rStyle w:val="StyleUnderline"/>
        </w:rPr>
        <w:t>or to think there is no cost to leaving</w:t>
      </w:r>
      <w:r>
        <w:t xml:space="preserve"> these </w:t>
      </w:r>
      <w:r w:rsidRPr="00C1707A">
        <w:rPr>
          <w:rStyle w:val="StyleUnderline"/>
        </w:rPr>
        <w:t>judgments vague</w:t>
      </w:r>
      <w:r>
        <w:t xml:space="preserve">. </w:t>
      </w:r>
      <w:r w:rsidRPr="00C1707A">
        <w:rPr>
          <w:rStyle w:val="StyleUnderline"/>
        </w:rPr>
        <w:t>By examining</w:t>
      </w:r>
      <w:r>
        <w:t xml:space="preserve"> nearly </w:t>
      </w:r>
      <w:r w:rsidRPr="00C1707A">
        <w:rPr>
          <w:rStyle w:val="Emphasis"/>
        </w:rPr>
        <w:t>one million</w:t>
      </w:r>
      <w:r w:rsidRPr="00C1707A">
        <w:rPr>
          <w:rStyle w:val="StyleUnderline"/>
        </w:rPr>
        <w:t xml:space="preserve"> geopolitical forecasts</w:t>
      </w:r>
      <w:r>
        <w:t xml:space="preserve">, </w:t>
      </w:r>
      <w:r w:rsidRPr="00C1707A">
        <w:rPr>
          <w:rStyle w:val="StyleUnderline"/>
        </w:rPr>
        <w:t>we find</w:t>
      </w:r>
      <w:r>
        <w:t xml:space="preserve"> that </w:t>
      </w:r>
      <w:r w:rsidRPr="00C1707A">
        <w:rPr>
          <w:rStyle w:val="StyleUnderline"/>
        </w:rPr>
        <w:t xml:space="preserve">foreign policy analysts could consistently assess probability with </w:t>
      </w:r>
      <w:r w:rsidRPr="00C1707A">
        <w:rPr>
          <w:rStyle w:val="Emphasis"/>
        </w:rPr>
        <w:t>numeric precision</w:t>
      </w:r>
      <w:r>
        <w:t xml:space="preserve">. We find that </w:t>
      </w:r>
      <w:r w:rsidRPr="00C1707A">
        <w:rPr>
          <w:rStyle w:val="StyleUnderline"/>
        </w:rPr>
        <w:t>rounding off</w:t>
      </w:r>
      <w:r>
        <w:t xml:space="preserve"> these </w:t>
      </w:r>
      <w:r w:rsidRPr="00C1707A">
        <w:rPr>
          <w:rStyle w:val="StyleUnderline"/>
        </w:rPr>
        <w:t>forecasts into qualitative expressions</w:t>
      </w:r>
      <w:r>
        <w:t>— including qualitative expressions currently recommended for use by US intelligence analysts—</w:t>
      </w:r>
      <w:r w:rsidRPr="00C1707A">
        <w:rPr>
          <w:rStyle w:val="StyleUnderline"/>
        </w:rPr>
        <w:t xml:space="preserve">systematically </w:t>
      </w:r>
      <w:r w:rsidRPr="00C1707A">
        <w:rPr>
          <w:rStyle w:val="Emphasis"/>
        </w:rPr>
        <w:t>sacrifices predictive accuracy</w:t>
      </w:r>
      <w:r>
        <w:t>. We see no evidence that these returns to precision hinged on extreme forecasts, short time horizons, particular scoring rules, or question content. We also see little indication that the ability to parse probabilities belonged primarily to respondents who possess special educational backgrounds or strong quantitative skills.</w:t>
      </w:r>
    </w:p>
    <w:p w14:paraId="158D8592" w14:textId="77777777" w:rsidR="00324D48" w:rsidRDefault="00324D48" w:rsidP="00324D48">
      <w:r>
        <w:t xml:space="preserve">These findings speak to both academic and practical concerns. Great scholars such as Popper, Keynes, and Mill have all expressed doubts about the value of assessing subjective probability. Aristotle himself argued that justifiable precision declines as questions become more complex. Yet, even if that is true, it does not tell us where the frontier of justifiable precision lies in foreign policy analysis or in any other discipline. That is ultimately an empirical question, and to our knowledge, this article represents the first attempt to address that question directly. </w:t>
      </w:r>
      <w:r w:rsidRPr="00C1707A">
        <w:rPr>
          <w:rStyle w:val="StyleUnderline"/>
        </w:rPr>
        <w:t>The results</w:t>
      </w:r>
      <w:r>
        <w:t xml:space="preserve"> of our analysis </w:t>
      </w:r>
      <w:r w:rsidRPr="00C1707A">
        <w:rPr>
          <w:rStyle w:val="StyleUnderline"/>
        </w:rPr>
        <w:t xml:space="preserve">are relevant not only for intelligence analysts and military planners, but also for </w:t>
      </w:r>
      <w:r>
        <w:t xml:space="preserve">scholars, pundits, and any other </w:t>
      </w:r>
      <w:r w:rsidRPr="00C1707A">
        <w:rPr>
          <w:rStyle w:val="StyleUnderline"/>
        </w:rPr>
        <w:t>participants in the broader marketplace of ideas</w:t>
      </w:r>
      <w:r>
        <w:t xml:space="preserve">. In short, our data indicate that </w:t>
      </w:r>
      <w:r w:rsidRPr="00C1707A">
        <w:rPr>
          <w:rStyle w:val="StyleUnderline"/>
        </w:rPr>
        <w:t xml:space="preserve">it is possible to improve the quality of foreign policy discourse on a </w:t>
      </w:r>
      <w:r w:rsidRPr="00C1707A">
        <w:rPr>
          <w:rStyle w:val="Emphasis"/>
        </w:rPr>
        <w:t>widespread</w:t>
      </w:r>
      <w:r w:rsidRPr="00C1707A">
        <w:rPr>
          <w:rStyle w:val="StyleUnderline"/>
        </w:rPr>
        <w:t xml:space="preserve"> and </w:t>
      </w:r>
      <w:r w:rsidRPr="00C1707A">
        <w:rPr>
          <w:rStyle w:val="Emphasis"/>
        </w:rPr>
        <w:t>immediate</w:t>
      </w:r>
      <w:r w:rsidRPr="00C1707A">
        <w:rPr>
          <w:rStyle w:val="StyleUnderline"/>
        </w:rPr>
        <w:t xml:space="preserve"> basis, simply by </w:t>
      </w:r>
      <w:r w:rsidRPr="00C1707A">
        <w:rPr>
          <w:rStyle w:val="Emphasis"/>
        </w:rPr>
        <w:t>raising standards of clarity</w:t>
      </w:r>
      <w:r w:rsidRPr="00C1707A">
        <w:rPr>
          <w:rStyle w:val="StyleUnderline"/>
        </w:rPr>
        <w:t xml:space="preserve"> and rigor for assessing uncertainty</w:t>
      </w:r>
      <w:r>
        <w:t>.</w:t>
      </w:r>
    </w:p>
    <w:p w14:paraId="7149F4F3" w14:textId="77777777" w:rsidR="00324D48" w:rsidRDefault="00324D48" w:rsidP="00324D48">
      <w:r>
        <w:t xml:space="preserve">Of course, improving assessments of uncertainty will not always improve the quality of decisions. When considering drone strikes or Special Forces missions, for example, decision makers continually wrestle with whether the available evidence is sufficiently certain to justify moving forward. </w:t>
      </w:r>
      <w:r w:rsidRPr="00C1707A">
        <w:rPr>
          <w:rStyle w:val="StyleUnderline"/>
        </w:rPr>
        <w:t>In many cases, shifting a probability estimate by a few percentage points might not matter</w:t>
      </w:r>
      <w:r>
        <w:t xml:space="preserve">. </w:t>
      </w:r>
      <w:r w:rsidRPr="00C1707A">
        <w:rPr>
          <w:rStyle w:val="StyleUnderline"/>
        </w:rPr>
        <w:t>But when policy makers encounter these decisions many times over, these shifts will</w:t>
      </w:r>
      <w:r>
        <w:t xml:space="preserve"> inevitably </w:t>
      </w:r>
      <w:r w:rsidRPr="00C1707A">
        <w:rPr>
          <w:rStyle w:val="Emphasis"/>
        </w:rPr>
        <w:t>prove critical</w:t>
      </w:r>
      <w:r w:rsidRPr="00C1707A">
        <w:rPr>
          <w:rStyle w:val="StyleUnderline"/>
        </w:rPr>
        <w:t xml:space="preserve"> in some instances</w:t>
      </w:r>
      <w:r>
        <w:t xml:space="preserve">. The fact that we cannot always know in advance where these differences will be most important is exactly why analysts should avoid discarding information unnecessarily. </w:t>
      </w:r>
      <w:r w:rsidRPr="00C1707A">
        <w:rPr>
          <w:rStyle w:val="StyleUnderline"/>
        </w:rPr>
        <w:t>Refining standards for assessing uncertainty is</w:t>
      </w:r>
      <w:r>
        <w:t xml:space="preserve"> also </w:t>
      </w:r>
      <w:r w:rsidRPr="00C1707A">
        <w:rPr>
          <w:rStyle w:val="StyleUnderline"/>
        </w:rPr>
        <w:t>far less costly than the kinds of controversial organizational overhauls that the US government regularly undertakes to improve</w:t>
      </w:r>
      <w:r>
        <w:t xml:space="preserve"> the quality of </w:t>
      </w:r>
      <w:r w:rsidRPr="00C1707A">
        <w:rPr>
          <w:rStyle w:val="StyleUnderline"/>
        </w:rPr>
        <w:t>foreign policy analysis</w:t>
      </w:r>
      <w:r>
        <w:t xml:space="preserve"> (</w:t>
      </w:r>
      <w:proofErr w:type="spellStart"/>
      <w:r>
        <w:t>Rovner</w:t>
      </w:r>
      <w:proofErr w:type="spellEnd"/>
      <w:r>
        <w:t xml:space="preserve">, Long, and </w:t>
      </w:r>
      <w:proofErr w:type="spellStart"/>
      <w:r>
        <w:t>Zegart</w:t>
      </w:r>
      <w:proofErr w:type="spellEnd"/>
      <w:r>
        <w:t xml:space="preserve"> 2006; Betts 2007, 124–58; Bar-Joseph and McDermott 2008; Pillar 2011, 293– 330).</w:t>
      </w:r>
    </w:p>
    <w:p w14:paraId="3D46EFFC" w14:textId="77777777" w:rsidR="00324D48" w:rsidRDefault="00324D48" w:rsidP="00324D48">
      <w:r>
        <w:t xml:space="preserve">Finally, </w:t>
      </w:r>
      <w:r w:rsidRPr="00C1707A">
        <w:rPr>
          <w:rStyle w:val="StyleUnderline"/>
        </w:rPr>
        <w:t>while our article focuses on</w:t>
      </w:r>
      <w:r>
        <w:t xml:space="preserve"> the domain of </w:t>
      </w:r>
      <w:r w:rsidRPr="00C1707A">
        <w:rPr>
          <w:rStyle w:val="StyleUnderline"/>
        </w:rPr>
        <w:t>international relations</w:t>
      </w:r>
      <w:r>
        <w:t xml:space="preserve">, </w:t>
      </w:r>
      <w:r w:rsidRPr="00C1707A">
        <w:rPr>
          <w:rStyle w:val="StyleUnderline"/>
        </w:rPr>
        <w:t>similar controversies about</w:t>
      </w:r>
      <w:r>
        <w:t xml:space="preserve"> the value of </w:t>
      </w:r>
      <w:r w:rsidRPr="00C1707A">
        <w:rPr>
          <w:rStyle w:val="StyleUnderline"/>
        </w:rPr>
        <w:t>precision surround assessments of uncertainty in</w:t>
      </w:r>
      <w:r>
        <w:t xml:space="preserve"> almost </w:t>
      </w:r>
      <w:r w:rsidRPr="00C1707A">
        <w:rPr>
          <w:rStyle w:val="StyleUnderline"/>
        </w:rPr>
        <w:t>any other area of high-stakes decision-making</w:t>
      </w:r>
      <w:r>
        <w:t xml:space="preserve">. For example, one of a physician’s most important responsibilities is to communicate with patients about uncertain diagnoses and treatment outcomes. Yet medical professionals, like foreign policy analysts, often prove reluctant to express probabilistic judgments explicitly (Braddock, Edwards, </w:t>
      </w:r>
      <w:proofErr w:type="spellStart"/>
      <w:r>
        <w:t>Hasenberg</w:t>
      </w:r>
      <w:proofErr w:type="spellEnd"/>
      <w:r>
        <w:t xml:space="preserve">, Laidley, and Levinson 1999, 2318). Climate scientists similarly debate the value of precision in communicating predictions to the public (Budescu, </w:t>
      </w:r>
      <w:proofErr w:type="spellStart"/>
      <w:r>
        <w:t>Broomell</w:t>
      </w:r>
      <w:proofErr w:type="spellEnd"/>
      <w:r>
        <w:t>, and Por 2009). The application of criminal justice in the United States revolves, in large part, around the ways in which jurors interpret the vague probabilistic standard of guilt beyond a reasonable doubt (Tillers and Gottfried 2006).</w:t>
      </w:r>
    </w:p>
    <w:p w14:paraId="65716AFD" w14:textId="77777777" w:rsidR="00324D48" w:rsidRDefault="00324D48" w:rsidP="00324D48"/>
    <w:p w14:paraId="4B2260F3" w14:textId="171520E2" w:rsidR="00324D48" w:rsidRDefault="00324D48" w:rsidP="00324D48">
      <w:pPr>
        <w:pStyle w:val="Heading3"/>
      </w:pPr>
      <w:r>
        <w:t>1NC/2AC --- IR Scenario Planning Good</w:t>
      </w:r>
    </w:p>
    <w:p w14:paraId="00EE197B" w14:textId="77777777" w:rsidR="00324D48" w:rsidRPr="009C03DE" w:rsidRDefault="00324D48" w:rsidP="00324D48">
      <w:pPr>
        <w:pStyle w:val="Heading4"/>
      </w:pPr>
      <w:r>
        <w:t xml:space="preserve">IR scenario planning and probabilistic forecasting is pedagogically valuable — it’s </w:t>
      </w:r>
      <w:r w:rsidRPr="000D6AD2">
        <w:rPr>
          <w:u w:val="single"/>
        </w:rPr>
        <w:t>accurate</w:t>
      </w:r>
      <w:r>
        <w:t xml:space="preserve">, </w:t>
      </w:r>
      <w:r w:rsidRPr="001D0899">
        <w:rPr>
          <w:u w:val="single"/>
        </w:rPr>
        <w:t>breaks down</w:t>
      </w:r>
      <w:r>
        <w:t xml:space="preserve"> biases and solves any Ks of non-rigorous approaches.</w:t>
      </w:r>
    </w:p>
    <w:p w14:paraId="495436EF" w14:textId="77777777" w:rsidR="00324D48" w:rsidRPr="000058B7" w:rsidRDefault="00324D48" w:rsidP="00324D48">
      <w:proofErr w:type="spellStart"/>
      <w:r w:rsidRPr="0040522F">
        <w:rPr>
          <w:rStyle w:val="Style13ptBold"/>
        </w:rPr>
        <w:t>Scoblic</w:t>
      </w:r>
      <w:proofErr w:type="spellEnd"/>
      <w:r w:rsidRPr="0040522F">
        <w:rPr>
          <w:rStyle w:val="Style13ptBold"/>
        </w:rPr>
        <w:t xml:space="preserve"> </w:t>
      </w:r>
      <w:r>
        <w:rPr>
          <w:rStyle w:val="Style13ptBold"/>
        </w:rPr>
        <w:t>&amp;</w:t>
      </w:r>
      <w:r w:rsidRPr="0040522F">
        <w:rPr>
          <w:rStyle w:val="Style13ptBold"/>
        </w:rPr>
        <w:t xml:space="preserve"> </w:t>
      </w:r>
      <w:proofErr w:type="spellStart"/>
      <w:r w:rsidRPr="0040522F">
        <w:rPr>
          <w:rStyle w:val="Style13ptBold"/>
        </w:rPr>
        <w:t>Tetlock</w:t>
      </w:r>
      <w:proofErr w:type="spellEnd"/>
      <w:r w:rsidRPr="0040522F">
        <w:rPr>
          <w:rStyle w:val="Style13ptBold"/>
        </w:rPr>
        <w:t xml:space="preserve"> </w:t>
      </w:r>
      <w:r>
        <w:rPr>
          <w:rStyle w:val="Style13ptBold"/>
        </w:rPr>
        <w:t>’</w:t>
      </w:r>
      <w:r w:rsidRPr="0040522F">
        <w:rPr>
          <w:rStyle w:val="Style13ptBold"/>
        </w:rPr>
        <w:t>20</w:t>
      </w:r>
      <w:r w:rsidRPr="009C03DE">
        <w:t xml:space="preserve"> </w:t>
      </w:r>
      <w:r>
        <w:t xml:space="preserve">— </w:t>
      </w:r>
      <w:r w:rsidRPr="009C03DE">
        <w:t>Peter</w:t>
      </w:r>
      <w:r>
        <w:t xml:space="preserve"> J. </w:t>
      </w:r>
      <w:proofErr w:type="spellStart"/>
      <w:r>
        <w:t>Scoblic</w:t>
      </w:r>
      <w:proofErr w:type="spellEnd"/>
      <w:r w:rsidRPr="009C03DE">
        <w:t>; Co-Founder of Event Horizon Strategies, a Senior Fellow in the International Security Program at New America, and a Fellow at Harvard’s Kennedy School</w:t>
      </w:r>
      <w:r>
        <w:t xml:space="preserve">. </w:t>
      </w:r>
      <w:r w:rsidRPr="009C03DE">
        <w:t>Philip E.</w:t>
      </w:r>
      <w:r>
        <w:t xml:space="preserve"> </w:t>
      </w:r>
      <w:proofErr w:type="spellStart"/>
      <w:r>
        <w:t>Tetlock</w:t>
      </w:r>
      <w:proofErr w:type="spellEnd"/>
      <w:r>
        <w:t xml:space="preserve">; </w:t>
      </w:r>
      <w:proofErr w:type="spellStart"/>
      <w:r w:rsidRPr="009C03DE">
        <w:t>Leonore</w:t>
      </w:r>
      <w:proofErr w:type="spellEnd"/>
      <w:r w:rsidRPr="009C03DE">
        <w:t xml:space="preserve"> Annenberg University Professor at the University of Pennsylvania</w:t>
      </w:r>
      <w:r>
        <w:t xml:space="preserve">. October 13, </w:t>
      </w:r>
      <w:r w:rsidRPr="009C03DE">
        <w:t xml:space="preserve">2020; "A Better Crystal Ball: The Right Way to Think About the Future"; </w:t>
      </w:r>
      <w:r w:rsidRPr="007D4A13">
        <w:rPr>
          <w:i/>
          <w:iCs/>
        </w:rPr>
        <w:t>Foreign Affairs</w:t>
      </w:r>
      <w:r w:rsidRPr="009C03DE">
        <w:t xml:space="preserve">; </w:t>
      </w:r>
      <w:r>
        <w:t xml:space="preserve">[edited for gendered and ableist language] </w:t>
      </w:r>
      <w:r w:rsidRPr="009C03DE">
        <w:t xml:space="preserve">https://www.foreignaffairs.com/articles/united-states/2020-10-13/better-crystal-ball; </w:t>
      </w:r>
      <w:r>
        <w:t>//</w:t>
      </w:r>
      <w:proofErr w:type="spellStart"/>
      <w:r>
        <w:t>CYang</w:t>
      </w:r>
      <w:proofErr w:type="spellEnd"/>
    </w:p>
    <w:p w14:paraId="3ECC51F5" w14:textId="77777777" w:rsidR="00324D48" w:rsidRPr="000058B7" w:rsidRDefault="00324D48" w:rsidP="00324D48">
      <w:pPr>
        <w:rPr>
          <w:sz w:val="16"/>
        </w:rPr>
      </w:pPr>
      <w:r w:rsidRPr="0098261C">
        <w:rPr>
          <w:rStyle w:val="StyleUnderline"/>
          <w:highlight w:val="cyan"/>
        </w:rPr>
        <w:t xml:space="preserve">Every policy is a </w:t>
      </w:r>
      <w:r w:rsidRPr="0098261C">
        <w:rPr>
          <w:rStyle w:val="Emphasis"/>
          <w:highlight w:val="cyan"/>
        </w:rPr>
        <w:t>prediction</w:t>
      </w:r>
      <w:r w:rsidRPr="000058B7">
        <w:rPr>
          <w:sz w:val="16"/>
        </w:rPr>
        <w:t xml:space="preserve">. </w:t>
      </w:r>
      <w:r w:rsidRPr="0098261C">
        <w:rPr>
          <w:rStyle w:val="StyleUnderline"/>
          <w:highlight w:val="cyan"/>
        </w:rPr>
        <w:t>Tax cuts</w:t>
      </w:r>
      <w:r w:rsidRPr="006E4115">
        <w:rPr>
          <w:rStyle w:val="StyleUnderline"/>
        </w:rPr>
        <w:t xml:space="preserve"> will </w:t>
      </w:r>
      <w:r w:rsidRPr="0098261C">
        <w:rPr>
          <w:rStyle w:val="StyleUnderline"/>
          <w:highlight w:val="cyan"/>
        </w:rPr>
        <w:t>boost the economy</w:t>
      </w:r>
      <w:r w:rsidRPr="000058B7">
        <w:rPr>
          <w:sz w:val="16"/>
        </w:rPr>
        <w:t xml:space="preserve">. </w:t>
      </w:r>
      <w:r w:rsidRPr="0098261C">
        <w:rPr>
          <w:rStyle w:val="StyleUnderline"/>
          <w:highlight w:val="cyan"/>
        </w:rPr>
        <w:t>Sanctions</w:t>
      </w:r>
      <w:r w:rsidRPr="006E4115">
        <w:rPr>
          <w:rStyle w:val="StyleUnderline"/>
        </w:rPr>
        <w:t xml:space="preserve"> will </w:t>
      </w:r>
      <w:r w:rsidRPr="0098261C">
        <w:rPr>
          <w:rStyle w:val="StyleUnderline"/>
          <w:highlight w:val="cyan"/>
        </w:rPr>
        <w:t>slow Iran’s nuclear program</w:t>
      </w:r>
      <w:r w:rsidRPr="000058B7">
        <w:rPr>
          <w:sz w:val="16"/>
        </w:rPr>
        <w:t xml:space="preserve">. </w:t>
      </w:r>
      <w:r w:rsidRPr="0098261C">
        <w:rPr>
          <w:rStyle w:val="StyleUnderline"/>
          <w:highlight w:val="cyan"/>
        </w:rPr>
        <w:t>Travel bans will limit</w:t>
      </w:r>
      <w:r w:rsidRPr="006E4115">
        <w:rPr>
          <w:rStyle w:val="StyleUnderline"/>
        </w:rPr>
        <w:t xml:space="preserve"> the </w:t>
      </w:r>
      <w:r w:rsidRPr="00953F4C">
        <w:rPr>
          <w:rStyle w:val="Emphasis"/>
        </w:rPr>
        <w:t xml:space="preserve">spread of </w:t>
      </w:r>
      <w:r w:rsidRPr="0098261C">
        <w:rPr>
          <w:rStyle w:val="Emphasis"/>
          <w:highlight w:val="cyan"/>
        </w:rPr>
        <w:t>COVID</w:t>
      </w:r>
      <w:r w:rsidRPr="00953F4C">
        <w:rPr>
          <w:rStyle w:val="Emphasis"/>
        </w:rPr>
        <w:t>-19</w:t>
      </w:r>
      <w:r w:rsidRPr="000058B7">
        <w:rPr>
          <w:sz w:val="16"/>
        </w:rPr>
        <w:t xml:space="preserve">. These </w:t>
      </w:r>
      <w:r w:rsidRPr="0098261C">
        <w:rPr>
          <w:rStyle w:val="StyleUnderline"/>
          <w:highlight w:val="cyan"/>
        </w:rPr>
        <w:t xml:space="preserve">claims all posit a </w:t>
      </w:r>
      <w:r w:rsidRPr="0098261C">
        <w:rPr>
          <w:rStyle w:val="Emphasis"/>
          <w:highlight w:val="cyan"/>
        </w:rPr>
        <w:t>causal relationship</w:t>
      </w:r>
      <w:r w:rsidRPr="006E4115">
        <w:rPr>
          <w:rStyle w:val="StyleUnderline"/>
        </w:rPr>
        <w:t xml:space="preserve"> between </w:t>
      </w:r>
      <w:r w:rsidRPr="00953F4C">
        <w:rPr>
          <w:rStyle w:val="Emphasis"/>
        </w:rPr>
        <w:t>means</w:t>
      </w:r>
      <w:r w:rsidRPr="006E4115">
        <w:rPr>
          <w:rStyle w:val="StyleUnderline"/>
        </w:rPr>
        <w:t xml:space="preserve"> and </w:t>
      </w:r>
      <w:r w:rsidRPr="00953F4C">
        <w:rPr>
          <w:rStyle w:val="Emphasis"/>
        </w:rPr>
        <w:t>ends</w:t>
      </w:r>
      <w:r w:rsidRPr="000058B7">
        <w:rPr>
          <w:sz w:val="16"/>
        </w:rPr>
        <w:t xml:space="preserve">. Regardless of party, ideology, or motive, no policymaker wants </w:t>
      </w:r>
      <w:r w:rsidRPr="000058B7">
        <w:rPr>
          <w:strike/>
          <w:sz w:val="16"/>
        </w:rPr>
        <w:t>his or her</w:t>
      </w:r>
      <w:r w:rsidRPr="000058B7">
        <w:rPr>
          <w:sz w:val="16"/>
        </w:rPr>
        <w:t xml:space="preserve"> [their] recommended course of action to produce unanticipated consequences. This makes </w:t>
      </w:r>
      <w:r w:rsidRPr="0098261C">
        <w:rPr>
          <w:rStyle w:val="StyleUnderline"/>
          <w:highlight w:val="cyan"/>
        </w:rPr>
        <w:t xml:space="preserve">every policymaker a </w:t>
      </w:r>
      <w:r w:rsidRPr="0098261C">
        <w:rPr>
          <w:rStyle w:val="Emphasis"/>
          <w:highlight w:val="cyan"/>
        </w:rPr>
        <w:t>forecaster</w:t>
      </w:r>
      <w:r w:rsidRPr="000058B7">
        <w:rPr>
          <w:sz w:val="16"/>
        </w:rPr>
        <w:t xml:space="preserve">. </w:t>
      </w:r>
      <w:r w:rsidRPr="00EE70DF">
        <w:rPr>
          <w:rStyle w:val="StyleUnderline"/>
        </w:rPr>
        <w:t>But forecasting is difficult</w:t>
      </w:r>
      <w:r w:rsidRPr="000058B7">
        <w:rPr>
          <w:sz w:val="16"/>
        </w:rPr>
        <w:t xml:space="preserve">, </w:t>
      </w:r>
      <w:r w:rsidRPr="0098261C">
        <w:rPr>
          <w:rStyle w:val="StyleUnderline"/>
          <w:highlight w:val="cyan"/>
        </w:rPr>
        <w:t xml:space="preserve">particularly when it comes to </w:t>
      </w:r>
      <w:r w:rsidRPr="0098261C">
        <w:rPr>
          <w:rStyle w:val="Emphasis"/>
          <w:highlight w:val="cyan"/>
        </w:rPr>
        <w:t>geopolitics</w:t>
      </w:r>
      <w:r w:rsidRPr="000058B7">
        <w:rPr>
          <w:sz w:val="16"/>
        </w:rPr>
        <w:t xml:space="preserve"> — a domain in which the rules of the game are poorly understood, information is invariably incomplete, and expertise often confers surprisingly little advantage in predicting future events.</w:t>
      </w:r>
    </w:p>
    <w:p w14:paraId="3F70EEDC" w14:textId="77777777" w:rsidR="00324D48" w:rsidRPr="000058B7" w:rsidRDefault="00324D48" w:rsidP="00324D48">
      <w:pPr>
        <w:rPr>
          <w:sz w:val="16"/>
          <w:szCs w:val="16"/>
        </w:rPr>
      </w:pPr>
      <w:r w:rsidRPr="000058B7">
        <w:rPr>
          <w:sz w:val="16"/>
          <w:szCs w:val="16"/>
        </w:rPr>
        <w:t>These challenges present practical problems for decision-makers in the U.S. government. On the one hand, the limits of imagination create blind spots that policymakers tend to fill in with past experience. They often assume that tomorrow’s dangers will look like yesterday’s, retaining the same mental map even as the territory around them changes dramatically. On the other hand, if policymakers addressed all imaginable threats, the United States would need so large and expensive a national security establishment that the country could do little else. By many measures, it is nearing this point already. The United States has military bases in more than 70 countries and territories, boasts more than four million federal employees with security clearances, and fields 1.3 million active-duty troops, with another million in reserve. According to one estimate, the United States spends $1.25 trillion annually on national security. When it comes to anticipating the future, then, the United States is getting the worst of both worlds. It spends untold sums of money preparing yet still finds itself the victim of surprise — fundamentally ill equipped for defining events, such as the emergence of COVID-19.</w:t>
      </w:r>
    </w:p>
    <w:p w14:paraId="6A883301" w14:textId="77777777" w:rsidR="00324D48" w:rsidRPr="000058B7" w:rsidRDefault="00324D48" w:rsidP="00324D48">
      <w:pPr>
        <w:rPr>
          <w:sz w:val="16"/>
        </w:rPr>
      </w:pPr>
      <w:r w:rsidRPr="000058B7">
        <w:rPr>
          <w:sz w:val="16"/>
        </w:rPr>
        <w:t xml:space="preserve">There is a </w:t>
      </w:r>
      <w:r w:rsidRPr="0098261C">
        <w:rPr>
          <w:rStyle w:val="StyleUnderline"/>
          <w:highlight w:val="cyan"/>
        </w:rPr>
        <w:t>better way</w:t>
      </w:r>
      <w:r w:rsidRPr="000058B7">
        <w:rPr>
          <w:sz w:val="16"/>
        </w:rPr>
        <w:t xml:space="preserve">, one that would </w:t>
      </w:r>
      <w:r w:rsidRPr="006D725A">
        <w:rPr>
          <w:rStyle w:val="StyleUnderline"/>
        </w:rPr>
        <w:t xml:space="preserve">allow the United States </w:t>
      </w:r>
      <w:r w:rsidRPr="0098261C">
        <w:rPr>
          <w:rStyle w:val="StyleUnderline"/>
          <w:highlight w:val="cyan"/>
        </w:rPr>
        <w:t xml:space="preserve">to make decisions based not on </w:t>
      </w:r>
      <w:r w:rsidRPr="0098261C">
        <w:rPr>
          <w:rStyle w:val="Emphasis"/>
          <w:highlight w:val="cyan"/>
        </w:rPr>
        <w:t>simplistic extrapolations</w:t>
      </w:r>
      <w:r w:rsidRPr="000058B7">
        <w:rPr>
          <w:sz w:val="16"/>
        </w:rPr>
        <w:t xml:space="preserve"> of the past </w:t>
      </w:r>
      <w:r w:rsidRPr="0098261C">
        <w:rPr>
          <w:rStyle w:val="StyleUnderline"/>
          <w:highlight w:val="cyan"/>
        </w:rPr>
        <w:t>but</w:t>
      </w:r>
      <w:r w:rsidRPr="006D725A">
        <w:rPr>
          <w:rStyle w:val="StyleUnderline"/>
        </w:rPr>
        <w:t xml:space="preserve"> on </w:t>
      </w:r>
      <w:r w:rsidRPr="006D725A">
        <w:rPr>
          <w:rStyle w:val="Emphasis"/>
        </w:rPr>
        <w:t xml:space="preserve">smart </w:t>
      </w:r>
      <w:r w:rsidRPr="0098261C">
        <w:rPr>
          <w:rStyle w:val="Emphasis"/>
          <w:highlight w:val="cyan"/>
        </w:rPr>
        <w:t>estimates</w:t>
      </w:r>
      <w:r w:rsidRPr="0098261C">
        <w:rPr>
          <w:rStyle w:val="StyleUnderline"/>
          <w:highlight w:val="cyan"/>
        </w:rPr>
        <w:t xml:space="preserve"> of the future</w:t>
      </w:r>
      <w:r w:rsidRPr="000058B7">
        <w:rPr>
          <w:sz w:val="16"/>
        </w:rPr>
        <w:t xml:space="preserve">. </w:t>
      </w:r>
      <w:r w:rsidRPr="0098261C">
        <w:rPr>
          <w:rStyle w:val="StyleUnderline"/>
          <w:highlight w:val="cyan"/>
        </w:rPr>
        <w:t>It involves</w:t>
      </w:r>
      <w:r w:rsidRPr="000058B7">
        <w:rPr>
          <w:sz w:val="16"/>
        </w:rPr>
        <w:t xml:space="preserve"> reconciling two approaches often seen to be at philosophical loggerheads: </w:t>
      </w:r>
      <w:r w:rsidRPr="0098261C">
        <w:rPr>
          <w:rStyle w:val="Emphasis"/>
          <w:highlight w:val="cyan"/>
        </w:rPr>
        <w:t>scenario planning</w:t>
      </w:r>
      <w:r w:rsidRPr="0098261C">
        <w:rPr>
          <w:rStyle w:val="StyleUnderline"/>
          <w:highlight w:val="cyan"/>
        </w:rPr>
        <w:t xml:space="preserve"> and </w:t>
      </w:r>
      <w:r w:rsidRPr="0098261C">
        <w:rPr>
          <w:rStyle w:val="Emphasis"/>
          <w:highlight w:val="cyan"/>
        </w:rPr>
        <w:t>probabilistic forecasting</w:t>
      </w:r>
      <w:r w:rsidRPr="000058B7">
        <w:rPr>
          <w:sz w:val="16"/>
        </w:rPr>
        <w:t xml:space="preserve">. Each approach has a fundamentally different assumption about the future. Scenario planners maintain that there are so many possible futures that one can imagine them only in terms of plausibility, not probability. By contrast, forecasters believe it is possible to calculate the odds of possible outcomes, thereby transforming amorphous uncertainty into quantifiable risk. Because each method has its strengths, the </w:t>
      </w:r>
      <w:r w:rsidRPr="00BF2B2E">
        <w:rPr>
          <w:rStyle w:val="StyleUnderline"/>
        </w:rPr>
        <w:t>optimal approach</w:t>
      </w:r>
      <w:r w:rsidRPr="000058B7">
        <w:rPr>
          <w:sz w:val="16"/>
        </w:rPr>
        <w:t xml:space="preserve"> is </w:t>
      </w:r>
      <w:r w:rsidRPr="00BF2B2E">
        <w:rPr>
          <w:rStyle w:val="StyleUnderline"/>
        </w:rPr>
        <w:t xml:space="preserve">to </w:t>
      </w:r>
      <w:r w:rsidRPr="00BF2B2E">
        <w:rPr>
          <w:rStyle w:val="Emphasis"/>
        </w:rPr>
        <w:t>combine them</w:t>
      </w:r>
      <w:r w:rsidRPr="000058B7">
        <w:rPr>
          <w:sz w:val="16"/>
        </w:rPr>
        <w:t xml:space="preserve">. This </w:t>
      </w:r>
      <w:r w:rsidRPr="0098261C">
        <w:rPr>
          <w:rStyle w:val="Emphasis"/>
          <w:highlight w:val="cyan"/>
        </w:rPr>
        <w:t>holistic method</w:t>
      </w:r>
      <w:r w:rsidRPr="000058B7">
        <w:rPr>
          <w:sz w:val="16"/>
        </w:rPr>
        <w:t xml:space="preserve"> would </w:t>
      </w:r>
      <w:r w:rsidRPr="0098261C">
        <w:rPr>
          <w:rStyle w:val="StyleUnderline"/>
          <w:highlight w:val="cyan"/>
        </w:rPr>
        <w:t>provide policymakers with</w:t>
      </w:r>
      <w:r w:rsidRPr="000058B7">
        <w:rPr>
          <w:sz w:val="16"/>
        </w:rPr>
        <w:t xml:space="preserve"> both a </w:t>
      </w:r>
      <w:r w:rsidRPr="0098261C">
        <w:rPr>
          <w:rStyle w:val="StyleUnderline"/>
          <w:highlight w:val="cyan"/>
        </w:rPr>
        <w:t xml:space="preserve">range of </w:t>
      </w:r>
      <w:r w:rsidRPr="0098261C">
        <w:rPr>
          <w:rStyle w:val="Emphasis"/>
          <w:highlight w:val="cyan"/>
        </w:rPr>
        <w:t>conceivable futures</w:t>
      </w:r>
      <w:r w:rsidRPr="0098261C">
        <w:rPr>
          <w:rStyle w:val="StyleUnderline"/>
          <w:highlight w:val="cyan"/>
        </w:rPr>
        <w:t xml:space="preserve"> and</w:t>
      </w:r>
      <w:r w:rsidRPr="00BF2B2E">
        <w:rPr>
          <w:rStyle w:val="StyleUnderline"/>
        </w:rPr>
        <w:t xml:space="preserve"> regular updates as to </w:t>
      </w:r>
      <w:r w:rsidRPr="0098261C">
        <w:rPr>
          <w:rStyle w:val="StyleUnderline"/>
          <w:highlight w:val="cyan"/>
        </w:rPr>
        <w:t>which</w:t>
      </w:r>
      <w:r w:rsidRPr="000058B7">
        <w:rPr>
          <w:sz w:val="16"/>
        </w:rPr>
        <w:t xml:space="preserve"> one </w:t>
      </w:r>
      <w:r w:rsidRPr="0098261C">
        <w:rPr>
          <w:rStyle w:val="StyleUnderline"/>
          <w:highlight w:val="cyan"/>
        </w:rPr>
        <w:t>is likely to emerge</w:t>
      </w:r>
      <w:r w:rsidRPr="000058B7">
        <w:rPr>
          <w:sz w:val="16"/>
        </w:rPr>
        <w:t xml:space="preserve">. For once, they could </w:t>
      </w:r>
      <w:r w:rsidRPr="006C6C8A">
        <w:rPr>
          <w:rStyle w:val="StyleUnderline"/>
        </w:rPr>
        <w:t>make</w:t>
      </w:r>
      <w:r w:rsidRPr="000058B7">
        <w:rPr>
          <w:sz w:val="16"/>
        </w:rPr>
        <w:t xml:space="preserve"> shrewd </w:t>
      </w:r>
      <w:r w:rsidRPr="006C6C8A">
        <w:rPr>
          <w:rStyle w:val="StyleUnderline"/>
        </w:rPr>
        <w:t>bets about tomorrow</w:t>
      </w:r>
      <w:r w:rsidRPr="000058B7">
        <w:rPr>
          <w:sz w:val="16"/>
        </w:rPr>
        <w:t xml:space="preserve">, </w:t>
      </w:r>
      <w:r w:rsidRPr="006C6C8A">
        <w:rPr>
          <w:rStyle w:val="StyleUnderline"/>
        </w:rPr>
        <w:t>today</w:t>
      </w:r>
      <w:r w:rsidRPr="000058B7">
        <w:rPr>
          <w:sz w:val="16"/>
        </w:rPr>
        <w:t>.</w:t>
      </w:r>
    </w:p>
    <w:p w14:paraId="06199957" w14:textId="77777777" w:rsidR="00324D48" w:rsidRPr="000058B7" w:rsidRDefault="00324D48" w:rsidP="00324D48">
      <w:pPr>
        <w:rPr>
          <w:sz w:val="16"/>
          <w:szCs w:val="16"/>
        </w:rPr>
      </w:pPr>
      <w:r w:rsidRPr="000058B7">
        <w:rPr>
          <w:sz w:val="16"/>
          <w:szCs w:val="16"/>
        </w:rPr>
        <w:t>PLANNING FOR UNCERTAINTY</w:t>
      </w:r>
    </w:p>
    <w:p w14:paraId="1F1C4845" w14:textId="77777777" w:rsidR="00324D48" w:rsidRPr="000058B7" w:rsidRDefault="00324D48" w:rsidP="00324D48">
      <w:pPr>
        <w:rPr>
          <w:sz w:val="16"/>
        </w:rPr>
      </w:pPr>
      <w:r w:rsidRPr="000058B7">
        <w:rPr>
          <w:sz w:val="16"/>
        </w:rPr>
        <w:t xml:space="preserve">Although widely used in business today, the first element of this duo — </w:t>
      </w:r>
      <w:r w:rsidRPr="0098261C">
        <w:rPr>
          <w:rStyle w:val="StyleUnderline"/>
          <w:highlight w:val="cyan"/>
        </w:rPr>
        <w:t>scenario planning</w:t>
      </w:r>
      <w:r w:rsidRPr="000058B7">
        <w:rPr>
          <w:sz w:val="16"/>
        </w:rPr>
        <w:t xml:space="preserve"> — </w:t>
      </w:r>
      <w:r w:rsidRPr="0098261C">
        <w:rPr>
          <w:rStyle w:val="StyleUnderline"/>
          <w:highlight w:val="cyan"/>
        </w:rPr>
        <w:t>grew out of</w:t>
      </w:r>
      <w:r w:rsidRPr="000058B7">
        <w:rPr>
          <w:sz w:val="16"/>
        </w:rPr>
        <w:t xml:space="preserve"> post–World War II national security concerns, specifically the </w:t>
      </w:r>
      <w:r w:rsidRPr="002703FD">
        <w:rPr>
          <w:rStyle w:val="Emphasis"/>
        </w:rPr>
        <w:t>overwhelming</w:t>
      </w:r>
      <w:r w:rsidRPr="00C56FF7">
        <w:rPr>
          <w:rStyle w:val="Emphasis"/>
        </w:rPr>
        <w:t xml:space="preserve"> </w:t>
      </w:r>
      <w:r w:rsidRPr="0098261C">
        <w:rPr>
          <w:rStyle w:val="Emphasis"/>
          <w:highlight w:val="cyan"/>
        </w:rPr>
        <w:t>uncertainty</w:t>
      </w:r>
      <w:r w:rsidRPr="002703FD">
        <w:rPr>
          <w:rStyle w:val="StyleUnderline"/>
        </w:rPr>
        <w:t xml:space="preserve"> of the nuclear revolution</w:t>
      </w:r>
      <w:r w:rsidRPr="000058B7">
        <w:rPr>
          <w:sz w:val="16"/>
        </w:rPr>
        <w:t xml:space="preserve">. Previously, martial experience was thought to offer some guidance through the fog of war. </w:t>
      </w:r>
      <w:r w:rsidRPr="000D7E78">
        <w:rPr>
          <w:rStyle w:val="StyleUnderline"/>
        </w:rPr>
        <w:t>Nuclear weapons</w:t>
      </w:r>
      <w:r w:rsidRPr="000058B7">
        <w:rPr>
          <w:sz w:val="16"/>
        </w:rPr>
        <w:t xml:space="preserve">, however, </w:t>
      </w:r>
      <w:r w:rsidRPr="000D7E78">
        <w:rPr>
          <w:rStyle w:val="StyleUnderline"/>
        </w:rPr>
        <w:t>presented a novel problem</w:t>
      </w:r>
      <w:r w:rsidRPr="000058B7">
        <w:rPr>
          <w:sz w:val="16"/>
        </w:rPr>
        <w:t xml:space="preserve">. With the newfound ability to destroy each other as functioning societies in a matter of minutes or hours, the United States and the Soviet Union </w:t>
      </w:r>
      <w:r w:rsidRPr="000D7E78">
        <w:rPr>
          <w:rStyle w:val="StyleUnderline"/>
        </w:rPr>
        <w:t xml:space="preserve">faced an </w:t>
      </w:r>
      <w:r w:rsidRPr="000D7E78">
        <w:rPr>
          <w:rStyle w:val="Emphasis"/>
        </w:rPr>
        <w:t>unprecedented situation</w:t>
      </w:r>
      <w:r w:rsidRPr="000058B7">
        <w:rPr>
          <w:sz w:val="16"/>
        </w:rPr>
        <w:t>. And unprecedented situations are, by definition, uncertain. They lack any analogy to the past that would allow decision-makers to calculate the odds of possible outcomes.</w:t>
      </w:r>
    </w:p>
    <w:p w14:paraId="1B0D323F" w14:textId="77777777" w:rsidR="00324D48" w:rsidRPr="000058B7" w:rsidRDefault="00324D48" w:rsidP="00324D48">
      <w:pPr>
        <w:rPr>
          <w:sz w:val="16"/>
          <w:szCs w:val="16"/>
        </w:rPr>
      </w:pPr>
      <w:r w:rsidRPr="000058B7">
        <w:rPr>
          <w:sz w:val="16"/>
          <w:szCs w:val="16"/>
        </w:rPr>
        <w:t>Still, early U.S. efforts at nuclear-war planning sought to turn that problem into a calculable one. During World War II, the Allies had great success with the new field of operations research, the application of statistical methods to improve the outcome of tactical engagements. After the war, the RAND Corporation — a “think factory” that the U.S. Air Force established as a repository for leading researchers — hoped to parlay this success into a new, more rational approach to war, based less on the intuition of generals and more on the quantification afforded by models and data.</w:t>
      </w:r>
    </w:p>
    <w:p w14:paraId="644D50AF" w14:textId="77777777" w:rsidR="00324D48" w:rsidRPr="000058B7" w:rsidRDefault="00324D48" w:rsidP="00324D48">
      <w:pPr>
        <w:rPr>
          <w:sz w:val="16"/>
        </w:rPr>
      </w:pPr>
      <w:r w:rsidRPr="000058B7">
        <w:rPr>
          <w:sz w:val="16"/>
        </w:rPr>
        <w:t xml:space="preserve">Unfortunately, methods that worked at the tactical level proved nearly farcical at the strategic level. As the historian David </w:t>
      </w:r>
      <w:proofErr w:type="spellStart"/>
      <w:r w:rsidRPr="000058B7">
        <w:rPr>
          <w:sz w:val="16"/>
        </w:rPr>
        <w:t>Jardini</w:t>
      </w:r>
      <w:proofErr w:type="spellEnd"/>
      <w:r w:rsidRPr="000058B7">
        <w:rPr>
          <w:sz w:val="16"/>
        </w:rPr>
        <w:t xml:space="preserve"> has chronicled, RAND’s first attempt to model a nuclear strategy ignored so many key variables that it nonsensically called for deploying a fleet of aging turboprop bombers that carried no bombs because the United States did not have enough fissile material to arm them; the goal was simply to overwhelm Soviet air defenses, with no regard for the lives of the pilots. In the wake of such failures, it became clear that </w:t>
      </w:r>
      <w:r w:rsidRPr="0098261C">
        <w:rPr>
          <w:rStyle w:val="StyleUnderline"/>
          <w:highlight w:val="cyan"/>
        </w:rPr>
        <w:t>analysts could not</w:t>
      </w:r>
      <w:r w:rsidRPr="00E7282B">
        <w:rPr>
          <w:rStyle w:val="StyleUnderline"/>
        </w:rPr>
        <w:t xml:space="preserve"> </w:t>
      </w:r>
      <w:r w:rsidRPr="00E7282B">
        <w:rPr>
          <w:rStyle w:val="Emphasis"/>
        </w:rPr>
        <w:t xml:space="preserve">entirely </w:t>
      </w:r>
      <w:r w:rsidRPr="0098261C">
        <w:rPr>
          <w:rStyle w:val="Emphasis"/>
          <w:highlight w:val="cyan"/>
        </w:rPr>
        <w:t>banish</w:t>
      </w:r>
      <w:r w:rsidRPr="0098261C">
        <w:rPr>
          <w:rStyle w:val="StyleUnderline"/>
          <w:highlight w:val="cyan"/>
        </w:rPr>
        <w:t xml:space="preserve"> uncertainty</w:t>
      </w:r>
      <w:r w:rsidRPr="000058B7">
        <w:rPr>
          <w:sz w:val="16"/>
        </w:rPr>
        <w:t>. In 1960, even Charles Hitch, a man predisposed to calculation by dint of being RAND’s top economist and president of what was then the Operations Research Society of America, cautioned, “</w:t>
      </w:r>
      <w:r w:rsidRPr="002873CB">
        <w:rPr>
          <w:rStyle w:val="StyleUnderline"/>
        </w:rPr>
        <w:t xml:space="preserve">No other characteristic of decision-making is as </w:t>
      </w:r>
      <w:r w:rsidRPr="002873CB">
        <w:rPr>
          <w:rStyle w:val="Emphasis"/>
        </w:rPr>
        <w:t>pervasive</w:t>
      </w:r>
      <w:r w:rsidRPr="002873CB">
        <w:rPr>
          <w:rStyle w:val="StyleUnderline"/>
        </w:rPr>
        <w:t xml:space="preserve"> as uncertainty</w:t>
      </w:r>
      <w:r w:rsidRPr="000058B7">
        <w:rPr>
          <w:sz w:val="16"/>
        </w:rPr>
        <w:t xml:space="preserve">.” </w:t>
      </w:r>
    </w:p>
    <w:p w14:paraId="051D3374" w14:textId="77777777" w:rsidR="00324D48" w:rsidRPr="000058B7" w:rsidRDefault="00324D48" w:rsidP="00324D48">
      <w:pPr>
        <w:rPr>
          <w:sz w:val="16"/>
        </w:rPr>
      </w:pPr>
      <w:r w:rsidRPr="000058B7">
        <w:rPr>
          <w:sz w:val="16"/>
        </w:rPr>
        <w:t xml:space="preserve">That, of course, </w:t>
      </w:r>
      <w:r w:rsidRPr="0098261C">
        <w:rPr>
          <w:rStyle w:val="StyleUnderline"/>
          <w:highlight w:val="cyan"/>
        </w:rPr>
        <w:t>raised</w:t>
      </w:r>
      <w:r w:rsidRPr="00B55934">
        <w:rPr>
          <w:rStyle w:val="StyleUnderline"/>
        </w:rPr>
        <w:t xml:space="preserve"> the </w:t>
      </w:r>
      <w:r w:rsidRPr="0098261C">
        <w:rPr>
          <w:rStyle w:val="StyleUnderline"/>
          <w:highlight w:val="cyan"/>
        </w:rPr>
        <w:t xml:space="preserve">question of how to formulate </w:t>
      </w:r>
      <w:r w:rsidRPr="0098261C">
        <w:rPr>
          <w:rStyle w:val="Emphasis"/>
          <w:highlight w:val="cyan"/>
        </w:rPr>
        <w:t>sensible strategy</w:t>
      </w:r>
      <w:r w:rsidRPr="000058B7">
        <w:rPr>
          <w:sz w:val="16"/>
        </w:rPr>
        <w:t xml:space="preserve">. Unexpectedly, it was a RAND mathematician and physicist, Herman Kahn, who offered an answer. If the lived past could not shape strategy, perhaps </w:t>
      </w:r>
      <w:r w:rsidRPr="0098261C">
        <w:rPr>
          <w:rStyle w:val="StyleUnderline"/>
          <w:highlight w:val="cyan"/>
        </w:rPr>
        <w:t xml:space="preserve">the </w:t>
      </w:r>
      <w:r w:rsidRPr="0098261C">
        <w:rPr>
          <w:rStyle w:val="Emphasis"/>
          <w:highlight w:val="cyan"/>
        </w:rPr>
        <w:t>imagined future</w:t>
      </w:r>
      <w:r w:rsidRPr="00E33E11">
        <w:rPr>
          <w:rStyle w:val="StyleUnderline"/>
        </w:rPr>
        <w:t xml:space="preserve"> could</w:t>
      </w:r>
      <w:r w:rsidRPr="000058B7">
        <w:rPr>
          <w:sz w:val="16"/>
        </w:rPr>
        <w:t xml:space="preserve">. Frustrated with RAND’s attempts to scientize war, Kahn devoted himself to </w:t>
      </w:r>
      <w:r w:rsidRPr="0098261C">
        <w:rPr>
          <w:rStyle w:val="StyleUnderline"/>
          <w:highlight w:val="cyan"/>
        </w:rPr>
        <w:t>crafting scenarios</w:t>
      </w:r>
      <w:r w:rsidRPr="000058B7">
        <w:rPr>
          <w:sz w:val="16"/>
        </w:rPr>
        <w:t xml:space="preserve"> in the pursuit of “ersatz experience” that would </w:t>
      </w:r>
      <w:r w:rsidRPr="0098261C">
        <w:rPr>
          <w:rStyle w:val="StyleUnderline"/>
          <w:highlight w:val="cyan"/>
        </w:rPr>
        <w:t xml:space="preserve">prepare the </w:t>
      </w:r>
      <w:r w:rsidRPr="0098261C">
        <w:rPr>
          <w:rStyle w:val="Emphasis"/>
          <w:highlight w:val="cyan"/>
        </w:rPr>
        <w:t>U</w:t>
      </w:r>
      <w:r w:rsidRPr="00E33E11">
        <w:rPr>
          <w:rStyle w:val="StyleUnderline"/>
        </w:rPr>
        <w:t xml:space="preserve">nited </w:t>
      </w:r>
      <w:r w:rsidRPr="0098261C">
        <w:rPr>
          <w:rStyle w:val="Emphasis"/>
          <w:highlight w:val="cyan"/>
        </w:rPr>
        <w:t>S</w:t>
      </w:r>
      <w:r w:rsidRPr="00E33E11">
        <w:rPr>
          <w:rStyle w:val="StyleUnderline"/>
        </w:rPr>
        <w:t xml:space="preserve">tates </w:t>
      </w:r>
      <w:r w:rsidRPr="0098261C">
        <w:rPr>
          <w:rStyle w:val="StyleUnderline"/>
          <w:highlight w:val="cyan"/>
        </w:rPr>
        <w:t>for the future through</w:t>
      </w:r>
      <w:r w:rsidRPr="000058B7">
        <w:rPr>
          <w:sz w:val="16"/>
        </w:rPr>
        <w:t xml:space="preserve"> what were essentially </w:t>
      </w:r>
      <w:r w:rsidRPr="0098261C">
        <w:rPr>
          <w:rStyle w:val="StyleUnderline"/>
          <w:highlight w:val="cyan"/>
        </w:rPr>
        <w:t>thought experiments</w:t>
      </w:r>
      <w:r w:rsidRPr="000058B7">
        <w:rPr>
          <w:sz w:val="16"/>
        </w:rPr>
        <w:t xml:space="preserve">. </w:t>
      </w:r>
      <w:r w:rsidRPr="0098261C">
        <w:rPr>
          <w:rStyle w:val="StyleUnderline"/>
          <w:highlight w:val="cyan"/>
        </w:rPr>
        <w:t>Policymakers</w:t>
      </w:r>
      <w:r w:rsidRPr="000058B7">
        <w:rPr>
          <w:sz w:val="16"/>
        </w:rPr>
        <w:t xml:space="preserve"> could </w:t>
      </w:r>
      <w:r w:rsidRPr="0098261C">
        <w:rPr>
          <w:rStyle w:val="StyleUnderline"/>
          <w:highlight w:val="cyan"/>
        </w:rPr>
        <w:t>use</w:t>
      </w:r>
      <w:r w:rsidRPr="000058B7">
        <w:rPr>
          <w:sz w:val="16"/>
        </w:rPr>
        <w:t xml:space="preserve"> these </w:t>
      </w:r>
      <w:r w:rsidRPr="0098261C">
        <w:rPr>
          <w:rStyle w:val="StyleUnderline"/>
          <w:highlight w:val="cyan"/>
        </w:rPr>
        <w:t>scenarios as</w:t>
      </w:r>
      <w:r w:rsidRPr="000058B7">
        <w:rPr>
          <w:sz w:val="16"/>
        </w:rPr>
        <w:t xml:space="preserve"> “</w:t>
      </w:r>
      <w:r w:rsidRPr="0098261C">
        <w:rPr>
          <w:rStyle w:val="StyleUnderline"/>
          <w:highlight w:val="cyan"/>
        </w:rPr>
        <w:t>artificial</w:t>
      </w:r>
      <w:r w:rsidRPr="000058B7">
        <w:rPr>
          <w:sz w:val="16"/>
        </w:rPr>
        <w:t xml:space="preserve"> ‘</w:t>
      </w:r>
      <w:r w:rsidRPr="001E283A">
        <w:rPr>
          <w:rStyle w:val="StyleUnderline"/>
        </w:rPr>
        <w:t>case histories</w:t>
      </w:r>
      <w:r w:rsidRPr="000058B7">
        <w:rPr>
          <w:sz w:val="16"/>
        </w:rPr>
        <w:t xml:space="preserve">’ </w:t>
      </w:r>
      <w:r w:rsidRPr="001E283A">
        <w:rPr>
          <w:rStyle w:val="StyleUnderline"/>
        </w:rPr>
        <w:t>and</w:t>
      </w:r>
      <w:r w:rsidRPr="000058B7">
        <w:rPr>
          <w:sz w:val="16"/>
        </w:rPr>
        <w:t xml:space="preserve"> ‘</w:t>
      </w:r>
      <w:r w:rsidRPr="001E283A">
        <w:rPr>
          <w:rStyle w:val="StyleUnderline"/>
        </w:rPr>
        <w:t xml:space="preserve">historical </w:t>
      </w:r>
      <w:r w:rsidRPr="0098261C">
        <w:rPr>
          <w:rStyle w:val="StyleUnderline"/>
          <w:highlight w:val="cyan"/>
        </w:rPr>
        <w:t>anecdotes</w:t>
      </w:r>
      <w:r w:rsidRPr="000058B7">
        <w:rPr>
          <w:sz w:val="16"/>
        </w:rPr>
        <w:t xml:space="preserve">,’” Kahn wrote, thus </w:t>
      </w:r>
      <w:r w:rsidRPr="0098261C">
        <w:rPr>
          <w:rStyle w:val="StyleUnderline"/>
          <w:highlight w:val="cyan"/>
        </w:rPr>
        <w:t>making up for</w:t>
      </w:r>
      <w:r w:rsidRPr="003459B2">
        <w:rPr>
          <w:rStyle w:val="StyleUnderline"/>
        </w:rPr>
        <w:t xml:space="preserve"> a </w:t>
      </w:r>
      <w:r w:rsidRPr="0098261C">
        <w:rPr>
          <w:rStyle w:val="StyleUnderline"/>
          <w:highlight w:val="cyan"/>
        </w:rPr>
        <w:t xml:space="preserve">lack of </w:t>
      </w:r>
      <w:r w:rsidRPr="0098261C">
        <w:rPr>
          <w:rStyle w:val="Emphasis"/>
          <w:highlight w:val="cyan"/>
        </w:rPr>
        <w:t>actual examples</w:t>
      </w:r>
      <w:r w:rsidRPr="0098261C">
        <w:rPr>
          <w:rStyle w:val="StyleUnderline"/>
          <w:highlight w:val="cyan"/>
        </w:rPr>
        <w:t xml:space="preserve"> or</w:t>
      </w:r>
      <w:r w:rsidRPr="003459B2">
        <w:rPr>
          <w:rStyle w:val="StyleUnderline"/>
        </w:rPr>
        <w:t xml:space="preserve"> </w:t>
      </w:r>
      <w:r w:rsidRPr="003459B2">
        <w:rPr>
          <w:rStyle w:val="Emphasis"/>
        </w:rPr>
        <w:t xml:space="preserve">meaningful </w:t>
      </w:r>
      <w:r w:rsidRPr="0098261C">
        <w:rPr>
          <w:rStyle w:val="Emphasis"/>
          <w:highlight w:val="cyan"/>
        </w:rPr>
        <w:t>data</w:t>
      </w:r>
      <w:r w:rsidRPr="000058B7">
        <w:rPr>
          <w:sz w:val="16"/>
        </w:rPr>
        <w:t xml:space="preserve">. They would </w:t>
      </w:r>
      <w:r w:rsidRPr="003459B2">
        <w:rPr>
          <w:rStyle w:val="StyleUnderline"/>
        </w:rPr>
        <w:t>provide analogies where there were none</w:t>
      </w:r>
      <w:r w:rsidRPr="000058B7">
        <w:rPr>
          <w:sz w:val="16"/>
        </w:rPr>
        <w:t>.</w:t>
      </w:r>
    </w:p>
    <w:p w14:paraId="4C4B8F81" w14:textId="77777777" w:rsidR="00324D48" w:rsidRPr="000058B7" w:rsidRDefault="00324D48" w:rsidP="00324D48">
      <w:pPr>
        <w:rPr>
          <w:sz w:val="16"/>
        </w:rPr>
      </w:pPr>
      <w:r w:rsidRPr="000058B7">
        <w:rPr>
          <w:sz w:val="16"/>
        </w:rPr>
        <w:t xml:space="preserve">Early methods of generating scenarios were often freewheeling and discursive. But after scenario planning migrated to the business world, it took on more structured forms. The most recognizable is a two-by-two matrix in which planners identify two critical uncertainties and, taking the extreme values of each, construct four possible future worlds. Regardless of the specific shape they take, </w:t>
      </w:r>
      <w:r w:rsidRPr="0098261C">
        <w:rPr>
          <w:rStyle w:val="Emphasis"/>
          <w:highlight w:val="cyan"/>
        </w:rPr>
        <w:t>rigorous scenario-planning</w:t>
      </w:r>
      <w:r w:rsidRPr="008007CC">
        <w:rPr>
          <w:rStyle w:val="StyleUnderline"/>
        </w:rPr>
        <w:t xml:space="preserve"> exercises</w:t>
      </w:r>
      <w:r w:rsidRPr="000058B7">
        <w:rPr>
          <w:sz w:val="16"/>
        </w:rPr>
        <w:t xml:space="preserve"> all involve </w:t>
      </w:r>
      <w:r w:rsidRPr="0098261C">
        <w:rPr>
          <w:rStyle w:val="StyleUnderline"/>
          <w:highlight w:val="cyan"/>
        </w:rPr>
        <w:t xml:space="preserve">identifying key </w:t>
      </w:r>
      <w:r w:rsidRPr="0098261C">
        <w:rPr>
          <w:rStyle w:val="Emphasis"/>
          <w:highlight w:val="cyan"/>
        </w:rPr>
        <w:t>uncertainties</w:t>
      </w:r>
      <w:r w:rsidRPr="0098261C">
        <w:rPr>
          <w:rStyle w:val="StyleUnderline"/>
          <w:highlight w:val="cyan"/>
        </w:rPr>
        <w:t xml:space="preserve"> and</w:t>
      </w:r>
      <w:r w:rsidRPr="000058B7">
        <w:rPr>
          <w:sz w:val="16"/>
        </w:rPr>
        <w:t xml:space="preserve"> then </w:t>
      </w:r>
      <w:r w:rsidRPr="0098261C">
        <w:rPr>
          <w:rStyle w:val="StyleUnderline"/>
          <w:highlight w:val="cyan"/>
        </w:rPr>
        <w:t>imagining</w:t>
      </w:r>
      <w:r w:rsidRPr="008007CC">
        <w:rPr>
          <w:rStyle w:val="StyleUnderline"/>
        </w:rPr>
        <w:t xml:space="preserve"> how </w:t>
      </w:r>
      <w:r w:rsidRPr="0098261C">
        <w:rPr>
          <w:rStyle w:val="StyleUnderline"/>
          <w:highlight w:val="cyan"/>
        </w:rPr>
        <w:t>different combinations</w:t>
      </w:r>
      <w:r w:rsidRPr="000058B7">
        <w:rPr>
          <w:sz w:val="16"/>
        </w:rPr>
        <w:t xml:space="preserve"> could </w:t>
      </w:r>
      <w:r w:rsidRPr="0098261C">
        <w:rPr>
          <w:rStyle w:val="StyleUnderline"/>
          <w:highlight w:val="cyan"/>
        </w:rPr>
        <w:t>yield situations</w:t>
      </w:r>
      <w:r w:rsidRPr="000058B7">
        <w:rPr>
          <w:sz w:val="16"/>
        </w:rPr>
        <w:t xml:space="preserve"> that are </w:t>
      </w:r>
      <w:r w:rsidRPr="0098261C">
        <w:rPr>
          <w:rStyle w:val="StyleUnderline"/>
          <w:highlight w:val="cyan"/>
        </w:rPr>
        <w:t>vastly different from</w:t>
      </w:r>
      <w:r w:rsidRPr="000058B7">
        <w:rPr>
          <w:sz w:val="16"/>
        </w:rPr>
        <w:t xml:space="preserve"> what </w:t>
      </w:r>
      <w:r w:rsidRPr="0098261C">
        <w:rPr>
          <w:rStyle w:val="Emphasis"/>
          <w:highlight w:val="cyan"/>
        </w:rPr>
        <w:t>mere extrapolation</w:t>
      </w:r>
      <w:r w:rsidRPr="008007CC">
        <w:rPr>
          <w:rStyle w:val="StyleUnderline"/>
        </w:rPr>
        <w:t xml:space="preserve"> of the present</w:t>
      </w:r>
      <w:r w:rsidRPr="000058B7">
        <w:rPr>
          <w:sz w:val="16"/>
        </w:rPr>
        <w:t xml:space="preserve"> would suggest. By then “</w:t>
      </w:r>
      <w:proofErr w:type="spellStart"/>
      <w:r w:rsidRPr="000058B7">
        <w:rPr>
          <w:sz w:val="16"/>
        </w:rPr>
        <w:t>backcasting</w:t>
      </w:r>
      <w:proofErr w:type="spellEnd"/>
      <w:r w:rsidRPr="000058B7">
        <w:rPr>
          <w:sz w:val="16"/>
        </w:rPr>
        <w:t xml:space="preserve">” — taking one of these imagined futures as a given and asking what conditions produced it — </w:t>
      </w:r>
      <w:r w:rsidRPr="00733876">
        <w:rPr>
          <w:rStyle w:val="StyleUnderline"/>
        </w:rPr>
        <w:t xml:space="preserve">scenario planners </w:t>
      </w:r>
      <w:r w:rsidRPr="0098261C">
        <w:rPr>
          <w:rStyle w:val="StyleUnderline"/>
          <w:highlight w:val="cyan"/>
        </w:rPr>
        <w:t>derive</w:t>
      </w:r>
      <w:r w:rsidRPr="000058B7">
        <w:rPr>
          <w:sz w:val="16"/>
        </w:rPr>
        <w:t xml:space="preserve"> both </w:t>
      </w:r>
      <w:r w:rsidRPr="0098261C">
        <w:rPr>
          <w:rStyle w:val="StyleUnderline"/>
          <w:highlight w:val="cyan"/>
        </w:rPr>
        <w:t xml:space="preserve">a </w:t>
      </w:r>
      <w:r w:rsidRPr="0098261C">
        <w:rPr>
          <w:rStyle w:val="Emphasis"/>
          <w:highlight w:val="cyan"/>
        </w:rPr>
        <w:t>story</w:t>
      </w:r>
      <w:r w:rsidRPr="0098261C">
        <w:rPr>
          <w:rStyle w:val="StyleUnderline"/>
          <w:highlight w:val="cyan"/>
        </w:rPr>
        <w:t xml:space="preserve"> and a </w:t>
      </w:r>
      <w:r w:rsidRPr="0098261C">
        <w:rPr>
          <w:rStyle w:val="Emphasis"/>
          <w:highlight w:val="cyan"/>
        </w:rPr>
        <w:t>system</w:t>
      </w:r>
      <w:r w:rsidRPr="000058B7">
        <w:rPr>
          <w:sz w:val="16"/>
        </w:rPr>
        <w:t xml:space="preserve">. They come up with a plausible narrative of how a future happened and an internal logic that describes how it operates. </w:t>
      </w:r>
      <w:r w:rsidRPr="0098261C">
        <w:rPr>
          <w:rStyle w:val="StyleUnderline"/>
          <w:highlight w:val="cyan"/>
        </w:rPr>
        <w:t>Scenarios</w:t>
      </w:r>
      <w:r w:rsidRPr="000058B7">
        <w:rPr>
          <w:sz w:val="16"/>
        </w:rPr>
        <w:t xml:space="preserve"> are not supposed to be predictive. They are meant to be provocative, </w:t>
      </w:r>
      <w:r w:rsidRPr="0098261C">
        <w:rPr>
          <w:rStyle w:val="StyleUnderline"/>
          <w:highlight w:val="cyan"/>
        </w:rPr>
        <w:t>challenging</w:t>
      </w:r>
      <w:r w:rsidRPr="009E1DD6">
        <w:rPr>
          <w:rStyle w:val="StyleUnderline"/>
        </w:rPr>
        <w:t xml:space="preserve"> </w:t>
      </w:r>
      <w:r w:rsidRPr="009E1DD6">
        <w:rPr>
          <w:rStyle w:val="Emphasis"/>
        </w:rPr>
        <w:t xml:space="preserve">planners’ </w:t>
      </w:r>
      <w:r w:rsidRPr="0098261C">
        <w:rPr>
          <w:rStyle w:val="Emphasis"/>
          <w:highlight w:val="cyan"/>
        </w:rPr>
        <w:t>assumptions</w:t>
      </w:r>
      <w:r w:rsidRPr="000058B7">
        <w:rPr>
          <w:sz w:val="16"/>
        </w:rPr>
        <w:t xml:space="preserve">, </w:t>
      </w:r>
      <w:r w:rsidRPr="0098261C">
        <w:rPr>
          <w:rStyle w:val="StyleUnderline"/>
          <w:highlight w:val="cyan"/>
        </w:rPr>
        <w:t>shaking</w:t>
      </w:r>
      <w:r w:rsidRPr="000058B7">
        <w:rPr>
          <w:sz w:val="16"/>
        </w:rPr>
        <w:t xml:space="preserve"> up their </w:t>
      </w:r>
      <w:r w:rsidRPr="001B7A57">
        <w:rPr>
          <w:rStyle w:val="Emphasis"/>
        </w:rPr>
        <w:t xml:space="preserve">mental </w:t>
      </w:r>
      <w:r w:rsidRPr="0098261C">
        <w:rPr>
          <w:rStyle w:val="Emphasis"/>
          <w:highlight w:val="cyan"/>
        </w:rPr>
        <w:t>models</w:t>
      </w:r>
      <w:r w:rsidRPr="0098261C">
        <w:rPr>
          <w:rStyle w:val="StyleUnderline"/>
          <w:highlight w:val="cyan"/>
        </w:rPr>
        <w:t xml:space="preserve"> of how the world works</w:t>
      </w:r>
      <w:r w:rsidRPr="000058B7">
        <w:rPr>
          <w:sz w:val="16"/>
        </w:rPr>
        <w:t xml:space="preserve">, and </w:t>
      </w:r>
      <w:r w:rsidRPr="0098261C">
        <w:rPr>
          <w:rStyle w:val="StyleUnderline"/>
          <w:highlight w:val="cyan"/>
        </w:rPr>
        <w:t>giving them</w:t>
      </w:r>
      <w:r w:rsidRPr="000058B7">
        <w:rPr>
          <w:sz w:val="16"/>
        </w:rPr>
        <w:t xml:space="preserve"> the </w:t>
      </w:r>
      <w:r w:rsidRPr="0098261C">
        <w:rPr>
          <w:rStyle w:val="StyleUnderline"/>
          <w:highlight w:val="cyan"/>
        </w:rPr>
        <w:t>cognitive flexibility to better sense</w:t>
      </w:r>
      <w:r w:rsidRPr="000058B7">
        <w:rPr>
          <w:sz w:val="16"/>
        </w:rPr>
        <w:t xml:space="preserve">, </w:t>
      </w:r>
      <w:r w:rsidRPr="0098261C">
        <w:rPr>
          <w:rStyle w:val="StyleUnderline"/>
          <w:highlight w:val="cyan"/>
        </w:rPr>
        <w:t>shape</w:t>
      </w:r>
      <w:r w:rsidRPr="009E1DD6">
        <w:rPr>
          <w:rStyle w:val="StyleUnderline"/>
        </w:rPr>
        <w:t xml:space="preserve">, </w:t>
      </w:r>
      <w:r w:rsidRPr="0098261C">
        <w:rPr>
          <w:rStyle w:val="StyleUnderline"/>
          <w:highlight w:val="cyan"/>
        </w:rPr>
        <w:t>and adapt to the</w:t>
      </w:r>
      <w:r w:rsidRPr="009E1DD6">
        <w:rPr>
          <w:rStyle w:val="StyleUnderline"/>
        </w:rPr>
        <w:t xml:space="preserve"> </w:t>
      </w:r>
      <w:r w:rsidRPr="009E1DD6">
        <w:rPr>
          <w:rStyle w:val="Emphasis"/>
        </w:rPr>
        <w:t xml:space="preserve">emerging </w:t>
      </w:r>
      <w:r w:rsidRPr="0098261C">
        <w:rPr>
          <w:rStyle w:val="Emphasis"/>
          <w:highlight w:val="cyan"/>
        </w:rPr>
        <w:t>future</w:t>
      </w:r>
      <w:r w:rsidRPr="000058B7">
        <w:rPr>
          <w:sz w:val="16"/>
        </w:rPr>
        <w:t>.</w:t>
      </w:r>
    </w:p>
    <w:p w14:paraId="09CD21B5" w14:textId="77777777" w:rsidR="00324D48" w:rsidRPr="000058B7" w:rsidRDefault="00324D48" w:rsidP="00324D48">
      <w:pPr>
        <w:rPr>
          <w:sz w:val="16"/>
          <w:szCs w:val="16"/>
        </w:rPr>
      </w:pPr>
      <w:r w:rsidRPr="000058B7">
        <w:rPr>
          <w:sz w:val="16"/>
          <w:szCs w:val="16"/>
        </w:rPr>
        <w:t>The pandemic has occasioned a renaissance in the use of scenarios, as organizations from think tanks to technology companies grapple with the question of what a “new normal” might look like and how soon it might arrive. But the national security community has long used scenarios to address some of its most wicked problems — particularly high-stakes issues that are in flux, such as the U.S.-Chinese relationship. This past summer, RAND released a report on Chinese grand strategy. It concluded with four scenarios that offered brief vignettes of China’s possible place in the world 30 years from now. “Triumphant China” dominates the world stage in most domains, with a modern military and an innovative economy. “Ascendant China” is the preeminent power not only in Asia but in other regions, as well. “Stagnant China” has suffered from low growth and faces social unrest. And “Imploding China” experiences a crisis of existential proportions, in which domestic instability undercuts the country’s international influence.</w:t>
      </w:r>
    </w:p>
    <w:p w14:paraId="1D92C811" w14:textId="77777777" w:rsidR="00324D48" w:rsidRPr="000058B7" w:rsidRDefault="00324D48" w:rsidP="00324D48">
      <w:pPr>
        <w:rPr>
          <w:sz w:val="16"/>
        </w:rPr>
      </w:pPr>
      <w:r w:rsidRPr="000058B7">
        <w:rPr>
          <w:sz w:val="16"/>
        </w:rPr>
        <w:t xml:space="preserve">Although comprehensive, the wide range of these scenarios highlights the chief challenge of the method: If China’s potential futures encompass rise, fall, and everything in between, how can they aid in the formulation of strategy and policy? Although this cornucopia of scenarios could lead policymakers to develop strategies that would improve the United States’ position no matter which future comes to pass, in practice, having too many different versions of the future can make it nearly impossible to act. </w:t>
      </w:r>
      <w:r w:rsidRPr="00DC40EF">
        <w:rPr>
          <w:rStyle w:val="Emphasis"/>
        </w:rPr>
        <w:t xml:space="preserve">Good </w:t>
      </w:r>
      <w:r w:rsidRPr="0098261C">
        <w:rPr>
          <w:rStyle w:val="Emphasis"/>
          <w:highlight w:val="cyan"/>
        </w:rPr>
        <w:t>scenario planning</w:t>
      </w:r>
      <w:r w:rsidRPr="0098261C">
        <w:rPr>
          <w:rStyle w:val="StyleUnderline"/>
          <w:highlight w:val="cyan"/>
        </w:rPr>
        <w:t xml:space="preserve"> puts boundaries on the future</w:t>
      </w:r>
      <w:r w:rsidRPr="000058B7">
        <w:rPr>
          <w:sz w:val="16"/>
        </w:rPr>
        <w:t xml:space="preserve">, but those limits are often not enough </w:t>
      </w:r>
      <w:r w:rsidRPr="0098261C">
        <w:rPr>
          <w:rStyle w:val="StyleUnderline"/>
          <w:highlight w:val="cyan"/>
        </w:rPr>
        <w:t xml:space="preserve">for </w:t>
      </w:r>
      <w:r w:rsidRPr="0098261C">
        <w:rPr>
          <w:rStyle w:val="Emphasis"/>
          <w:highlight w:val="cyan"/>
        </w:rPr>
        <w:t>decision-makers</w:t>
      </w:r>
      <w:r w:rsidRPr="0098261C">
        <w:rPr>
          <w:rStyle w:val="StyleUnderline"/>
          <w:highlight w:val="cyan"/>
        </w:rPr>
        <w:t xml:space="preserve"> to work with</w:t>
      </w:r>
      <w:r w:rsidRPr="000058B7">
        <w:rPr>
          <w:sz w:val="16"/>
        </w:rPr>
        <w:t xml:space="preserve">. </w:t>
      </w:r>
      <w:r w:rsidRPr="0098261C">
        <w:rPr>
          <w:rStyle w:val="StyleUnderline"/>
          <w:highlight w:val="cyan"/>
        </w:rPr>
        <w:t>They</w:t>
      </w:r>
      <w:r w:rsidRPr="000058B7">
        <w:rPr>
          <w:sz w:val="16"/>
        </w:rPr>
        <w:t xml:space="preserve"> need to </w:t>
      </w:r>
      <w:r w:rsidRPr="0098261C">
        <w:rPr>
          <w:rStyle w:val="StyleUnderline"/>
          <w:highlight w:val="cyan"/>
        </w:rPr>
        <w:t xml:space="preserve">know which future is </w:t>
      </w:r>
      <w:r w:rsidRPr="0098261C">
        <w:rPr>
          <w:rStyle w:val="Emphasis"/>
          <w:highlight w:val="cyan"/>
        </w:rPr>
        <w:t>most likely</w:t>
      </w:r>
      <w:r w:rsidRPr="000058B7">
        <w:rPr>
          <w:sz w:val="16"/>
        </w:rPr>
        <w:t xml:space="preserve">. </w:t>
      </w:r>
    </w:p>
    <w:p w14:paraId="2311E734" w14:textId="77777777" w:rsidR="00324D48" w:rsidRPr="00F07729" w:rsidRDefault="00324D48" w:rsidP="00324D48">
      <w:pPr>
        <w:rPr>
          <w:rStyle w:val="StyleUnderline"/>
        </w:rPr>
      </w:pPr>
      <w:r w:rsidRPr="0098261C">
        <w:rPr>
          <w:rStyle w:val="StyleUnderline"/>
          <w:highlight w:val="cyan"/>
        </w:rPr>
        <w:t xml:space="preserve">TURNING </w:t>
      </w:r>
      <w:r w:rsidRPr="0098261C">
        <w:rPr>
          <w:rStyle w:val="Emphasis"/>
          <w:highlight w:val="cyan"/>
        </w:rPr>
        <w:t>UNCERTAINTY</w:t>
      </w:r>
      <w:r w:rsidRPr="0098261C">
        <w:rPr>
          <w:rStyle w:val="StyleUnderline"/>
          <w:highlight w:val="cyan"/>
        </w:rPr>
        <w:t xml:space="preserve"> INTO </w:t>
      </w:r>
      <w:r w:rsidRPr="0098261C">
        <w:rPr>
          <w:rStyle w:val="Emphasis"/>
          <w:highlight w:val="cyan"/>
        </w:rPr>
        <w:t>RISK</w:t>
      </w:r>
    </w:p>
    <w:p w14:paraId="00DF841F" w14:textId="77777777" w:rsidR="00324D48" w:rsidRPr="000058B7" w:rsidRDefault="00324D48" w:rsidP="00324D48">
      <w:pPr>
        <w:rPr>
          <w:sz w:val="16"/>
        </w:rPr>
      </w:pPr>
      <w:r w:rsidRPr="0098261C">
        <w:rPr>
          <w:rStyle w:val="StyleUnderline"/>
          <w:highlight w:val="cyan"/>
        </w:rPr>
        <w:t>Probabilistic forecasting</w:t>
      </w:r>
      <w:r w:rsidRPr="000058B7">
        <w:rPr>
          <w:sz w:val="16"/>
        </w:rPr>
        <w:t xml:space="preserve"> — the second element of the duo — tries to </w:t>
      </w:r>
      <w:r w:rsidRPr="0098261C">
        <w:rPr>
          <w:rStyle w:val="StyleUnderline"/>
          <w:highlight w:val="cyan"/>
        </w:rPr>
        <w:t>address</w:t>
      </w:r>
      <w:r w:rsidRPr="0055232D">
        <w:rPr>
          <w:rStyle w:val="StyleUnderline"/>
        </w:rPr>
        <w:t xml:space="preserve"> that </w:t>
      </w:r>
      <w:r w:rsidRPr="0098261C">
        <w:rPr>
          <w:rStyle w:val="Emphasis"/>
          <w:highlight w:val="cyan"/>
        </w:rPr>
        <w:t>shortcoming</w:t>
      </w:r>
      <w:r w:rsidRPr="000058B7">
        <w:rPr>
          <w:sz w:val="16"/>
        </w:rPr>
        <w:t xml:space="preserve">. </w:t>
      </w:r>
      <w:r w:rsidRPr="0021004D">
        <w:rPr>
          <w:rStyle w:val="StyleUnderline"/>
        </w:rPr>
        <w:t>Forecasters see scenario planning as</w:t>
      </w:r>
      <w:r w:rsidRPr="000058B7">
        <w:rPr>
          <w:sz w:val="16"/>
        </w:rPr>
        <w:t xml:space="preserve"> maddeningly vague or, worse, </w:t>
      </w:r>
      <w:r w:rsidRPr="0021004D">
        <w:rPr>
          <w:rStyle w:val="StyleUnderline"/>
        </w:rPr>
        <w:t>dangerously misleading</w:t>
      </w:r>
      <w:r w:rsidRPr="000058B7">
        <w:rPr>
          <w:sz w:val="16"/>
        </w:rPr>
        <w:t xml:space="preserve">. They not only point to the lack of consistent evidence to support the alleged benefits of scenario planning; they also argue that the compelling nature of a good story can trigger a host of biases. Such biases fuel irrationality, in part by tricking decision-makers into making basic statistical errors. For example, even though a detailed narrative may seem more plausible than a sparse one, every contingent event decreases the likelihood that a given scenario will actually transpire. Nevertheless, people frequently confuse plausibility for probability, assigning greater likelihood to specific stories that have the ring of truth. They might, illogically, consider a war with China triggered by a clash in the Taiwan Strait more likely than a war with China triggered by any possible cause. </w:t>
      </w:r>
    </w:p>
    <w:p w14:paraId="19DC3EA7" w14:textId="77777777" w:rsidR="00324D48" w:rsidRPr="000058B7" w:rsidRDefault="00324D48" w:rsidP="00324D48">
      <w:pPr>
        <w:rPr>
          <w:sz w:val="16"/>
          <w:szCs w:val="16"/>
        </w:rPr>
      </w:pPr>
      <w:r w:rsidRPr="000058B7">
        <w:rPr>
          <w:sz w:val="16"/>
          <w:szCs w:val="16"/>
        </w:rPr>
        <w:t>In contrast to scenario planning’s emphasis on imagination, forecasting tends to rely on calculation. Deductive approaches use models or laws that describe the behavior of a system to predict its future state, much like Newtonian mechanics allows astronomers to anticipate the position of the planets. Inductive approaches do not require such understanding, merely enough data and the assumption that the future will in some way reflect the past. This is how Netflix anticipates what you might like to watch or Amazon what you might want to buy, based purely on your previous actions. Increasingly, thanks to advances in artificial intelligence and machine learning, analysts use hybrid approaches. Meteorology is a good example, in which researchers combine sophisticated models and big data collection, which feed into each other and enable ever-better weather forecasts.</w:t>
      </w:r>
    </w:p>
    <w:p w14:paraId="315C58A6" w14:textId="77777777" w:rsidR="00324D48" w:rsidRPr="000058B7" w:rsidRDefault="00324D48" w:rsidP="00324D48">
      <w:pPr>
        <w:rPr>
          <w:sz w:val="16"/>
          <w:szCs w:val="16"/>
        </w:rPr>
      </w:pPr>
      <w:r w:rsidRPr="000058B7">
        <w:rPr>
          <w:sz w:val="16"/>
          <w:szCs w:val="16"/>
        </w:rPr>
        <w:t>International politics poses a challenge for these methods because the laws governing the system are elusive or highly debatable, relevant data points are often unavailable or unprecedented, and thousands of variables interact in countless ways. History functions as a series of unfolding events, with highly contingent branching paths sometimes separated by mere happenstance. Tectonic shifts can hinge on seemingly mundane occurrences. That makes it hard to deduce future events from theoretical principles or to induce them from past experience.</w:t>
      </w:r>
    </w:p>
    <w:p w14:paraId="3EC19E53" w14:textId="77777777" w:rsidR="00324D48" w:rsidRPr="000058B7" w:rsidRDefault="00324D48" w:rsidP="00324D48">
      <w:pPr>
        <w:rPr>
          <w:sz w:val="16"/>
          <w:szCs w:val="16"/>
        </w:rPr>
      </w:pPr>
      <w:r w:rsidRPr="000058B7">
        <w:rPr>
          <w:sz w:val="16"/>
          <w:szCs w:val="16"/>
        </w:rPr>
        <w:t xml:space="preserve">As a result, historians and foreign policy experts are often bad forecasters. In 2005, one of us, Philip </w:t>
      </w:r>
      <w:proofErr w:type="spellStart"/>
      <w:r w:rsidRPr="000058B7">
        <w:rPr>
          <w:sz w:val="16"/>
          <w:szCs w:val="16"/>
        </w:rPr>
        <w:t>Tetlock</w:t>
      </w:r>
      <w:proofErr w:type="spellEnd"/>
      <w:r w:rsidRPr="000058B7">
        <w:rPr>
          <w:sz w:val="16"/>
          <w:szCs w:val="16"/>
        </w:rPr>
        <w:t>, published a study demonstrating that seasoned political experts had trouble outperforming “dart-tossing chimpanzees” — random guesses — when it came to predicting global events. The experts fared even worse against amateur news junkies. Overconfidence was the norm, not the exception. When experts expressed 100 percent certainty that events would occur, those events materialized only 80 percent of the time. Yet there were pockets of excellence amid this unimpressive performance. Those who were surest that they understood the forces driving the political system (“hedgehogs,” in the philosopher Isaiah Berlin’s terminology) fared significantly worse than their humbler colleagues, who did not shy from complexity, approaching problems with greater curiosity and open-mindedness (“foxes”).</w:t>
      </w:r>
    </w:p>
    <w:p w14:paraId="24E3B952" w14:textId="77777777" w:rsidR="00324D48" w:rsidRPr="000058B7" w:rsidRDefault="00324D48" w:rsidP="00324D48">
      <w:pPr>
        <w:rPr>
          <w:sz w:val="16"/>
        </w:rPr>
      </w:pPr>
      <w:r w:rsidRPr="000058B7">
        <w:rPr>
          <w:sz w:val="16"/>
        </w:rPr>
        <w:t xml:space="preserve">This distinction caught the eye of the Intelligence Advanced Research Projects Activity, which set up a geopolitical “forecasting tournament,” in which </w:t>
      </w:r>
      <w:proofErr w:type="spellStart"/>
      <w:r w:rsidRPr="000058B7">
        <w:rPr>
          <w:sz w:val="16"/>
        </w:rPr>
        <w:t>Tetlock</w:t>
      </w:r>
      <w:proofErr w:type="spellEnd"/>
      <w:r w:rsidRPr="000058B7">
        <w:rPr>
          <w:sz w:val="16"/>
        </w:rPr>
        <w:t xml:space="preserve"> participated. He recruited a team of volunteers to provide probabilistic answers to sharply defined questions, such as “Will the euro fall below $1.20 in the next year?” or “Will the president of Tunisia flee to exile in the next six months?” By measuring the difference between estimates and the actual occurrence of events, </w:t>
      </w:r>
      <w:proofErr w:type="spellStart"/>
      <w:r w:rsidRPr="000058B7">
        <w:rPr>
          <w:sz w:val="16"/>
        </w:rPr>
        <w:t>Tetlock</w:t>
      </w:r>
      <w:proofErr w:type="spellEnd"/>
      <w:r w:rsidRPr="000058B7">
        <w:rPr>
          <w:sz w:val="16"/>
        </w:rPr>
        <w:t xml:space="preserve"> and his colleagues could calculate a score showing how “well-calibrated” the expectations of any given forecaster were with reality. By analyzing these data, </w:t>
      </w:r>
      <w:proofErr w:type="spellStart"/>
      <w:r w:rsidRPr="000058B7">
        <w:rPr>
          <w:sz w:val="16"/>
        </w:rPr>
        <w:t>Tetlock</w:t>
      </w:r>
      <w:proofErr w:type="spellEnd"/>
      <w:r w:rsidRPr="000058B7">
        <w:rPr>
          <w:sz w:val="16"/>
        </w:rPr>
        <w:t xml:space="preserve"> discovered that the </w:t>
      </w:r>
      <w:r w:rsidRPr="0098261C">
        <w:rPr>
          <w:rStyle w:val="StyleUnderline"/>
          <w:highlight w:val="cyan"/>
        </w:rPr>
        <w:t xml:space="preserve">key to more accurate </w:t>
      </w:r>
      <w:r w:rsidRPr="0098261C">
        <w:rPr>
          <w:rStyle w:val="Emphasis"/>
          <w:highlight w:val="cyan"/>
        </w:rPr>
        <w:t>geopolitical forecasting</w:t>
      </w:r>
      <w:r w:rsidRPr="0098261C">
        <w:rPr>
          <w:rStyle w:val="StyleUnderline"/>
          <w:highlight w:val="cyan"/>
        </w:rPr>
        <w:t xml:space="preserve"> was</w:t>
      </w:r>
      <w:r w:rsidRPr="009A4C9F">
        <w:rPr>
          <w:rStyle w:val="StyleUnderline"/>
        </w:rPr>
        <w:t xml:space="preserve"> to</w:t>
      </w:r>
      <w:r w:rsidRPr="006F4541">
        <w:rPr>
          <w:rStyle w:val="StyleUnderline"/>
        </w:rPr>
        <w:t xml:space="preserve"> take </w:t>
      </w:r>
      <w:r w:rsidRPr="00E61BF0">
        <w:rPr>
          <w:rStyle w:val="StyleUnderline"/>
        </w:rPr>
        <w:t>people</w:t>
      </w:r>
      <w:r w:rsidRPr="000058B7">
        <w:rPr>
          <w:sz w:val="16"/>
        </w:rPr>
        <w:t xml:space="preserve"> who were </w:t>
      </w:r>
      <w:r w:rsidRPr="006F4541">
        <w:rPr>
          <w:rStyle w:val="StyleUnderline"/>
        </w:rPr>
        <w:t xml:space="preserve">naturally </w:t>
      </w:r>
      <w:r w:rsidRPr="006F4541">
        <w:rPr>
          <w:rStyle w:val="Emphasis"/>
        </w:rPr>
        <w:t>numerate</w:t>
      </w:r>
      <w:r w:rsidRPr="006F4541">
        <w:rPr>
          <w:rStyle w:val="StyleUnderline"/>
        </w:rPr>
        <w:t xml:space="preserve"> and </w:t>
      </w:r>
      <w:r w:rsidRPr="006F4541">
        <w:rPr>
          <w:rStyle w:val="Emphasis"/>
        </w:rPr>
        <w:t>open-minded</w:t>
      </w:r>
      <w:r w:rsidRPr="000058B7">
        <w:rPr>
          <w:sz w:val="16"/>
        </w:rPr>
        <w:t xml:space="preserve">, </w:t>
      </w:r>
      <w:r w:rsidRPr="00DF3470">
        <w:rPr>
          <w:rStyle w:val="StyleUnderline"/>
        </w:rPr>
        <w:t xml:space="preserve">train them </w:t>
      </w:r>
      <w:r w:rsidRPr="0098261C">
        <w:rPr>
          <w:rStyle w:val="StyleUnderline"/>
          <w:highlight w:val="cyan"/>
        </w:rPr>
        <w:t xml:space="preserve">to think </w:t>
      </w:r>
      <w:r w:rsidRPr="0098261C">
        <w:rPr>
          <w:rStyle w:val="Emphasis"/>
          <w:highlight w:val="cyan"/>
        </w:rPr>
        <w:t>probabilistically</w:t>
      </w:r>
      <w:r w:rsidRPr="000058B7">
        <w:rPr>
          <w:sz w:val="16"/>
        </w:rPr>
        <w:t xml:space="preserve"> and avoid common biases, and then group them so they could leverage the “wisdom of the crowd.” The </w:t>
      </w:r>
      <w:r w:rsidRPr="0098261C">
        <w:rPr>
          <w:rStyle w:val="Emphasis"/>
          <w:highlight w:val="cyan"/>
        </w:rPr>
        <w:t>best forecasters</w:t>
      </w:r>
      <w:r w:rsidRPr="000058B7">
        <w:rPr>
          <w:sz w:val="16"/>
        </w:rPr>
        <w:t xml:space="preserve"> would </w:t>
      </w:r>
      <w:r w:rsidRPr="0098261C">
        <w:rPr>
          <w:rStyle w:val="StyleUnderline"/>
          <w:highlight w:val="cyan"/>
        </w:rPr>
        <w:t>approach</w:t>
      </w:r>
      <w:r w:rsidRPr="000058B7">
        <w:rPr>
          <w:sz w:val="16"/>
        </w:rPr>
        <w:t xml:space="preserve"> seemingly intractable </w:t>
      </w:r>
      <w:r w:rsidRPr="0098261C">
        <w:rPr>
          <w:rStyle w:val="StyleUnderline"/>
          <w:highlight w:val="cyan"/>
        </w:rPr>
        <w:t>questions by decomposing them</w:t>
      </w:r>
      <w:r w:rsidRPr="000058B7">
        <w:rPr>
          <w:sz w:val="16"/>
        </w:rPr>
        <w:t xml:space="preserve"> into parts, researching the past frequency of similar (if not precisely analogous) events, adjusting the odds based the uniqueness of the situation, and continually updating their estimates as new information emerged. By the end of the tournament, </w:t>
      </w:r>
      <w:proofErr w:type="spellStart"/>
      <w:r w:rsidRPr="000058B7">
        <w:rPr>
          <w:sz w:val="16"/>
        </w:rPr>
        <w:t>Tetlock’s</w:t>
      </w:r>
      <w:proofErr w:type="spellEnd"/>
      <w:r w:rsidRPr="000058B7">
        <w:rPr>
          <w:sz w:val="16"/>
        </w:rPr>
        <w:t xml:space="preserve"> top performers had achieved scores that were 30 percent better than those of career CIA analysts with access to classified information. Somehow, they had </w:t>
      </w:r>
      <w:r w:rsidRPr="0098261C">
        <w:rPr>
          <w:rStyle w:val="StyleUnderline"/>
          <w:highlight w:val="cyan"/>
        </w:rPr>
        <w:t xml:space="preserve">transmuted </w:t>
      </w:r>
      <w:r w:rsidRPr="0098261C">
        <w:rPr>
          <w:rStyle w:val="Emphasis"/>
          <w:highlight w:val="cyan"/>
        </w:rPr>
        <w:t>uncertainty</w:t>
      </w:r>
      <w:r w:rsidRPr="0098261C">
        <w:rPr>
          <w:rStyle w:val="StyleUnderline"/>
          <w:highlight w:val="cyan"/>
        </w:rPr>
        <w:t xml:space="preserve"> into </w:t>
      </w:r>
      <w:r w:rsidRPr="0098261C">
        <w:rPr>
          <w:rStyle w:val="Emphasis"/>
          <w:highlight w:val="cyan"/>
        </w:rPr>
        <w:t>measurable risk</w:t>
      </w:r>
      <w:r w:rsidRPr="000058B7">
        <w:rPr>
          <w:sz w:val="16"/>
        </w:rPr>
        <w:t xml:space="preserve">. </w:t>
      </w:r>
    </w:p>
    <w:p w14:paraId="4F4954CE" w14:textId="77777777" w:rsidR="00324D48" w:rsidRPr="000058B7" w:rsidRDefault="00324D48" w:rsidP="00324D48">
      <w:pPr>
        <w:rPr>
          <w:sz w:val="16"/>
        </w:rPr>
      </w:pPr>
      <w:r w:rsidRPr="000058B7">
        <w:rPr>
          <w:sz w:val="16"/>
        </w:rPr>
        <w:t xml:space="preserve">The advantages of being able to put realistic odds on possible futures are obvious. It gives you a peek into the future. But even the best forecasters have their limits. If asked to predict events three to five years out, their performance becomes increasingly indistinguishable from random guessing. Still, many </w:t>
      </w:r>
      <w:r w:rsidRPr="0098261C">
        <w:rPr>
          <w:rStyle w:val="Emphasis"/>
          <w:highlight w:val="cyan"/>
        </w:rPr>
        <w:t>critical policy questions</w:t>
      </w:r>
      <w:r w:rsidRPr="0098261C">
        <w:rPr>
          <w:rStyle w:val="StyleUnderline"/>
          <w:highlight w:val="cyan"/>
        </w:rPr>
        <w:t xml:space="preserve"> are </w:t>
      </w:r>
      <w:r w:rsidRPr="0098261C">
        <w:rPr>
          <w:rStyle w:val="Emphasis"/>
          <w:highlight w:val="cyan"/>
        </w:rPr>
        <w:t>short term</w:t>
      </w:r>
      <w:r w:rsidRPr="000058B7">
        <w:rPr>
          <w:sz w:val="16"/>
        </w:rPr>
        <w:t>: perhaps the most famous recent example concerned whether Osama bin Laden was in the Abbottabad compound in May 2011. Highly consequential short-term questions now include when a COVID-19 vaccine will be widely available. As of this writing, the smart money (68 percent probability) is on or before March 31, 2021.</w:t>
      </w:r>
    </w:p>
    <w:p w14:paraId="4B4750C1" w14:textId="77777777" w:rsidR="00324D48" w:rsidRPr="000058B7" w:rsidRDefault="00324D48" w:rsidP="00324D48">
      <w:pPr>
        <w:rPr>
          <w:sz w:val="16"/>
          <w:szCs w:val="16"/>
        </w:rPr>
      </w:pPr>
      <w:r w:rsidRPr="000058B7">
        <w:rPr>
          <w:sz w:val="16"/>
          <w:szCs w:val="16"/>
        </w:rPr>
        <w:t>But to the extent that leaders need to make consequential, difficult-to-reverse decisions that will play out over the long run — the strategic choices that will give the United States an advantage over time — it becomes more difficult to link forecasts to policymaking. Well-calibrated forecasters, for instance, can estimate the likelihood that a skirmish with the Chinese navy in the South China Sea will result in at least two American deaths by December 31. But what policymakers really want to know is the extent to which China will threaten U.S. interests in the coming years and decades.</w:t>
      </w:r>
    </w:p>
    <w:p w14:paraId="09F1E7DD" w14:textId="77777777" w:rsidR="00324D48" w:rsidRPr="000058B7" w:rsidRDefault="00324D48" w:rsidP="00324D48">
      <w:pPr>
        <w:rPr>
          <w:sz w:val="16"/>
          <w:szCs w:val="16"/>
        </w:rPr>
      </w:pPr>
      <w:r w:rsidRPr="000058B7">
        <w:rPr>
          <w:sz w:val="16"/>
          <w:szCs w:val="16"/>
        </w:rPr>
        <w:t>Answers to that type of inquiry are beyond the reach of forecasters because it is impossible to define precisely what constitutes an interest or a threat. To provide forecasts, questions must pass the “clairvoyance test,” which is to say that were it possible to pose the question to a genuine clairvoyant, that omniscient seer must be able to answer it without having to ask for clarification. “Will I fall in love?” is not a forecasting question. “Will I marry Jane Smith by this time next year?” is.</w:t>
      </w:r>
    </w:p>
    <w:p w14:paraId="2058C468" w14:textId="77777777" w:rsidR="00324D48" w:rsidRPr="000058B7" w:rsidRDefault="00324D48" w:rsidP="00324D48">
      <w:pPr>
        <w:rPr>
          <w:sz w:val="16"/>
          <w:szCs w:val="16"/>
        </w:rPr>
      </w:pPr>
      <w:r w:rsidRPr="000058B7">
        <w:rPr>
          <w:sz w:val="16"/>
          <w:szCs w:val="16"/>
        </w:rPr>
        <w:t xml:space="preserve">From a policy perspective, then, the greatest challenge to forecasts is that although they can clarify slices of the future, they do not necessarily provide enough information to inform decision-making. Indeed, making a decision based on one specific forecast would be a mistake: the estimated probability of an event is a poor proxy for the significance of that event. “Will Vladimir Putin relinquish power within the next two years?” is a far different question from “What would Vladimir Putin’s abdication of power mean for U.S.-Russian relations?” The problem with forecasting is thus the exact opposite of the problem with scenarios: if the latter often provide too panoramic a view of the future to be useful, the former provides too narrow a glimpse. </w:t>
      </w:r>
    </w:p>
    <w:p w14:paraId="08738953" w14:textId="77777777" w:rsidR="00324D48" w:rsidRPr="000058B7" w:rsidRDefault="00324D48" w:rsidP="00324D48">
      <w:pPr>
        <w:rPr>
          <w:sz w:val="16"/>
          <w:szCs w:val="16"/>
        </w:rPr>
      </w:pPr>
      <w:r w:rsidRPr="000058B7">
        <w:rPr>
          <w:sz w:val="16"/>
          <w:szCs w:val="16"/>
        </w:rPr>
        <w:t>AN ANSWER FOR THE FUTURE</w:t>
      </w:r>
    </w:p>
    <w:p w14:paraId="5367E9D3" w14:textId="77777777" w:rsidR="00324D48" w:rsidRPr="000058B7" w:rsidRDefault="00324D48" w:rsidP="00324D48">
      <w:pPr>
        <w:rPr>
          <w:sz w:val="16"/>
          <w:szCs w:val="16"/>
        </w:rPr>
      </w:pPr>
      <w:r w:rsidRPr="000058B7">
        <w:rPr>
          <w:sz w:val="16"/>
          <w:szCs w:val="16"/>
        </w:rPr>
        <w:t>How should these different approaches to anticipating the future be linked? The answer lies in developing clusters of questions that give early, forecastable indications of which envisioned future is likely to emerge, thus allowing policymakers to place smarter bets sooner. Instead of evaluating the likelihood of a long-term scenario as a whole, question clusters allow analysts to break down potential futures into a series of clear and forecastable signposts that are observable in the short run. Questions should be chosen not only for their individual diagnostic value but also for their diversity as a set, so that each cluster provides the greatest amount of information about which imagined future is emerging — or which elements of which envisioned futures are emerging. As a result, the seductiveness of a particular narrative will not tempt decision-makers into mistaking plausibility for probability. Instead, preliminary answers to specific questions can provide a simple metric for judging in advance how the future is most likely to unfold — a metric that analysts can then refine once the event in question takes place or not.</w:t>
      </w:r>
    </w:p>
    <w:p w14:paraId="54823817" w14:textId="77777777" w:rsidR="00324D48" w:rsidRPr="000058B7" w:rsidRDefault="00324D48" w:rsidP="00324D48">
      <w:pPr>
        <w:rPr>
          <w:sz w:val="16"/>
          <w:szCs w:val="16"/>
        </w:rPr>
      </w:pPr>
      <w:r w:rsidRPr="000058B7">
        <w:rPr>
          <w:sz w:val="16"/>
          <w:szCs w:val="16"/>
        </w:rPr>
        <w:t xml:space="preserve">Consider the scenarios RAND produced as part of its analysis of China’s grand strategy. The four scenarios envisioned for 2050 — “Triumphant China,” “Ascendant China,” “Stagnant China,” and “Imploding China” — can be roughly placed on a classic two-by-two matrix, with the strength of China’s political leadership on one axis and the strength of China’s economy on the other. A cluster of questions that would give a heads-up that history is on a “Triumphant China” trajectory might include “On December 31, 2020, will China exercise de facto control over </w:t>
      </w:r>
      <w:proofErr w:type="spellStart"/>
      <w:r w:rsidRPr="000058B7">
        <w:rPr>
          <w:sz w:val="16"/>
          <w:szCs w:val="16"/>
        </w:rPr>
        <w:t>Itu</w:t>
      </w:r>
      <w:proofErr w:type="spellEnd"/>
      <w:r w:rsidRPr="000058B7">
        <w:rPr>
          <w:sz w:val="16"/>
          <w:szCs w:val="16"/>
        </w:rPr>
        <w:t xml:space="preserve"> Aba (or Taiping Island) in the South China Sea (which is currently under the de facto control of Taiwan)?” “Will China’s GDP growth in 2023 exceed ten percent?” and “Among African audiences, when will the China Global Television Network have a higher weekly viewership than Voice of America?” </w:t>
      </w:r>
    </w:p>
    <w:p w14:paraId="22AEAE89" w14:textId="77777777" w:rsidR="00324D48" w:rsidRPr="000058B7" w:rsidRDefault="00324D48" w:rsidP="00324D48">
      <w:pPr>
        <w:rPr>
          <w:sz w:val="16"/>
          <w:szCs w:val="16"/>
        </w:rPr>
      </w:pPr>
      <w:r w:rsidRPr="000058B7">
        <w:rPr>
          <w:sz w:val="16"/>
          <w:szCs w:val="16"/>
        </w:rPr>
        <w:t>These questions are useful both individually and collectively. Knowing that top forecasters see an increased chance of China controlling the island (from, say, a ten percent probability to a 20 percent probability), for instance, would provide immediate tactical value to the U.S. Navy. It should not necessarily tip the balance in the debate over whether China will be “triumphant,” but if all the forecasts resulting from the question cluster are trending in the same direction, the United States may want to recalibrate its strategy. As forecasts change and individual questions are answered by the course of events, the view of the far-off future becomes a little bit clearer. Analysts can then update their scenarios and generate new clusters of questions. They can thus develop a continually evolving sense of plausible futures, as well as a probabilistic estimate of which policies will yield the most bang for the buck today.</w:t>
      </w:r>
    </w:p>
    <w:p w14:paraId="226A91FE" w14:textId="77777777" w:rsidR="00324D48" w:rsidRPr="000058B7" w:rsidRDefault="00324D48" w:rsidP="00324D48">
      <w:pPr>
        <w:rPr>
          <w:sz w:val="16"/>
          <w:szCs w:val="16"/>
        </w:rPr>
      </w:pPr>
      <w:r w:rsidRPr="000058B7">
        <w:rPr>
          <w:sz w:val="16"/>
          <w:szCs w:val="16"/>
        </w:rPr>
        <w:t xml:space="preserve">This method resembles the U.S. defense and intelligence community’s use of indications and warnings. In the early 1960s, for example, the National Intelligence Council developed a list of actions — large troop maneuvers, for instance — that might precede an attack by the Sino-Soviet bloc. The idea was that tactical changes might provide an early warning of future strategic shifts. Indications and warnings have come to play an important role in many national security scenarios. Unfortunately, there are potential problems with scouring today’s environment for hints of tomorrow. For one thing, as psychological research shows, having envisioned a particular scenario, humans are not only inclined to consider it more likely; they are also more prone to see evidence of its emergence—a form of confirmation bias that U.S. intelligence has battled for decades. For another, analysts are not particularly good at discerning in real time which events matter—which signposts are actually indicative of a particular future. Developments initially considered to be earthshattering may turn out to be significantly less important, whereas a story buried well beneath the day’s headlines can end up changing the course of history. In a statistical analysis of nearly two million State Department cables sent in the 1970s, for instance, one recent study demonstrated that U.S. diplomats were often bad at estimating the historical importance of contemporaneous events. </w:t>
      </w:r>
    </w:p>
    <w:p w14:paraId="6D6F770A" w14:textId="77777777" w:rsidR="00324D48" w:rsidRPr="000058B7" w:rsidRDefault="00324D48" w:rsidP="00324D48">
      <w:pPr>
        <w:rPr>
          <w:sz w:val="16"/>
        </w:rPr>
      </w:pPr>
      <w:r w:rsidRPr="0098261C">
        <w:rPr>
          <w:rStyle w:val="StyleUnderline"/>
          <w:highlight w:val="cyan"/>
        </w:rPr>
        <w:t>Linking scenarios to</w:t>
      </w:r>
      <w:r w:rsidRPr="000058B7">
        <w:rPr>
          <w:sz w:val="16"/>
        </w:rPr>
        <w:t xml:space="preserve"> clusters of </w:t>
      </w:r>
      <w:r w:rsidRPr="006421E0">
        <w:rPr>
          <w:rStyle w:val="StyleUnderline"/>
        </w:rPr>
        <w:t xml:space="preserve">forecasting </w:t>
      </w:r>
      <w:r w:rsidRPr="0098261C">
        <w:rPr>
          <w:rStyle w:val="StyleUnderline"/>
          <w:highlight w:val="cyan"/>
        </w:rPr>
        <w:t>questions mitigates</w:t>
      </w:r>
      <w:r w:rsidRPr="006421E0">
        <w:rPr>
          <w:rStyle w:val="StyleUnderline"/>
        </w:rPr>
        <w:t xml:space="preserve"> these </w:t>
      </w:r>
      <w:r w:rsidRPr="0098261C">
        <w:rPr>
          <w:rStyle w:val="StyleUnderline"/>
          <w:highlight w:val="cyan"/>
        </w:rPr>
        <w:t>problems</w:t>
      </w:r>
      <w:r w:rsidRPr="000058B7">
        <w:rPr>
          <w:sz w:val="16"/>
        </w:rPr>
        <w:t xml:space="preserve">. First, because the questions must be precise enough to pass the clairvoyance test, there is no wiggle room about what constitutes, say, large troop maneuvers. Second, because questions that disprove hypotheses often yield the greatest information, selecting questions for their diagnostic value </w:t>
      </w:r>
      <w:r w:rsidRPr="0098261C">
        <w:rPr>
          <w:rStyle w:val="StyleUnderline"/>
          <w:highlight w:val="cyan"/>
        </w:rPr>
        <w:t>decreases</w:t>
      </w:r>
      <w:r w:rsidRPr="006421E0">
        <w:rPr>
          <w:rStyle w:val="StyleUnderline"/>
        </w:rPr>
        <w:t xml:space="preserve"> forecasters’ susceptibility to </w:t>
      </w:r>
      <w:r w:rsidRPr="0098261C">
        <w:rPr>
          <w:rStyle w:val="Emphasis"/>
          <w:highlight w:val="cyan"/>
        </w:rPr>
        <w:t>confirmation bias</w:t>
      </w:r>
      <w:r w:rsidRPr="000058B7">
        <w:rPr>
          <w:sz w:val="16"/>
        </w:rPr>
        <w:t xml:space="preserve">. Third, much as diversified stock portfolios spread risk through multiple, uncorrelated investments, the diversity of question clusters </w:t>
      </w:r>
      <w:r w:rsidRPr="0098261C">
        <w:rPr>
          <w:rStyle w:val="StyleUnderline"/>
          <w:highlight w:val="cyan"/>
        </w:rPr>
        <w:t>prevents</w:t>
      </w:r>
      <w:r w:rsidRPr="000058B7">
        <w:rPr>
          <w:sz w:val="16"/>
        </w:rPr>
        <w:t xml:space="preserve"> forecasters from </w:t>
      </w:r>
      <w:r w:rsidRPr="0098261C">
        <w:rPr>
          <w:rStyle w:val="StyleUnderline"/>
          <w:highlight w:val="cyan"/>
        </w:rPr>
        <w:t>overweighting</w:t>
      </w:r>
      <w:r w:rsidRPr="00A23483">
        <w:rPr>
          <w:rStyle w:val="StyleUnderline"/>
        </w:rPr>
        <w:t xml:space="preserve"> a </w:t>
      </w:r>
      <w:r w:rsidRPr="0098261C">
        <w:rPr>
          <w:rStyle w:val="StyleUnderline"/>
          <w:highlight w:val="cyan"/>
        </w:rPr>
        <w:t xml:space="preserve">potentially </w:t>
      </w:r>
      <w:r w:rsidRPr="0098261C">
        <w:rPr>
          <w:rStyle w:val="Emphasis"/>
          <w:highlight w:val="cyan"/>
        </w:rPr>
        <w:t>unimportant signpost</w:t>
      </w:r>
      <w:r w:rsidRPr="0098261C">
        <w:rPr>
          <w:rStyle w:val="StyleUnderline"/>
          <w:highlight w:val="cyan"/>
        </w:rPr>
        <w:t xml:space="preserve"> and </w:t>
      </w:r>
      <w:r w:rsidRPr="0098261C">
        <w:rPr>
          <w:rStyle w:val="Emphasis"/>
          <w:highlight w:val="cyan"/>
        </w:rPr>
        <w:t>mistakenly concluding</w:t>
      </w:r>
      <w:r w:rsidRPr="000058B7">
        <w:rPr>
          <w:sz w:val="16"/>
        </w:rPr>
        <w:t xml:space="preserve"> that a </w:t>
      </w:r>
      <w:r w:rsidRPr="00B1375C">
        <w:rPr>
          <w:rStyle w:val="StyleUnderline"/>
        </w:rPr>
        <w:t>particular scenario is coming to pass</w:t>
      </w:r>
      <w:r w:rsidRPr="000058B7">
        <w:rPr>
          <w:sz w:val="16"/>
        </w:rPr>
        <w:t xml:space="preserve">. Finally, and most important, because </w:t>
      </w:r>
      <w:r w:rsidRPr="0098261C">
        <w:rPr>
          <w:rStyle w:val="StyleUnderline"/>
          <w:highlight w:val="cyan"/>
        </w:rPr>
        <w:t>question clusters yield</w:t>
      </w:r>
      <w:r w:rsidRPr="00081B98">
        <w:rPr>
          <w:rStyle w:val="StyleUnderline"/>
        </w:rPr>
        <w:t xml:space="preserve"> forecasts</w:t>
      </w:r>
      <w:r w:rsidRPr="000058B7">
        <w:rPr>
          <w:sz w:val="16"/>
        </w:rPr>
        <w:t xml:space="preserve">, </w:t>
      </w:r>
      <w:r w:rsidRPr="00081B98">
        <w:rPr>
          <w:rStyle w:val="StyleUnderline"/>
        </w:rPr>
        <w:t xml:space="preserve">one can attach </w:t>
      </w:r>
      <w:r w:rsidRPr="0098261C">
        <w:rPr>
          <w:rStyle w:val="Emphasis"/>
          <w:highlight w:val="cyan"/>
        </w:rPr>
        <w:t>meaningful probabilities</w:t>
      </w:r>
      <w:r w:rsidRPr="0098261C">
        <w:rPr>
          <w:rStyle w:val="StyleUnderline"/>
          <w:highlight w:val="cyan"/>
        </w:rPr>
        <w:t xml:space="preserve"> to</w:t>
      </w:r>
      <w:r w:rsidRPr="000058B7">
        <w:rPr>
          <w:sz w:val="16"/>
        </w:rPr>
        <w:t xml:space="preserve"> the </w:t>
      </w:r>
      <w:r w:rsidRPr="0098261C">
        <w:rPr>
          <w:rStyle w:val="StyleUnderline"/>
          <w:highlight w:val="cyan"/>
        </w:rPr>
        <w:t>likelihood</w:t>
      </w:r>
      <w:r w:rsidRPr="00081B98">
        <w:rPr>
          <w:rStyle w:val="StyleUnderline"/>
        </w:rPr>
        <w:t xml:space="preserve"> that </w:t>
      </w:r>
      <w:r w:rsidRPr="0098261C">
        <w:rPr>
          <w:rStyle w:val="Emphasis"/>
          <w:highlight w:val="cyan"/>
        </w:rPr>
        <w:t>particular events</w:t>
      </w:r>
      <w:r w:rsidRPr="0098261C">
        <w:rPr>
          <w:rStyle w:val="StyleUnderline"/>
          <w:highlight w:val="cyan"/>
        </w:rPr>
        <w:t xml:space="preserve"> will occur</w:t>
      </w:r>
      <w:r w:rsidRPr="00081B98">
        <w:rPr>
          <w:rStyle w:val="StyleUnderline"/>
        </w:rPr>
        <w:t xml:space="preserve"> in the future</w:t>
      </w:r>
      <w:r w:rsidRPr="000058B7">
        <w:rPr>
          <w:sz w:val="16"/>
        </w:rPr>
        <w:t xml:space="preserve">. This </w:t>
      </w:r>
      <w:r w:rsidRPr="00E1684C">
        <w:rPr>
          <w:rStyle w:val="StyleUnderline"/>
        </w:rPr>
        <w:t>provides</w:t>
      </w:r>
      <w:r w:rsidRPr="000058B7">
        <w:rPr>
          <w:sz w:val="16"/>
        </w:rPr>
        <w:t xml:space="preserve"> a sort of advance </w:t>
      </w:r>
      <w:r w:rsidRPr="009E0CC7">
        <w:rPr>
          <w:rStyle w:val="Emphasis"/>
        </w:rPr>
        <w:t>e</w:t>
      </w:r>
      <w:r w:rsidRPr="00E1684C">
        <w:rPr>
          <w:rStyle w:val="StyleUnderline"/>
        </w:rPr>
        <w:t xml:space="preserve">arly </w:t>
      </w:r>
      <w:r w:rsidRPr="009E0CC7">
        <w:rPr>
          <w:rStyle w:val="Emphasis"/>
        </w:rPr>
        <w:t>w</w:t>
      </w:r>
      <w:r w:rsidRPr="00E1684C">
        <w:rPr>
          <w:rStyle w:val="StyleUnderline"/>
        </w:rPr>
        <w:t xml:space="preserve">arning </w:t>
      </w:r>
      <w:r w:rsidRPr="009E0CC7">
        <w:rPr>
          <w:rStyle w:val="Emphasis"/>
        </w:rPr>
        <w:t>s</w:t>
      </w:r>
      <w:r w:rsidRPr="00E1684C">
        <w:rPr>
          <w:rStyle w:val="StyleUnderline"/>
        </w:rPr>
        <w:t>ystem</w:t>
      </w:r>
      <w:r w:rsidRPr="000058B7">
        <w:rPr>
          <w:sz w:val="16"/>
        </w:rPr>
        <w:t>. An event does not need to actually transpire for the United States to have actionable information. That, more than anything else, gives question clusters an advantage over traditional indications and warnings.</w:t>
      </w:r>
    </w:p>
    <w:p w14:paraId="6836BC8E" w14:textId="77777777" w:rsidR="00324D48" w:rsidRPr="000058B7" w:rsidRDefault="00324D48" w:rsidP="00324D48">
      <w:pPr>
        <w:rPr>
          <w:sz w:val="16"/>
          <w:szCs w:val="16"/>
        </w:rPr>
      </w:pPr>
      <w:r w:rsidRPr="000058B7">
        <w:rPr>
          <w:sz w:val="16"/>
          <w:szCs w:val="16"/>
        </w:rPr>
        <w:t>PLANNING IN PRACTICE</w:t>
      </w:r>
    </w:p>
    <w:p w14:paraId="16EC9298" w14:textId="77777777" w:rsidR="00324D48" w:rsidRPr="000058B7" w:rsidRDefault="00324D48" w:rsidP="00324D48">
      <w:pPr>
        <w:rPr>
          <w:sz w:val="16"/>
        </w:rPr>
      </w:pPr>
      <w:r w:rsidRPr="000058B7">
        <w:rPr>
          <w:sz w:val="16"/>
        </w:rPr>
        <w:t xml:space="preserve">To be useful, any vision of the future must be connected to decisions in the present. Scholars and practitioners often claim that </w:t>
      </w:r>
      <w:r w:rsidRPr="0098261C">
        <w:rPr>
          <w:rStyle w:val="StyleUnderline"/>
          <w:highlight w:val="cyan"/>
        </w:rPr>
        <w:t>scenario planning and probabilistic forecasting</w:t>
      </w:r>
      <w:r w:rsidRPr="000058B7">
        <w:rPr>
          <w:sz w:val="16"/>
        </w:rPr>
        <w:t xml:space="preserve"> are incompatible given their different assumptions and goals. In fact, they </w:t>
      </w:r>
      <w:r w:rsidRPr="0098261C">
        <w:rPr>
          <w:rStyle w:val="StyleUnderline"/>
          <w:highlight w:val="cyan"/>
        </w:rPr>
        <w:t>mesh</w:t>
      </w:r>
      <w:r w:rsidRPr="008022D1">
        <w:rPr>
          <w:rStyle w:val="StyleUnderline"/>
        </w:rPr>
        <w:t xml:space="preserve"> well</w:t>
      </w:r>
      <w:r w:rsidRPr="000058B7">
        <w:rPr>
          <w:sz w:val="16"/>
        </w:rPr>
        <w:t xml:space="preserve">. A scenario planner’s conviction that the future is uncertain need not clash with a forecaster’s quest to translate uncertainty into risk. Rather, the challenge lies in understanding the limits of each method. Question clusters </w:t>
      </w:r>
      <w:r w:rsidRPr="008022D1">
        <w:rPr>
          <w:rStyle w:val="StyleUnderline"/>
        </w:rPr>
        <w:t xml:space="preserve">make it possible </w:t>
      </w:r>
      <w:r w:rsidRPr="0098261C">
        <w:rPr>
          <w:rStyle w:val="StyleUnderline"/>
          <w:highlight w:val="cyan"/>
        </w:rPr>
        <w:t>to leverage</w:t>
      </w:r>
      <w:r w:rsidRPr="008022D1">
        <w:rPr>
          <w:rStyle w:val="StyleUnderline"/>
        </w:rPr>
        <w:t xml:space="preserve"> the </w:t>
      </w:r>
      <w:r w:rsidRPr="0098261C">
        <w:rPr>
          <w:rStyle w:val="StyleUnderline"/>
          <w:highlight w:val="cyan"/>
        </w:rPr>
        <w:t xml:space="preserve">strength of </w:t>
      </w:r>
      <w:r w:rsidRPr="0098261C">
        <w:rPr>
          <w:rStyle w:val="Emphasis"/>
          <w:highlight w:val="cyan"/>
        </w:rPr>
        <w:t>each approach</w:t>
      </w:r>
      <w:r w:rsidRPr="000058B7">
        <w:rPr>
          <w:sz w:val="16"/>
        </w:rPr>
        <w:t xml:space="preserve">, </w:t>
      </w:r>
      <w:r w:rsidRPr="0098261C">
        <w:rPr>
          <w:rStyle w:val="StyleUnderline"/>
          <w:highlight w:val="cyan"/>
        </w:rPr>
        <w:t>transforming</w:t>
      </w:r>
      <w:r w:rsidRPr="008022D1">
        <w:rPr>
          <w:rStyle w:val="StyleUnderline"/>
        </w:rPr>
        <w:t xml:space="preserve"> the </w:t>
      </w:r>
      <w:r w:rsidRPr="0098261C">
        <w:rPr>
          <w:rStyle w:val="Emphasis"/>
          <w:highlight w:val="cyan"/>
        </w:rPr>
        <w:t>abstract long term</w:t>
      </w:r>
      <w:r w:rsidRPr="0098261C">
        <w:rPr>
          <w:rStyle w:val="StyleUnderline"/>
          <w:highlight w:val="cyan"/>
        </w:rPr>
        <w:t xml:space="preserve"> into</w:t>
      </w:r>
      <w:r w:rsidRPr="008022D1">
        <w:rPr>
          <w:rStyle w:val="StyleUnderline"/>
        </w:rPr>
        <w:t xml:space="preserve"> the </w:t>
      </w:r>
      <w:r w:rsidRPr="0098261C">
        <w:rPr>
          <w:rStyle w:val="Emphasis"/>
          <w:highlight w:val="cyan"/>
        </w:rPr>
        <w:t>concrete short term</w:t>
      </w:r>
      <w:r w:rsidRPr="0098261C">
        <w:rPr>
          <w:rStyle w:val="StyleUnderline"/>
          <w:highlight w:val="cyan"/>
        </w:rPr>
        <w:t xml:space="preserve"> so</w:t>
      </w:r>
      <w:r w:rsidRPr="000058B7">
        <w:rPr>
          <w:sz w:val="16"/>
        </w:rPr>
        <w:t xml:space="preserve"> that </w:t>
      </w:r>
      <w:r w:rsidRPr="0098261C">
        <w:rPr>
          <w:rStyle w:val="StyleUnderline"/>
          <w:highlight w:val="cyan"/>
        </w:rPr>
        <w:t>leaders</w:t>
      </w:r>
      <w:r w:rsidRPr="000058B7">
        <w:rPr>
          <w:sz w:val="16"/>
        </w:rPr>
        <w:t xml:space="preserve"> can </w:t>
      </w:r>
      <w:r w:rsidRPr="0098261C">
        <w:rPr>
          <w:rStyle w:val="StyleUnderline"/>
          <w:highlight w:val="cyan"/>
        </w:rPr>
        <w:t xml:space="preserve">understand the future </w:t>
      </w:r>
      <w:r w:rsidRPr="0098261C">
        <w:rPr>
          <w:rStyle w:val="Emphasis"/>
          <w:highlight w:val="cyan"/>
        </w:rPr>
        <w:t>quickly</w:t>
      </w:r>
      <w:r w:rsidRPr="0098261C">
        <w:rPr>
          <w:rStyle w:val="StyleUnderline"/>
          <w:highlight w:val="cyan"/>
        </w:rPr>
        <w:t xml:space="preserve"> and act to </w:t>
      </w:r>
      <w:r w:rsidRPr="0098261C">
        <w:rPr>
          <w:rStyle w:val="Emphasis"/>
          <w:highlight w:val="cyan"/>
        </w:rPr>
        <w:t>stave off danger</w:t>
      </w:r>
      <w:r w:rsidRPr="000058B7">
        <w:rPr>
          <w:sz w:val="16"/>
        </w:rPr>
        <w:t>, seize opportunity, and strengthen national security.</w:t>
      </w:r>
    </w:p>
    <w:p w14:paraId="0CC08021" w14:textId="77777777" w:rsidR="00324D48" w:rsidRPr="000058B7" w:rsidRDefault="00324D48" w:rsidP="00324D48">
      <w:pPr>
        <w:rPr>
          <w:sz w:val="16"/>
        </w:rPr>
      </w:pPr>
      <w:r w:rsidRPr="000058B7">
        <w:rPr>
          <w:sz w:val="16"/>
        </w:rPr>
        <w:t xml:space="preserve">The </w:t>
      </w:r>
      <w:r w:rsidRPr="0098261C">
        <w:rPr>
          <w:rStyle w:val="StyleUnderline"/>
          <w:highlight w:val="cyan"/>
        </w:rPr>
        <w:t>greatest barrier</w:t>
      </w:r>
      <w:r w:rsidRPr="00B33BBD">
        <w:rPr>
          <w:rStyle w:val="StyleUnderline"/>
        </w:rPr>
        <w:t xml:space="preserve"> to</w:t>
      </w:r>
      <w:r w:rsidRPr="000058B7">
        <w:rPr>
          <w:sz w:val="16"/>
        </w:rPr>
        <w:t xml:space="preserve"> a </w:t>
      </w:r>
      <w:r w:rsidRPr="00B33BBD">
        <w:rPr>
          <w:rStyle w:val="Emphasis"/>
        </w:rPr>
        <w:t>clearer vision</w:t>
      </w:r>
      <w:r w:rsidRPr="00B33BBD">
        <w:rPr>
          <w:rStyle w:val="StyleUnderline"/>
        </w:rPr>
        <w:t xml:space="preserve"> of the </w:t>
      </w:r>
      <w:r w:rsidRPr="00C20A69">
        <w:rPr>
          <w:rStyle w:val="StyleUnderline"/>
        </w:rPr>
        <w:t xml:space="preserve">future </w:t>
      </w:r>
      <w:r w:rsidRPr="0098261C">
        <w:rPr>
          <w:rStyle w:val="StyleUnderline"/>
          <w:highlight w:val="cyan"/>
        </w:rPr>
        <w:t xml:space="preserve">is not </w:t>
      </w:r>
      <w:r w:rsidRPr="0098261C">
        <w:rPr>
          <w:rStyle w:val="Emphasis"/>
          <w:highlight w:val="cyan"/>
        </w:rPr>
        <w:t>philosophical</w:t>
      </w:r>
      <w:r w:rsidRPr="0098261C">
        <w:rPr>
          <w:rStyle w:val="StyleUnderline"/>
          <w:highlight w:val="cyan"/>
        </w:rPr>
        <w:t xml:space="preserve"> but </w:t>
      </w:r>
      <w:r w:rsidRPr="0098261C">
        <w:rPr>
          <w:rStyle w:val="Emphasis"/>
          <w:highlight w:val="cyan"/>
        </w:rPr>
        <w:t>organizational</w:t>
      </w:r>
      <w:r w:rsidRPr="000058B7">
        <w:rPr>
          <w:sz w:val="16"/>
        </w:rPr>
        <w:t xml:space="preserve">: the </w:t>
      </w:r>
      <w:r w:rsidRPr="0098261C">
        <w:rPr>
          <w:rStyle w:val="StyleUnderline"/>
          <w:highlight w:val="cyan"/>
        </w:rPr>
        <w:t>potential</w:t>
      </w:r>
      <w:r w:rsidRPr="000122AA">
        <w:rPr>
          <w:rStyle w:val="StyleUnderline"/>
        </w:rPr>
        <w:t xml:space="preserve"> of combining scenario planning with probabilistic forecasting </w:t>
      </w:r>
      <w:r w:rsidRPr="0098261C">
        <w:rPr>
          <w:rStyle w:val="StyleUnderline"/>
          <w:highlight w:val="cyan"/>
        </w:rPr>
        <w:t xml:space="preserve">means </w:t>
      </w:r>
      <w:r w:rsidRPr="0098261C">
        <w:rPr>
          <w:rStyle w:val="Emphasis"/>
          <w:highlight w:val="cyan"/>
        </w:rPr>
        <w:t>nothing</w:t>
      </w:r>
      <w:r w:rsidRPr="0098261C">
        <w:rPr>
          <w:rStyle w:val="StyleUnderline"/>
          <w:highlight w:val="cyan"/>
        </w:rPr>
        <w:t xml:space="preserve"> if it is not </w:t>
      </w:r>
      <w:r w:rsidRPr="0098261C">
        <w:rPr>
          <w:rStyle w:val="Emphasis"/>
          <w:highlight w:val="cyan"/>
        </w:rPr>
        <w:t>implemented</w:t>
      </w:r>
      <w:r w:rsidRPr="000058B7">
        <w:rPr>
          <w:sz w:val="16"/>
        </w:rPr>
        <w:t xml:space="preserve">. On occasion, the intelligence community has used forecasting tournaments to inform its estimates, but that is only a first step. </w:t>
      </w:r>
      <w:r w:rsidRPr="0098261C">
        <w:rPr>
          <w:rStyle w:val="StyleUnderline"/>
          <w:highlight w:val="cyan"/>
        </w:rPr>
        <w:t>Policymakers</w:t>
      </w:r>
      <w:r w:rsidRPr="000058B7">
        <w:rPr>
          <w:sz w:val="16"/>
        </w:rPr>
        <w:t xml:space="preserve"> and consumers of intelligence are the ones who </w:t>
      </w:r>
      <w:r w:rsidRPr="0098261C">
        <w:rPr>
          <w:rStyle w:val="StyleUnderline"/>
          <w:highlight w:val="cyan"/>
        </w:rPr>
        <w:t>must</w:t>
      </w:r>
      <w:r w:rsidRPr="00055BC2">
        <w:rPr>
          <w:rStyle w:val="StyleUnderline"/>
        </w:rPr>
        <w:t xml:space="preserve"> understand</w:t>
      </w:r>
      <w:r w:rsidRPr="000058B7">
        <w:rPr>
          <w:sz w:val="16"/>
        </w:rPr>
        <w:t xml:space="preserve"> the </w:t>
      </w:r>
      <w:r w:rsidRPr="00055BC2">
        <w:rPr>
          <w:rStyle w:val="StyleUnderline"/>
        </w:rPr>
        <w:t xml:space="preserve">importance of forecasts and </w:t>
      </w:r>
      <w:r w:rsidRPr="0098261C">
        <w:rPr>
          <w:rStyle w:val="Emphasis"/>
          <w:highlight w:val="cyan"/>
        </w:rPr>
        <w:t>incorporate them</w:t>
      </w:r>
      <w:r w:rsidRPr="0098261C">
        <w:rPr>
          <w:rStyle w:val="StyleUnderline"/>
          <w:highlight w:val="cyan"/>
        </w:rPr>
        <w:t xml:space="preserve"> into</w:t>
      </w:r>
      <w:r w:rsidRPr="00055BC2">
        <w:rPr>
          <w:rStyle w:val="StyleUnderline"/>
        </w:rPr>
        <w:t xml:space="preserve"> their </w:t>
      </w:r>
      <w:r w:rsidRPr="0098261C">
        <w:rPr>
          <w:rStyle w:val="StyleUnderline"/>
          <w:highlight w:val="cyan"/>
        </w:rPr>
        <w:t>decisions</w:t>
      </w:r>
      <w:r w:rsidRPr="000058B7">
        <w:rPr>
          <w:sz w:val="16"/>
        </w:rPr>
        <w:t xml:space="preserve">. Too often, operational demands — the daily business of organizations, from weighty decisions to the mundane — fix attention on the current moment. </w:t>
      </w:r>
    </w:p>
    <w:p w14:paraId="50001A39" w14:textId="77777777" w:rsidR="00324D48" w:rsidRPr="000058B7" w:rsidRDefault="00324D48" w:rsidP="00324D48">
      <w:pPr>
        <w:rPr>
          <w:sz w:val="16"/>
        </w:rPr>
      </w:pPr>
      <w:r w:rsidRPr="0098261C">
        <w:rPr>
          <w:rStyle w:val="StyleUnderline"/>
          <w:highlight w:val="cyan"/>
        </w:rPr>
        <w:t>Overcoming</w:t>
      </w:r>
      <w:r w:rsidRPr="000058B7">
        <w:rPr>
          <w:sz w:val="16"/>
        </w:rPr>
        <w:t xml:space="preserve"> the </w:t>
      </w:r>
      <w:r w:rsidRPr="0098261C">
        <w:rPr>
          <w:rStyle w:val="StyleUnderline"/>
          <w:highlight w:val="cyan"/>
        </w:rPr>
        <w:t>tyranny of the present requires</w:t>
      </w:r>
      <w:r w:rsidRPr="00E622C3">
        <w:rPr>
          <w:rStyle w:val="StyleUnderline"/>
        </w:rPr>
        <w:t xml:space="preserve"> </w:t>
      </w:r>
      <w:r w:rsidRPr="00E622C3">
        <w:rPr>
          <w:rStyle w:val="Emphasis"/>
        </w:rPr>
        <w:t>high-level action</w:t>
      </w:r>
      <w:r w:rsidRPr="00E622C3">
        <w:rPr>
          <w:rStyle w:val="StyleUnderline"/>
        </w:rPr>
        <w:t xml:space="preserve"> and broad</w:t>
      </w:r>
      <w:r w:rsidRPr="000058B7">
        <w:rPr>
          <w:sz w:val="16"/>
        </w:rPr>
        <w:t xml:space="preserve">, </w:t>
      </w:r>
      <w:r w:rsidRPr="0098261C">
        <w:rPr>
          <w:rStyle w:val="StyleUnderline"/>
          <w:highlight w:val="cyan"/>
        </w:rPr>
        <w:t>sustained effort</w:t>
      </w:r>
      <w:r w:rsidRPr="000058B7">
        <w:rPr>
          <w:sz w:val="16"/>
        </w:rPr>
        <w:t xml:space="preserve">. Leaders across the U.S. government must cultivate the cognitive habits of top forecasters throughout their organizations, while also institutionalizing the imaginative processes of scenario planners. The country’s prosperity, its </w:t>
      </w:r>
      <w:r w:rsidRPr="0098261C">
        <w:rPr>
          <w:rStyle w:val="StyleUnderline"/>
          <w:highlight w:val="cyan"/>
        </w:rPr>
        <w:t>security</w:t>
      </w:r>
      <w:r w:rsidRPr="000058B7">
        <w:rPr>
          <w:sz w:val="16"/>
        </w:rPr>
        <w:t xml:space="preserve">, and, </w:t>
      </w:r>
      <w:r w:rsidRPr="00E622C3">
        <w:rPr>
          <w:rStyle w:val="StyleUnderline"/>
        </w:rPr>
        <w:t>ultimately</w:t>
      </w:r>
      <w:r w:rsidRPr="000058B7">
        <w:rPr>
          <w:sz w:val="16"/>
        </w:rPr>
        <w:t xml:space="preserve">, its power all </w:t>
      </w:r>
      <w:r w:rsidRPr="0098261C">
        <w:rPr>
          <w:rStyle w:val="StyleUnderline"/>
          <w:highlight w:val="cyan"/>
        </w:rPr>
        <w:t xml:space="preserve">depend on policymakers’ ability to envision </w:t>
      </w:r>
      <w:r w:rsidRPr="0098261C">
        <w:rPr>
          <w:rStyle w:val="Emphasis"/>
          <w:highlight w:val="cyan"/>
        </w:rPr>
        <w:t>long-term futures</w:t>
      </w:r>
      <w:r w:rsidRPr="000058B7">
        <w:rPr>
          <w:sz w:val="16"/>
        </w:rPr>
        <w:t xml:space="preserve">, </w:t>
      </w:r>
      <w:r w:rsidRPr="0098261C">
        <w:rPr>
          <w:rStyle w:val="StyleUnderline"/>
          <w:highlight w:val="cyan"/>
        </w:rPr>
        <w:t xml:space="preserve">anticipate </w:t>
      </w:r>
      <w:r w:rsidRPr="0098261C">
        <w:rPr>
          <w:rStyle w:val="Emphasis"/>
          <w:highlight w:val="cyan"/>
        </w:rPr>
        <w:t>short-term developments</w:t>
      </w:r>
      <w:r w:rsidRPr="0098261C">
        <w:rPr>
          <w:sz w:val="16"/>
          <w:highlight w:val="cyan"/>
        </w:rPr>
        <w:t xml:space="preserve">, </w:t>
      </w:r>
      <w:r w:rsidRPr="0098261C">
        <w:rPr>
          <w:rStyle w:val="StyleUnderline"/>
          <w:highlight w:val="cyan"/>
        </w:rPr>
        <w:t>and use</w:t>
      </w:r>
      <w:r w:rsidRPr="00E622C3">
        <w:rPr>
          <w:rStyle w:val="StyleUnderline"/>
        </w:rPr>
        <w:t xml:space="preserve"> both </w:t>
      </w:r>
      <w:r w:rsidRPr="0098261C">
        <w:rPr>
          <w:rStyle w:val="Emphasis"/>
          <w:highlight w:val="cyan"/>
        </w:rPr>
        <w:t>projections</w:t>
      </w:r>
      <w:r w:rsidRPr="0098261C">
        <w:rPr>
          <w:rStyle w:val="StyleUnderline"/>
          <w:highlight w:val="cyan"/>
        </w:rPr>
        <w:t xml:space="preserve"> to inform everything</w:t>
      </w:r>
      <w:r w:rsidRPr="000058B7">
        <w:rPr>
          <w:sz w:val="16"/>
        </w:rPr>
        <w:t xml:space="preserve"> from the budget to </w:t>
      </w:r>
      <w:r w:rsidRPr="000058B7">
        <w:rPr>
          <w:sz w:val="16"/>
          <w:szCs w:val="16"/>
        </w:rPr>
        <w:t>grand strategy</w:t>
      </w:r>
      <w:r w:rsidRPr="000058B7">
        <w:rPr>
          <w:sz w:val="16"/>
        </w:rPr>
        <w:t>. Giving the future short shrift only shortchanges the United States.</w:t>
      </w:r>
    </w:p>
    <w:p w14:paraId="25E253E8" w14:textId="53E3DF66" w:rsidR="00AD64A7" w:rsidRDefault="00AD64A7" w:rsidP="00AD64A7">
      <w:pPr>
        <w:pStyle w:val="Heading2"/>
      </w:pPr>
      <w:r>
        <w:t>Impact Rhetoric Good</w:t>
      </w:r>
    </w:p>
    <w:p w14:paraId="02C4EEEA" w14:textId="6F1C25C8" w:rsidR="0047482A" w:rsidRPr="0080721D" w:rsidRDefault="0047482A" w:rsidP="0047482A">
      <w:pPr>
        <w:pStyle w:val="Heading3"/>
      </w:pPr>
      <w:r>
        <w:t>Apocalyptic Planning Good</w:t>
      </w:r>
    </w:p>
    <w:p w14:paraId="580E3AB5" w14:textId="77777777" w:rsidR="0047482A" w:rsidRPr="0080721D" w:rsidRDefault="0047482A" w:rsidP="0047482A">
      <w:pPr>
        <w:pStyle w:val="Heading4"/>
        <w:rPr>
          <w:rFonts w:cs="Arial"/>
          <w:lang w:bidi="en-US"/>
        </w:rPr>
      </w:pPr>
      <w:r w:rsidRPr="0080721D">
        <w:rPr>
          <w:rFonts w:cs="Arial"/>
          <w:lang w:bidi="en-US"/>
        </w:rPr>
        <w:t xml:space="preserve">Apocalyptic scenario planning is good: Even if the predictions are off, the process remedies powerlessness and does help mobilize against real danger.  </w:t>
      </w:r>
    </w:p>
    <w:p w14:paraId="34EF1856" w14:textId="77777777" w:rsidR="0047482A" w:rsidRPr="0080721D" w:rsidRDefault="0047482A" w:rsidP="0047482A">
      <w:proofErr w:type="spellStart"/>
      <w:r w:rsidRPr="0080721D">
        <w:rPr>
          <w:rStyle w:val="Style13ptBold"/>
        </w:rPr>
        <w:t>Tonn</w:t>
      </w:r>
      <w:proofErr w:type="spellEnd"/>
      <w:r w:rsidRPr="0080721D">
        <w:rPr>
          <w:rStyle w:val="Style13ptBold"/>
        </w:rPr>
        <w:t xml:space="preserve"> and </w:t>
      </w:r>
      <w:proofErr w:type="spellStart"/>
      <w:r w:rsidRPr="0080721D">
        <w:rPr>
          <w:rStyle w:val="Style13ptBold"/>
        </w:rPr>
        <w:t>Tonn</w:t>
      </w:r>
      <w:proofErr w:type="spellEnd"/>
      <w:r w:rsidRPr="0080721D">
        <w:rPr>
          <w:rStyle w:val="Style13ptBold"/>
        </w:rPr>
        <w:t>, 9</w:t>
      </w:r>
      <w:r w:rsidRPr="0080721D">
        <w:t xml:space="preserve">—Bruce </w:t>
      </w:r>
      <w:proofErr w:type="spellStart"/>
      <w:r w:rsidRPr="0080721D">
        <w:t>Tonn</w:t>
      </w:r>
      <w:proofErr w:type="spellEnd"/>
      <w:r w:rsidRPr="0080721D">
        <w:t xml:space="preserve"> – Department of Political Science, University of Tennessee, and Jenna </w:t>
      </w:r>
      <w:proofErr w:type="spellStart"/>
      <w:r w:rsidRPr="0080721D">
        <w:t>Tonn</w:t>
      </w:r>
      <w:proofErr w:type="spellEnd"/>
      <w:r w:rsidRPr="0080721D">
        <w:t>, Department of the History of Science, Harvard University – Futures 41 (2009) 760–765 – obtained via Science Direct</w:t>
      </w:r>
    </w:p>
    <w:p w14:paraId="538558E8" w14:textId="77777777" w:rsidR="0047482A" w:rsidRDefault="0047482A" w:rsidP="0047482A">
      <w:pPr>
        <w:rPr>
          <w:b/>
          <w:u w:val="single"/>
          <w:lang w:bidi="en-US"/>
        </w:rPr>
      </w:pPr>
      <w:r w:rsidRPr="00CF0E41">
        <w:rPr>
          <w:sz w:val="12"/>
          <w:lang w:bidi="en-US"/>
        </w:rPr>
        <w:t xml:space="preserve">As we have seen, </w:t>
      </w:r>
      <w:r w:rsidRPr="0080721D">
        <w:rPr>
          <w:b/>
          <w:highlight w:val="cyan"/>
          <w:u w:val="single"/>
          <w:lang w:bidi="en-US"/>
        </w:rPr>
        <w:t xml:space="preserve">human extinction scenarios </w:t>
      </w:r>
      <w:r w:rsidRPr="0080721D">
        <w:rPr>
          <w:b/>
          <w:u w:val="single"/>
          <w:lang w:bidi="en-US"/>
        </w:rPr>
        <w:t xml:space="preserve">today </w:t>
      </w:r>
      <w:r w:rsidRPr="0080721D">
        <w:rPr>
          <w:b/>
          <w:highlight w:val="cyan"/>
          <w:u w:val="single"/>
          <w:lang w:bidi="en-US"/>
        </w:rPr>
        <w:t>fit into a</w:t>
      </w:r>
      <w:r w:rsidRPr="00CF0E41">
        <w:rPr>
          <w:sz w:val="12"/>
          <w:highlight w:val="cyan"/>
          <w:lang w:bidi="en-US"/>
        </w:rPr>
        <w:t xml:space="preserve"> </w:t>
      </w:r>
      <w:r w:rsidRPr="00CF0E41">
        <w:rPr>
          <w:sz w:val="12"/>
          <w:lang w:bidi="en-US"/>
        </w:rPr>
        <w:t xml:space="preserve">long secular and religious </w:t>
      </w:r>
      <w:r w:rsidRPr="0080721D">
        <w:rPr>
          <w:b/>
          <w:highlight w:val="cyan"/>
          <w:u w:val="single"/>
          <w:lang w:bidi="en-US"/>
        </w:rPr>
        <w:t>history of writing about</w:t>
      </w:r>
      <w:r w:rsidRPr="0080721D">
        <w:rPr>
          <w:b/>
          <w:u w:val="single"/>
          <w:lang w:bidi="en-US"/>
        </w:rPr>
        <w:t xml:space="preserve"> the </w:t>
      </w:r>
      <w:r w:rsidRPr="0080721D">
        <w:rPr>
          <w:b/>
          <w:highlight w:val="cyan"/>
          <w:u w:val="single"/>
          <w:lang w:bidi="en-US"/>
        </w:rPr>
        <w:t>apocalypse</w:t>
      </w:r>
      <w:r w:rsidRPr="0080721D">
        <w:rPr>
          <w:b/>
          <w:u w:val="single"/>
          <w:lang w:bidi="en-US"/>
        </w:rPr>
        <w:t>.</w:t>
      </w:r>
      <w:r w:rsidRPr="00CF0E41">
        <w:rPr>
          <w:sz w:val="12"/>
          <w:lang w:bidi="en-US"/>
        </w:rPr>
        <w:t xml:space="preserve"> The question then becomes: what makes people use the narrative model of the apocalypse as seen in the Old and New Testaments to tell their own stories? A number have scholars have discussed this question. David </w:t>
      </w:r>
      <w:proofErr w:type="spellStart"/>
      <w:r w:rsidRPr="00CF0E41">
        <w:rPr>
          <w:sz w:val="12"/>
          <w:lang w:bidi="en-US"/>
        </w:rPr>
        <w:t>Ketterer</w:t>
      </w:r>
      <w:proofErr w:type="spellEnd"/>
      <w:r w:rsidRPr="00CF0E41">
        <w:rPr>
          <w:sz w:val="12"/>
          <w:lang w:bidi="en-US"/>
        </w:rPr>
        <w:t xml:space="preserve">, who studies the apocalyptic mode in American literature, believes that ‘‘apocalyptic literature is concerned with the creation of other worlds which exist, on the literal level, in a credible relationship (whether on the basis of rational extrapolation and analogy or of religious belief) with the ‘real’ world, thereby causing a metaphorical destruction of that ‘real’ world in the reader’s head’’. Furthermore, W. Warren </w:t>
      </w:r>
      <w:proofErr w:type="spellStart"/>
      <w:r w:rsidRPr="00CF0E41">
        <w:rPr>
          <w:sz w:val="12"/>
          <w:lang w:bidi="en-US"/>
        </w:rPr>
        <w:t>Wagar</w:t>
      </w:r>
      <w:proofErr w:type="spellEnd"/>
      <w:r w:rsidRPr="00CF0E41">
        <w:rPr>
          <w:sz w:val="12"/>
          <w:lang w:bidi="en-US"/>
        </w:rPr>
        <w:t xml:space="preserve">, a historian and futures scholar who published many books including A Short History of the Future, wrote ‘‘that </w:t>
      </w:r>
      <w:r w:rsidRPr="0080721D">
        <w:rPr>
          <w:b/>
          <w:u w:val="single"/>
          <w:lang w:bidi="en-US"/>
        </w:rPr>
        <w:t xml:space="preserve">eschatological </w:t>
      </w:r>
      <w:r w:rsidRPr="0080721D">
        <w:rPr>
          <w:b/>
          <w:highlight w:val="cyan"/>
          <w:u w:val="single"/>
          <w:lang w:bidi="en-US"/>
        </w:rPr>
        <w:t xml:space="preserve">fictions help us cope with the fear of death and compensate </w:t>
      </w:r>
      <w:r w:rsidRPr="0080721D">
        <w:rPr>
          <w:b/>
          <w:u w:val="single"/>
          <w:lang w:bidi="en-US"/>
        </w:rPr>
        <w:t xml:space="preserve">us </w:t>
      </w:r>
      <w:r w:rsidRPr="0080721D">
        <w:rPr>
          <w:b/>
          <w:highlight w:val="cyan"/>
          <w:u w:val="single"/>
          <w:lang w:bidi="en-US"/>
        </w:rPr>
        <w:t>for our powerlessness’</w:t>
      </w:r>
      <w:r w:rsidRPr="00CF0E41">
        <w:rPr>
          <w:sz w:val="12"/>
          <w:highlight w:val="cyan"/>
          <w:lang w:bidi="en-US"/>
        </w:rPr>
        <w:t>’</w:t>
      </w:r>
      <w:r w:rsidRPr="00CF0E41">
        <w:rPr>
          <w:sz w:val="12"/>
          <w:lang w:bidi="en-US"/>
        </w:rPr>
        <w:t xml:space="preserve">. </w:t>
      </w:r>
      <w:proofErr w:type="spellStart"/>
      <w:r w:rsidRPr="00CF0E41">
        <w:rPr>
          <w:sz w:val="12"/>
          <w:lang w:bidi="en-US"/>
        </w:rPr>
        <w:t>Wagar’s</w:t>
      </w:r>
      <w:proofErr w:type="spellEnd"/>
      <w:r w:rsidRPr="00CF0E41">
        <w:rPr>
          <w:sz w:val="12"/>
          <w:lang w:bidi="en-US"/>
        </w:rPr>
        <w:t xml:space="preserve"> work on the apocalypse relates closely to the subject of MWS’s novel. He argued ‘‘The last man, or one of a handful of last men, is a figure of immeasurable power and importance’’ [18]. David Seed, the editor of an anthology of articles on apocalypse theory, cites Frank Kermode’s The Sense of an Ending in his discussion of the usefulness of apocalypse narratives. According to Seed, Kermode believes that the ‘‘apocalypse depends on a concord of imaginatively recorded past and imaginatively predicted future, achieved on behalf of us, who remain ‘in the </w:t>
      </w:r>
      <w:proofErr w:type="spellStart"/>
      <w:r w:rsidRPr="00CF0E41">
        <w:rPr>
          <w:sz w:val="12"/>
          <w:lang w:bidi="en-US"/>
        </w:rPr>
        <w:t>middest</w:t>
      </w:r>
      <w:proofErr w:type="spellEnd"/>
      <w:r w:rsidRPr="00CF0E41">
        <w:rPr>
          <w:sz w:val="12"/>
          <w:lang w:bidi="en-US"/>
        </w:rPr>
        <w:t>’’’. Kermode’s ‘‘central insight’’ into apocalypse theory is that the ‘‘</w:t>
      </w:r>
      <w:r w:rsidRPr="0080721D">
        <w:rPr>
          <w:b/>
          <w:highlight w:val="cyan"/>
          <w:u w:val="single"/>
          <w:lang w:bidi="en-US"/>
        </w:rPr>
        <w:t>apocalypse [is] a narrative</w:t>
      </w:r>
      <w:r w:rsidRPr="00CF0E41">
        <w:rPr>
          <w:sz w:val="12"/>
          <w:lang w:bidi="en-US"/>
        </w:rPr>
        <w:t xml:space="preserve">, one of the fictions </w:t>
      </w:r>
      <w:r w:rsidRPr="0080721D">
        <w:rPr>
          <w:b/>
          <w:highlight w:val="cyan"/>
          <w:u w:val="single"/>
          <w:lang w:bidi="en-US"/>
        </w:rPr>
        <w:t>which we employ to make sense of our present’’</w:t>
      </w:r>
      <w:r w:rsidRPr="00CF0E41">
        <w:rPr>
          <w:sz w:val="12"/>
          <w:lang w:bidi="en-US"/>
        </w:rPr>
        <w:t>.  Furthermore, ‘‘</w:t>
      </w:r>
      <w:r w:rsidRPr="0080721D">
        <w:rPr>
          <w:b/>
          <w:u w:val="single"/>
          <w:lang w:bidi="en-US"/>
        </w:rPr>
        <w:t>there is a necessary relation between the fictions by which we order our world and the increasing complexity of what we take to be the ‘real’ history of the world’’</w:t>
      </w:r>
      <w:r w:rsidRPr="00CF0E41">
        <w:rPr>
          <w:sz w:val="12"/>
          <w:lang w:bidi="en-US"/>
        </w:rPr>
        <w:t xml:space="preserve"> Relating to this point, Lois Parkinson Zamora writes that ‘‘the apocalyptist assigns to event after event a place in a pattern of historical relationships that. . .presses steadily towards culmination’’ [19]. Thus, </w:t>
      </w:r>
      <w:r w:rsidRPr="0080721D">
        <w:rPr>
          <w:b/>
          <w:highlight w:val="cyan"/>
          <w:u w:val="single"/>
          <w:lang w:bidi="en-US"/>
        </w:rPr>
        <w:t>the apocalypse is a</w:t>
      </w:r>
      <w:r w:rsidRPr="00CF0E41">
        <w:rPr>
          <w:sz w:val="12"/>
          <w:lang w:bidi="en-US"/>
        </w:rPr>
        <w:t xml:space="preserve"> literary </w:t>
      </w:r>
      <w:r w:rsidRPr="0080721D">
        <w:rPr>
          <w:b/>
          <w:highlight w:val="cyan"/>
          <w:u w:val="single"/>
          <w:lang w:bidi="en-US"/>
        </w:rPr>
        <w:t>device that humans turn to</w:t>
      </w:r>
      <w:r w:rsidRPr="0080721D">
        <w:rPr>
          <w:b/>
          <w:u w:val="single"/>
          <w:lang w:bidi="en-US"/>
        </w:rPr>
        <w:t xml:space="preserve"> both to </w:t>
      </w:r>
      <w:r w:rsidRPr="0080721D">
        <w:rPr>
          <w:b/>
          <w:highlight w:val="cyan"/>
          <w:u w:val="single"/>
          <w:lang w:bidi="en-US"/>
        </w:rPr>
        <w:t>comprehend</w:t>
      </w:r>
      <w:r w:rsidRPr="0080721D">
        <w:rPr>
          <w:b/>
          <w:u w:val="single"/>
          <w:lang w:bidi="en-US"/>
        </w:rPr>
        <w:t xml:space="preserve"> more fully </w:t>
      </w:r>
      <w:r w:rsidRPr="0080721D">
        <w:rPr>
          <w:b/>
          <w:highlight w:val="cyan"/>
          <w:u w:val="single"/>
          <w:lang w:bidi="en-US"/>
        </w:rPr>
        <w:t>their place in the world and to impress upon others the conditions of the ‘‘real’’ world which must be changed to ensure the future of humanity.</w:t>
      </w:r>
      <w:r w:rsidRPr="0080721D">
        <w:rPr>
          <w:b/>
          <w:u w:val="single"/>
          <w:lang w:bidi="en-US"/>
        </w:rPr>
        <w:t xml:space="preserve">  </w:t>
      </w:r>
    </w:p>
    <w:p w14:paraId="1AB8E29C" w14:textId="77777777" w:rsidR="00AD64A7" w:rsidRDefault="00AD64A7" w:rsidP="0047482A">
      <w:pPr>
        <w:rPr>
          <w:b/>
          <w:u w:val="single"/>
          <w:lang w:bidi="en-US"/>
        </w:rPr>
      </w:pPr>
    </w:p>
    <w:p w14:paraId="7B907996" w14:textId="71F8E2FF" w:rsidR="00AD64A7" w:rsidRPr="00084337" w:rsidRDefault="00AD64A7" w:rsidP="00AD64A7">
      <w:pPr>
        <w:pStyle w:val="Heading3"/>
        <w:rPr>
          <w:rFonts w:cs="Arial"/>
        </w:rPr>
      </w:pPr>
      <w:r>
        <w:rPr>
          <w:rFonts w:cs="Arial"/>
        </w:rPr>
        <w:t xml:space="preserve">Climate </w:t>
      </w:r>
      <w:proofErr w:type="spellStart"/>
      <w:r>
        <w:rPr>
          <w:rFonts w:cs="Arial"/>
        </w:rPr>
        <w:t>Rhet</w:t>
      </w:r>
      <w:proofErr w:type="spellEnd"/>
      <w:r>
        <w:rPr>
          <w:rFonts w:cs="Arial"/>
        </w:rPr>
        <w:t xml:space="preserve"> Good</w:t>
      </w:r>
    </w:p>
    <w:p w14:paraId="70956ABF" w14:textId="77777777" w:rsidR="00AD64A7" w:rsidRPr="00084337" w:rsidRDefault="00AD64A7" w:rsidP="00AD64A7">
      <w:pPr>
        <w:pStyle w:val="Heading4"/>
        <w:rPr>
          <w:rFonts w:cs="Arial"/>
        </w:rPr>
      </w:pPr>
      <w:r w:rsidRPr="00084337">
        <w:rPr>
          <w:rFonts w:cs="Arial"/>
        </w:rPr>
        <w:t>Obama proves emergency framing on climate change is key to spark action.</w:t>
      </w:r>
    </w:p>
    <w:p w14:paraId="2F2D19F3" w14:textId="77777777" w:rsidR="00AD64A7" w:rsidRPr="00084337" w:rsidRDefault="00AD64A7" w:rsidP="00AD64A7">
      <w:r w:rsidRPr="00084337">
        <w:rPr>
          <w:rStyle w:val="Style13ptBold"/>
        </w:rPr>
        <w:t xml:space="preserve">Robinson ’23 </w:t>
      </w:r>
      <w:r w:rsidRPr="00084337">
        <w:t xml:space="preserve">(Nathan Robinson, journalist, political commentator, and founder and editor-in-chief of the Current Affairs magazine. “We Now Know the Full Extent of Obama’s Disastrous Apathy Toward The Climate Crisis” 06/05/23 </w:t>
      </w:r>
      <w:hyperlink r:id="rId8" w:history="1">
        <w:r w:rsidRPr="00084337">
          <w:rPr>
            <w:rStyle w:val="Hyperlink"/>
          </w:rPr>
          <w:t>https://www.currentaffairs.org/2023/06/we-now-know-the-full-extent-of-obamas-disastrous-apathy-toward-the-climate-crisis</w:t>
        </w:r>
      </w:hyperlink>
      <w:r w:rsidRPr="00084337">
        <w:t xml:space="preserve">), </w:t>
      </w:r>
      <w:proofErr w:type="spellStart"/>
      <w:r w:rsidRPr="00084337">
        <w:t>dani</w:t>
      </w:r>
      <w:proofErr w:type="spellEnd"/>
    </w:p>
    <w:p w14:paraId="70493CCA" w14:textId="77777777" w:rsidR="00AD64A7" w:rsidRPr="00084337" w:rsidRDefault="00AD64A7" w:rsidP="00AD64A7">
      <w:pPr>
        <w:rPr>
          <w:sz w:val="16"/>
        </w:rPr>
      </w:pPr>
      <w:r w:rsidRPr="00084337">
        <w:rPr>
          <w:sz w:val="16"/>
        </w:rPr>
        <w:t xml:space="preserve">The </w:t>
      </w:r>
      <w:r w:rsidRPr="00084337">
        <w:rPr>
          <w:rStyle w:val="StyleUnderline"/>
        </w:rPr>
        <w:t>official oral history</w:t>
      </w:r>
      <w:r w:rsidRPr="00084337">
        <w:rPr>
          <w:sz w:val="16"/>
        </w:rPr>
        <w:t xml:space="preserve"> is mostly still unreleased, but </w:t>
      </w:r>
      <w:r w:rsidRPr="00084337">
        <w:rPr>
          <w:rStyle w:val="StyleUnderline"/>
        </w:rPr>
        <w:t>Columbia has just put out a special preview of 17 interviews related to climate and the environment</w:t>
      </w:r>
      <w:r w:rsidRPr="00084337">
        <w:rPr>
          <w:sz w:val="16"/>
        </w:rPr>
        <w:t xml:space="preserve">. And even though, predictably, it’s full of people praising Obama’s statesmanship and humility and wisdom and so forth, it also </w:t>
      </w:r>
      <w:r w:rsidRPr="00084337">
        <w:rPr>
          <w:rStyle w:val="StyleUnderline"/>
        </w:rPr>
        <w:t>reinforces what critics have said for years: Obama mostly did not take the climate crisis seriously until far too late in his presidency</w:t>
      </w:r>
      <w:r w:rsidRPr="00084337">
        <w:rPr>
          <w:sz w:val="16"/>
        </w:rPr>
        <w:t>, and activists had to fight him tooth and nail on issues where anyone who cared about the fate of the planet should have been on their side to begin with. Bill McKibben, in an interview for the project, has a damning verdict: “No matter how much I liked him, it was very clear he could care less about any of this stuff at some deep level, and wasn’t willing to sacrifice—suffer any political pain in order to raise the issue.”</w:t>
      </w:r>
    </w:p>
    <w:p w14:paraId="44AE1675" w14:textId="77777777" w:rsidR="00AD64A7" w:rsidRPr="00084337" w:rsidRDefault="00AD64A7" w:rsidP="00AD64A7">
      <w:pPr>
        <w:rPr>
          <w:sz w:val="16"/>
        </w:rPr>
      </w:pPr>
      <w:r w:rsidRPr="00084337">
        <w:rPr>
          <w:sz w:val="16"/>
        </w:rPr>
        <w:t xml:space="preserve">It became clear early on in Obama’s presidency, McKibben says, that the administration felt it only had enough “political capital” to deal with healthcare, and so climate change fell by the wayside. “I don’t think there was any real hope that we were going to see significant climate action out of at least the first-term Obama administration,” McKibben says. Frances Beinecke of the National Resources Defense Council says that “We wanted climate to be on a par, and it wasn’t,” citing a relative lack of White House effort on even weak clean energy legislation. In his interview for the project, former Energy Secretary Steven Chu confirms that “a decision was made in the first year to concentrate on healthcare. At which the president took me aside and said, ‘Look, I know I said energy and healthcare, but next year; energy is next.’” McKibben explains why this approach of kicking the can down the road on climate was so infuriating to those who understood the nature of the problem: </w:t>
      </w:r>
    </w:p>
    <w:p w14:paraId="65A050C2" w14:textId="77777777" w:rsidR="00AD64A7" w:rsidRPr="00084337" w:rsidRDefault="00AD64A7" w:rsidP="00AD64A7">
      <w:pPr>
        <w:rPr>
          <w:rStyle w:val="StyleUnderline"/>
        </w:rPr>
      </w:pPr>
      <w:r w:rsidRPr="00084337">
        <w:rPr>
          <w:sz w:val="16"/>
        </w:rPr>
        <w:t>“</w:t>
      </w:r>
      <w:r w:rsidRPr="00084337">
        <w:rPr>
          <w:rStyle w:val="StyleUnderline"/>
        </w:rPr>
        <w:t>The thing to remember about climate change</w:t>
      </w:r>
      <w:r w:rsidRPr="00084337">
        <w:rPr>
          <w:sz w:val="16"/>
        </w:rPr>
        <w:t xml:space="preserve">, and the reason that Obama’s failures on it and things are important, </w:t>
      </w:r>
      <w:r w:rsidRPr="00084337">
        <w:rPr>
          <w:rStyle w:val="StyleUnderline"/>
        </w:rPr>
        <w:t>is</w:t>
      </w:r>
      <w:r w:rsidRPr="00084337">
        <w:rPr>
          <w:sz w:val="16"/>
        </w:rPr>
        <w:t xml:space="preserve"> because cl</w:t>
      </w:r>
      <w:r w:rsidRPr="00084337">
        <w:rPr>
          <w:rStyle w:val="StyleUnderline"/>
        </w:rPr>
        <w:t xml:space="preserve">imate change, </w:t>
      </w:r>
      <w:r w:rsidRPr="00084337">
        <w:rPr>
          <w:rStyle w:val="Emphasis"/>
        </w:rPr>
        <w:t>unlike every other political issue</w:t>
      </w:r>
      <w:r w:rsidRPr="00084337">
        <w:rPr>
          <w:rStyle w:val="StyleUnderline"/>
        </w:rPr>
        <w:t xml:space="preserve"> we’ve ever faced, is a timed test. … [O]</w:t>
      </w:r>
      <w:proofErr w:type="spellStart"/>
      <w:r w:rsidRPr="00084337">
        <w:rPr>
          <w:rStyle w:val="StyleUnderline"/>
        </w:rPr>
        <w:t>nce</w:t>
      </w:r>
      <w:proofErr w:type="spellEnd"/>
      <w:r w:rsidRPr="00084337">
        <w:rPr>
          <w:rStyle w:val="StyleUnderline"/>
        </w:rPr>
        <w:t xml:space="preserve"> you’ve melted the Arctic, no one’s got a plan for how to freeze it again.</w:t>
      </w:r>
      <w:r w:rsidRPr="00084337">
        <w:rPr>
          <w:sz w:val="16"/>
        </w:rPr>
        <w:t xml:space="preserve"> So that was always in my mind, and my impatience with Obama and many others on this front is that I think </w:t>
      </w:r>
      <w:r w:rsidRPr="00084337">
        <w:rPr>
          <w:rStyle w:val="StyleUnderline"/>
        </w:rPr>
        <w:t>they tended to group it with other problems that they faced, and think about it in the same way that they thought about other things, as one item on a checklist.”</w:t>
      </w:r>
    </w:p>
    <w:p w14:paraId="5246FC8A" w14:textId="77777777" w:rsidR="00AD64A7" w:rsidRPr="00084337" w:rsidRDefault="00AD64A7" w:rsidP="00AD64A7">
      <w:pPr>
        <w:rPr>
          <w:sz w:val="16"/>
        </w:rPr>
      </w:pPr>
      <w:r w:rsidRPr="00084337">
        <w:rPr>
          <w:sz w:val="16"/>
        </w:rPr>
        <w:t>Chu, whose opinion of Obama is positive throughout, nevertheless quietly admits that Obama didn’t put much effort into trying to mobilize political support on climate:</w:t>
      </w:r>
    </w:p>
    <w:p w14:paraId="085320B7" w14:textId="77777777" w:rsidR="00AD64A7" w:rsidRPr="00084337" w:rsidRDefault="00AD64A7" w:rsidP="00AD64A7">
      <w:pPr>
        <w:rPr>
          <w:sz w:val="16"/>
        </w:rPr>
      </w:pPr>
      <w:r w:rsidRPr="00084337">
        <w:rPr>
          <w:sz w:val="16"/>
        </w:rPr>
        <w:t>I think, in terms of talking and dealing with Congress on the energy side, the president was more hands off—in my opinion. I’m not a historian. But looking back at how people deal with Congress, I would say, LBJ [Lyndon B. Johnson] is probably the most effective person. He was not afraid of browbeating people with a very strong will. And I think President Obama was almost the opposite, very gentlemanly: “Okay, I told you the facts. You’re reasonable people. You’re going to come to some conclusion.” ​… He was less connected with Congress than I would have hoped. … I remember this line in [the Spielberg film] Lincoln where Abraham Lincoln says, “I am cloaked in the immense authority of the president.” He wasn’t above shaking down people. He wasn’t above offering patron jobs, postmaster jobs, things like that, to get the Thirteenth Amendment. … [T]o shake down and use the power of the presidency to really garner votes was something I wish [Obama] had done more of. He was too much of a gentleman, too standoffish about that.</w:t>
      </w:r>
    </w:p>
    <w:p w14:paraId="781AB324" w14:textId="77777777" w:rsidR="00AD64A7" w:rsidRPr="00084337" w:rsidRDefault="00AD64A7" w:rsidP="00AD64A7">
      <w:pPr>
        <w:rPr>
          <w:sz w:val="16"/>
        </w:rPr>
      </w:pPr>
      <w:r w:rsidRPr="00084337">
        <w:rPr>
          <w:sz w:val="16"/>
        </w:rPr>
        <w:t>Chu even says that when members of the U.S. Senate voiced an interest in finding out what the White House wanted them to do about climate change, the White House didn’t give them any clear answer:</w:t>
      </w:r>
    </w:p>
    <w:p w14:paraId="335761CB" w14:textId="77777777" w:rsidR="00AD64A7" w:rsidRPr="00084337" w:rsidRDefault="00AD64A7" w:rsidP="00AD64A7">
      <w:pPr>
        <w:rPr>
          <w:sz w:val="16"/>
        </w:rPr>
      </w:pPr>
      <w:r w:rsidRPr="00084337">
        <w:rPr>
          <w:sz w:val="16"/>
        </w:rPr>
        <w:t>[T]he way most presidents operate is, they want to get the marching orders coordinated from the White House. At year two or three, I forget when, but there was a coalition. … And I would meet with them. I would not ask permission from the White House. … What should we, the United States, invest in, in order to deal with mitigating the risks of climate change? … And they said, “We’re not getting clear signals from the White House. They’re not really engaging us. So we want to hear from you.” I said, “Look, I’m not speaking for the White House. But if you want to know, this is what I think.” … That was, again, one of the signals I was getting by the time I was secretary, that the White House wasn’t as engaged as they should have been.</w:t>
      </w:r>
    </w:p>
    <w:p w14:paraId="3A4F6A02" w14:textId="77777777" w:rsidR="00AD64A7" w:rsidRPr="00084337" w:rsidRDefault="00AD64A7" w:rsidP="00AD64A7">
      <w:pPr>
        <w:rPr>
          <w:sz w:val="16"/>
        </w:rPr>
      </w:pPr>
      <w:r w:rsidRPr="00084337">
        <w:rPr>
          <w:sz w:val="16"/>
        </w:rPr>
        <w:t xml:space="preserve">Some fascinating insights come from Courtney Hight, who left the White House to pursue environmental activism with the Sierra Club. Hight started as an Obama true believer, and still gets chills when she recalls </w:t>
      </w:r>
      <w:proofErr w:type="spellStart"/>
      <w:r w:rsidRPr="00084337">
        <w:rPr>
          <w:sz w:val="16"/>
        </w:rPr>
        <w:t>will.i.am’s</w:t>
      </w:r>
      <w:proofErr w:type="spellEnd"/>
      <w:r w:rsidRPr="00084337">
        <w:rPr>
          <w:sz w:val="16"/>
        </w:rPr>
        <w:t xml:space="preserve"> “Yes We Can” video. But Hight, like other young people, felt a sense of urgency about the climate crisis, and was exasperated not only by Obama’s failure to make the issue a priority, but his wholesale adoption of the lies pushed by the fossil fuel industry: </w:t>
      </w:r>
    </w:p>
    <w:p w14:paraId="13A2B096" w14:textId="77777777" w:rsidR="00AD64A7" w:rsidRPr="00084337" w:rsidRDefault="00AD64A7" w:rsidP="00AD64A7">
      <w:pPr>
        <w:rPr>
          <w:sz w:val="16"/>
        </w:rPr>
      </w:pPr>
      <w:r w:rsidRPr="00084337">
        <w:rPr>
          <w:sz w:val="16"/>
        </w:rPr>
        <w:t>[O]</w:t>
      </w:r>
      <w:proofErr w:type="spellStart"/>
      <w:r w:rsidRPr="00084337">
        <w:rPr>
          <w:sz w:val="16"/>
        </w:rPr>
        <w:t>ne</w:t>
      </w:r>
      <w:proofErr w:type="spellEnd"/>
      <w:r w:rsidRPr="00084337">
        <w:rPr>
          <w:sz w:val="16"/>
        </w:rPr>
        <w:t xml:space="preserve"> of our challenges with President Obama was, he was using industry language to talk. He used “clean coal,” and I was like, Clean coal is a fake idea. It’s not real. And talking about natural gas as a transition fuel, which had been debunked as an idea even then. So that was a frustration. It’s like, Don’t use false language. You can be realistic and say it’s hard to do some of these things, but don’t push lies … .</w:t>
      </w:r>
    </w:p>
    <w:p w14:paraId="635D2682" w14:textId="77777777" w:rsidR="00AD64A7" w:rsidRPr="00084337" w:rsidRDefault="00AD64A7" w:rsidP="00AD64A7">
      <w:pPr>
        <w:rPr>
          <w:sz w:val="16"/>
        </w:rPr>
      </w:pPr>
      <w:r w:rsidRPr="00084337">
        <w:rPr>
          <w:sz w:val="16"/>
        </w:rPr>
        <w:t xml:space="preserve">She says that the conclusion of the young activists she was working with was that “he’s not as good on the issues as we thought he was.” From outside the White House, Hight and other environmental justice activists began to pressure Obama, though this was “definitely not as well received” as praise had been. Hight recounts a meeting that she and other environmental justice activists got with Obama at the White House: </w:t>
      </w:r>
    </w:p>
    <w:p w14:paraId="079B3607" w14:textId="77777777" w:rsidR="00AD64A7" w:rsidRPr="00084337" w:rsidRDefault="00AD64A7" w:rsidP="00AD64A7">
      <w:pPr>
        <w:rPr>
          <w:sz w:val="16"/>
        </w:rPr>
      </w:pPr>
      <w:r w:rsidRPr="00084337">
        <w:rPr>
          <w:sz w:val="16"/>
        </w:rPr>
        <w:t>We had prepped it as an accountability session with some asks. And our asks were, we need the president to end fossil fuel subsidies. It’s crazy that the government subsidizes the wealthiest industry in the world to kill us. We wanted more funding for the EPA [Environmental Protection Agency], because we need them to actually set out [this] guidance and enforce all these rules to protect our health and deal with pollution. Then, we wanted the president to stop using the term “clean coal” and false industry language. Those were our asks going into it, and then with the opportunity for some young people from EJ communities to talk about their experience. So that was our intent [for] the meeting.</w:t>
      </w:r>
    </w:p>
    <w:p w14:paraId="68745420" w14:textId="77777777" w:rsidR="00AD64A7" w:rsidRPr="00084337" w:rsidRDefault="00AD64A7" w:rsidP="00AD64A7">
      <w:pPr>
        <w:rPr>
          <w:sz w:val="16"/>
        </w:rPr>
      </w:pPr>
      <w:r w:rsidRPr="00084337">
        <w:rPr>
          <w:sz w:val="16"/>
        </w:rPr>
        <w:t>[Obama] comes in and he says, “So, I hear some of you are frustrated with me,” and he looks at me. And I was like, Whoa, this is going to be an interesting meeting; also I love you. I was like, I love you Barack Obama. And he walked around the room. We were in the Roosevelt Room. He shook everyone’s hand. He didn’t shake my hand. He walked by me, which was really interesting. So I was like, Okay, he’s a little upset. This is going to be wild.…He’s like, “Okay, you know what? You guys are right. Your job is actually to push me. Your job is to push the envelope, and my job is to govern. And you’re doing exactly that.” I was like, Thank you. Then he’s like, “I need you to organize. Go out there.” And also, “It’s not just me. It’s Congress and other people.” So I handed him the pamphlet for our conference and I said, “Yes, that’s exactly what we’re doing. We’re using your training model to train young people how to organize and go back in[to] their communities.” He would not look at me [laughs]. It was really so crazy. I was like, Oh my god. I love you. I’m sorry. Yes, he was very upset. And he sort of pushed the thing aside and didn’t acknowledge that I just handed it to him. It was interesting.</w:t>
      </w:r>
    </w:p>
    <w:p w14:paraId="51CC488F" w14:textId="77777777" w:rsidR="00AD64A7" w:rsidRPr="00084337" w:rsidRDefault="00AD64A7" w:rsidP="00AD64A7">
      <w:pPr>
        <w:rPr>
          <w:sz w:val="16"/>
        </w:rPr>
      </w:pPr>
      <w:r w:rsidRPr="00084337">
        <w:rPr>
          <w:sz w:val="16"/>
        </w:rPr>
        <w:t xml:space="preserve">Hight gives Obama credit for ultimately admitting that the young activists had a point, and says she thinks he was just “frustrated that young people who he thought were on board with him fully weren’t fully happy.” Obama’s advice to the activists was that they needed to pressure him more, and Hight makes the excellent point that activist groups should have been more adversarial toward the president, because the fossil fuel industry doesn’t hesitate to exert pressure to get its own way. If environmental justice activists are willing to cut Democratic administrations slack, the administrations will have little incentive to prioritize environmental justice. </w:t>
      </w:r>
    </w:p>
    <w:p w14:paraId="2508763C" w14:textId="77777777" w:rsidR="00AD64A7" w:rsidRPr="00084337" w:rsidRDefault="00AD64A7" w:rsidP="00AD64A7">
      <w:pPr>
        <w:rPr>
          <w:sz w:val="16"/>
        </w:rPr>
      </w:pPr>
      <w:r w:rsidRPr="00084337">
        <w:rPr>
          <w:sz w:val="16"/>
        </w:rPr>
        <w:t xml:space="preserve">But why should Obama have even needed outside pressure to stop pushing fossil fuel industry talking points, if he was committed to doing the right thing? It has become abundantly clear over time that Obama was not actually committed to ending fossil fuel use. McKibben notes that Obama continued to push the benefits of fracking across all 8 years, and that </w:t>
      </w:r>
    </w:p>
    <w:p w14:paraId="50AC9EEF" w14:textId="77777777" w:rsidR="00AD64A7" w:rsidRPr="00084337" w:rsidRDefault="00AD64A7" w:rsidP="00AD64A7">
      <w:pPr>
        <w:rPr>
          <w:sz w:val="16"/>
        </w:rPr>
      </w:pPr>
      <w:r w:rsidRPr="00084337">
        <w:rPr>
          <w:sz w:val="16"/>
        </w:rPr>
        <w:t xml:space="preserve">In the course of the Obama years, the United States passed Russia and Saudi Arabia to become the biggest producer of hydrocarbons in the world. That wasn’t entirely because of things the president was doing. Some of it was, but some of it was just what was happening with fracking and things. But it wasn’t something that the administration resisted in any way. In fact, last year, speaking to a crowd in Texas of oil men, Obama stood up and said, “You know how we became number one in the world in oil production? That was me,” he said to this cheering crowd of people, which I think is a reminder that he lived in a different mindset. </w:t>
      </w:r>
    </w:p>
    <w:p w14:paraId="095A0713" w14:textId="77777777" w:rsidR="00AD64A7" w:rsidRPr="00084337" w:rsidRDefault="00AD64A7" w:rsidP="00AD64A7">
      <w:pPr>
        <w:rPr>
          <w:sz w:val="16"/>
        </w:rPr>
      </w:pPr>
      <w:r w:rsidRPr="00084337">
        <w:rPr>
          <w:sz w:val="16"/>
        </w:rPr>
        <w:t xml:space="preserve">That </w:t>
      </w:r>
      <w:r w:rsidRPr="00084337">
        <w:rPr>
          <w:rStyle w:val="Emphasis"/>
        </w:rPr>
        <w:t>“different mindset”</w:t>
      </w:r>
      <w:r w:rsidRPr="00084337">
        <w:rPr>
          <w:rStyle w:val="StyleUnderline"/>
        </w:rPr>
        <w:t xml:space="preserve"> led Obama not just to deprioritize climate change as an issue, but to take disastrous steps that worsened the climate crisis.</w:t>
      </w:r>
      <w:r w:rsidRPr="00084337">
        <w:rPr>
          <w:sz w:val="16"/>
        </w:rPr>
        <w:t xml:space="preserve"> As Kate </w:t>
      </w:r>
      <w:proofErr w:type="spellStart"/>
      <w:r w:rsidRPr="00084337">
        <w:rPr>
          <w:sz w:val="16"/>
        </w:rPr>
        <w:t>Aronoff</w:t>
      </w:r>
      <w:proofErr w:type="spellEnd"/>
      <w:r w:rsidRPr="00084337">
        <w:rPr>
          <w:sz w:val="16"/>
        </w:rPr>
        <w:t xml:space="preserve"> has reported, under Obama, the ban on exporting crude oil around the world was lifted, thanks to “the result of intense, multiyear lobbying efforts, helmed by the American Petroleum Institute and industry groups like Producers for American Crude Exports.” Obama’s love of bipartisanship caused him to appoint a fossil fuel industry scientist to the Energy Department, and the architect of his Clean Power Plan, Heather </w:t>
      </w:r>
      <w:proofErr w:type="spellStart"/>
      <w:r w:rsidRPr="00084337">
        <w:rPr>
          <w:sz w:val="16"/>
        </w:rPr>
        <w:t>Zichal</w:t>
      </w:r>
      <w:proofErr w:type="spellEnd"/>
      <w:r w:rsidRPr="00084337">
        <w:rPr>
          <w:sz w:val="16"/>
        </w:rPr>
        <w:t xml:space="preserve">, left the administration to join the board of a natural gas company. In her interview, former managing director of the White House Council on Environmental Quality Christy </w:t>
      </w:r>
      <w:proofErr w:type="spellStart"/>
      <w:r w:rsidRPr="00084337">
        <w:rPr>
          <w:sz w:val="16"/>
        </w:rPr>
        <w:t>Goldfuss</w:t>
      </w:r>
      <w:proofErr w:type="spellEnd"/>
      <w:r w:rsidRPr="00084337">
        <w:rPr>
          <w:sz w:val="16"/>
        </w:rPr>
        <w:t xml:space="preserve"> admits straight up that the Obama administration did not really take environmental justice seriously as an issue: </w:t>
      </w:r>
    </w:p>
    <w:p w14:paraId="5DCE2BFB" w14:textId="77777777" w:rsidR="00AD64A7" w:rsidRPr="00084337" w:rsidRDefault="00AD64A7" w:rsidP="00AD64A7">
      <w:pPr>
        <w:rPr>
          <w:sz w:val="16"/>
        </w:rPr>
      </w:pPr>
      <w:r w:rsidRPr="00084337">
        <w:rPr>
          <w:sz w:val="16"/>
        </w:rPr>
        <w:t xml:space="preserve">I think environmental justice was not the greatest part of President Obama’s legacy. I think there was a real sense that because he was the first Black president, that this didn’t need to be a key issue for him. When I came into the Council on Environmental Quality, there was a lot of, actually, resentment for a long time, from environmental justice leaders, who had really built relationships with President Clinton and felt like the executive order on environmental justice that they had formulated during President Clinton’s time in office had languished, and that they hadn’t been able to get the audience they wanted in the Obama administration. </w:t>
      </w:r>
    </w:p>
    <w:p w14:paraId="497A3258" w14:textId="77777777" w:rsidR="00AD64A7" w:rsidRPr="00084337" w:rsidRDefault="00AD64A7" w:rsidP="00AD64A7">
      <w:pPr>
        <w:rPr>
          <w:sz w:val="16"/>
        </w:rPr>
      </w:pPr>
      <w:r w:rsidRPr="00084337">
        <w:rPr>
          <w:sz w:val="16"/>
        </w:rPr>
        <w:t xml:space="preserve">McKibben argues in his interview that Obama strongly resisted activists’ calls to cancel the Keystone XL pipeline until the pressure became too strong and he had to give in. McKibben says the White House even turned away activists who tried to get Obama to reinstall the solar panels that had been on the White House during the Carter presidency. (Apparently they thought anything associated with Jimmy Carter was political kryptonite.) The Associated Press noted in 2013 that Obama had made it clear he was “sticking to a fossil-fuel dependent energy policy, delivering a blow to a monthslong, behind-the-scenes effort by nearly every major environmental group to convince the White House that the policy is at odds with his goals on global warming.” </w:t>
      </w:r>
    </w:p>
    <w:p w14:paraId="6FEA44F7" w14:textId="77777777" w:rsidR="00AD64A7" w:rsidRPr="00084337" w:rsidRDefault="00AD64A7" w:rsidP="00AD64A7">
      <w:pPr>
        <w:rPr>
          <w:sz w:val="16"/>
        </w:rPr>
      </w:pPr>
      <w:r w:rsidRPr="00084337">
        <w:rPr>
          <w:sz w:val="16"/>
        </w:rPr>
        <w:t xml:space="preserve">Vox, in a comprehensive assessment of Obama’s climate legacy, reaches the dismal conclusion that “Obama’s climate policy in his first term was largely indistinguishable from George W. Bush’s,” and “there is simply far less substance to the Obama administration’s climate accomplishments than meets the eye.” The Guardian, in a startling 2016 investigation conducted in partnership with the Columbia Journalism school, found that the Obama administration’s support for fossil fuel projects was global in its scale: </w:t>
      </w:r>
    </w:p>
    <w:p w14:paraId="0964A042" w14:textId="77777777" w:rsidR="00AD64A7" w:rsidRPr="00084337" w:rsidRDefault="00AD64A7" w:rsidP="00AD64A7">
      <w:pPr>
        <w:rPr>
          <w:sz w:val="16"/>
        </w:rPr>
      </w:pPr>
      <w:r w:rsidRPr="00084337">
        <w:rPr>
          <w:sz w:val="16"/>
        </w:rPr>
        <w:t>“Barack Obama’s administration has spent nearly $34bn supporting 70 fossil fuel projects around the world. … This unprecedented backing of oil, coal and gas projects is an unexpected footnote to Obama’s own climate change legacy. The president has called global warming “terrifying” and helped broker the world’s first proper agreement to tackle it, yet his administration has poured money into developments that will push the planet even closer to climate disaster.</w:t>
      </w:r>
    </w:p>
    <w:p w14:paraId="7464C66F" w14:textId="77777777" w:rsidR="00AD64A7" w:rsidRPr="00084337" w:rsidRDefault="00AD64A7" w:rsidP="00AD64A7">
      <w:pPr>
        <w:rPr>
          <w:sz w:val="16"/>
        </w:rPr>
      </w:pPr>
      <w:r w:rsidRPr="00084337">
        <w:rPr>
          <w:sz w:val="16"/>
        </w:rPr>
        <w:t xml:space="preserve">In the Columbia oral history, Obama climate envoy Todd Stern, reflecting on the history of international climate change negotiations from the disastrous Copenhagen summit (which he spins as not being a disaster) to the toothless Paris Agreement, openly admits that the U.S. under Obama was firm in rejecting what the rest of the world was demanding: a legally binding commitment on emissions reduction: </w:t>
      </w:r>
    </w:p>
    <w:p w14:paraId="591D94F2" w14:textId="77777777" w:rsidR="00AD64A7" w:rsidRPr="00084337" w:rsidRDefault="00AD64A7" w:rsidP="00AD64A7">
      <w:pPr>
        <w:rPr>
          <w:sz w:val="16"/>
        </w:rPr>
      </w:pPr>
      <w:r w:rsidRPr="00084337">
        <w:rPr>
          <w:sz w:val="16"/>
        </w:rPr>
        <w:t xml:space="preserve">Remember, most countries in the world were still deeply attached to the notion of a legally binding agreement. The developing countries were mostly deeply attached to it on the basis that “You guys do it, not us.” But whatever, it was still a quite—not crazy perspective that if you were going to do something serious, it has to be legally binding. American NGOs thought the same thing, by and large. Over time, by the end of the year, I think that many of them were on board with what we were trying to do. But it was very upsetting to the Europeans. They really were in a very fixed mindset, which continued all the way deep into the Paris negotiations, that it’s got to be legally binding if it’s going to have any teeth to it, any kind of force. … [I]t was chaotic, and you were walking away from this central pillar of what would make it serious, I think, combined to lead people to have that reaction. For us, quite different, because of course we really didn’t want it to be legally binding, period. </w:t>
      </w:r>
    </w:p>
    <w:p w14:paraId="5EE7F53C" w14:textId="77777777" w:rsidR="00AD64A7" w:rsidRPr="00084337" w:rsidRDefault="00AD64A7" w:rsidP="00AD64A7">
      <w:pPr>
        <w:rPr>
          <w:sz w:val="16"/>
        </w:rPr>
      </w:pPr>
      <w:r w:rsidRPr="00084337">
        <w:rPr>
          <w:sz w:val="16"/>
        </w:rPr>
        <w:t xml:space="preserve">Stern says this is because no legally binding commitment could pass the U.S. Senate, but the Center For Biological Diversity makes the legal case here that Obama could have made a legally binding commitment without Senate approval, and the fact that he didn’t even try is consistent with his lack of urgency or real effort on the climate issue generally. </w:t>
      </w:r>
    </w:p>
    <w:p w14:paraId="03B7D92A" w14:textId="77777777" w:rsidR="00AD64A7" w:rsidRPr="00084337" w:rsidRDefault="00AD64A7" w:rsidP="00AD64A7">
      <w:pPr>
        <w:rPr>
          <w:sz w:val="16"/>
        </w:rPr>
      </w:pPr>
      <w:r w:rsidRPr="00084337">
        <w:rPr>
          <w:sz w:val="16"/>
        </w:rPr>
        <w:t xml:space="preserve">There were some positive developments. Steven Chu says that while he had to fight the Friedmanites in the administration (like Larry Summers and Tim Geithner) on making clean energy loans (“they just felt that it was too much government getting into business, that the private sector should take care of it”), eventually the administration gave a huge boost to the solar industry. Vox praises Obama for new energy standards, issued “largely without fanfare or litigation, that reduce electricity used by everything from dishwashers to walk-in freezers.” Unfortunately, a lot of Obama’s attention to climate change was “too little, too late,” such as the Clean Power Plan, announced late in Obama’s presidency and immediately undone by Donald Trump. </w:t>
      </w:r>
    </w:p>
    <w:p w14:paraId="3F12D5FB" w14:textId="77777777" w:rsidR="00AD64A7" w:rsidRPr="00084337" w:rsidRDefault="00AD64A7" w:rsidP="00AD64A7">
      <w:pPr>
        <w:rPr>
          <w:sz w:val="16"/>
        </w:rPr>
      </w:pPr>
      <w:r w:rsidRPr="00084337">
        <w:rPr>
          <w:rStyle w:val="StyleUnderline"/>
        </w:rPr>
        <w:t xml:space="preserve">What could have been accomplished by an administration that had treated climate change as a </w:t>
      </w:r>
      <w:r w:rsidRPr="00084337">
        <w:rPr>
          <w:rStyle w:val="Emphasis"/>
        </w:rPr>
        <w:t>global emergency</w:t>
      </w:r>
      <w:r w:rsidRPr="00084337">
        <w:rPr>
          <w:rStyle w:val="StyleUnderline"/>
        </w:rPr>
        <w:t>, rather than one of a series of issues that it hoped to get around to eventually?</w:t>
      </w:r>
      <w:r w:rsidRPr="00084337">
        <w:rPr>
          <w:sz w:val="16"/>
        </w:rPr>
        <w:t xml:space="preserve"> We will never know. What we do know is that </w:t>
      </w:r>
      <w:r w:rsidRPr="00084337">
        <w:rPr>
          <w:rStyle w:val="StyleUnderline"/>
        </w:rPr>
        <w:t>Barack Obama</w:t>
      </w:r>
      <w:r w:rsidRPr="00084337">
        <w:rPr>
          <w:sz w:val="16"/>
        </w:rPr>
        <w:t xml:space="preserve"> has shown over and over again that he </w:t>
      </w:r>
      <w:r w:rsidRPr="00084337">
        <w:rPr>
          <w:rStyle w:val="StyleUnderline"/>
        </w:rPr>
        <w:t>was never really serious</w:t>
      </w:r>
      <w:r w:rsidRPr="00084337">
        <w:rPr>
          <w:sz w:val="16"/>
        </w:rPr>
        <w:t xml:space="preserve"> about the “hope” and “change” that he promised. The betrayal of his earnest and idealistic supporters </w:t>
      </w:r>
      <w:r w:rsidRPr="00084337">
        <w:rPr>
          <w:rStyle w:val="StyleUnderline"/>
        </w:rPr>
        <w:t>helped make an entire generation more cynical about politics, and meant</w:t>
      </w:r>
      <w:r w:rsidRPr="00084337">
        <w:rPr>
          <w:sz w:val="16"/>
        </w:rPr>
        <w:t xml:space="preserve"> that </w:t>
      </w:r>
      <w:r w:rsidRPr="00084337">
        <w:rPr>
          <w:rStyle w:val="StyleUnderline"/>
        </w:rPr>
        <w:t>activists</w:t>
      </w:r>
      <w:r w:rsidRPr="00084337">
        <w:rPr>
          <w:sz w:val="16"/>
        </w:rPr>
        <w:t xml:space="preserve"> have </w:t>
      </w:r>
      <w:r w:rsidRPr="00084337">
        <w:rPr>
          <w:rStyle w:val="StyleUnderline"/>
        </w:rPr>
        <w:t xml:space="preserve">had to do far more work trying to get modest measures on climate </w:t>
      </w:r>
      <w:r w:rsidRPr="00084337">
        <w:rPr>
          <w:sz w:val="16"/>
        </w:rPr>
        <w:t xml:space="preserve">passed than they might have had to if Obama had meant what he said. </w:t>
      </w:r>
    </w:p>
    <w:p w14:paraId="50A7E117" w14:textId="77777777" w:rsidR="00AD64A7" w:rsidRPr="00084337" w:rsidRDefault="00AD64A7" w:rsidP="00AD64A7">
      <w:pPr>
        <w:rPr>
          <w:sz w:val="16"/>
        </w:rPr>
      </w:pPr>
    </w:p>
    <w:p w14:paraId="6B8229F5" w14:textId="77777777" w:rsidR="00AD64A7" w:rsidRPr="0080721D" w:rsidRDefault="00AD64A7" w:rsidP="0047482A">
      <w:pPr>
        <w:rPr>
          <w:b/>
          <w:u w:val="single"/>
          <w:lang w:bidi="en-US"/>
        </w:rPr>
      </w:pPr>
    </w:p>
    <w:p w14:paraId="3DB0A8EE" w14:textId="77777777" w:rsidR="0047482A" w:rsidRPr="0080721D" w:rsidRDefault="0047482A" w:rsidP="0047482A">
      <w:pPr>
        <w:pStyle w:val="Heading3"/>
      </w:pPr>
      <w:r>
        <w:t>Securitization Good</w:t>
      </w:r>
    </w:p>
    <w:p w14:paraId="3D4D7479" w14:textId="77777777" w:rsidR="0047482A" w:rsidRPr="0080721D" w:rsidRDefault="0047482A" w:rsidP="0047482A">
      <w:pPr>
        <w:pStyle w:val="Heading4"/>
        <w:rPr>
          <w:rFonts w:cs="Arial"/>
        </w:rPr>
      </w:pPr>
      <w:r w:rsidRPr="0080721D">
        <w:rPr>
          <w:rFonts w:cs="Arial"/>
        </w:rPr>
        <w:t>Securitization is key to promote action to stop existential threats because it promotes action over ignorance</w:t>
      </w:r>
    </w:p>
    <w:p w14:paraId="5F7A20C5" w14:textId="28B017D8" w:rsidR="0047482A" w:rsidRPr="0080721D" w:rsidRDefault="0047482A" w:rsidP="0047482A">
      <w:r w:rsidRPr="0080721D">
        <w:rPr>
          <w:rStyle w:val="Style13ptBold"/>
        </w:rPr>
        <w:t>Bell 17</w:t>
      </w:r>
      <w:r w:rsidRPr="0080721D">
        <w:t xml:space="preserve"> – Duncan Bell, Reader in Political Thought and International Relations at the University of Cambridge 17 ("Security and Poverty: On Realism and Global Justice", </w:t>
      </w:r>
      <w:proofErr w:type="spellStart"/>
      <w:r w:rsidRPr="0080721D">
        <w:t>Acade</w:t>
      </w:r>
      <w:proofErr w:type="spellEnd"/>
      <w:r w:rsidR="00884FAA">
        <w:t xml:space="preserve">  </w:t>
      </w:r>
      <w:r w:rsidRPr="0080721D">
        <w:t>, Available Online from https://s3.amazonaws.com/acade</w:t>
      </w:r>
      <w:r w:rsidR="00884FAA">
        <w:t xml:space="preserve">  </w:t>
      </w:r>
      <w:r w:rsidRPr="0080721D">
        <w:t>.edu.documents/49009820/Bell_-_Security_and_Poverty.pdf?AWSAccessKeyId=AKIAIWOWYYGZ2Y53UL3A&amp;amp;Expires=1531597032&amp;amp;Signature=2Ex2rXBrUF0JbngzO9iZiZj6Bj4%3D&amp;amp;response-content-disposition=inline%3B%20filename%3DSecurity_and_Poverty_On_Realism_and_Glob.pdf</w:t>
      </w:r>
    </w:p>
    <w:p w14:paraId="6B480519" w14:textId="77777777" w:rsidR="0047482A" w:rsidRPr="00CF0E41" w:rsidRDefault="0047482A" w:rsidP="0047482A">
      <w:pPr>
        <w:rPr>
          <w:b/>
          <w:bCs/>
          <w:u w:val="single"/>
        </w:rPr>
      </w:pPr>
      <w:r w:rsidRPr="00CF0E41">
        <w:rPr>
          <w:sz w:val="10"/>
        </w:rPr>
        <w:t xml:space="preserve">Motivating redistribution could assume various forms, with appeals made to economic self-interest, prudence, sympathy, overlapping identities, or the claims of reason and the sense of justice.40 The analytical realist will respond that none of these will gain traction insofar as they clash with the kind of political feasibility constraints outlined in the previous section. Indeed </w:t>
      </w:r>
      <w:r w:rsidRPr="00CF0E41">
        <w:rPr>
          <w:b/>
          <w:bCs/>
          <w:u w:val="single"/>
        </w:rPr>
        <w:t xml:space="preserve">from a realist perspective, </w:t>
      </w:r>
      <w:r w:rsidRPr="00CF0E41">
        <w:rPr>
          <w:b/>
          <w:bCs/>
          <w:highlight w:val="cyan"/>
          <w:u w:val="single"/>
        </w:rPr>
        <w:t>the most effective way to motivate political interest</w:t>
      </w:r>
      <w:r w:rsidRPr="00CF0E41">
        <w:rPr>
          <w:b/>
          <w:bCs/>
          <w:u w:val="single"/>
        </w:rPr>
        <w:t xml:space="preserve"> in the alleviation of global poverty </w:t>
      </w:r>
      <w:r w:rsidRPr="00CF0E41">
        <w:rPr>
          <w:b/>
          <w:bCs/>
          <w:highlight w:val="cyan"/>
          <w:u w:val="single"/>
        </w:rPr>
        <w:t xml:space="preserve">is to reframe </w:t>
      </w:r>
      <w:r w:rsidRPr="00CF0E41">
        <w:rPr>
          <w:b/>
          <w:bCs/>
          <w:u w:val="single"/>
        </w:rPr>
        <w:t xml:space="preserve">it </w:t>
      </w:r>
      <w:r w:rsidRPr="00CF0E41">
        <w:rPr>
          <w:b/>
          <w:bCs/>
          <w:highlight w:val="cyan"/>
          <w:u w:val="single"/>
        </w:rPr>
        <w:t>as a national security issue</w:t>
      </w:r>
      <w:r w:rsidRPr="00CF0E41">
        <w:rPr>
          <w:b/>
          <w:bCs/>
          <w:u w:val="single"/>
        </w:rPr>
        <w:t xml:space="preserve">. </w:t>
      </w:r>
      <w:r w:rsidRPr="00CF0E41">
        <w:rPr>
          <w:sz w:val="10"/>
        </w:rPr>
        <w:t xml:space="preserve">Should, then, cosmopolitans – or others keen to address global poverty systematically – support the 'securitization' of poverty? </w:t>
      </w:r>
      <w:r w:rsidRPr="00CF0E41">
        <w:rPr>
          <w:b/>
          <w:bCs/>
          <w:u w:val="single"/>
        </w:rPr>
        <w:t xml:space="preserve">To </w:t>
      </w:r>
      <w:r w:rsidRPr="00CF0E41">
        <w:rPr>
          <w:b/>
          <w:bCs/>
          <w:highlight w:val="cyan"/>
          <w:u w:val="single"/>
        </w:rPr>
        <w:t>securitize an issue</w:t>
      </w:r>
      <w:r w:rsidRPr="00CF0E41">
        <w:rPr>
          <w:b/>
          <w:bCs/>
          <w:u w:val="single"/>
        </w:rPr>
        <w:t xml:space="preserve"> is to </w:t>
      </w:r>
      <w:r w:rsidRPr="00CF0E41">
        <w:rPr>
          <w:b/>
          <w:bCs/>
          <w:highlight w:val="cyan"/>
          <w:u w:val="single"/>
        </w:rPr>
        <w:t>refigure it as security</w:t>
      </w:r>
      <w:r w:rsidRPr="00CF0E41">
        <w:rPr>
          <w:b/>
          <w:bCs/>
          <w:u w:val="single"/>
        </w:rPr>
        <w:t xml:space="preserve"> concern </w:t>
      </w:r>
      <w:r w:rsidRPr="00CF0E41">
        <w:rPr>
          <w:b/>
          <w:bCs/>
          <w:highlight w:val="cyan"/>
          <w:u w:val="single"/>
        </w:rPr>
        <w:t>and</w:t>
      </w:r>
      <w:r w:rsidRPr="00CF0E41">
        <w:rPr>
          <w:b/>
          <w:bCs/>
          <w:u w:val="single"/>
        </w:rPr>
        <w:t xml:space="preserve"> in so doing to </w:t>
      </w:r>
      <w:r w:rsidRPr="00CF0E41">
        <w:rPr>
          <w:b/>
          <w:bCs/>
          <w:highlight w:val="cyan"/>
          <w:u w:val="single"/>
        </w:rPr>
        <w:t>lift it above the routines of 'normal' politics</w:t>
      </w:r>
      <w:r w:rsidRPr="00CF0E41">
        <w:rPr>
          <w:b/>
          <w:bCs/>
          <w:u w:val="single"/>
        </w:rPr>
        <w:t xml:space="preserve">. </w:t>
      </w:r>
      <w:r w:rsidRPr="00CF0E41">
        <w:rPr>
          <w:sz w:val="10"/>
        </w:rPr>
        <w:t xml:space="preserve">An issue that has been successfully securitized demands urgent political attention, the (re)allocation of extraordinary resources, time, and energy.41 </w:t>
      </w:r>
      <w:r w:rsidRPr="00CF0E41">
        <w:rPr>
          <w:b/>
          <w:bCs/>
          <w:u w:val="single"/>
        </w:rPr>
        <w:t>Security issues have been classified as such by 'securitizing actors' – often but not always agents of the state – as presenting a threat to the political community.</w:t>
      </w:r>
      <w:r w:rsidRPr="00CF0E41">
        <w:rPr>
          <w:sz w:val="10"/>
        </w:rPr>
        <w:t xml:space="preserve"> From this perspective, '[s]</w:t>
      </w:r>
      <w:proofErr w:type="spellStart"/>
      <w:r w:rsidRPr="00CF0E41">
        <w:rPr>
          <w:sz w:val="10"/>
        </w:rPr>
        <w:t>ecurity</w:t>
      </w:r>
      <w:proofErr w:type="spellEnd"/>
      <w:r w:rsidRPr="00CF0E41">
        <w:rPr>
          <w:sz w:val="10"/>
        </w:rPr>
        <w:t xml:space="preserve"> issues cannot be reduced to the existence of objective possibilities of harm. Claims about security and </w:t>
      </w:r>
      <w:r w:rsidRPr="00CF0E41">
        <w:rPr>
          <w:b/>
          <w:bCs/>
          <w:highlight w:val="cyan"/>
          <w:u w:val="single"/>
        </w:rPr>
        <w:t>threats are made politically efficacious through the</w:t>
      </w:r>
      <w:r w:rsidRPr="00CF0E41">
        <w:rPr>
          <w:b/>
          <w:bCs/>
          <w:u w:val="single"/>
        </w:rPr>
        <w:t xml:space="preserve"> </w:t>
      </w:r>
      <w:r w:rsidRPr="00CF0E41">
        <w:rPr>
          <w:b/>
          <w:bCs/>
          <w:highlight w:val="cyan"/>
          <w:u w:val="single"/>
        </w:rPr>
        <w:t>authoritative</w:t>
      </w:r>
      <w:r w:rsidRPr="00CF0E41">
        <w:rPr>
          <w:b/>
          <w:bCs/>
          <w:u w:val="single"/>
        </w:rPr>
        <w:t xml:space="preserve"> </w:t>
      </w:r>
      <w:r w:rsidRPr="00CF0E41">
        <w:rPr>
          <w:b/>
          <w:bCs/>
          <w:highlight w:val="cyan"/>
          <w:u w:val="single"/>
        </w:rPr>
        <w:t>declaration of an “existential threat</w:t>
      </w:r>
      <w:r w:rsidRPr="00CF0E41">
        <w:rPr>
          <w:b/>
          <w:bCs/>
          <w:u w:val="single"/>
        </w:rPr>
        <w:t>” to the object concerned, and through their acceptance as “security issues” in these terms by a relevant audience'.</w:t>
      </w:r>
      <w:r w:rsidRPr="00CF0E41">
        <w:rPr>
          <w:sz w:val="10"/>
        </w:rPr>
        <w:t xml:space="preserve"> The object concerned is usually the state, and the threat can be to its autonomy, economic capacity, identity, and so on. </w:t>
      </w:r>
      <w:r w:rsidRPr="00CF0E41">
        <w:rPr>
          <w:b/>
          <w:bCs/>
          <w:u w:val="single"/>
        </w:rPr>
        <w:t xml:space="preserve">The effects of a successful process of </w:t>
      </w:r>
      <w:r w:rsidRPr="00CF0E41">
        <w:rPr>
          <w:b/>
          <w:bCs/>
          <w:highlight w:val="cyan"/>
          <w:u w:val="single"/>
        </w:rPr>
        <w:t>securitization</w:t>
      </w:r>
      <w:r w:rsidRPr="00CF0E41">
        <w:rPr>
          <w:b/>
          <w:bCs/>
          <w:u w:val="single"/>
        </w:rPr>
        <w:t xml:space="preserve"> are powerful. 'By uttering "security" a state-representative </w:t>
      </w:r>
      <w:r w:rsidRPr="00CF0E41">
        <w:rPr>
          <w:b/>
          <w:bCs/>
          <w:highlight w:val="cyan"/>
          <w:u w:val="single"/>
        </w:rPr>
        <w:t>moves</w:t>
      </w:r>
      <w:r w:rsidRPr="00CF0E41">
        <w:rPr>
          <w:b/>
          <w:bCs/>
          <w:u w:val="single"/>
        </w:rPr>
        <w:t xml:space="preserve"> a particular </w:t>
      </w:r>
      <w:r w:rsidRPr="00CF0E41">
        <w:rPr>
          <w:b/>
          <w:bCs/>
          <w:highlight w:val="cyan"/>
          <w:u w:val="single"/>
        </w:rPr>
        <w:t>development</w:t>
      </w:r>
      <w:r w:rsidRPr="00CF0E41">
        <w:rPr>
          <w:b/>
          <w:bCs/>
          <w:u w:val="single"/>
        </w:rPr>
        <w:t xml:space="preserve"> </w:t>
      </w:r>
      <w:r w:rsidRPr="00CF0E41">
        <w:rPr>
          <w:b/>
          <w:bCs/>
          <w:highlight w:val="cyan"/>
          <w:u w:val="single"/>
        </w:rPr>
        <w:t>into a specific area</w:t>
      </w:r>
      <w:r w:rsidRPr="00CF0E41">
        <w:rPr>
          <w:b/>
          <w:bCs/>
          <w:u w:val="single"/>
        </w:rPr>
        <w:t>, and thereby claims a special right to use whatever means are necessary to block it'.</w:t>
      </w:r>
      <w:r w:rsidRPr="00CF0E41">
        <w:rPr>
          <w:sz w:val="10"/>
        </w:rPr>
        <w:t xml:space="preserve">42 The process can be seen, for example, in the way in which migration is increasingly treated as a security problem.43 Although </w:t>
      </w:r>
      <w:r w:rsidRPr="00CF0E41">
        <w:rPr>
          <w:b/>
          <w:bCs/>
          <w:u w:val="single"/>
        </w:rPr>
        <w:t xml:space="preserve">many </w:t>
      </w:r>
      <w:r w:rsidRPr="00CF0E41">
        <w:rPr>
          <w:b/>
          <w:bCs/>
          <w:highlight w:val="cyan"/>
          <w:u w:val="single"/>
        </w:rPr>
        <w:t xml:space="preserve">contemporary realists employ a </w:t>
      </w:r>
      <w:r w:rsidRPr="00CF0E41">
        <w:rPr>
          <w:b/>
          <w:bCs/>
          <w:u w:val="single"/>
        </w:rPr>
        <w:t xml:space="preserve">very </w:t>
      </w:r>
      <w:r w:rsidRPr="00CF0E41">
        <w:rPr>
          <w:b/>
          <w:bCs/>
          <w:highlight w:val="cyan"/>
          <w:u w:val="single"/>
        </w:rPr>
        <w:t>narrow conception of security</w:t>
      </w:r>
      <w:r w:rsidRPr="00CF0E41">
        <w:rPr>
          <w:b/>
          <w:bCs/>
          <w:u w:val="single"/>
        </w:rPr>
        <w:t xml:space="preserve"> – one </w:t>
      </w:r>
      <w:r w:rsidRPr="00CF0E41">
        <w:rPr>
          <w:b/>
          <w:bCs/>
          <w:highlight w:val="cyan"/>
          <w:u w:val="single"/>
        </w:rPr>
        <w:t>that focuses</w:t>
      </w:r>
      <w:r w:rsidRPr="00CF0E41">
        <w:rPr>
          <w:b/>
          <w:bCs/>
          <w:u w:val="single"/>
        </w:rPr>
        <w:t xml:space="preserve"> primarily </w:t>
      </w:r>
      <w:r w:rsidRPr="00CF0E41">
        <w:rPr>
          <w:b/>
          <w:bCs/>
          <w:highlight w:val="cyan"/>
          <w:u w:val="single"/>
        </w:rPr>
        <w:t>on</w:t>
      </w:r>
      <w:r w:rsidRPr="00CF0E41">
        <w:rPr>
          <w:b/>
          <w:bCs/>
          <w:u w:val="single"/>
        </w:rPr>
        <w:t xml:space="preserve"> the </w:t>
      </w:r>
      <w:r w:rsidRPr="00CF0E41">
        <w:rPr>
          <w:b/>
          <w:bCs/>
          <w:highlight w:val="cyan"/>
          <w:u w:val="single"/>
        </w:rPr>
        <w:t>material capabilities</w:t>
      </w:r>
      <w:r w:rsidRPr="00CF0E41">
        <w:rPr>
          <w:b/>
          <w:bCs/>
          <w:u w:val="single"/>
        </w:rPr>
        <w:t xml:space="preserve"> of states</w:t>
      </w:r>
      <w:r w:rsidRPr="00CF0E41">
        <w:rPr>
          <w:sz w:val="10"/>
        </w:rPr>
        <w:t xml:space="preserve"> – </w:t>
      </w:r>
      <w:r w:rsidRPr="00CF0E41">
        <w:rPr>
          <w:b/>
          <w:bCs/>
          <w:highlight w:val="cyan"/>
          <w:u w:val="single"/>
        </w:rPr>
        <w:t>a wider understanding</w:t>
      </w:r>
      <w:r w:rsidRPr="00CF0E41">
        <w:rPr>
          <w:b/>
          <w:bCs/>
          <w:u w:val="single"/>
        </w:rPr>
        <w:t xml:space="preserve"> of the realist tradition </w:t>
      </w:r>
      <w:r w:rsidRPr="00CF0E41">
        <w:rPr>
          <w:b/>
          <w:bCs/>
          <w:highlight w:val="cyan"/>
          <w:u w:val="single"/>
        </w:rPr>
        <w:t>allows us to see the issue in a different light</w:t>
      </w:r>
      <w:r w:rsidRPr="00CF0E41">
        <w:rPr>
          <w:b/>
          <w:bCs/>
          <w:u w:val="single"/>
        </w:rPr>
        <w:t>.</w:t>
      </w:r>
      <w:r w:rsidRPr="00CF0E41">
        <w:rPr>
          <w:sz w:val="10"/>
        </w:rPr>
        <w:t xml:space="preserve">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was 'an ambiguous symbol', one that is interpreted in various ways by diverse groups of actors in different contexts.45 The same is true of security. Such</w:t>
      </w:r>
      <w:r w:rsidRPr="00CF0E41">
        <w:rPr>
          <w:b/>
          <w:bCs/>
          <w:u w:val="single"/>
        </w:rPr>
        <w:t xml:space="preserve"> a position is entailed by constructivist ontological commitments. This conceptual elasticity creates a space for refiguring the status of global poverty.</w:t>
      </w:r>
      <w:r w:rsidRPr="00CF0E41">
        <w:rPr>
          <w:sz w:val="10"/>
        </w:rPr>
        <w:t xml:space="preserve"> '[A]</w:t>
      </w:r>
      <w:proofErr w:type="spellStart"/>
      <w:r w:rsidRPr="00CF0E41">
        <w:rPr>
          <w:sz w:val="10"/>
        </w:rPr>
        <w:t>ny</w:t>
      </w:r>
      <w:proofErr w:type="spellEnd"/>
      <w:r w:rsidRPr="00CF0E41">
        <w:rPr>
          <w:sz w:val="10"/>
        </w:rPr>
        <w:t xml:space="preserve"> sector, at any particular time, might be the most important focus for concerns about threats, vulnerabilities, and defense'.46 If successful, 'securitization' would propel global poverty to the forefront of government decision-making, harnessing resources currently unavailable. Indeed a number of issues that were previously regarded as primarily humanitarian (or moral) in character are already the subject of powerful securitizing moves. There is an illuminating precedent here: </w:t>
      </w:r>
      <w:r w:rsidRPr="00CF0E41">
        <w:rPr>
          <w:b/>
          <w:bCs/>
          <w:highlight w:val="cyan"/>
          <w:u w:val="single"/>
        </w:rPr>
        <w:t>HIV</w:t>
      </w:r>
      <w:r w:rsidRPr="00CF0E41">
        <w:rPr>
          <w:b/>
          <w:bCs/>
          <w:u w:val="single"/>
        </w:rPr>
        <w:t xml:space="preserve">/AIDS. During the mid-2000s, there </w:t>
      </w:r>
      <w:r w:rsidRPr="00CF0E41">
        <w:rPr>
          <w:b/>
          <w:bCs/>
          <w:highlight w:val="cyan"/>
          <w:u w:val="single"/>
        </w:rPr>
        <w:t>was a concerted attempt</w:t>
      </w:r>
      <w:r w:rsidRPr="00CF0E41">
        <w:rPr>
          <w:b/>
          <w:bCs/>
          <w:u w:val="single"/>
        </w:rPr>
        <w:t xml:space="preserve"> by a number of states (above all the United Kingdom), international institutions, health care bodies, and relief organizations, </w:t>
      </w:r>
      <w:r w:rsidRPr="00CF0E41">
        <w:rPr>
          <w:b/>
          <w:bCs/>
          <w:highlight w:val="cyan"/>
          <w:u w:val="single"/>
        </w:rPr>
        <w:t>to securitize the disease</w:t>
      </w:r>
      <w:r w:rsidRPr="00CF0E41">
        <w:rPr>
          <w:b/>
          <w:bCs/>
          <w:u w:val="single"/>
        </w:rPr>
        <w:t xml:space="preserve">. </w:t>
      </w:r>
      <w:r w:rsidRPr="00CF0E41">
        <w:rPr>
          <w:b/>
          <w:bCs/>
          <w:highlight w:val="cyan"/>
          <w:u w:val="single"/>
        </w:rPr>
        <w:t>It</w:t>
      </w:r>
      <w:r w:rsidRPr="00CF0E41">
        <w:rPr>
          <w:b/>
          <w:bCs/>
          <w:u w:val="single"/>
        </w:rPr>
        <w:t xml:space="preserve"> was partially successful, insofar as it </w:t>
      </w:r>
      <w:r w:rsidRPr="00CF0E41">
        <w:rPr>
          <w:b/>
          <w:bCs/>
          <w:highlight w:val="cyan"/>
          <w:u w:val="single"/>
        </w:rPr>
        <w:t>rose high on the international policy agenda</w:t>
      </w:r>
      <w:r w:rsidRPr="00CF0E41">
        <w:rPr>
          <w:b/>
          <w:bCs/>
          <w:u w:val="single"/>
        </w:rPr>
        <w:t xml:space="preserve"> (especially at the UN).</w:t>
      </w:r>
      <w:r w:rsidRPr="00CF0E41">
        <w:rPr>
          <w:sz w:val="10"/>
        </w:rPr>
        <w:t xml:space="preserve"> While it has now been largely 'de-</w:t>
      </w:r>
      <w:proofErr w:type="spellStart"/>
      <w:r w:rsidRPr="00CF0E41">
        <w:rPr>
          <w:sz w:val="10"/>
        </w:rPr>
        <w:t>securitised</w:t>
      </w:r>
      <w:proofErr w:type="spellEnd"/>
      <w:r w:rsidRPr="00CF0E41">
        <w:rPr>
          <w:sz w:val="10"/>
        </w:rPr>
        <w:t xml:space="preserve">', the earlier moment arguably led to a considerable amount of resources and attention being directed towards addressing the pandemic.47 Meanwhile, efforts continue to securitize climate change.48 Some </w:t>
      </w:r>
      <w:r w:rsidRPr="00CF0E41">
        <w:rPr>
          <w:b/>
          <w:bCs/>
          <w:u w:val="single"/>
        </w:rPr>
        <w:t xml:space="preserve">political theorists might baulk at this argument, fearing the </w:t>
      </w:r>
      <w:proofErr w:type="spellStart"/>
      <w:r w:rsidRPr="00CF0E41">
        <w:rPr>
          <w:b/>
          <w:bCs/>
          <w:u w:val="single"/>
        </w:rPr>
        <w:t>spectre</w:t>
      </w:r>
      <w:proofErr w:type="spellEnd"/>
      <w:r w:rsidRPr="00CF0E41">
        <w:rPr>
          <w:b/>
          <w:bCs/>
          <w:u w:val="single"/>
        </w:rPr>
        <w:t xml:space="preserve"> of instrumentality. It lies outside the scope of this chapter to engage with the complex ethical issues surrounding deliberate dissimulation in the name of a greater good. However, </w:t>
      </w:r>
      <w:r w:rsidRPr="0080721D">
        <w:rPr>
          <w:rStyle w:val="Emphasis"/>
        </w:rPr>
        <w:t>in this case the issue need not arise.</w:t>
      </w:r>
      <w:r w:rsidRPr="00CF0E41">
        <w:rPr>
          <w:sz w:val="10"/>
        </w:rPr>
        <w:t xml:space="preserve"> </w:t>
      </w:r>
      <w:r w:rsidRPr="00CF0E41">
        <w:rPr>
          <w:b/>
          <w:bCs/>
          <w:u w:val="single"/>
        </w:rPr>
        <w:t xml:space="preserve">The </w:t>
      </w:r>
      <w:r w:rsidRPr="00CF0E41">
        <w:rPr>
          <w:b/>
          <w:bCs/>
          <w:highlight w:val="cyan"/>
          <w:u w:val="single"/>
        </w:rPr>
        <w:t xml:space="preserve">UNDP already </w:t>
      </w:r>
      <w:proofErr w:type="spellStart"/>
      <w:r w:rsidRPr="00CF0E41">
        <w:rPr>
          <w:b/>
          <w:bCs/>
          <w:highlight w:val="cyan"/>
          <w:u w:val="single"/>
        </w:rPr>
        <w:t>recognises</w:t>
      </w:r>
      <w:proofErr w:type="spellEnd"/>
      <w:r w:rsidRPr="00CF0E41">
        <w:rPr>
          <w:b/>
          <w:bCs/>
          <w:highlight w:val="cyan"/>
          <w:u w:val="single"/>
        </w:rPr>
        <w:t xml:space="preserve"> that global poverty is a security issue</w:t>
      </w:r>
      <w:r w:rsidRPr="00CF0E41">
        <w:rPr>
          <w:sz w:val="10"/>
        </w:rPr>
        <w:t xml:space="preserve">, </w:t>
      </w:r>
      <w:r w:rsidRPr="00CF0E41">
        <w:rPr>
          <w:sz w:val="10"/>
          <w:highlight w:val="cyan"/>
        </w:rPr>
        <w:t>insofar</w:t>
      </w:r>
      <w:r w:rsidRPr="00CF0E41">
        <w:rPr>
          <w:sz w:val="10"/>
        </w:rPr>
        <w:t xml:space="preserve"> as it threatens the stability of political communities and aggravates conflict.49 Moreover, this is a theme already highlighted by a number of political theorists, although they discuss it only in passing.50 The argument is straightforward, though controversial: poverty leads to destabilizing social disruption and state failure in strategically important or volatile parts of the world. Today, it is frequently argued that the global poor and disposed are ripe targets for recruitment to </w:t>
      </w:r>
      <w:proofErr w:type="spellStart"/>
      <w:r w:rsidRPr="00CF0E41">
        <w:rPr>
          <w:sz w:val="10"/>
        </w:rPr>
        <w:t>antiwestern</w:t>
      </w:r>
      <w:proofErr w:type="spellEnd"/>
      <w:r w:rsidRPr="00CF0E41">
        <w:rPr>
          <w:sz w:val="10"/>
        </w:rPr>
        <w:t xml:space="preserve"> (and especially Islamist) forces, and poor states are susceptible to takeover or rebellion. A further argument is that the mass migration triggered by poverty is itself a political threat to the west, and in particular Europe – an argument that was widely invoked in the migration crisis of 2015. Of course, even if it were successful, the securitization of global poverty would not be a panacea.51 It would target some areas more than others, and there would invariably be numerous problems with implementation. There are two different ways in which global poverty could be securitized. In the first, one or more major powers would come to view global poverty as a security threat, and act accordingly. In the second, assorted international </w:t>
      </w:r>
      <w:proofErr w:type="spellStart"/>
      <w:r w:rsidRPr="00CF0E41">
        <w:rPr>
          <w:sz w:val="10"/>
        </w:rPr>
        <w:t>organisations</w:t>
      </w:r>
      <w:proofErr w:type="spellEnd"/>
      <w:r w:rsidRPr="00CF0E41">
        <w:rPr>
          <w:sz w:val="10"/>
        </w:rPr>
        <w:t xml:space="preserve"> – and in particular the United Nations Security Council – would identify it as such, and act accordingly.52 From an analytical realist perspective, the former is more plausible. It is probably the only feasible way in which the most powerful states – in this world, not a world run by 'saints' – could be motivated within a foreseeable timeframe to systematically address global poverty. The key question in the present context is whether the securitization of poverty is normatively desirable, whether cosmopolitans (or others who believe that the massive redistribution of global wealth is required) should advocate it. </w:t>
      </w:r>
      <w:r w:rsidRPr="00CF0E41">
        <w:rPr>
          <w:b/>
          <w:bCs/>
          <w:u w:val="single"/>
        </w:rPr>
        <w:t>Most scholars of the subject regard securitization as almost always morally and politically problematic. This is because to securitize a domain is to shield it from the scrutiny of democratic deliberation, the rule of law, and public accountability.</w:t>
      </w:r>
      <w:r w:rsidRPr="00CF0E41">
        <w:rPr>
          <w:sz w:val="10"/>
        </w:rPr>
        <w:t xml:space="preserve"> Claudia </w:t>
      </w:r>
      <w:proofErr w:type="spellStart"/>
      <w:r w:rsidRPr="00CF0E41">
        <w:rPr>
          <w:sz w:val="10"/>
        </w:rPr>
        <w:t>Aradau</w:t>
      </w:r>
      <w:proofErr w:type="spellEnd"/>
      <w:r w:rsidRPr="00CF0E41">
        <w:rPr>
          <w:sz w:val="10"/>
        </w:rPr>
        <w:t xml:space="preserve">, for example, contends that securitization is dangerous both in terms of the short-circuiting of democratic procedures and because it is a process that necessarily leads to the production of 'enemy' others who need to be contained or destroyed.53 Discussing the securitization of HIV/AIDS, Stefan Elbe warns that it 'pushes responses to the disease away from civil society toward the much less transparent workings of the military and intelligence organizations, which also possess the power to override human rights and civil liberties'.54 Predicated on the construction of urgent threats and dangerous enemies, it further empowers the least democratically accountable elements of the state apparatus (and certain private agents). </w:t>
      </w:r>
      <w:r w:rsidRPr="00CF0E41">
        <w:rPr>
          <w:b/>
          <w:bCs/>
          <w:u w:val="single"/>
        </w:rPr>
        <w:t xml:space="preserve">Securitization, that is, can undermine the very thing it claims to protect. </w:t>
      </w:r>
      <w:r w:rsidRPr="00CF0E41">
        <w:rPr>
          <w:sz w:val="10"/>
        </w:rPr>
        <w:t xml:space="preserve">Political </w:t>
      </w:r>
      <w:r w:rsidRPr="00CF0E41">
        <w:rPr>
          <w:b/>
          <w:bCs/>
          <w:u w:val="single"/>
        </w:rPr>
        <w:t>theorists hardly need reminding of the threats presented by security-obsessed states. The politics of fear has been a recurrent theme in modern history.</w:t>
      </w:r>
      <w:r w:rsidRPr="00CF0E41">
        <w:rPr>
          <w:sz w:val="10"/>
        </w:rPr>
        <w:t xml:space="preserve">55 The fraught debate over the necessary trade-offs between liberty and security has taken on a renewed </w:t>
      </w:r>
      <w:proofErr w:type="spellStart"/>
      <w:r w:rsidRPr="00CF0E41">
        <w:rPr>
          <w:sz w:val="10"/>
        </w:rPr>
        <w:t>vigour</w:t>
      </w:r>
      <w:proofErr w:type="spellEnd"/>
      <w:r w:rsidRPr="00CF0E41">
        <w:rPr>
          <w:sz w:val="10"/>
        </w:rPr>
        <w:t xml:space="preserve"> in recent years, reflecting the assault on human rights – at home and abroad – pursued under the banner of the 'war on terror'. Increasingly draconian legislation and security practices have eroded basic liberties and stoked fear about the future of democracy. Robert </w:t>
      </w:r>
      <w:proofErr w:type="spellStart"/>
      <w:r w:rsidRPr="00CF0E41">
        <w:rPr>
          <w:sz w:val="10"/>
        </w:rPr>
        <w:t>Goodin</w:t>
      </w:r>
      <w:proofErr w:type="spellEnd"/>
      <w:r w:rsidRPr="00CF0E41">
        <w:rPr>
          <w:sz w:val="10"/>
        </w:rPr>
        <w:t xml:space="preserve"> goes as far as to argue that the </w:t>
      </w:r>
      <w:proofErr w:type="spellStart"/>
      <w:r w:rsidRPr="00CF0E41">
        <w:rPr>
          <w:sz w:val="10"/>
        </w:rPr>
        <w:t>behaviour</w:t>
      </w:r>
      <w:proofErr w:type="spellEnd"/>
      <w:r w:rsidRPr="00CF0E41">
        <w:rPr>
          <w:sz w:val="10"/>
        </w:rPr>
        <w:t xml:space="preserve"> of political elites in a number of countries, most notably the United States, can be classified as terrorism.56 The securitization of poverty, then, is a project beset with ethical and political dangers – dangers that threaten, in particular, the already fragile norms and values of constitutional democracy. </w:t>
      </w:r>
      <w:r w:rsidRPr="00CF0E41">
        <w:rPr>
          <w:b/>
          <w:bCs/>
          <w:u w:val="single"/>
        </w:rPr>
        <w:t xml:space="preserve">The </w:t>
      </w:r>
      <w:r w:rsidRPr="00CF0E41">
        <w:rPr>
          <w:b/>
          <w:bCs/>
          <w:highlight w:val="cyan"/>
          <w:u w:val="single"/>
        </w:rPr>
        <w:t>conventional view</w:t>
      </w:r>
      <w:r w:rsidRPr="00CF0E41">
        <w:rPr>
          <w:b/>
          <w:bCs/>
          <w:u w:val="single"/>
        </w:rPr>
        <w:t xml:space="preserve"> of securitization </w:t>
      </w:r>
      <w:r w:rsidRPr="00CF0E41">
        <w:rPr>
          <w:b/>
          <w:bCs/>
          <w:highlight w:val="cyan"/>
          <w:u w:val="single"/>
        </w:rPr>
        <w:t>is</w:t>
      </w:r>
      <w:r w:rsidRPr="00CF0E41">
        <w:rPr>
          <w:b/>
          <w:bCs/>
          <w:u w:val="single"/>
        </w:rPr>
        <w:t xml:space="preserve"> </w:t>
      </w:r>
      <w:r w:rsidRPr="00CF0E41">
        <w:rPr>
          <w:b/>
          <w:bCs/>
          <w:highlight w:val="cyan"/>
          <w:u w:val="single"/>
        </w:rPr>
        <w:t>premised on</w:t>
      </w:r>
      <w:r w:rsidRPr="00CF0E41">
        <w:rPr>
          <w:b/>
          <w:bCs/>
          <w:u w:val="single"/>
        </w:rPr>
        <w:t xml:space="preserve"> a (</w:t>
      </w:r>
      <w:proofErr w:type="spellStart"/>
      <w:r w:rsidRPr="00CF0E41">
        <w:rPr>
          <w:b/>
          <w:bCs/>
          <w:u w:val="single"/>
        </w:rPr>
        <w:t>Schmittian</w:t>
      </w:r>
      <w:proofErr w:type="spellEnd"/>
      <w:r w:rsidRPr="00CF0E41">
        <w:rPr>
          <w:b/>
          <w:bCs/>
          <w:u w:val="single"/>
        </w:rPr>
        <w:t xml:space="preserve">) </w:t>
      </w:r>
      <w:r w:rsidRPr="0080721D">
        <w:rPr>
          <w:rStyle w:val="Emphasis"/>
          <w:highlight w:val="cyan"/>
        </w:rPr>
        <w:t>binary between 'normal politics' and 'states of emergency'</w:t>
      </w:r>
      <w:r w:rsidRPr="00CF0E41">
        <w:rPr>
          <w:b/>
          <w:bCs/>
          <w:u w:val="single"/>
        </w:rPr>
        <w:t>.</w:t>
      </w:r>
      <w:r w:rsidRPr="00CF0E41">
        <w:rPr>
          <w:sz w:val="10"/>
        </w:rPr>
        <w:t xml:space="preserve">57 More recent work on securitization has challenged this position, chiefly through taking greater account of the dynamics of audience reception, non-linguistic practices, and (perhaps above all) by </w:t>
      </w:r>
      <w:proofErr w:type="spellStart"/>
      <w:r w:rsidRPr="00CF0E41">
        <w:rPr>
          <w:sz w:val="10"/>
        </w:rPr>
        <w:t>reconceptualising</w:t>
      </w:r>
      <w:proofErr w:type="spellEnd"/>
      <w:r w:rsidRPr="00CF0E41">
        <w:rPr>
          <w:sz w:val="10"/>
        </w:rPr>
        <w:t xml:space="preserve"> security as scalar not binary. This in turn has opened up space for reassessing the normative dimensions of securitization, and in particular for asking whether, and under what conditions, securitizing acts might be legitimate. This line of argument assumes two main forms. First, it offers an empirical critique of the claim that securitization necessarily involves the effacement of democratic politics. Secondly, it challenges the normative claim that securitization is intrinsically an illegitimate phenomenon. Rita </w:t>
      </w:r>
      <w:r w:rsidRPr="00CF0E41">
        <w:rPr>
          <w:b/>
          <w:bCs/>
          <w:u w:val="single"/>
        </w:rPr>
        <w:t>Floyd has developed the most thorough normative account of securitization</w:t>
      </w:r>
      <w:r w:rsidRPr="00CF0E41">
        <w:rPr>
          <w:sz w:val="10"/>
        </w:rPr>
        <w:t xml:space="preserve">, arguing that it can be justified when three conditions (derived from Just War theorizing) are met: </w:t>
      </w:r>
      <w:r w:rsidRPr="00CF0E41">
        <w:rPr>
          <w:b/>
          <w:bCs/>
          <w:u w:val="single"/>
        </w:rPr>
        <w:t>1. There must be an objective existential threat, which is to say a threat than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w:t>
      </w:r>
      <w:r w:rsidRPr="00CF0E41">
        <w:rPr>
          <w:sz w:val="10"/>
        </w:rPr>
        <w:t xml:space="preserve"> 58 Securitization, she writes, 'has no intrinsic value; what matters are the consequences of </w:t>
      </w:r>
      <w:proofErr w:type="spellStart"/>
      <w:r w:rsidRPr="00CF0E41">
        <w:rPr>
          <w:sz w:val="10"/>
        </w:rPr>
        <w:t>securitisations</w:t>
      </w:r>
      <w:proofErr w:type="spellEnd"/>
      <w:r w:rsidRPr="00CF0E41">
        <w:rPr>
          <w:sz w:val="10"/>
        </w:rPr>
        <w:t xml:space="preserve"> alone'.59 What, then, of global poverty? Securitizing areas previously framed in humanitarian or developmental terms further extends the rights and responsibilities of the security apparatuses of the most powerful states, whilst simultaneously instilling anxiety in their populations by adding to the already long list of purported security threats. This danger is exacerbated by the very malleability of the term security. If global poverty is </w:t>
      </w:r>
      <w:proofErr w:type="spellStart"/>
      <w:r w:rsidRPr="00CF0E41">
        <w:rPr>
          <w:sz w:val="10"/>
        </w:rPr>
        <w:t>securitised</w:t>
      </w:r>
      <w:proofErr w:type="spellEnd"/>
      <w:r w:rsidRPr="00CF0E41">
        <w:rPr>
          <w:sz w:val="10"/>
        </w:rPr>
        <w:t xml:space="preserve">, along with HIV/AIDS, then where will the line be drawn? Climate change discourse presents a parallel case. </w:t>
      </w:r>
      <w:r w:rsidRPr="00CF0E41">
        <w:rPr>
          <w:b/>
          <w:bCs/>
          <w:highlight w:val="cyan"/>
          <w:u w:val="single"/>
        </w:rPr>
        <w:t>These</w:t>
      </w:r>
      <w:r w:rsidRPr="00CF0E41">
        <w:rPr>
          <w:b/>
          <w:bCs/>
          <w:u w:val="single"/>
        </w:rPr>
        <w:t xml:space="preserve"> are the </w:t>
      </w:r>
      <w:r w:rsidRPr="00CF0E41">
        <w:rPr>
          <w:b/>
          <w:bCs/>
          <w:highlight w:val="cyan"/>
          <w:u w:val="single"/>
        </w:rPr>
        <w:t>kinds of securitization</w:t>
      </w:r>
      <w:r w:rsidRPr="00CF0E41">
        <w:rPr>
          <w:b/>
          <w:bCs/>
          <w:u w:val="single"/>
        </w:rPr>
        <w:t xml:space="preserve"> moves which </w:t>
      </w:r>
      <w:r w:rsidRPr="00CF0E41">
        <w:rPr>
          <w:b/>
          <w:bCs/>
          <w:highlight w:val="cyan"/>
          <w:u w:val="single"/>
        </w:rPr>
        <w:t>are likely to have significant effects in redirecting state action.</w:t>
      </w:r>
      <w:r w:rsidRPr="00CF0E41">
        <w:rPr>
          <w:b/>
          <w:bCs/>
          <w:u w:val="single"/>
        </w:rPr>
        <w:t xml:space="preserve"> </w:t>
      </w:r>
      <w:r w:rsidRPr="00CF0E41">
        <w:rPr>
          <w:sz w:val="10"/>
        </w:rPr>
        <w:t xml:space="preserve">Here we glimpse the Janus-faced character of securitization. On the one hand, this is a welcome development – and it was greeted as such by many environmental scientists – for it signals a willingness by well-placed agents to challenge intransigent attitudes to climate change. Yet it should also generate concern, for it can be seen as a powerful salvo in the conflict over which government agencies will determine the scope of state responses to environmental crisis, a conflict which with the resources available to them (including the normative resources generated by the claim to provide the overarching public good of security) national security agencies are well placed to win. Neo-realists generally have very little to say about such matters, intent as they are on evacuating realism of normative content. (Although it is worth remembering that they are typically skeptical of the discursive extension of 'security' beyond its traditional narrow confine, and as such they implicitly endorse the critique of securitization). While </w:t>
      </w:r>
      <w:r w:rsidRPr="00CF0E41">
        <w:rPr>
          <w:b/>
          <w:bCs/>
          <w:u w:val="single"/>
        </w:rPr>
        <w:t xml:space="preserve">some </w:t>
      </w:r>
      <w:r w:rsidRPr="00CF0E41">
        <w:rPr>
          <w:b/>
          <w:bCs/>
          <w:highlight w:val="cyan"/>
          <w:u w:val="single"/>
        </w:rPr>
        <w:t>realists have been complicit in the</w:t>
      </w:r>
      <w:r w:rsidRPr="00CF0E41">
        <w:rPr>
          <w:b/>
          <w:bCs/>
          <w:u w:val="single"/>
        </w:rPr>
        <w:t xml:space="preserve"> creation of a </w:t>
      </w:r>
      <w:r w:rsidRPr="00CF0E41">
        <w:rPr>
          <w:b/>
          <w:bCs/>
          <w:highlight w:val="cyan"/>
          <w:u w:val="single"/>
        </w:rPr>
        <w:t>climate of fear</w:t>
      </w:r>
      <w:r w:rsidRPr="00CF0E41">
        <w:rPr>
          <w:sz w:val="10"/>
        </w:rPr>
        <w:t xml:space="preserve">, both during the Cold war and today, a number of the 'classical' </w:t>
      </w:r>
      <w:r w:rsidRPr="00CF0E41">
        <w:rPr>
          <w:b/>
          <w:bCs/>
          <w:u w:val="single"/>
        </w:rPr>
        <w:t>realists were extremely wary of the dangers of militarism, and the spreading threat to democracy posed by the creeping expansion of the security-oriented elements of the state.</w:t>
      </w:r>
      <w:r w:rsidRPr="00CF0E41">
        <w:rPr>
          <w:sz w:val="10"/>
        </w:rPr>
        <w:t xml:space="preserve"> It was, after all, President Eisenhower, a conservative realist, who warned of the dangers of the 'military-industrial' complex. Hans Morgenthau, as several contributors to this book have argued, frequently insisted on the need to carefully monitor the line between political and military power, and to foster a civil society in which active dissent was seen as a positive virtue of the citizenry, not as a threat to social solidarity or political will.60 </w:t>
      </w:r>
      <w:r w:rsidRPr="00CF0E41">
        <w:rPr>
          <w:b/>
          <w:bCs/>
          <w:highlight w:val="cyan"/>
          <w:u w:val="single"/>
        </w:rPr>
        <w:t>Realism</w:t>
      </w:r>
      <w:r w:rsidRPr="00CF0E41">
        <w:rPr>
          <w:b/>
          <w:bCs/>
          <w:u w:val="single"/>
        </w:rPr>
        <w:t xml:space="preserve">, then, at least </w:t>
      </w:r>
      <w:r w:rsidRPr="00CF0E41">
        <w:rPr>
          <w:b/>
          <w:bCs/>
          <w:highlight w:val="cyan"/>
          <w:u w:val="single"/>
        </w:rPr>
        <w:t>contains</w:t>
      </w:r>
      <w:r w:rsidRPr="00CF0E41">
        <w:rPr>
          <w:b/>
          <w:bCs/>
          <w:u w:val="single"/>
        </w:rPr>
        <w:t xml:space="preserve"> some </w:t>
      </w:r>
      <w:r w:rsidRPr="00CF0E41">
        <w:rPr>
          <w:b/>
          <w:bCs/>
          <w:highlight w:val="cyan"/>
          <w:u w:val="single"/>
        </w:rPr>
        <w:t>resources to challenge securitization and threats to democracy.</w:t>
      </w:r>
      <w:r w:rsidRPr="00CF0E41">
        <w:rPr>
          <w:b/>
          <w:bCs/>
          <w:u w:val="single"/>
        </w:rPr>
        <w:t xml:space="preserve"> </w:t>
      </w:r>
    </w:p>
    <w:p w14:paraId="44F880A0" w14:textId="77777777" w:rsidR="0047482A" w:rsidRPr="0080721D" w:rsidRDefault="0047482A" w:rsidP="0047482A"/>
    <w:p w14:paraId="5421782A" w14:textId="5946E75F" w:rsidR="007D67D5" w:rsidRPr="00EA1E71" w:rsidRDefault="007D67D5" w:rsidP="007D67D5">
      <w:pPr>
        <w:pStyle w:val="Heading3"/>
        <w:rPr>
          <w:rFonts w:cs="Arial"/>
        </w:rPr>
      </w:pPr>
      <w:r>
        <w:rPr>
          <w:rFonts w:cs="Arial"/>
        </w:rPr>
        <w:t xml:space="preserve">Extinction </w:t>
      </w:r>
      <w:r w:rsidRPr="00EA1E71">
        <w:rPr>
          <w:rFonts w:cs="Arial"/>
        </w:rPr>
        <w:t>Reps good</w:t>
      </w:r>
    </w:p>
    <w:p w14:paraId="230BD719" w14:textId="77777777" w:rsidR="007D67D5" w:rsidRPr="00EA1E71" w:rsidRDefault="007D67D5" w:rsidP="007D67D5">
      <w:pPr>
        <w:pStyle w:val="Heading4"/>
        <w:rPr>
          <w:rFonts w:cs="Arial"/>
        </w:rPr>
      </w:pPr>
      <w:r w:rsidRPr="00EA1E71">
        <w:rPr>
          <w:rFonts w:cs="Arial"/>
        </w:rPr>
        <w:t>Existential ethics should frame the debate---</w:t>
      </w:r>
      <w:r w:rsidRPr="00EA1E71">
        <w:rPr>
          <w:rFonts w:cs="Arial"/>
          <w:u w:val="single"/>
        </w:rPr>
        <w:t>any</w:t>
      </w:r>
      <w:r w:rsidRPr="00EA1E71">
        <w:rPr>
          <w:rFonts w:cs="Arial"/>
        </w:rPr>
        <w:t xml:space="preserve"> probability of extinction justifies rhetoric </w:t>
      </w:r>
    </w:p>
    <w:p w14:paraId="1847ACE1" w14:textId="77777777" w:rsidR="007D67D5" w:rsidRPr="00EA1E71" w:rsidRDefault="007D67D5" w:rsidP="007D67D5">
      <w:r w:rsidRPr="00EA1E71">
        <w:t xml:space="preserve">Émile </w:t>
      </w:r>
      <w:r w:rsidRPr="00EA1E71">
        <w:rPr>
          <w:rStyle w:val="Style13ptBold"/>
        </w:rPr>
        <w:t>Torres 23</w:t>
      </w:r>
      <w:r w:rsidRPr="00EA1E71">
        <w:t xml:space="preserve"> [Torres is a PhD candidate in philosophy at Leibniz Universität Hannover in Germany, 2/20/23, “The ethics of human extinction,” </w:t>
      </w:r>
      <w:hyperlink r:id="rId9" w:history="1">
        <w:r w:rsidRPr="00EA1E71">
          <w:rPr>
            <w:rStyle w:val="Hyperlink"/>
          </w:rPr>
          <w:t>https://aeon.co/essays/what-are-the-moral-implications-of-humanity-going-extinct</w:t>
        </w:r>
      </w:hyperlink>
      <w:r w:rsidRPr="00EA1E71">
        <w:t>] //</w:t>
      </w:r>
      <w:proofErr w:type="spellStart"/>
      <w:r w:rsidRPr="00EA1E71">
        <w:t>mh</w:t>
      </w:r>
      <w:proofErr w:type="spellEnd"/>
    </w:p>
    <w:p w14:paraId="10C00291" w14:textId="77777777" w:rsidR="007D67D5" w:rsidRPr="00EA1E71" w:rsidRDefault="007D67D5" w:rsidP="007D67D5">
      <w:pPr>
        <w:rPr>
          <w:sz w:val="16"/>
        </w:rPr>
      </w:pPr>
      <w:r w:rsidRPr="00EA1E71">
        <w:rPr>
          <w:rStyle w:val="StyleUnderline"/>
        </w:rPr>
        <w:t>It’s an ominous sign of the times that human extinction is an increasingly common topic of discussion.</w:t>
      </w:r>
      <w:r w:rsidRPr="00EA1E71">
        <w:rPr>
          <w:sz w:val="16"/>
        </w:rPr>
        <w:t xml:space="preserve"> If you search for ‘human extinction’ in the Google </w:t>
      </w:r>
      <w:proofErr w:type="spellStart"/>
      <w:r w:rsidRPr="00EA1E71">
        <w:rPr>
          <w:sz w:val="16"/>
        </w:rPr>
        <w:t>Ngram</w:t>
      </w:r>
      <w:proofErr w:type="spellEnd"/>
      <w:r w:rsidRPr="00EA1E71">
        <w:rPr>
          <w:sz w:val="16"/>
        </w:rPr>
        <w:t xml:space="preserve"> Viewer, which charts the frequency of words in Google’s vast corpora of </w:t>
      </w:r>
      <w:proofErr w:type="spellStart"/>
      <w:r w:rsidRPr="00EA1E71">
        <w:rPr>
          <w:sz w:val="16"/>
        </w:rPr>
        <w:t>digitised</w:t>
      </w:r>
      <w:proofErr w:type="spellEnd"/>
      <w:r w:rsidRPr="00EA1E71">
        <w:rPr>
          <w:sz w:val="16"/>
        </w:rPr>
        <w:t xml:space="preserve"> books, you’ll see that it’s rarely mentioned before the 1930s. This changes slightly after the Second World War – the beginning of the Atomic Age – and then there’s a sudden spike in the 1980s, when Cold War tensions rose, followed by a decline as the Cold War came to an end. Since the 2000s, though, the term’s frequency has risen sharply, perhaps exponentially. </w:t>
      </w:r>
    </w:p>
    <w:p w14:paraId="312F2B73" w14:textId="77777777" w:rsidR="007D67D5" w:rsidRPr="00EA1E71" w:rsidRDefault="007D67D5" w:rsidP="007D67D5">
      <w:pPr>
        <w:rPr>
          <w:sz w:val="16"/>
        </w:rPr>
      </w:pPr>
      <w:r w:rsidRPr="00EA1E71">
        <w:rPr>
          <w:rStyle w:val="StyleUnderline"/>
        </w:rPr>
        <w:t xml:space="preserve">This is no doubt due to </w:t>
      </w:r>
      <w:r w:rsidRPr="00EA1E71">
        <w:rPr>
          <w:rStyle w:val="Emphasis"/>
        </w:rPr>
        <w:t>growing awareness of the climate crisis</w:t>
      </w:r>
      <w:r w:rsidRPr="00EA1E71">
        <w:rPr>
          <w:rStyle w:val="StyleUnderline"/>
        </w:rPr>
        <w:t>, as well as the various dangers posed by emerging technologies, from gene editing to artificial intelligence</w:t>
      </w:r>
      <w:r w:rsidRPr="00EA1E71">
        <w:rPr>
          <w:sz w:val="16"/>
        </w:rPr>
        <w:t xml:space="preserve">. The </w:t>
      </w:r>
      <w:r w:rsidRPr="00EA1E71">
        <w:rPr>
          <w:rStyle w:val="StyleUnderline"/>
        </w:rPr>
        <w:t>obstacle course of existential hazards before us seems to be expanding</w:t>
      </w:r>
      <w:r w:rsidRPr="00EA1E71">
        <w:rPr>
          <w:sz w:val="16"/>
        </w:rPr>
        <w:t xml:space="preserve">, and indeed many scholars have argued that, to quote Noam Chomsky, </w:t>
      </w:r>
      <w:r w:rsidRPr="00EA1E71">
        <w:rPr>
          <w:rStyle w:val="Emphasis"/>
        </w:rPr>
        <w:t>the overall risk of extinction this century is ‘</w:t>
      </w:r>
      <w:r w:rsidRPr="00EA1E71">
        <w:rPr>
          <w:rStyle w:val="Emphasis"/>
          <w:bdr w:val="single" w:sz="4" w:space="0" w:color="auto"/>
        </w:rPr>
        <w:t>unprecedented</w:t>
      </w:r>
      <w:r w:rsidRPr="00EA1E71">
        <w:rPr>
          <w:rStyle w:val="StyleUnderline"/>
        </w:rPr>
        <w:t xml:space="preserve"> in the history of Homo sapiens’</w:t>
      </w:r>
      <w:r w:rsidRPr="00EA1E71">
        <w:rPr>
          <w:sz w:val="16"/>
        </w:rPr>
        <w:t xml:space="preserve">. Similarly, Stephen Hawking declared in 2016 that ‘we are at the most dangerous moment in the development of humanity’. Meanwhile, the Doomsday Clock, maintained by the venerable Bulletin of the Atomic Scientists, is currently showing that it’s a mere 90 seconds before midnight, or doom – the closest it’s ever been since this clock was created in 1947. </w:t>
      </w:r>
      <w:r w:rsidRPr="00EA1E71">
        <w:rPr>
          <w:rStyle w:val="StyleUnderline"/>
        </w:rPr>
        <w:t>The direness of our situation is also widely acknowledged</w:t>
      </w:r>
      <w:r w:rsidRPr="00EA1E71">
        <w:rPr>
          <w:sz w:val="16"/>
        </w:rPr>
        <w:t xml:space="preserve"> by the general public, with one survey reporting that a whopping 24 per cent of people in the United States, the United Kingdom, Canada and Australia ‘rated the risk of humans being wiped out’ within the next 100 years ‘at 50 per cent or greater’. </w:t>
      </w:r>
    </w:p>
    <w:p w14:paraId="79A2AC25" w14:textId="77777777" w:rsidR="007D67D5" w:rsidRPr="00EA1E71" w:rsidRDefault="007D67D5" w:rsidP="007D67D5">
      <w:pPr>
        <w:rPr>
          <w:sz w:val="16"/>
        </w:rPr>
      </w:pPr>
      <w:r w:rsidRPr="00EA1E71">
        <w:rPr>
          <w:sz w:val="16"/>
        </w:rPr>
        <w:t xml:space="preserve">But so what if we’re wiped out? </w:t>
      </w:r>
      <w:r w:rsidRPr="00EA1E71">
        <w:rPr>
          <w:rStyle w:val="StyleUnderline"/>
        </w:rPr>
        <w:t xml:space="preserve">What does it matter if Homo sapiens no longer exists? The astonishing fact is that, despite acquiring the ability to annihilate ourselves back in the 1950s, when thermonuclear weapons were invented, </w:t>
      </w:r>
      <w:r w:rsidRPr="00EA1E71">
        <w:rPr>
          <w:rStyle w:val="Emphasis"/>
        </w:rPr>
        <w:t>very few philosophers in the West have paid much attention to the ethics of human extinction</w:t>
      </w:r>
      <w:r w:rsidRPr="00EA1E71">
        <w:rPr>
          <w:rStyle w:val="StyleUnderline"/>
        </w:rPr>
        <w:t>.</w:t>
      </w:r>
      <w:r w:rsidRPr="00EA1E71">
        <w:rPr>
          <w:sz w:val="16"/>
        </w:rPr>
        <w:t xml:space="preserve"> Would our species dying out be bad, or would it in some way be good – or just neutral? Would it be morally wrong, or perhaps morally right, to cause or allow our extinction to occur? What arguments could support a ‘yes’ or ‘no’ answer? </w:t>
      </w:r>
    </w:p>
    <w:p w14:paraId="70B311AE" w14:textId="77777777" w:rsidR="007D67D5" w:rsidRPr="00EA1E71" w:rsidRDefault="007D67D5" w:rsidP="007D67D5">
      <w:pPr>
        <w:rPr>
          <w:sz w:val="16"/>
        </w:rPr>
      </w:pPr>
      <w:r w:rsidRPr="00EA1E71">
        <w:rPr>
          <w:rStyle w:val="StyleUnderline"/>
        </w:rPr>
        <w:t xml:space="preserve">These are just some of the questions that I place within a field called </w:t>
      </w:r>
      <w:r w:rsidRPr="00EA1E71">
        <w:rPr>
          <w:rStyle w:val="Emphasis"/>
          <w:bdr w:val="single" w:sz="4" w:space="0" w:color="auto"/>
        </w:rPr>
        <w:t>‘existential ethics’</w:t>
      </w:r>
      <w:r w:rsidRPr="00EA1E71">
        <w:rPr>
          <w:sz w:val="16"/>
        </w:rPr>
        <w:t xml:space="preserve">, which, as noted, </w:t>
      </w:r>
      <w:r w:rsidRPr="00EA1E71">
        <w:rPr>
          <w:rStyle w:val="Emphasis"/>
        </w:rPr>
        <w:t xml:space="preserve">has been </w:t>
      </w:r>
      <w:r w:rsidRPr="00EA1E71">
        <w:rPr>
          <w:rStyle w:val="Emphasis"/>
          <w:bdr w:val="single" w:sz="4" w:space="0" w:color="auto"/>
        </w:rPr>
        <w:t>largely ignored</w:t>
      </w:r>
      <w:r w:rsidRPr="00EA1E71">
        <w:rPr>
          <w:rStyle w:val="Emphasis"/>
        </w:rPr>
        <w:t xml:space="preserve"> by the philosophical community</w:t>
      </w:r>
      <w:r w:rsidRPr="00EA1E71">
        <w:rPr>
          <w:rStyle w:val="StyleUnderline"/>
        </w:rPr>
        <w:t>.</w:t>
      </w:r>
      <w:r w:rsidRPr="00EA1E71">
        <w:rPr>
          <w:sz w:val="16"/>
        </w:rPr>
        <w:t xml:space="preserve"> This is a real shame for several reasons: first, </w:t>
      </w:r>
      <w:r w:rsidRPr="00EA1E71">
        <w:rPr>
          <w:rStyle w:val="Emphasis"/>
        </w:rPr>
        <w:t>even if you don’t think our extinction is likely this century, reflecting on the questions above can provide clarity to a wide range of philosophical issues.</w:t>
      </w:r>
      <w:r w:rsidRPr="00EA1E71">
        <w:rPr>
          <w:sz w:val="16"/>
        </w:rPr>
        <w:t xml:space="preserve"> The fact is that </w:t>
      </w:r>
      <w:r w:rsidRPr="00EA1E71">
        <w:rPr>
          <w:rStyle w:val="Emphasis"/>
        </w:rPr>
        <w:t xml:space="preserve">existential ethics touches upon some of the </w:t>
      </w:r>
      <w:r w:rsidRPr="00EA1E71">
        <w:rPr>
          <w:rStyle w:val="Emphasis"/>
          <w:bdr w:val="single" w:sz="4" w:space="0" w:color="auto"/>
        </w:rPr>
        <w:t>most fundamental questions</w:t>
      </w:r>
      <w:r w:rsidRPr="00EA1E71">
        <w:rPr>
          <w:rStyle w:val="Emphasis"/>
        </w:rPr>
        <w:t xml:space="preserve"> about value, meaning, ethics and existence</w:t>
      </w:r>
      <w:r w:rsidRPr="00EA1E71">
        <w:rPr>
          <w:rStyle w:val="StyleUnderline"/>
        </w:rPr>
        <w:t>, which makes meditating on why our species might – or might not – be worth saving a very useful exercise</w:t>
      </w:r>
      <w:r w:rsidRPr="00EA1E71">
        <w:rPr>
          <w:sz w:val="16"/>
        </w:rPr>
        <w:t xml:space="preserve">. Second, </w:t>
      </w:r>
      <w:r w:rsidRPr="00EA1E71">
        <w:rPr>
          <w:rStyle w:val="StyleUnderline"/>
        </w:rPr>
        <w:t>if you do agree</w:t>
      </w:r>
      <w:r w:rsidRPr="00EA1E71">
        <w:rPr>
          <w:sz w:val="16"/>
        </w:rPr>
        <w:t xml:space="preserve"> with Chomsky, Hawking and the Bulletin of the Atomic Scientists </w:t>
      </w:r>
      <w:r w:rsidRPr="00EA1E71">
        <w:rPr>
          <w:rStyle w:val="StyleUnderline"/>
        </w:rPr>
        <w:t xml:space="preserve">that </w:t>
      </w:r>
      <w:r w:rsidRPr="00EA1E71">
        <w:rPr>
          <w:rStyle w:val="Emphasis"/>
        </w:rPr>
        <w:t xml:space="preserve">our </w:t>
      </w:r>
      <w:r w:rsidRPr="00EA1E71">
        <w:rPr>
          <w:rStyle w:val="Emphasis"/>
          <w:bdr w:val="single" w:sz="4" w:space="0" w:color="auto"/>
        </w:rPr>
        <w:t>extinction is more probable</w:t>
      </w:r>
      <w:r w:rsidRPr="00EA1E71">
        <w:rPr>
          <w:rStyle w:val="Emphasis"/>
        </w:rPr>
        <w:t xml:space="preserve"> now than in centuries past</w:t>
      </w:r>
      <w:r w:rsidRPr="00EA1E71">
        <w:rPr>
          <w:rStyle w:val="StyleUnderline"/>
        </w:rPr>
        <w:t>, shouldn’t we want to know whether, and why, tumbling into the eternal grave would be right or wrong, good or bad, better or worse?</w:t>
      </w:r>
      <w:r w:rsidRPr="00EA1E71">
        <w:rPr>
          <w:sz w:val="16"/>
        </w:rPr>
        <w:t xml:space="preserve"> </w:t>
      </w:r>
      <w:r w:rsidRPr="00EA1E71">
        <w:rPr>
          <w:rStyle w:val="StyleUnderline"/>
        </w:rPr>
        <w:t>Here we are, inches away from the precipice, tempting the same fate that swallowed up the dinosaurs and the dodo, with hardly anyone thinking seriously about the ethical implications of this possibility. Surely this is a situation that we should not only rectify, but do so with a degree of moral urgency</w:t>
      </w:r>
      <w:r w:rsidRPr="00EA1E71">
        <w:rPr>
          <w:sz w:val="16"/>
        </w:rPr>
        <w:t xml:space="preserve"> – or so I would argue. </w:t>
      </w:r>
    </w:p>
    <w:p w14:paraId="20BA455C" w14:textId="77777777" w:rsidR="007D67D5" w:rsidRPr="00EA1E71" w:rsidRDefault="007D67D5" w:rsidP="007D67D5">
      <w:pPr>
        <w:rPr>
          <w:sz w:val="16"/>
        </w:rPr>
      </w:pPr>
      <w:r w:rsidRPr="00EA1E71">
        <w:rPr>
          <w:sz w:val="16"/>
        </w:rPr>
        <w:t xml:space="preserve">This points to another question: </w:t>
      </w:r>
      <w:r w:rsidRPr="00EA1E71">
        <w:rPr>
          <w:rStyle w:val="StyleUnderline"/>
        </w:rPr>
        <w:t>why exactly has existential ethics been so neglected?</w:t>
      </w:r>
      <w:r w:rsidRPr="00EA1E71">
        <w:rPr>
          <w:sz w:val="16"/>
        </w:rPr>
        <w:t xml:space="preserve"> </w:t>
      </w:r>
      <w:r w:rsidRPr="00EA1E71">
        <w:rPr>
          <w:rStyle w:val="StyleUnderline"/>
        </w:rPr>
        <w:t>Why has it languished in relative obscurity while so many other fields – machine ethics, business ethics, animal ethics, bioethics, and so on – have become thriving areas of research over the past several decades?</w:t>
      </w:r>
      <w:r w:rsidRPr="00EA1E71">
        <w:rPr>
          <w:sz w:val="16"/>
        </w:rPr>
        <w:t xml:space="preserve"> One explanation is that philosophers have, in general, failed to appreciate just how rich and complicated the topic is. For example, the question ‘Would human extinction be bad?’ looks simple and straightforward, yet it conceals a treasure trove of fascinating complexity. Consider that ‘human’ and ‘extinction’ can be defined in many different, equally legitimate ways. </w:t>
      </w:r>
    </w:p>
    <w:p w14:paraId="2503ABB9" w14:textId="77777777" w:rsidR="007D67D5" w:rsidRPr="00EA1E71" w:rsidRDefault="007D67D5" w:rsidP="007D67D5">
      <w:pPr>
        <w:rPr>
          <w:sz w:val="16"/>
        </w:rPr>
      </w:pPr>
      <w:r w:rsidRPr="00EA1E71">
        <w:rPr>
          <w:sz w:val="16"/>
        </w:rPr>
        <w:t xml:space="preserve">Most people intuitively equate ‘human’ with our species, Homo sapiens, yet scholars sometimes use the word to mean ‘Homo sapiens and whatever descendants we might have’. On the latter definition, </w:t>
      </w:r>
      <w:r w:rsidRPr="00EA1E71">
        <w:rPr>
          <w:rStyle w:val="StyleUnderline"/>
        </w:rPr>
        <w:t xml:space="preserve">Homo sapiens could disappear completely and forever without human extinction having occurred. Indeed, one way to ‘go extinct’ would be to evolve into a new posthuman species, something that will inevitably occur over the next million years if only because of Darwinian evolution. </w:t>
      </w:r>
      <w:r w:rsidRPr="00EA1E71">
        <w:rPr>
          <w:sz w:val="16"/>
        </w:rPr>
        <w:t xml:space="preserve">Would this be bad? </w:t>
      </w:r>
      <w:r w:rsidRPr="00EA1E71">
        <w:rPr>
          <w:rStyle w:val="StyleUnderline"/>
        </w:rPr>
        <w:t>Or we might ‘go extinct’ by replacing ourselves with, say, a population of intelligent machines</w:t>
      </w:r>
      <w:r w:rsidRPr="00EA1E71">
        <w:rPr>
          <w:sz w:val="16"/>
        </w:rPr>
        <w:t xml:space="preserve">. Some would see this as a dystopian outcome, though others have recently argued that we should want it to happen. In his book Mind Children (1988), the computer scientist Hans Moravec, for instance, not only views this kind of extinction as desirable, but hopes to actively bring it about. He thus holds that </w:t>
      </w:r>
      <w:r w:rsidRPr="00EA1E71">
        <w:rPr>
          <w:rStyle w:val="Emphasis"/>
        </w:rPr>
        <w:t xml:space="preserve">the extinction of Homo sapiens would constitute a </w:t>
      </w:r>
      <w:r w:rsidRPr="00EA1E71">
        <w:rPr>
          <w:rStyle w:val="Emphasis"/>
          <w:bdr w:val="single" w:sz="4" w:space="0" w:color="auto"/>
        </w:rPr>
        <w:t>great tragedy</w:t>
      </w:r>
      <w:r w:rsidRPr="00EA1E71">
        <w:rPr>
          <w:sz w:val="16"/>
        </w:rPr>
        <w:t xml:space="preserve"> – unless it were to coincide with the creation of machinic replacements, in which case it would be very good. </w:t>
      </w:r>
    </w:p>
    <w:p w14:paraId="18DF8EC2" w14:textId="77777777" w:rsidR="007D67D5" w:rsidRPr="00EA1E71" w:rsidRDefault="007D67D5" w:rsidP="007D67D5">
      <w:pPr>
        <w:rPr>
          <w:sz w:val="16"/>
        </w:rPr>
      </w:pPr>
      <w:r w:rsidRPr="00EA1E71">
        <w:rPr>
          <w:sz w:val="16"/>
        </w:rPr>
        <w:t xml:space="preserve">Would it be bad for a child to die prematurely? What about an elderly person, or someone middle-aged? </w:t>
      </w:r>
    </w:p>
    <w:p w14:paraId="537464F1" w14:textId="77777777" w:rsidR="007D67D5" w:rsidRPr="00EA1E71" w:rsidRDefault="007D67D5" w:rsidP="007D67D5">
      <w:pPr>
        <w:rPr>
          <w:rStyle w:val="StyleUnderline"/>
        </w:rPr>
      </w:pPr>
      <w:r w:rsidRPr="00EA1E71">
        <w:rPr>
          <w:sz w:val="16"/>
        </w:rPr>
        <w:t>On my count</w:t>
      </w:r>
      <w:r w:rsidRPr="00EA1E71">
        <w:rPr>
          <w:rStyle w:val="StyleUnderline"/>
        </w:rPr>
        <w:t xml:space="preserve">, there are at least six distinct types of extinction that are relevant to existential ethics, although for our purposes we can focus on what I call the ‘prototypical conception’, whereby Homo sapiens disappears entirely and forever without leaving behind any successors. In other words, our extinction marks a complete and final end to the human story, which is why I label it ‘final’ human extinction. </w:t>
      </w:r>
    </w:p>
    <w:p w14:paraId="335161CB" w14:textId="77777777" w:rsidR="007D67D5" w:rsidRPr="00EA1E71" w:rsidRDefault="007D67D5" w:rsidP="007D67D5">
      <w:pPr>
        <w:rPr>
          <w:sz w:val="16"/>
        </w:rPr>
      </w:pPr>
      <w:r w:rsidRPr="00EA1E71">
        <w:rPr>
          <w:sz w:val="16"/>
        </w:rPr>
        <w:t xml:space="preserve">So, this is one bundle of complexity hidden behind what appears to be a simple question: would human extinction be bad? Whenever someone asks this, the first thing you should do is reply: what do you mean by ‘human’? And which type of ‘extinction’ are you talking about? Once you’re clear on these issues, there’s a second complication to navigate. Consider the following, which isn’t a trick question: would it be bad for a child to die prematurely? What about an elderly person, or someone in the middle years of life? Would it be bad if their deaths were preceded by lots of physical suffering, anxiety or fear? My guess is that you’ve answered ‘Yes, obviously!’ to these questions. If so, then you’ll have to believe that human extinction would be very bad if caused by a worldwide catastrophe. Indeed, since an extinction-causing catastrophe would literally kill everyone on Earth, it would be the absolute worst disaster possible. There is no disaster with a higher body count. This is so widely accepted – only the most sadistic, ghoulish person would reject it – that I call it the ‘default view’. Do we all agree, then, that extinction would be bad? Is there nothing left to say? </w:t>
      </w:r>
    </w:p>
    <w:p w14:paraId="54218655" w14:textId="77777777" w:rsidR="007D67D5" w:rsidRPr="00EA1E71" w:rsidRDefault="007D67D5" w:rsidP="007D67D5">
      <w:pPr>
        <w:rPr>
          <w:sz w:val="16"/>
        </w:rPr>
      </w:pPr>
      <w:r w:rsidRPr="00EA1E71">
        <w:rPr>
          <w:sz w:val="16"/>
        </w:rPr>
        <w:t xml:space="preserve">Hardly! But to see what’s left, it’s crucial to distinguish between two aspects of extinction: first, there’s the process or event of Going Extinct and, second, there’s the state or condition of Being Extinct. You could draw a rough analogy with individual death: many friends tell me that they aren’t afraid of being dead – after all, they won’t be around any longer to worry about the world, to suffer, or even to experience FOMO (fear of missing out). They are, however, terrified of the pain that dying might entail. They’re scared about what might lead to death, but not about their subsequent nonexistence. Not everyone will agree with this, of course – some find the thought of having perished quite frightening, as do I. </w:t>
      </w:r>
      <w:r w:rsidRPr="00EA1E71">
        <w:rPr>
          <w:rStyle w:val="StyleUnderline"/>
        </w:rPr>
        <w:t xml:space="preserve">The point is that there are two features of extinction that one might identify as sources of its badness: maybe extinction is bad because of how Going Extinct unfolds, or perhaps there’s something about Being Extinct that also contributes some badness. Almost everyone – except sadists and ghouls – will agree that, </w:t>
      </w:r>
      <w:r w:rsidRPr="00EA1E71">
        <w:rPr>
          <w:rStyle w:val="Emphasis"/>
        </w:rPr>
        <w:t>if Going Extinct involves a catastrophe, then our extinction would be very bad in this sense.</w:t>
      </w:r>
      <w:r w:rsidRPr="00EA1E71">
        <w:rPr>
          <w:sz w:val="16"/>
        </w:rPr>
        <w:t xml:space="preserve"> Indeed, this is more or less trivially true, given that the definition of ‘catastrophe’ is, to quote the Merriam-Webster dictionary, ‘a momentous tragic event ranging from extreme misfortune to utter overthrow or ruin’. Yet there is an extraordinary array of positions that go well beyond this simple, widely accepted idea. </w:t>
      </w:r>
    </w:p>
    <w:p w14:paraId="252B3FB3" w14:textId="77777777" w:rsidR="007D67D5" w:rsidRPr="00EA1E71" w:rsidRDefault="007D67D5" w:rsidP="007D67D5">
      <w:pPr>
        <w:rPr>
          <w:sz w:val="16"/>
        </w:rPr>
      </w:pPr>
      <w:r w:rsidRPr="00EA1E71">
        <w:rPr>
          <w:sz w:val="16"/>
        </w:rPr>
        <w:t xml:space="preserve">For example, imagine a scenario in which every person around the world decides not to have children. Over the next 100 years or so, the human population gradually dwindles to zero, and our species stops existing – not because of a violent catastrophe, but because of the freely chosen actions of everyone on the planet. Would this be bad? Would there be something bad about our extinction even if Going Extinct were completely voluntary, didn’t cut anyone’s life short, and didn’t introduce any additional suffering? </w:t>
      </w:r>
    </w:p>
    <w:p w14:paraId="0737812F" w14:textId="77777777" w:rsidR="007D67D5" w:rsidRPr="00EA1E71" w:rsidRDefault="007D67D5" w:rsidP="007D67D5">
      <w:pPr>
        <w:rPr>
          <w:sz w:val="16"/>
        </w:rPr>
      </w:pPr>
      <w:r w:rsidRPr="00EA1E71">
        <w:rPr>
          <w:sz w:val="16"/>
        </w:rPr>
        <w:t>Some philosophers would vociferously respond: ‘Yes, because there’s something bad about Being Extinct totally independent of how Going Extinct takes place.’ In defending this position, such philosophers would point to some further loss associated with Being Extinct, some opportunity cost arising from our species no longer existing. What might these further losses, or opportunity costs, be? In his book Reasons and Persons (1984), the moral theorist Derek Parfit proposed two answers: on the one hand, Being Extinct would prevent human happiness from existing in the future and, given that Earth will remain habitable for another ~1 billion years, the total amount of future happiness could be enormous. All of this happiness would be lost if humanity were to cease existing, even if the cause were voluntary and harmless. That would be bad. On the other hand, the future could witness extraordinary developments in science, the arts and even morality and, since Being Extinct would preclude such developments, it would – once again – be bad, independent of how Going Extinct unfolds. This led Parfit to declare that the elimination of humanity, however it happens, ‘would be by far the greatest of all conceivable crimes’, an idea first articulated, using almost the exact same words, by the utilitarian Henry Sidgwick in The Methods of Ethics (1874).</w:t>
      </w:r>
    </w:p>
    <w:p w14:paraId="7763A2AA" w14:textId="77777777" w:rsidR="007D67D5" w:rsidRPr="00EA1E71" w:rsidRDefault="007D67D5" w:rsidP="007D67D5">
      <w:pPr>
        <w:rPr>
          <w:rStyle w:val="StyleUnderline"/>
        </w:rPr>
      </w:pPr>
      <w:r w:rsidRPr="00EA1E71">
        <w:rPr>
          <w:sz w:val="16"/>
        </w:rPr>
        <w:t xml:space="preserve">I classify this as the ‘further-loss view’ for the obvious reason that it hinges on the idea of further losses arising from our nonexistence. Many contemporary philosophers take </w:t>
      </w:r>
      <w:proofErr w:type="spellStart"/>
      <w:r w:rsidRPr="00EA1E71">
        <w:rPr>
          <w:sz w:val="16"/>
        </w:rPr>
        <w:t>Parfit’s</w:t>
      </w:r>
      <w:proofErr w:type="spellEnd"/>
      <w:r w:rsidRPr="00EA1E71">
        <w:rPr>
          <w:sz w:val="16"/>
        </w:rPr>
        <w:t xml:space="preserve"> side, including advocates of an ethical framework called ‘</w:t>
      </w:r>
      <w:proofErr w:type="spellStart"/>
      <w:r w:rsidRPr="00EA1E71">
        <w:rPr>
          <w:sz w:val="16"/>
        </w:rPr>
        <w:t>longtermism</w:t>
      </w:r>
      <w:proofErr w:type="spellEnd"/>
      <w:r w:rsidRPr="00EA1E71">
        <w:rPr>
          <w:sz w:val="16"/>
        </w:rPr>
        <w:t xml:space="preserve">’ recently promoted by the Oxford philosopher William MacAskill in his book What We Owe the Future (2022). In fact, not only do </w:t>
      </w:r>
      <w:proofErr w:type="spellStart"/>
      <w:r w:rsidRPr="00EA1E71">
        <w:rPr>
          <w:sz w:val="16"/>
        </w:rPr>
        <w:t>longtermists</w:t>
      </w:r>
      <w:proofErr w:type="spellEnd"/>
      <w:r w:rsidRPr="00EA1E71">
        <w:rPr>
          <w:sz w:val="16"/>
        </w:rPr>
        <w:t xml:space="preserve"> see Being Extinct as one source of extinction’s badness, but most would argue that Being Extinct is the worst aspect of our extinction by a long shot. This is to say, even if Going Extinct were to involve horrendous amounts of suffering, pain, anguish and death, these harms would be utterly dwarfed by the further loss of all future happiness and progress. Here’s how the philosophers Nick </w:t>
      </w:r>
      <w:proofErr w:type="spellStart"/>
      <w:r w:rsidRPr="00EA1E71">
        <w:rPr>
          <w:sz w:val="16"/>
        </w:rPr>
        <w:t>Beckstead</w:t>
      </w:r>
      <w:proofErr w:type="spellEnd"/>
      <w:r w:rsidRPr="00EA1E71">
        <w:rPr>
          <w:sz w:val="16"/>
        </w:rPr>
        <w:t xml:space="preserve">, Peter Singer and Matt Wage (the first of whom laid the foundations for </w:t>
      </w:r>
      <w:proofErr w:type="spellStart"/>
      <w:r w:rsidRPr="00EA1E71">
        <w:rPr>
          <w:sz w:val="16"/>
        </w:rPr>
        <w:t>longtermism</w:t>
      </w:r>
      <w:proofErr w:type="spellEnd"/>
      <w:r w:rsidRPr="00EA1E71">
        <w:rPr>
          <w:sz w:val="16"/>
        </w:rPr>
        <w:t xml:space="preserve">) express the idea in their article ‘Preventing Human Extinction’ (2013): </w:t>
      </w:r>
      <w:r w:rsidRPr="00EA1E71">
        <w:rPr>
          <w:rStyle w:val="StyleUnderline"/>
        </w:rPr>
        <w:t xml:space="preserve">One very bad thing about human extinction would be that </w:t>
      </w:r>
      <w:r w:rsidRPr="00EA1E71">
        <w:rPr>
          <w:rStyle w:val="Emphasis"/>
        </w:rPr>
        <w:t xml:space="preserve">billions of people would likely </w:t>
      </w:r>
      <w:r w:rsidRPr="00EA1E71">
        <w:rPr>
          <w:rStyle w:val="Emphasis"/>
          <w:bdr w:val="single" w:sz="4" w:space="0" w:color="auto"/>
        </w:rPr>
        <w:t>die painful deaths</w:t>
      </w:r>
      <w:r w:rsidRPr="00EA1E71">
        <w:rPr>
          <w:rStyle w:val="StyleUnderline"/>
        </w:rPr>
        <w:t xml:space="preserve">. But in our view, this is, by far, not the worst thing about human extinction. </w:t>
      </w:r>
      <w:r w:rsidRPr="00EA1E71">
        <w:rPr>
          <w:rStyle w:val="Emphasis"/>
        </w:rPr>
        <w:t xml:space="preserve">The worst thing about human extinction is that there would be </w:t>
      </w:r>
      <w:r w:rsidRPr="00EA1E71">
        <w:rPr>
          <w:rStyle w:val="Emphasis"/>
          <w:bdr w:val="single" w:sz="4" w:space="0" w:color="auto"/>
        </w:rPr>
        <w:t>no future generations</w:t>
      </w:r>
      <w:r w:rsidRPr="00EA1E71">
        <w:rPr>
          <w:rStyle w:val="StyleUnderline"/>
        </w:rPr>
        <w:t xml:space="preserve">. </w:t>
      </w:r>
    </w:p>
    <w:p w14:paraId="4464559C" w14:textId="77777777" w:rsidR="007D67D5" w:rsidRPr="00EA1E71" w:rsidRDefault="007D67D5" w:rsidP="007D67D5">
      <w:pPr>
        <w:rPr>
          <w:sz w:val="16"/>
        </w:rPr>
      </w:pPr>
      <w:r w:rsidRPr="00EA1E71">
        <w:rPr>
          <w:sz w:val="16"/>
        </w:rPr>
        <w:t xml:space="preserve">Other philosophers – myself included – reject this further-loss view. We argue that there can’t be anything bad about Being Extinct because there wouldn’t be anyone around to experience this badness. And if there isn’t anyone around to suffer the loss of future happiness and progress, then Being Extinct doesn’t actually harm anyone. To quote Jonathan Schell’s magisterial book The Fate of the Earth (1982): ‘although extinction might appear to be the largest misfortune that mankind could ever suffer, it doesn’t seem to happen to anybody.’ The reason is that ‘we, the living, will not suffer it; we will be dead. Nor will the unborn shed any tears over their lost chance to exist; to do so they would have to exist already.’ Similarly, the philosopher Elizabeth </w:t>
      </w:r>
      <w:proofErr w:type="spellStart"/>
      <w:r w:rsidRPr="00EA1E71">
        <w:rPr>
          <w:sz w:val="16"/>
        </w:rPr>
        <w:t>Finneron</w:t>
      </w:r>
      <w:proofErr w:type="spellEnd"/>
      <w:r w:rsidRPr="00EA1E71">
        <w:rPr>
          <w:sz w:val="16"/>
        </w:rPr>
        <w:t>-Burns asks: ‘If there is no form of intelligent life in the future, who would there be to lament its loss?’</w:t>
      </w:r>
    </w:p>
    <w:p w14:paraId="58351345" w14:textId="77777777" w:rsidR="007D67D5" w:rsidRPr="00EA1E71" w:rsidRDefault="007D67D5" w:rsidP="007D67D5">
      <w:pPr>
        <w:rPr>
          <w:rStyle w:val="StyleUnderline"/>
        </w:rPr>
      </w:pPr>
      <w:r w:rsidRPr="00EA1E71">
        <w:rPr>
          <w:sz w:val="16"/>
        </w:rPr>
        <w:t xml:space="preserve"> </w:t>
      </w:r>
      <w:r w:rsidRPr="00EA1E71">
        <w:rPr>
          <w:rStyle w:val="StyleUnderline"/>
        </w:rPr>
        <w:t>If Going Extinct involves a catastrophe, then obviously extinction would be bad</w:t>
      </w:r>
    </w:p>
    <w:p w14:paraId="0731107E" w14:textId="77777777" w:rsidR="007D67D5" w:rsidRPr="00EA1E71" w:rsidRDefault="007D67D5" w:rsidP="007D67D5">
      <w:pPr>
        <w:rPr>
          <w:sz w:val="16"/>
        </w:rPr>
      </w:pPr>
      <w:r w:rsidRPr="00EA1E71">
        <w:rPr>
          <w:sz w:val="16"/>
        </w:rPr>
        <w:t>I call this the ‘equivalence view’, because it claims that the badness or wrongness of extinction comes down entirely to the badness or wrongness of Going Extinct. This means that, if there isn’t anything bad or wrong about Going Extinct, then there isn’t anything bad or wrong about extinction – full stop. Applying this to the scenario mentioned above, since there’s nothing bad or wrong about people not having children, there wouldn’t be anything bad or wrong about our extinction if caused by everyone choosing to be childless. The answer one gives to ‘Would our extinction be bad?’ is equivalent to the answer one gives to ‘Would this or that way of Going Extinct be bad?’</w:t>
      </w:r>
    </w:p>
    <w:p w14:paraId="00525DC3" w14:textId="77777777" w:rsidR="007D67D5" w:rsidRPr="00EA1E71" w:rsidRDefault="007D67D5" w:rsidP="007D67D5">
      <w:pPr>
        <w:rPr>
          <w:sz w:val="16"/>
        </w:rPr>
      </w:pPr>
      <w:r w:rsidRPr="00EA1E71">
        <w:rPr>
          <w:sz w:val="16"/>
        </w:rPr>
        <w:t xml:space="preserve">There are some important similarities and differences between further-loss and equivalence views. Both accept the default view, of course, although they diverge in a crucial way about whether the default view says everything there is to say about extinction. Philosophers like myself believe that the default view is the whole story about why extinction would be bad or wrong. </w:t>
      </w:r>
      <w:r w:rsidRPr="00EA1E71">
        <w:rPr>
          <w:rStyle w:val="Emphasis"/>
        </w:rPr>
        <w:t>If Going Extinct involves a catastrophe</w:t>
      </w:r>
      <w:r w:rsidRPr="00EA1E71">
        <w:rPr>
          <w:rStyle w:val="StyleUnderline"/>
        </w:rPr>
        <w:t xml:space="preserve">, then obviously </w:t>
      </w:r>
      <w:r w:rsidRPr="00EA1E71">
        <w:rPr>
          <w:rStyle w:val="Emphasis"/>
        </w:rPr>
        <w:t>extinction would be bad</w:t>
      </w:r>
      <w:r w:rsidRPr="00EA1E71">
        <w:rPr>
          <w:rStyle w:val="StyleUnderline"/>
        </w:rPr>
        <w:t xml:space="preserve">, since </w:t>
      </w:r>
      <w:r w:rsidRPr="00EA1E71">
        <w:rPr>
          <w:rStyle w:val="Emphasis"/>
        </w:rPr>
        <w:t>an extinction-causing catastrophe ‘would entail maximum mortality, likely preceded by unprecedented human suffering</w:t>
      </w:r>
      <w:r w:rsidRPr="00EA1E71">
        <w:rPr>
          <w:sz w:val="16"/>
        </w:rPr>
        <w:t xml:space="preserve">,’ to quote the philosopher Karin </w:t>
      </w:r>
      <w:proofErr w:type="spellStart"/>
      <w:r w:rsidRPr="00EA1E71">
        <w:rPr>
          <w:sz w:val="16"/>
        </w:rPr>
        <w:t>Kuhlemann</w:t>
      </w:r>
      <w:proofErr w:type="spellEnd"/>
      <w:r w:rsidRPr="00EA1E71">
        <w:rPr>
          <w:sz w:val="16"/>
        </w:rPr>
        <w:t xml:space="preserve">, who (along with </w:t>
      </w:r>
      <w:proofErr w:type="spellStart"/>
      <w:r w:rsidRPr="00EA1E71">
        <w:rPr>
          <w:sz w:val="16"/>
        </w:rPr>
        <w:t>Finneron</w:t>
      </w:r>
      <w:proofErr w:type="spellEnd"/>
      <w:r w:rsidRPr="00EA1E71">
        <w:rPr>
          <w:sz w:val="16"/>
        </w:rPr>
        <w:t>-Burns and myself) accepts the equivalence view. But if Going Extinct doesn’t cause lots of suffering and death, if it happens through some peaceful, voluntary means, then extinction wouldn’t be bad or wrong. Those who accept a further-loss view will strenuously disagree: they claim that</w:t>
      </w:r>
      <w:r w:rsidRPr="00EA1E71">
        <w:rPr>
          <w:rStyle w:val="StyleUnderline"/>
        </w:rPr>
        <w:t>, if Going Extinct entails suffering and death, this would be one source of extinction’s badness</w:t>
      </w:r>
      <w:r w:rsidRPr="00EA1E71">
        <w:rPr>
          <w:sz w:val="16"/>
        </w:rPr>
        <w:t>. But it wouldn’t be the only source, nor even the biggest source: the subsequent state of Being Extinct would also be very bad, because of all the attendant further losses.</w:t>
      </w:r>
    </w:p>
    <w:p w14:paraId="72E3A6DA" w14:textId="77777777" w:rsidR="007D67D5" w:rsidRPr="00EA1E71" w:rsidRDefault="007D67D5" w:rsidP="007D67D5">
      <w:pPr>
        <w:pStyle w:val="Heading4"/>
        <w:rPr>
          <w:rFonts w:cs="Arial"/>
        </w:rPr>
      </w:pPr>
      <w:r w:rsidRPr="00EA1E71">
        <w:rPr>
          <w:rFonts w:cs="Arial"/>
        </w:rPr>
        <w:t xml:space="preserve">Extinction is </w:t>
      </w:r>
      <w:r w:rsidRPr="00EA1E71">
        <w:rPr>
          <w:rFonts w:cs="Arial"/>
          <w:u w:val="single"/>
        </w:rPr>
        <w:t>irreversible</w:t>
      </w:r>
      <w:r w:rsidRPr="00EA1E71">
        <w:rPr>
          <w:rFonts w:cs="Arial"/>
        </w:rPr>
        <w:t xml:space="preserve">---prevention is a prerequisite to </w:t>
      </w:r>
      <w:r w:rsidRPr="00EA1E71">
        <w:rPr>
          <w:rFonts w:cs="Arial"/>
          <w:u w:val="single"/>
        </w:rPr>
        <w:t>any</w:t>
      </w:r>
      <w:r w:rsidRPr="00EA1E71">
        <w:rPr>
          <w:rFonts w:cs="Arial"/>
        </w:rPr>
        <w:t xml:space="preserve"> meaningful action</w:t>
      </w:r>
    </w:p>
    <w:p w14:paraId="2284EF10"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43-45] //</w:t>
      </w:r>
      <w:proofErr w:type="spellStart"/>
      <w:r w:rsidRPr="00EA1E71">
        <w:t>mh</w:t>
      </w:r>
      <w:proofErr w:type="spellEnd"/>
    </w:p>
    <w:p w14:paraId="60D3F008" w14:textId="77777777" w:rsidR="007D67D5" w:rsidRPr="00EA1E71" w:rsidRDefault="007D67D5" w:rsidP="007D67D5">
      <w:pPr>
        <w:rPr>
          <w:sz w:val="16"/>
        </w:rPr>
      </w:pPr>
      <w:r w:rsidRPr="00EA1E71">
        <w:rPr>
          <w:sz w:val="16"/>
        </w:rPr>
        <w:t xml:space="preserve">We have seen how the long arc of human history has brought us to a uniquely important time in our story—a period where </w:t>
      </w:r>
      <w:r w:rsidRPr="00EA1E71">
        <w:rPr>
          <w:rStyle w:val="Emphasis"/>
        </w:rPr>
        <w:t>our entire future hangs in the balance</w:t>
      </w:r>
      <w:r w:rsidRPr="00EA1E71">
        <w:rPr>
          <w:rStyle w:val="StyleUnderline"/>
        </w:rPr>
        <w:t>.</w:t>
      </w:r>
      <w:r w:rsidRPr="00EA1E71">
        <w:rPr>
          <w:sz w:val="16"/>
        </w:rPr>
        <w:t xml:space="preserve"> And we have seen a little of what might lie beyond, if only we can overcome the risks.</w:t>
      </w:r>
    </w:p>
    <w:p w14:paraId="3DAC5E17" w14:textId="77777777" w:rsidR="007D67D5" w:rsidRPr="00EA1E71" w:rsidRDefault="007D67D5" w:rsidP="007D67D5">
      <w:pPr>
        <w:rPr>
          <w:sz w:val="16"/>
        </w:rPr>
      </w:pPr>
      <w:r w:rsidRPr="00EA1E71">
        <w:rPr>
          <w:rStyle w:val="StyleUnderline"/>
        </w:rPr>
        <w:t>It is now time to think</w:t>
      </w:r>
      <w:r w:rsidRPr="00EA1E71">
        <w:rPr>
          <w:sz w:val="16"/>
        </w:rPr>
        <w:t xml:space="preserve"> more deeply </w:t>
      </w:r>
      <w:r w:rsidRPr="00EA1E71">
        <w:rPr>
          <w:rStyle w:val="StyleUnderline"/>
        </w:rPr>
        <w:t>about what is at stake</w:t>
      </w:r>
      <w:r w:rsidRPr="00EA1E71">
        <w:rPr>
          <w:sz w:val="16"/>
        </w:rPr>
        <w:t>; why safeguarding humanity through this time is so important. To do so we first need to clarify the idea of existential risk. What exactly is existential risk? How does it relate to more familiar ideas of extinction or the collapse of civilization?</w:t>
      </w:r>
    </w:p>
    <w:p w14:paraId="18A26383" w14:textId="77777777" w:rsidR="007D67D5" w:rsidRPr="00EA1E71" w:rsidRDefault="007D67D5" w:rsidP="007D67D5">
      <w:pPr>
        <w:rPr>
          <w:rStyle w:val="StyleUnderline"/>
        </w:rPr>
      </w:pPr>
      <w:r w:rsidRPr="00EA1E71">
        <w:rPr>
          <w:sz w:val="16"/>
        </w:rPr>
        <w:t xml:space="preserve">We can then ask </w:t>
      </w:r>
      <w:r w:rsidRPr="00EA1E71">
        <w:rPr>
          <w:rStyle w:val="StyleUnderline"/>
        </w:rPr>
        <w:t>what it is about these risks that compels our urgent concern</w:t>
      </w:r>
      <w:r w:rsidRPr="00EA1E71">
        <w:rPr>
          <w:sz w:val="16"/>
        </w:rPr>
        <w:t xml:space="preserve">. The chief reason, in my view, is that </w:t>
      </w:r>
      <w:r w:rsidRPr="00EA1E71">
        <w:rPr>
          <w:rStyle w:val="Emphasis"/>
        </w:rPr>
        <w:t xml:space="preserve">we would </w:t>
      </w:r>
      <w:r w:rsidRPr="00EA1E71">
        <w:rPr>
          <w:rStyle w:val="Emphasis"/>
          <w:bdr w:val="single" w:sz="4" w:space="0" w:color="auto"/>
        </w:rPr>
        <w:t>lose our entire future</w:t>
      </w:r>
      <w:r w:rsidRPr="00EA1E71">
        <w:rPr>
          <w:rStyle w:val="StyleUnderline"/>
        </w:rPr>
        <w:t>: everything humanity could be and everything we could achieve.</w:t>
      </w:r>
      <w:r w:rsidRPr="00EA1E71">
        <w:rPr>
          <w:sz w:val="16"/>
        </w:rPr>
        <w:t xml:space="preserve"> But that is not all. The case that it is crucial to safeguard our future draws support from a wide range of moral traditions and foundations. </w:t>
      </w:r>
      <w:r w:rsidRPr="00EA1E71">
        <w:rPr>
          <w:rStyle w:val="StyleUnderline"/>
        </w:rPr>
        <w:t>Existential risks also threaten to destroy our present, and to betray our past. They test civilization’s virtues, and threaten to remove what may be the most complex and significant part of the universe.</w:t>
      </w:r>
    </w:p>
    <w:p w14:paraId="28D0532F" w14:textId="77777777" w:rsidR="007D67D5" w:rsidRPr="00EA1E71" w:rsidRDefault="007D67D5" w:rsidP="007D67D5">
      <w:pPr>
        <w:rPr>
          <w:sz w:val="16"/>
        </w:rPr>
      </w:pPr>
      <w:r w:rsidRPr="00EA1E71">
        <w:rPr>
          <w:rStyle w:val="StyleUnderline"/>
        </w:rPr>
        <w:t>If we take any of these reasons seriously, we have a lot of work to do to protect our future. For existential risk is greatly neglected: by government, by academia, by civil society</w:t>
      </w:r>
      <w:r w:rsidRPr="00EA1E71">
        <w:rPr>
          <w:sz w:val="16"/>
        </w:rPr>
        <w:t>. We will see why this has been the case, and why there is good reason to suspect this will change.</w:t>
      </w:r>
    </w:p>
    <w:p w14:paraId="5B140D8F" w14:textId="77777777" w:rsidR="007D67D5" w:rsidRPr="00EA1E71" w:rsidRDefault="007D67D5" w:rsidP="007D67D5">
      <w:pPr>
        <w:rPr>
          <w:sz w:val="16"/>
        </w:rPr>
      </w:pPr>
      <w:r w:rsidRPr="00EA1E71">
        <w:rPr>
          <w:sz w:val="16"/>
        </w:rPr>
        <w:t>UNDERSTANDING EXISTENTIAL RISK</w:t>
      </w:r>
    </w:p>
    <w:p w14:paraId="2B591ED6" w14:textId="77777777" w:rsidR="007D67D5" w:rsidRPr="00EA1E71" w:rsidRDefault="007D67D5" w:rsidP="007D67D5">
      <w:pPr>
        <w:rPr>
          <w:rStyle w:val="Emphasis"/>
        </w:rPr>
      </w:pPr>
      <w:r w:rsidRPr="00EA1E71">
        <w:rPr>
          <w:rStyle w:val="StyleUnderline"/>
        </w:rPr>
        <w:t>Humanity’s future is ripe with possibility</w:t>
      </w:r>
      <w:r w:rsidRPr="00EA1E71">
        <w:rPr>
          <w:sz w:val="16"/>
        </w:rPr>
        <w:t xml:space="preserve">. We have achieved a rich understanding of the world we inhabit and a level of health and prosperity of which our ancestors could only dream. We have begun to explore the other worlds in the heavens above us, and to create virtual worlds completely beyond our ancestors’ comprehension. We know of almost no limits to what we might ultimately achieve. </w:t>
      </w:r>
      <w:r w:rsidRPr="00EA1E71">
        <w:rPr>
          <w:rStyle w:val="Emphasis"/>
        </w:rPr>
        <w:t xml:space="preserve">Human extinction would foreclose our future. It would </w:t>
      </w:r>
      <w:r w:rsidRPr="00EA1E71">
        <w:rPr>
          <w:rStyle w:val="Emphasis"/>
          <w:bdr w:val="single" w:sz="4" w:space="0" w:color="auto"/>
        </w:rPr>
        <w:t>destroy our potential</w:t>
      </w:r>
      <w:r w:rsidRPr="00EA1E71">
        <w:rPr>
          <w:rStyle w:val="StyleUnderline"/>
        </w:rPr>
        <w:t>.</w:t>
      </w:r>
      <w:r w:rsidRPr="00EA1E71">
        <w:rPr>
          <w:sz w:val="16"/>
        </w:rPr>
        <w:t xml:space="preserve"> It would eliminate all possibilities but one: a world bereft of human flourishing. </w:t>
      </w:r>
      <w:r w:rsidRPr="00EA1E71">
        <w:rPr>
          <w:rStyle w:val="StyleUnderline"/>
        </w:rPr>
        <w:t>Extinction would bring about this failed world and lock it in forever—</w:t>
      </w:r>
      <w:r w:rsidRPr="00EA1E71">
        <w:rPr>
          <w:rStyle w:val="Emphasis"/>
        </w:rPr>
        <w:t xml:space="preserve">there would be </w:t>
      </w:r>
      <w:r w:rsidRPr="00EA1E71">
        <w:rPr>
          <w:rStyle w:val="Emphasis"/>
          <w:bdr w:val="single" w:sz="4" w:space="0" w:color="auto"/>
        </w:rPr>
        <w:t>no coming back</w:t>
      </w:r>
      <w:r w:rsidRPr="00EA1E71">
        <w:rPr>
          <w:rStyle w:val="Emphasis"/>
        </w:rPr>
        <w:t>.</w:t>
      </w:r>
    </w:p>
    <w:p w14:paraId="1500C333" w14:textId="77777777" w:rsidR="007D67D5" w:rsidRPr="00EA1E71" w:rsidRDefault="007D67D5" w:rsidP="007D67D5">
      <w:pPr>
        <w:rPr>
          <w:sz w:val="16"/>
        </w:rPr>
      </w:pPr>
      <w:r w:rsidRPr="00EA1E71">
        <w:rPr>
          <w:sz w:val="16"/>
        </w:rPr>
        <w:t xml:space="preserve">The philosopher Nick Bostrom showed that </w:t>
      </w:r>
      <w:r w:rsidRPr="00EA1E71">
        <w:rPr>
          <w:rStyle w:val="StyleUnderline"/>
        </w:rPr>
        <w:t>extinction is not the only way this could happen: there are other catastrophic outcomes in which we lose not just the present, but all our potential for the future</w:t>
      </w:r>
      <w:r w:rsidRPr="00EA1E71">
        <w:rPr>
          <w:sz w:val="16"/>
        </w:rPr>
        <w:t xml:space="preserve">.2 </w:t>
      </w:r>
      <w:r w:rsidRPr="00EA1E71">
        <w:rPr>
          <w:rStyle w:val="StyleUnderline"/>
        </w:rPr>
        <w:t>Consider a world in ruins: an immense catastrophe has triggered a global collapse of civilization, reducing humanity to a pre-agricultural state</w:t>
      </w:r>
      <w:r w:rsidRPr="00EA1E71">
        <w:rPr>
          <w:sz w:val="16"/>
        </w:rPr>
        <w:t xml:space="preserve">. </w:t>
      </w:r>
      <w:r w:rsidRPr="00EA1E71">
        <w:rPr>
          <w:rStyle w:val="StyleUnderline"/>
        </w:rPr>
        <w:t xml:space="preserve">During this catastrophe, the Earth’s environment was damaged so severely that it has become impossible for the survivors to ever re-establish civilization. Even if such a catastrophe did not cause our extinction, it would have a similar effect on our future. </w:t>
      </w:r>
      <w:r w:rsidRPr="00EA1E71">
        <w:rPr>
          <w:sz w:val="16"/>
        </w:rPr>
        <w:t>The vast realm of futures currently open to us would have collapsed to a narrow range of meager options. We would have a failed world with no way back.</w:t>
      </w:r>
    </w:p>
    <w:p w14:paraId="594D2BA1" w14:textId="77777777" w:rsidR="007D67D5" w:rsidRPr="00EA1E71" w:rsidRDefault="007D67D5" w:rsidP="007D67D5">
      <w:pPr>
        <w:rPr>
          <w:sz w:val="16"/>
        </w:rPr>
      </w:pPr>
      <w:r w:rsidRPr="00EA1E71">
        <w:rPr>
          <w:rStyle w:val="StyleUnderline"/>
        </w:rPr>
        <w:t>Or consider a world in chains</w:t>
      </w:r>
      <w:r w:rsidRPr="00EA1E71">
        <w:rPr>
          <w:sz w:val="16"/>
        </w:rPr>
        <w:t xml:space="preserve">: in a future reminiscent of George Orwell’s Nineteen Eighty-Four, </w:t>
      </w:r>
      <w:r w:rsidRPr="00EA1E71">
        <w:rPr>
          <w:rStyle w:val="StyleUnderline"/>
        </w:rPr>
        <w:t>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w:t>
      </w:r>
      <w:r w:rsidRPr="00EA1E71">
        <w:rPr>
          <w:sz w:val="16"/>
        </w:rPr>
        <w:t xml:space="preserve">. With everyone on Earth living under such rule, the regime is stable from threats, internal and external. If such a regime could be maintained indefinitely, </w:t>
      </w:r>
      <w:r w:rsidRPr="00EA1E71">
        <w:rPr>
          <w:rStyle w:val="StyleUnderline"/>
        </w:rPr>
        <w:t>then descent into this totalitarian future would also have much in common with extinction: just a narrow range of terrible futures remaining, and no way out.</w:t>
      </w:r>
    </w:p>
    <w:p w14:paraId="008FB0DC" w14:textId="77777777" w:rsidR="007D67D5" w:rsidRPr="00EA1E71" w:rsidRDefault="007D67D5" w:rsidP="007D67D5">
      <w:pPr>
        <w:pStyle w:val="Heading4"/>
        <w:rPr>
          <w:rFonts w:cs="Arial"/>
        </w:rPr>
      </w:pPr>
      <w:r w:rsidRPr="00EA1E71">
        <w:rPr>
          <w:rFonts w:cs="Arial"/>
        </w:rPr>
        <w:t>Existential risks are undervalued---</w:t>
      </w:r>
      <w:r w:rsidRPr="00EA1E71">
        <w:rPr>
          <w:rFonts w:cs="Arial"/>
          <w:u w:val="single"/>
        </w:rPr>
        <w:t>any risk</w:t>
      </w:r>
      <w:r w:rsidRPr="00EA1E71">
        <w:rPr>
          <w:rFonts w:cs="Arial"/>
        </w:rPr>
        <w:t xml:space="preserve"> of extinction means its try or die for prevention</w:t>
      </w:r>
    </w:p>
    <w:p w14:paraId="23809495"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48-49] //</w:t>
      </w:r>
      <w:proofErr w:type="spellStart"/>
      <w:r w:rsidRPr="00EA1E71">
        <w:t>mh</w:t>
      </w:r>
      <w:proofErr w:type="spellEnd"/>
    </w:p>
    <w:p w14:paraId="16D0D580" w14:textId="77777777" w:rsidR="007D67D5" w:rsidRPr="00EA1E71" w:rsidRDefault="007D67D5" w:rsidP="007D67D5">
      <w:pPr>
        <w:rPr>
          <w:rStyle w:val="StyleUnderline"/>
        </w:rPr>
      </w:pPr>
      <w:r w:rsidRPr="00EA1E71">
        <w:rPr>
          <w:rStyle w:val="StyleUnderline"/>
        </w:rPr>
        <w:t>One way a collapse could lead to extinction is if the population of the largest remaining group fell below the minimum viable population—the level needed for a population to survive</w:t>
      </w:r>
      <w:r w:rsidRPr="00EA1E71">
        <w:rPr>
          <w:sz w:val="16"/>
        </w:rPr>
        <w:t xml:space="preser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w:t>
      </w:r>
      <w:r w:rsidRPr="00EA1E71">
        <w:rPr>
          <w:rStyle w:val="StyleUnderline"/>
        </w:rPr>
        <w:t>If a catastrophe directly reduces human population to below these levels, it will be more useful to classify it as a direct extinction event, rather than an unrecoverable collapse. And I expect that this will be one of the more common pathways to extinction.</w:t>
      </w:r>
    </w:p>
    <w:p w14:paraId="649B4569" w14:textId="77777777" w:rsidR="007D67D5" w:rsidRPr="00EA1E71" w:rsidRDefault="007D67D5" w:rsidP="007D67D5">
      <w:pPr>
        <w:rPr>
          <w:sz w:val="16"/>
        </w:rPr>
      </w:pPr>
      <w:r w:rsidRPr="00EA1E71">
        <w:rPr>
          <w:rStyle w:val="Emphasis"/>
        </w:rPr>
        <w:t>We rarely think seriously about risks to humanity’s entire potential</w:t>
      </w:r>
      <w:r w:rsidRPr="00EA1E71">
        <w:rPr>
          <w:sz w:val="16"/>
        </w:rPr>
        <w:t xml:space="preserve">. We encounter them mostly in action films, where our emotional reactions are dulled by their overuse as an easy way to heighten the drama.16 Or we see them in online lists of “ten ways the world could end,” aimed primarily to thrill and entertain. </w:t>
      </w:r>
      <w:r w:rsidRPr="00EA1E71">
        <w:rPr>
          <w:rStyle w:val="StyleUnderline"/>
        </w:rPr>
        <w:t>Since the end of the Cold War, we rarely encounter sober discussions by our leading thinkers on what extinction would mean for us, our cultures or humanity</w:t>
      </w:r>
      <w:r w:rsidRPr="00EA1E71">
        <w:rPr>
          <w:sz w:val="16"/>
        </w:rPr>
        <w:t>.</w:t>
      </w:r>
    </w:p>
    <w:p w14:paraId="33C2AE4A" w14:textId="77777777" w:rsidR="007D67D5" w:rsidRPr="00EA1E71" w:rsidRDefault="007D67D5" w:rsidP="007D67D5">
      <w:pPr>
        <w:rPr>
          <w:rStyle w:val="Emphasis"/>
        </w:rPr>
      </w:pPr>
      <w:r w:rsidRPr="00EA1E71">
        <w:rPr>
          <w:sz w:val="16"/>
        </w:rPr>
        <w:t xml:space="preserve">17 </w:t>
      </w:r>
      <w:r w:rsidRPr="00EA1E71">
        <w:rPr>
          <w:rStyle w:val="StyleUnderline"/>
        </w:rPr>
        <w:t xml:space="preserve">And so in casual contexts </w:t>
      </w:r>
      <w:r w:rsidRPr="00EA1E71">
        <w:rPr>
          <w:rStyle w:val="Emphasis"/>
        </w:rPr>
        <w:t xml:space="preserve">people are sometimes </w:t>
      </w:r>
      <w:r w:rsidRPr="00EA1E71">
        <w:rPr>
          <w:rStyle w:val="Emphasis"/>
          <w:bdr w:val="single" w:sz="4" w:space="0" w:color="auto"/>
        </w:rPr>
        <w:t>flippant</w:t>
      </w:r>
      <w:r w:rsidRPr="00EA1E71">
        <w:rPr>
          <w:rStyle w:val="Emphasis"/>
        </w:rPr>
        <w:t xml:space="preserve"> about the prospect of human extinction</w:t>
      </w:r>
      <w:r w:rsidRPr="00EA1E71">
        <w:rPr>
          <w:rStyle w:val="StyleUnderline"/>
        </w:rPr>
        <w:t>. But when a risk is made vivid and credible—</w:t>
      </w:r>
      <w:r w:rsidRPr="00EA1E71">
        <w:rPr>
          <w:rStyle w:val="Emphasis"/>
        </w:rPr>
        <w:t xml:space="preserve">when it is clear that billions of lives and all future generations are actually </w:t>
      </w:r>
      <w:r w:rsidRPr="00EA1E71">
        <w:rPr>
          <w:rStyle w:val="Emphasis"/>
          <w:bdr w:val="single" w:sz="4" w:space="0" w:color="auto"/>
        </w:rPr>
        <w:t>on the line</w:t>
      </w:r>
      <w:r w:rsidRPr="00EA1E71">
        <w:rPr>
          <w:rStyle w:val="StyleUnderline"/>
        </w:rPr>
        <w:t xml:space="preserve">—the importance of protecting humanity’s </w:t>
      </w:r>
      <w:proofErr w:type="spellStart"/>
      <w:r w:rsidRPr="00EA1E71">
        <w:rPr>
          <w:rStyle w:val="StyleUnderline"/>
        </w:rPr>
        <w:t>longterm</w:t>
      </w:r>
      <w:proofErr w:type="spellEnd"/>
      <w:r w:rsidRPr="00EA1E71">
        <w:rPr>
          <w:rStyle w:val="StyleUnderline"/>
        </w:rPr>
        <w:t xml:space="preserve"> potential is not, for most people, controversial</w:t>
      </w:r>
      <w:r w:rsidRPr="00EA1E71">
        <w:rPr>
          <w:sz w:val="16"/>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w:t>
      </w:r>
      <w:r w:rsidRPr="00EA1E71">
        <w:rPr>
          <w:rStyle w:val="Emphasis"/>
        </w:rPr>
        <w:t xml:space="preserve">Thus our lack of concern about these threats is much more to do with not yet believing that there are such threats, than it is about seriously </w:t>
      </w:r>
      <w:r w:rsidRPr="00EA1E71">
        <w:rPr>
          <w:rStyle w:val="Emphasis"/>
          <w:bdr w:val="single" w:sz="4" w:space="0" w:color="auto"/>
        </w:rPr>
        <w:t>doubting the immensity</w:t>
      </w:r>
      <w:r w:rsidRPr="00EA1E71">
        <w:rPr>
          <w:rStyle w:val="Emphasis"/>
        </w:rPr>
        <w:t xml:space="preserve"> of the stakes.</w:t>
      </w:r>
    </w:p>
    <w:p w14:paraId="4EA526A5" w14:textId="77777777" w:rsidR="007D67D5" w:rsidRPr="00EA1E71" w:rsidRDefault="007D67D5" w:rsidP="007D67D5">
      <w:pPr>
        <w:rPr>
          <w:sz w:val="16"/>
        </w:rPr>
      </w:pPr>
      <w:r w:rsidRPr="00EA1E71">
        <w:rPr>
          <w:sz w:val="16"/>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30C87902" w14:textId="77777777" w:rsidR="007D67D5" w:rsidRPr="00EA1E71" w:rsidRDefault="007D67D5" w:rsidP="007D67D5">
      <w:pPr>
        <w:pStyle w:val="Heading4"/>
        <w:rPr>
          <w:rFonts w:cs="Arial"/>
        </w:rPr>
      </w:pPr>
      <w:r w:rsidRPr="00EA1E71">
        <w:rPr>
          <w:rFonts w:cs="Arial"/>
        </w:rPr>
        <w:t xml:space="preserve">Proactive action is key---a 1 in 6 chance of total extinction justifies representations </w:t>
      </w:r>
    </w:p>
    <w:p w14:paraId="15D71F3D"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39-41] //</w:t>
      </w:r>
      <w:proofErr w:type="spellStart"/>
      <w:r w:rsidRPr="00EA1E71">
        <w:t>mh</w:t>
      </w:r>
      <w:proofErr w:type="spellEnd"/>
    </w:p>
    <w:p w14:paraId="78D63502" w14:textId="77777777" w:rsidR="007D67D5" w:rsidRPr="00EA1E71" w:rsidRDefault="007D67D5" w:rsidP="007D67D5">
      <w:pPr>
        <w:rPr>
          <w:rStyle w:val="StyleUnderline"/>
        </w:rPr>
      </w:pPr>
      <w:r w:rsidRPr="00EA1E71">
        <w:rPr>
          <w:sz w:val="16"/>
        </w:rPr>
        <w:t xml:space="preserve">We need to gain this wisdom; to have this moral revolution. Because </w:t>
      </w:r>
      <w:r w:rsidRPr="00EA1E71">
        <w:rPr>
          <w:rStyle w:val="Emphasis"/>
        </w:rPr>
        <w:t xml:space="preserve">we cannot come back from </w:t>
      </w:r>
      <w:r w:rsidRPr="00EA1E71">
        <w:rPr>
          <w:rStyle w:val="Emphasis"/>
          <w:bdr w:val="single" w:sz="4" w:space="0" w:color="auto"/>
        </w:rPr>
        <w:t>extinction</w:t>
      </w:r>
      <w:r w:rsidRPr="00EA1E71">
        <w:rPr>
          <w:rStyle w:val="StyleUnderline"/>
        </w:rPr>
        <w:t>, we cannot wait until a threat strikes before acting—</w:t>
      </w:r>
      <w:r w:rsidRPr="00EA1E71">
        <w:rPr>
          <w:rStyle w:val="Emphasis"/>
        </w:rPr>
        <w:t xml:space="preserve">we </w:t>
      </w:r>
      <w:r w:rsidRPr="00EA1E71">
        <w:rPr>
          <w:rStyle w:val="Emphasis"/>
          <w:bdr w:val="single" w:sz="4" w:space="0" w:color="auto"/>
        </w:rPr>
        <w:t>must be proactive</w:t>
      </w:r>
      <w:r w:rsidRPr="00EA1E71">
        <w:rPr>
          <w:rStyle w:val="StyleUnderline"/>
        </w:rPr>
        <w:t xml:space="preserve">. </w:t>
      </w:r>
      <w:r w:rsidRPr="00EA1E71">
        <w:rPr>
          <w:sz w:val="16"/>
        </w:rPr>
        <w:t xml:space="preserve">And because gaining wisdom or starting a moral revolution takes time, we need to start now. I think that we are likely to make it through this period. Not because the challenges are small, but because we will rise to them. The very fact that </w:t>
      </w:r>
      <w:r w:rsidRPr="00EA1E71">
        <w:rPr>
          <w:rStyle w:val="StyleUnderline"/>
        </w:rPr>
        <w:t>these risks stem from human action shows us that human action can address them</w:t>
      </w:r>
      <w:r w:rsidRPr="00EA1E71">
        <w:rPr>
          <w:sz w:val="16"/>
        </w:rPr>
        <w:t xml:space="preserve">.60 </w:t>
      </w:r>
      <w:r w:rsidRPr="00EA1E71">
        <w:rPr>
          <w:rStyle w:val="StyleUnderline"/>
        </w:rPr>
        <w:t xml:space="preserve">Defeatism would be both unwarranted and counterproductive—a </w:t>
      </w:r>
      <w:r w:rsidRPr="00EA1E71">
        <w:rPr>
          <w:rStyle w:val="StyleUnderline"/>
          <w:bdr w:val="single" w:sz="4" w:space="0" w:color="auto"/>
        </w:rPr>
        <w:t>self-fulfilling prophecy</w:t>
      </w:r>
      <w:r w:rsidRPr="00EA1E71">
        <w:rPr>
          <w:rStyle w:val="StyleUnderline"/>
        </w:rPr>
        <w:t xml:space="preserve">. Instead, we must address these challenges head-on with clear and rigorous thinking, guided by a positive vision of the </w:t>
      </w:r>
      <w:proofErr w:type="spellStart"/>
      <w:r w:rsidRPr="00EA1E71">
        <w:rPr>
          <w:rStyle w:val="StyleUnderline"/>
        </w:rPr>
        <w:t>longterm</w:t>
      </w:r>
      <w:proofErr w:type="spellEnd"/>
      <w:r w:rsidRPr="00EA1E71">
        <w:rPr>
          <w:rStyle w:val="StyleUnderline"/>
        </w:rPr>
        <w:t xml:space="preserve"> future we are trying to protect.</w:t>
      </w:r>
    </w:p>
    <w:p w14:paraId="4CBC835D" w14:textId="77777777" w:rsidR="007D67D5" w:rsidRPr="00EA1E71" w:rsidRDefault="007D67D5" w:rsidP="007D67D5">
      <w:pPr>
        <w:rPr>
          <w:sz w:val="16"/>
        </w:rPr>
      </w:pPr>
      <w:r w:rsidRPr="00EA1E71">
        <w:rPr>
          <w:rStyle w:val="StyleUnderline"/>
        </w:rPr>
        <w:t>How big are these risks?</w:t>
      </w:r>
      <w:r w:rsidRPr="00EA1E71">
        <w:rPr>
          <w:sz w:val="16"/>
        </w:rPr>
        <w:t xml:space="preserve"> One cannot expect precise numbers, as the risks are complex (so not amenable to simple mathematical analysis) and unprecedented (so cannot be approximated by a </w:t>
      </w:r>
      <w:proofErr w:type="spellStart"/>
      <w:r w:rsidRPr="00EA1E71">
        <w:rPr>
          <w:sz w:val="16"/>
        </w:rPr>
        <w:t>longterm</w:t>
      </w:r>
      <w:proofErr w:type="spellEnd"/>
      <w:r w:rsidRPr="00EA1E71">
        <w:rPr>
          <w:sz w:val="16"/>
        </w:rPr>
        <w:t xml:space="preserve"> frequency). Yet </w:t>
      </w:r>
      <w:r w:rsidRPr="00EA1E71">
        <w:rPr>
          <w:rStyle w:val="StyleUnderline"/>
        </w:rPr>
        <w:t>it is important to at least try to give quantitative estimates.</w:t>
      </w:r>
      <w:r w:rsidRPr="00EA1E71">
        <w:rPr>
          <w:sz w:val="16"/>
        </w:rPr>
        <w:t xml:space="preserve"> </w:t>
      </w:r>
      <w:r w:rsidRPr="00EA1E71">
        <w:rPr>
          <w:rStyle w:val="StyleUnderline"/>
        </w:rPr>
        <w:t>Qualitative statements such as “a grave risk of human extinction” could be interpreted as meaning anything from 1 percent all the way to 99 percent.61 They add more confusion than clarity. So I will offer quantitative estimates, with the proviso that they can’t be precise and are open to revision.</w:t>
      </w:r>
    </w:p>
    <w:p w14:paraId="77086784" w14:textId="77777777" w:rsidR="007D67D5" w:rsidRPr="00EA1E71" w:rsidRDefault="007D67D5" w:rsidP="007D67D5">
      <w:pPr>
        <w:rPr>
          <w:sz w:val="16"/>
        </w:rPr>
      </w:pPr>
      <w:r w:rsidRPr="00EA1E71">
        <w:rPr>
          <w:rStyle w:val="StyleUnderline"/>
        </w:rPr>
        <w:t>During the twentieth century, my best guess is that</w:t>
      </w:r>
      <w:r w:rsidRPr="00EA1E71">
        <w:rPr>
          <w:sz w:val="16"/>
        </w:rPr>
        <w:t xml:space="preserve"> </w:t>
      </w:r>
      <w:r w:rsidRPr="00EA1E71">
        <w:rPr>
          <w:rStyle w:val="StyleUnderline"/>
        </w:rPr>
        <w:t>we faced around a one in a hundred risk of human extinction or the unrecoverable collapse of civilization.</w:t>
      </w:r>
      <w:r w:rsidRPr="00EA1E71">
        <w:rPr>
          <w:sz w:val="16"/>
        </w:rPr>
        <w:t xml:space="preserve"> </w:t>
      </w:r>
      <w:r w:rsidRPr="00EA1E71">
        <w:rPr>
          <w:rStyle w:val="StyleUnderline"/>
        </w:rPr>
        <w:t xml:space="preserve">Given everything I know, I put the </w:t>
      </w:r>
      <w:r w:rsidRPr="00EA1E71">
        <w:rPr>
          <w:rStyle w:val="Emphasis"/>
        </w:rPr>
        <w:t xml:space="preserve">existential risk this century at around </w:t>
      </w:r>
      <w:r w:rsidRPr="00EA1E71">
        <w:rPr>
          <w:rStyle w:val="Emphasis"/>
          <w:bdr w:val="single" w:sz="4" w:space="0" w:color="auto"/>
        </w:rPr>
        <w:t>one in six</w:t>
      </w:r>
      <w:r w:rsidRPr="00EA1E71">
        <w:rPr>
          <w:rStyle w:val="StyleUnderline"/>
        </w:rPr>
        <w:t>:</w:t>
      </w:r>
      <w:r w:rsidRPr="00EA1E71">
        <w:rPr>
          <w:sz w:val="16"/>
        </w:rPr>
        <w:t xml:space="preserve"> Russian roulette.62 (See table 6.1 here for a breakdown of the risks.) </w:t>
      </w:r>
      <w:r w:rsidRPr="00EA1E71">
        <w:rPr>
          <w:rStyle w:val="StyleUnderline"/>
        </w:rPr>
        <w:t>If we do not get our act together, if we continue to let our growth in power outstrip that of wisdom, we should expect this risk to be even higher</w:t>
      </w:r>
      <w:r w:rsidRPr="00EA1E71">
        <w:rPr>
          <w:sz w:val="16"/>
        </w:rPr>
        <w:t xml:space="preserve"> next century, and each successive century.</w:t>
      </w:r>
    </w:p>
    <w:p w14:paraId="18781FE7" w14:textId="77777777" w:rsidR="007D67D5" w:rsidRPr="00EA1E71" w:rsidRDefault="007D67D5" w:rsidP="007D67D5">
      <w:pPr>
        <w:rPr>
          <w:sz w:val="16"/>
        </w:rPr>
      </w:pPr>
      <w:r w:rsidRPr="00EA1E71">
        <w:rPr>
          <w:sz w:val="16"/>
        </w:rPr>
        <w:t xml:space="preserve">These are the greatest risks we have faced.63 </w:t>
      </w:r>
      <w:r w:rsidRPr="00EA1E71">
        <w:rPr>
          <w:rStyle w:val="StyleUnderline"/>
        </w:rPr>
        <w:t xml:space="preserve">If I’m even roughly right about their scale, then </w:t>
      </w:r>
      <w:r w:rsidRPr="00EA1E71">
        <w:rPr>
          <w:rStyle w:val="Emphasis"/>
        </w:rPr>
        <w:t xml:space="preserve">we </w:t>
      </w:r>
      <w:r w:rsidRPr="00EA1E71">
        <w:rPr>
          <w:rStyle w:val="Emphasis"/>
          <w:bdr w:val="single" w:sz="4" w:space="0" w:color="auto"/>
        </w:rPr>
        <w:t>cannot survive</w:t>
      </w:r>
      <w:r w:rsidRPr="00EA1E71">
        <w:rPr>
          <w:rStyle w:val="Emphasis"/>
        </w:rPr>
        <w:t xml:space="preserve"> many centuries with risk like this.</w:t>
      </w:r>
      <w:r w:rsidRPr="00EA1E71">
        <w:rPr>
          <w:rStyle w:val="StyleUnderline"/>
        </w:rPr>
        <w:t xml:space="preserve"> It is an unsustainable level of risk</w:t>
      </w:r>
      <w:r w:rsidRPr="00EA1E71">
        <w:rPr>
          <w:sz w:val="16"/>
        </w:rPr>
        <w:t xml:space="preserve">.64 Thus, one way or another, this period is unlikely to last more than a small number of centuries.65 </w:t>
      </w:r>
      <w:r w:rsidRPr="00EA1E71">
        <w:rPr>
          <w:rStyle w:val="StyleUnderline"/>
        </w:rPr>
        <w:t>Either humanity takes control of its destiny and reduces the risk to a sustainable level, or we destroy ourselves</w:t>
      </w:r>
      <w:r w:rsidRPr="00EA1E71">
        <w:rPr>
          <w:sz w:val="16"/>
        </w:rPr>
        <w:t>.</w:t>
      </w:r>
    </w:p>
    <w:p w14:paraId="536C9897" w14:textId="77777777" w:rsidR="007D67D5" w:rsidRPr="00EA1E71" w:rsidRDefault="007D67D5" w:rsidP="007D67D5">
      <w:pPr>
        <w:rPr>
          <w:rStyle w:val="StyleUnderline"/>
        </w:rPr>
      </w:pPr>
      <w:r w:rsidRPr="00EA1E71">
        <w:rPr>
          <w:sz w:val="16"/>
        </w:rPr>
        <w:t>Consider human history as a grand journey through the wilderness. There are wrong turns and times of hardship, but also times of sudden progress and heady views. In the middle of the twentieth century we came through a high mountain pass and found that the only route onward was a narrow path along the cliff-side: a crumbling ledge on the brink of a precipice. Looking down brings a deep sense of vertigo</w:t>
      </w:r>
      <w:r w:rsidRPr="00EA1E71">
        <w:rPr>
          <w:rStyle w:val="StyleUnderline"/>
        </w:rPr>
        <w:t xml:space="preserve">. </w:t>
      </w:r>
      <w:r w:rsidRPr="00EA1E71">
        <w:rPr>
          <w:rStyle w:val="Emphasis"/>
        </w:rPr>
        <w:t>If we fall, everything is lost</w:t>
      </w:r>
      <w:r w:rsidRPr="00EA1E71">
        <w:rPr>
          <w:rStyle w:val="StyleUnderline"/>
        </w:rPr>
        <w:t>. We do not know just how likely we are to fall, but it is the greatest risk to which we have ever been exposed.</w:t>
      </w:r>
      <w:r w:rsidRPr="00EA1E71">
        <w:rPr>
          <w:sz w:val="16"/>
        </w:rPr>
        <w:t xml:space="preserve"> This comparatively brief period is a unique challenge in the history of our species. Our response to it will define our story. Historians of the future will name this time, and schoolchildren will study it. But I think we need a name now. </w:t>
      </w:r>
      <w:r w:rsidRPr="00EA1E71">
        <w:rPr>
          <w:rStyle w:val="StyleUnderline"/>
        </w:rPr>
        <w:t>I call it the Precipice.</w:t>
      </w:r>
    </w:p>
    <w:p w14:paraId="0826B120" w14:textId="77777777" w:rsidR="007D67D5" w:rsidRPr="00EA1E71" w:rsidRDefault="007D67D5" w:rsidP="007D67D5">
      <w:pPr>
        <w:rPr>
          <w:sz w:val="16"/>
        </w:rPr>
      </w:pPr>
      <w:r w:rsidRPr="00EA1E71">
        <w:rPr>
          <w:rStyle w:val="StyleUnderline"/>
        </w:rPr>
        <w:t>The Precipice gives our time immense meaning. In the grand course of history—if we make it that far—this is what our time will be remembered for: for the highest levels of risk, and for humanity opening its eyes, coming into its maturity and guaranteeing its long and flourishing future.</w:t>
      </w:r>
      <w:r w:rsidRPr="00EA1E71">
        <w:rPr>
          <w:sz w:val="16"/>
        </w:rPr>
        <w:t xml:space="preserve"> This is the meaning of our time.</w:t>
      </w:r>
    </w:p>
    <w:p w14:paraId="4F65CB0D" w14:textId="77777777" w:rsidR="007D67D5" w:rsidRPr="00EA1E71" w:rsidRDefault="007D67D5" w:rsidP="007D67D5">
      <w:pPr>
        <w:rPr>
          <w:sz w:val="16"/>
        </w:rPr>
      </w:pPr>
      <w:r w:rsidRPr="00EA1E71">
        <w:rPr>
          <w:sz w:val="16"/>
        </w:rPr>
        <w:t xml:space="preserve">I am not glorifying our generation, nor am I vilifying us. </w:t>
      </w:r>
      <w:r w:rsidRPr="00EA1E71">
        <w:rPr>
          <w:rStyle w:val="StyleUnderline"/>
        </w:rPr>
        <w:t>The point is that our actions have uniquely high stakes</w:t>
      </w:r>
      <w:r w:rsidRPr="00EA1E71">
        <w:rPr>
          <w:sz w:val="16"/>
        </w:rPr>
        <w:t xml:space="preserve">. </w:t>
      </w:r>
      <w:r w:rsidRPr="00EA1E71">
        <w:rPr>
          <w:rStyle w:val="StyleUnderline"/>
        </w:rPr>
        <w:t>Whether we are great or terrible will depend upon what we do with this opportunity.</w:t>
      </w:r>
      <w:r w:rsidRPr="00EA1E71">
        <w:rPr>
          <w:sz w:val="16"/>
        </w:rPr>
        <w:t xml:space="preserve"> I hope we live to tell our children and grandchildren that we did not stand by, but used this chance to play the part that history gave us. </w:t>
      </w:r>
      <w:r w:rsidRPr="00EA1E71">
        <w:rPr>
          <w:rStyle w:val="StyleUnderline"/>
        </w:rPr>
        <w:t>Safeguarding humanity through these dangers should be a central priority of our time.</w:t>
      </w:r>
      <w:r w:rsidRPr="00EA1E71">
        <w:rPr>
          <w:sz w:val="16"/>
        </w:rPr>
        <w:t xml:space="preserve"> I am not saying that this is the only issue in the world, that people should drop everything else they hold dear to do this. But if you can see a way that you could play a role—if you have the skills, or if you are young and can shape your own path—then I think safeguarding humanity through these times is among the most noble purposes you could pursue.</w:t>
      </w:r>
    </w:p>
    <w:p w14:paraId="0F2B94EE" w14:textId="77777777" w:rsidR="007D67D5" w:rsidRPr="00EA1E71" w:rsidRDefault="007D67D5" w:rsidP="007D67D5">
      <w:pPr>
        <w:pStyle w:val="Heading4"/>
        <w:rPr>
          <w:rFonts w:cs="Arial"/>
        </w:rPr>
      </w:pPr>
      <w:r w:rsidRPr="00EA1E71">
        <w:rPr>
          <w:rFonts w:cs="Arial"/>
        </w:rPr>
        <w:t xml:space="preserve">Scope neglect makes overcorrection to prioritize extinction </w:t>
      </w:r>
      <w:r w:rsidRPr="00EA1E71">
        <w:rPr>
          <w:rFonts w:cs="Arial"/>
          <w:u w:val="single"/>
        </w:rPr>
        <w:t>key</w:t>
      </w:r>
      <w:r w:rsidRPr="00EA1E71">
        <w:rPr>
          <w:rFonts w:cs="Arial"/>
        </w:rPr>
        <w:t xml:space="preserve"> </w:t>
      </w:r>
    </w:p>
    <w:p w14:paraId="15FD34D2"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66-67] //</w:t>
      </w:r>
      <w:proofErr w:type="spellStart"/>
      <w:r w:rsidRPr="00EA1E71">
        <w:t>mh</w:t>
      </w:r>
      <w:proofErr w:type="spellEnd"/>
    </w:p>
    <w:p w14:paraId="2DE02545" w14:textId="77777777" w:rsidR="007D67D5" w:rsidRPr="00EA1E71" w:rsidRDefault="007D67D5" w:rsidP="007D67D5">
      <w:pPr>
        <w:rPr>
          <w:rStyle w:val="StyleUnderline"/>
        </w:rPr>
      </w:pPr>
      <w:r w:rsidRPr="00EA1E71">
        <w:rPr>
          <w:sz w:val="16"/>
        </w:rPr>
        <w:t>For many risks, the availability heuristic is a decent guide, allowing us to build up methods for managing the risk through trial and error. But with existential risks it fails completely</w:t>
      </w:r>
      <w:r w:rsidRPr="00EA1E71">
        <w:rPr>
          <w:rStyle w:val="StyleUnderline"/>
        </w:rPr>
        <w:t>. For by their very nature, we never have any experience of existential catastrophe before it is too late. If only seeing is believing, we will step blindly over the precipice.</w:t>
      </w:r>
    </w:p>
    <w:p w14:paraId="0B029EC3" w14:textId="77777777" w:rsidR="007D67D5" w:rsidRPr="00EA1E71" w:rsidRDefault="007D67D5" w:rsidP="007D67D5">
      <w:pPr>
        <w:rPr>
          <w:rStyle w:val="StyleUnderline"/>
        </w:rPr>
      </w:pPr>
      <w:r w:rsidRPr="00EA1E71">
        <w:rPr>
          <w:sz w:val="16"/>
        </w:rPr>
        <w:t xml:space="preserve">Our need for vividness also governs our altruistic impulses. </w:t>
      </w:r>
      <w:r w:rsidRPr="00EA1E71">
        <w:rPr>
          <w:rStyle w:val="StyleUnderline"/>
        </w:rPr>
        <w:t>As a society, we are good at acute compassion for those in peril—for the victims of a disaster we can see in the news reports. We may not always act, but we certainly feel it</w:t>
      </w:r>
      <w:r w:rsidRPr="00EA1E71">
        <w:rPr>
          <w:sz w:val="16"/>
        </w:rPr>
        <w:t xml:space="preserve">. We sit up, our hearts in our throats: fearing for their safety, mourning for their loss. </w:t>
      </w:r>
      <w:r w:rsidRPr="00EA1E71">
        <w:rPr>
          <w:rStyle w:val="StyleUnderline"/>
        </w:rPr>
        <w:t xml:space="preserve">But what we require is a more </w:t>
      </w:r>
      <w:r w:rsidRPr="00EA1E71">
        <w:rPr>
          <w:rStyle w:val="StyleUnderline"/>
          <w:bdr w:val="single" w:sz="4" w:space="0" w:color="auto"/>
        </w:rPr>
        <w:t>expansive compassion</w:t>
      </w:r>
      <w:r w:rsidRPr="00EA1E71">
        <w:rPr>
          <w:rStyle w:val="StyleUnderline"/>
        </w:rPr>
        <w:t>; a more imaginative compassion; one that acts over the long term, recognizing the humanity of people in distant times as well as distant places.</w:t>
      </w:r>
    </w:p>
    <w:p w14:paraId="7E915862" w14:textId="77777777" w:rsidR="007D67D5" w:rsidRPr="00EA1E71" w:rsidRDefault="007D67D5" w:rsidP="007D67D5">
      <w:pPr>
        <w:rPr>
          <w:rStyle w:val="Emphasis"/>
        </w:rPr>
      </w:pPr>
      <w:r w:rsidRPr="00EA1E71">
        <w:rPr>
          <w:rStyle w:val="Emphasis"/>
        </w:rPr>
        <w:t xml:space="preserve">We also suffer from a bias known as </w:t>
      </w:r>
      <w:r w:rsidRPr="00EA1E71">
        <w:rPr>
          <w:rStyle w:val="Emphasis"/>
          <w:bdr w:val="single" w:sz="4" w:space="0" w:color="auto"/>
        </w:rPr>
        <w:t>scope neglect</w:t>
      </w:r>
      <w:r w:rsidRPr="00EA1E71">
        <w:rPr>
          <w:rStyle w:val="StyleUnderline"/>
        </w:rPr>
        <w:t xml:space="preserve">. This is a </w:t>
      </w:r>
      <w:r w:rsidRPr="00EA1E71">
        <w:rPr>
          <w:rStyle w:val="Emphasis"/>
        </w:rPr>
        <w:t>lack of sensitivity to the scale of a benefit or harm</w:t>
      </w:r>
      <w:r w:rsidRPr="00EA1E71">
        <w:rPr>
          <w:rStyle w:val="StyleUnderline"/>
        </w:rPr>
        <w:t xml:space="preserve">. We </w:t>
      </w:r>
      <w:r w:rsidRPr="00EA1E71">
        <w:rPr>
          <w:rStyle w:val="Emphasis"/>
        </w:rPr>
        <w:t>have trouble caring ten times more about something when it is ten times as important</w:t>
      </w:r>
      <w:r w:rsidRPr="00EA1E71">
        <w:rPr>
          <w:sz w:val="16"/>
        </w:rPr>
        <w:t xml:space="preserve">. And </w:t>
      </w:r>
      <w:r w:rsidRPr="00EA1E71">
        <w:rPr>
          <w:rStyle w:val="StyleUnderline"/>
        </w:rPr>
        <w:t xml:space="preserve">once the stakes get to a certain point, our </w:t>
      </w:r>
      <w:r w:rsidRPr="00EA1E71">
        <w:rPr>
          <w:rStyle w:val="Emphasis"/>
        </w:rPr>
        <w:t>concern can saturate</w:t>
      </w:r>
      <w:r w:rsidRPr="00EA1E71">
        <w:rPr>
          <w:rStyle w:val="StyleUnderline"/>
        </w:rPr>
        <w:t>.</w:t>
      </w:r>
      <w:r w:rsidRPr="00EA1E71">
        <w:rPr>
          <w:sz w:val="16"/>
        </w:rPr>
        <w:t xml:space="preserve">63 For example, we tend to treat nuclear war as an utter disaster, so we fail to distinguish nuclear wars between nations with a handful of nuclear weapons (in which millions would die) from a nuclear confrontation with thousands of nuclear weapons (in which a thousand times as many people would die, and our entire future may be destroyed). </w:t>
      </w:r>
      <w:r w:rsidRPr="00EA1E71">
        <w:rPr>
          <w:rStyle w:val="StyleUnderline"/>
        </w:rPr>
        <w:t xml:space="preserve">Since existential risk derives its key moral importance from the size of what is at stake, </w:t>
      </w:r>
      <w:r w:rsidRPr="00EA1E71">
        <w:rPr>
          <w:rStyle w:val="Emphasis"/>
        </w:rPr>
        <w:t xml:space="preserve">scope neglect leads us to </w:t>
      </w:r>
      <w:r w:rsidRPr="00EA1E71">
        <w:rPr>
          <w:rStyle w:val="Emphasis"/>
          <w:bdr w:val="single" w:sz="4" w:space="0" w:color="auto"/>
        </w:rPr>
        <w:t>seriously underweight</w:t>
      </w:r>
      <w:r w:rsidRPr="00EA1E71">
        <w:rPr>
          <w:rStyle w:val="Emphasis"/>
        </w:rPr>
        <w:t xml:space="preserve"> its importance.</w:t>
      </w:r>
    </w:p>
    <w:p w14:paraId="28F894A0" w14:textId="77777777" w:rsidR="007D67D5" w:rsidRPr="00EA1E71" w:rsidRDefault="007D67D5" w:rsidP="007D67D5">
      <w:pPr>
        <w:rPr>
          <w:rStyle w:val="StyleUnderline"/>
        </w:rPr>
      </w:pPr>
      <w:r w:rsidRPr="00EA1E71">
        <w:rPr>
          <w:rStyle w:val="StyleUnderline"/>
        </w:rPr>
        <w:t>These reasons for the neglect of existential risk present a formidable challenge to it ever receiving due concern. And yet I am hopeful.</w:t>
      </w:r>
      <w:r w:rsidRPr="00EA1E71">
        <w:rPr>
          <w:sz w:val="16"/>
        </w:rPr>
        <w:t xml:space="preserve"> Because there is a final reason: existential risk is very new. So there hasn’t yet been time for us to incorporate it into our civic and moral traditions</w:t>
      </w:r>
      <w:r w:rsidRPr="00EA1E71">
        <w:rPr>
          <w:rStyle w:val="StyleUnderline"/>
        </w:rPr>
        <w:t>. But the signs are good that this could change.</w:t>
      </w:r>
    </w:p>
    <w:p w14:paraId="636A7CB0" w14:textId="77777777" w:rsidR="007D67D5" w:rsidRPr="00EA1E71" w:rsidRDefault="007D67D5" w:rsidP="007D67D5">
      <w:pPr>
        <w:rPr>
          <w:rStyle w:val="StyleUnderline"/>
        </w:rPr>
      </w:pPr>
      <w:r w:rsidRPr="00EA1E71">
        <w:rPr>
          <w:sz w:val="16"/>
        </w:rPr>
        <w:t xml:space="preserve">Humans must have contemplated the end of humanity from the earliest times. When an isolated band or tribe died out during a time of extreme hardship, the last survivors will have sometimes wondered whether they were the last of their kind, or whether others like them lived on elsewhere. But </w:t>
      </w:r>
      <w:r w:rsidRPr="00EA1E71">
        <w:rPr>
          <w:rStyle w:val="StyleUnderline"/>
        </w:rPr>
        <w:t>there appears to have been very little careful thought about the possibility and importance of human extinction until very recently.</w:t>
      </w:r>
    </w:p>
    <w:p w14:paraId="073E5F7B" w14:textId="77777777" w:rsidR="007D67D5" w:rsidRPr="00EA1E71" w:rsidRDefault="007D67D5" w:rsidP="007D67D5">
      <w:pPr>
        <w:pStyle w:val="Heading4"/>
        <w:rPr>
          <w:rFonts w:cs="Arial"/>
        </w:rPr>
      </w:pPr>
      <w:r w:rsidRPr="00EA1E71">
        <w:rPr>
          <w:rFonts w:cs="Arial"/>
        </w:rPr>
        <w:t xml:space="preserve">The unprecedented nature of extinction makes </w:t>
      </w:r>
      <w:r w:rsidRPr="00EA1E71">
        <w:rPr>
          <w:rFonts w:cs="Arial"/>
          <w:u w:val="single"/>
        </w:rPr>
        <w:t>drastic</w:t>
      </w:r>
      <w:r w:rsidRPr="00EA1E71">
        <w:rPr>
          <w:rFonts w:cs="Arial"/>
        </w:rPr>
        <w:t xml:space="preserve"> and </w:t>
      </w:r>
      <w:r w:rsidRPr="00EA1E71">
        <w:rPr>
          <w:rFonts w:cs="Arial"/>
          <w:u w:val="single"/>
        </w:rPr>
        <w:t>swift</w:t>
      </w:r>
      <w:r w:rsidRPr="00EA1E71">
        <w:rPr>
          <w:rFonts w:cs="Arial"/>
        </w:rPr>
        <w:t xml:space="preserve"> action a </w:t>
      </w:r>
      <w:r w:rsidRPr="00EA1E71">
        <w:rPr>
          <w:rFonts w:cs="Arial"/>
          <w:u w:val="single"/>
        </w:rPr>
        <w:t>necessity</w:t>
      </w:r>
    </w:p>
    <w:p w14:paraId="7EE1A89A"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188-192] //</w:t>
      </w:r>
      <w:proofErr w:type="spellStart"/>
      <w:r w:rsidRPr="00EA1E71">
        <w:t>mh</w:t>
      </w:r>
      <w:proofErr w:type="spellEnd"/>
    </w:p>
    <w:p w14:paraId="320E219E" w14:textId="77777777" w:rsidR="007D67D5" w:rsidRPr="00EA1E71" w:rsidRDefault="007D67D5" w:rsidP="007D67D5">
      <w:pPr>
        <w:rPr>
          <w:sz w:val="16"/>
        </w:rPr>
      </w:pPr>
      <w:r w:rsidRPr="00EA1E71">
        <w:rPr>
          <w:rStyle w:val="StyleUnderline"/>
        </w:rPr>
        <w:t xml:space="preserve">Humanity has never suffered an existential catastrophe, and hopefully never will. </w:t>
      </w:r>
      <w:r w:rsidRPr="00EA1E71">
        <w:rPr>
          <w:rStyle w:val="Emphasis"/>
        </w:rPr>
        <w:t xml:space="preserve">Catastrophes of this scale are unprecedented throughout our long history. This creates </w:t>
      </w:r>
      <w:r w:rsidRPr="00EA1E71">
        <w:rPr>
          <w:rStyle w:val="Emphasis"/>
          <w:bdr w:val="single" w:sz="4" w:space="0" w:color="auto"/>
        </w:rPr>
        <w:t>severe challenges</w:t>
      </w:r>
      <w:r w:rsidRPr="00EA1E71">
        <w:rPr>
          <w:rStyle w:val="Emphasis"/>
        </w:rPr>
        <w:t xml:space="preserve"> for our attempts to understand, predict and prevent these disasters</w:t>
      </w:r>
      <w:r w:rsidRPr="00EA1E71">
        <w:rPr>
          <w:sz w:val="16"/>
        </w:rPr>
        <w:t xml:space="preserve">. And what’s more, these challenges will always be with us, for </w:t>
      </w:r>
      <w:r w:rsidRPr="00EA1E71">
        <w:rPr>
          <w:rStyle w:val="Emphasis"/>
        </w:rPr>
        <w:t xml:space="preserve">existential risks are necessarily </w:t>
      </w:r>
      <w:r w:rsidRPr="00EA1E71">
        <w:rPr>
          <w:rStyle w:val="Emphasis"/>
          <w:bdr w:val="single" w:sz="4" w:space="0" w:color="auto"/>
        </w:rPr>
        <w:t>unprecedented</w:t>
      </w:r>
      <w:r w:rsidRPr="00EA1E71">
        <w:rPr>
          <w:sz w:val="16"/>
        </w:rPr>
        <w:t xml:space="preserve">. </w:t>
      </w:r>
      <w:r w:rsidRPr="00EA1E71">
        <w:rPr>
          <w:rStyle w:val="Emphasis"/>
        </w:rPr>
        <w:t>By the time we have a precedent, it is too late</w:t>
      </w:r>
      <w:r w:rsidRPr="00EA1E71">
        <w:rPr>
          <w:rStyle w:val="StyleUnderline"/>
        </w:rPr>
        <w:t>—we’ve lost our future. To safeguard humanity’s potential, we are forced to formulate our plans and enact our policies in a world that has never witnessed the events we strive to avoid.</w:t>
      </w:r>
      <w:r w:rsidRPr="00EA1E71">
        <w:rPr>
          <w:sz w:val="16"/>
        </w:rPr>
        <w:t>20 Let’s explore three challenges this creates and how we might begin to address them.</w:t>
      </w:r>
    </w:p>
    <w:p w14:paraId="632C8609" w14:textId="77777777" w:rsidR="007D67D5" w:rsidRPr="00EA1E71" w:rsidRDefault="007D67D5" w:rsidP="007D67D5">
      <w:pPr>
        <w:rPr>
          <w:sz w:val="16"/>
        </w:rPr>
      </w:pPr>
      <w:r w:rsidRPr="00EA1E71">
        <w:rPr>
          <w:sz w:val="16"/>
        </w:rPr>
        <w:t xml:space="preserve">First, we </w:t>
      </w:r>
      <w:r w:rsidRPr="00EA1E71">
        <w:rPr>
          <w:rStyle w:val="StyleUnderline"/>
        </w:rPr>
        <w:t>can’t rely on our current intuitions and institutions that have evolved to deal with small-or medium-scale risks</w:t>
      </w:r>
      <w:r w:rsidRPr="00EA1E71">
        <w:rPr>
          <w:sz w:val="16"/>
        </w:rPr>
        <w:t xml:space="preserve">.21 </w:t>
      </w:r>
      <w:r w:rsidRPr="00EA1E71">
        <w:rPr>
          <w:rStyle w:val="StyleUnderline"/>
        </w:rPr>
        <w:t xml:space="preserve">Our intuitive sense of fear is neither evolutionarily nor culturally adapted to deal with risks that threaten so much more than an individual life—risks of catastrophes that cannot be allowed to happen even once over thousands of years in a world containing billions of people. </w:t>
      </w:r>
      <w:r w:rsidRPr="00EA1E71">
        <w:rPr>
          <w:sz w:val="16"/>
        </w:rPr>
        <w:t>The same is true for our intuitive sense of the likelihood of very rare events and of when such a risk is too high. Evolution and cultural adaptation have led to fairly well-tuned judgments for these questions in our day-to-day lives (when it’s safe to cross the road; whether to buy a smoke alarm), but are barely able to cope with risks that threaten hundreds of people, let alone those that threaten billions and the very future of humanity.</w:t>
      </w:r>
    </w:p>
    <w:p w14:paraId="3E1EE6BB" w14:textId="77777777" w:rsidR="007D67D5" w:rsidRPr="00EA1E71" w:rsidRDefault="007D67D5" w:rsidP="007D67D5">
      <w:pPr>
        <w:rPr>
          <w:sz w:val="16"/>
        </w:rPr>
      </w:pPr>
      <w:r w:rsidRPr="00EA1E71">
        <w:rPr>
          <w:sz w:val="16"/>
        </w:rPr>
        <w:t>The same is true of our institutions. Our systems of laws, norms and organizations for handling risk have been tuned to the small-and medium scale risks we have faced over past centuries. They are ill-equipped to address risks so extensive that they will devastate countries across the globe; so severe that there will be no legal institutions remaining to exact punishment.</w:t>
      </w:r>
    </w:p>
    <w:p w14:paraId="42865725" w14:textId="77777777" w:rsidR="007D67D5" w:rsidRPr="00EA1E71" w:rsidRDefault="007D67D5" w:rsidP="007D67D5">
      <w:pPr>
        <w:rPr>
          <w:sz w:val="16"/>
        </w:rPr>
      </w:pPr>
      <w:r w:rsidRPr="00EA1E71">
        <w:rPr>
          <w:sz w:val="16"/>
        </w:rPr>
        <w:t xml:space="preserve">The second challenge is that </w:t>
      </w:r>
      <w:r w:rsidRPr="00EA1E71">
        <w:rPr>
          <w:rStyle w:val="Emphasis"/>
        </w:rPr>
        <w:t xml:space="preserve">we </w:t>
      </w:r>
      <w:r w:rsidRPr="00EA1E71">
        <w:rPr>
          <w:rStyle w:val="Emphasis"/>
          <w:bdr w:val="single" w:sz="4" w:space="0" w:color="auto"/>
        </w:rPr>
        <w:t>cannot afford to fail</w:t>
      </w:r>
      <w:r w:rsidRPr="00EA1E71">
        <w:rPr>
          <w:rStyle w:val="Emphasis"/>
        </w:rPr>
        <w:t xml:space="preserve"> even once</w:t>
      </w:r>
      <w:r w:rsidRPr="00EA1E71">
        <w:rPr>
          <w:sz w:val="16"/>
        </w:rPr>
        <w:t xml:space="preserve">. This removes our ability to learn from failure. </w:t>
      </w:r>
      <w:r w:rsidRPr="00EA1E71">
        <w:rPr>
          <w:rStyle w:val="StyleUnderline"/>
        </w:rPr>
        <w:t xml:space="preserve">Humanity typically manages risk via a heavy reliance on trial and error. </w:t>
      </w:r>
      <w:r w:rsidRPr="00EA1E71">
        <w:rPr>
          <w:sz w:val="16"/>
        </w:rPr>
        <w:t>We scale our investment or regulation based on the damages we’ve seen so far; we work out how to prevent new fires by sifting through the ashes.</w:t>
      </w:r>
    </w:p>
    <w:p w14:paraId="36C9FDA9" w14:textId="77777777" w:rsidR="007D67D5" w:rsidRPr="00EA1E71" w:rsidRDefault="007D67D5" w:rsidP="007D67D5">
      <w:pPr>
        <w:rPr>
          <w:sz w:val="16"/>
        </w:rPr>
      </w:pPr>
      <w:r w:rsidRPr="00EA1E71">
        <w:rPr>
          <w:sz w:val="16"/>
        </w:rPr>
        <w:t xml:space="preserve">But this </w:t>
      </w:r>
      <w:r w:rsidRPr="00EA1E71">
        <w:rPr>
          <w:rStyle w:val="StyleUnderline"/>
        </w:rPr>
        <w:t xml:space="preserve">reactive trial and error approach doesn’t work at all when it comes to existential risk. </w:t>
      </w:r>
      <w:r w:rsidRPr="00EA1E71">
        <w:rPr>
          <w:rStyle w:val="Emphasis"/>
        </w:rPr>
        <w:t xml:space="preserve">We will need to take </w:t>
      </w:r>
      <w:r w:rsidRPr="00EA1E71">
        <w:rPr>
          <w:rStyle w:val="Emphasis"/>
          <w:bdr w:val="single" w:sz="4" w:space="0" w:color="auto"/>
        </w:rPr>
        <w:t xml:space="preserve">proactive </w:t>
      </w:r>
      <w:r w:rsidRPr="00EA1E71">
        <w:rPr>
          <w:rStyle w:val="Emphasis"/>
        </w:rPr>
        <w:t>measures</w:t>
      </w:r>
      <w:r w:rsidRPr="00EA1E71">
        <w:rPr>
          <w:rStyle w:val="StyleUnderline"/>
        </w:rPr>
        <w:t>: sometimes long in advance, sometimes with large costs, sometimes when it is still unclear whether the risk is real or whether the measures will address it.</w:t>
      </w:r>
      <w:r w:rsidRPr="00EA1E71">
        <w:rPr>
          <w:sz w:val="16"/>
        </w:rPr>
        <w:t xml:space="preserve">22 This will require institutions with access to cutting-edge information about the coming risks, capable of taking decisive actions, and with the will to actually do so. For many risks, </w:t>
      </w:r>
      <w:r w:rsidRPr="00EA1E71">
        <w:rPr>
          <w:rStyle w:val="StyleUnderline"/>
        </w:rPr>
        <w:t xml:space="preserve">this action may require swift coordination between many or all of the world’s nations. </w:t>
      </w:r>
      <w:r w:rsidRPr="00EA1E71">
        <w:rPr>
          <w:sz w:val="16"/>
        </w:rPr>
        <w:t>And it may have to be done knowing we will never find out whether our costly actions really helped. This will ultimately require new institutions, filled with people of keen intellect and sound judgment, endowed with a substantial budget and real influence over policy.</w:t>
      </w:r>
    </w:p>
    <w:p w14:paraId="7E15005A" w14:textId="77777777" w:rsidR="007D67D5" w:rsidRPr="00EA1E71" w:rsidRDefault="007D67D5" w:rsidP="007D67D5">
      <w:pPr>
        <w:rPr>
          <w:sz w:val="16"/>
        </w:rPr>
      </w:pPr>
      <w:r w:rsidRPr="00EA1E71">
        <w:rPr>
          <w:rStyle w:val="StyleUnderline"/>
        </w:rPr>
        <w:t>These are extremely challenging circumstances for sound policy-making—perhaps beyond the abilities of even the best-functioning institutions today. But this is the situation we are in, and we will need to face up to it</w:t>
      </w:r>
      <w:r w:rsidRPr="00EA1E71">
        <w:rPr>
          <w:sz w:val="16"/>
        </w:rPr>
        <w:t>. There is an urgency to improving our institutional abilities to meet these demands.</w:t>
      </w:r>
    </w:p>
    <w:p w14:paraId="06BB733C" w14:textId="77777777" w:rsidR="007D67D5" w:rsidRPr="00EA1E71" w:rsidRDefault="007D67D5" w:rsidP="007D67D5">
      <w:pPr>
        <w:rPr>
          <w:sz w:val="16"/>
        </w:rPr>
      </w:pPr>
      <w:r w:rsidRPr="00EA1E71">
        <w:rPr>
          <w:sz w:val="16"/>
        </w:rPr>
        <w:t>Working out when such institutions should take action will raise its own deeply challenging questions. On the one hand, they will need to be able to take strong actions, even when the evidence is short of the highest scientific standards. And yet, this puts us at risk of chasing phantoms—being asked (or forced) to make substantial sacrifices on the basis of little evidence. This poses an even greater problem if the risk involves classified elements or information hazards that cannot be opened up to public scrutiny and response. The challenges here are similar to those arising from the ability of governments to declare a state of emergency: contingency powers are essential for managing real emergencies, yet open to serious abuse.23 The third challenge is one of knowledge. How are we to predict, quantify or understand risks that have never transpired? It is extremely difficult to predict the risk posed by new technologies. Consider the situation of allowing cars onto our roads for the first time. It was very unclear how dangerous that would be, but once it had happened, and millions of miles had been driven, we could easily determine the risks by looking at the statistical frequencies. This let us see whether the gains outweighed the risks, how much could be gained by new safety improvements, and which improvements would be most helpful. With existential risk, we cannot help ourselves to such a track record, with probabilities grounded in long-run frequencies. Instead, we have to make decisions of grave importance without access to robust probabilities for the risks involved.24 This raises substantial difficulties in how we are to form probability estimates for use in decision-making surrounding existential risk.25 This problem already exists in climate change research and causes great difficulties in setting policy—especially if politicization leads to explicit or implicit biases in how people interpret the ambiguous evidence.</w:t>
      </w:r>
    </w:p>
    <w:p w14:paraId="6040860F" w14:textId="77777777" w:rsidR="007D67D5" w:rsidRPr="00EA1E71" w:rsidRDefault="007D67D5" w:rsidP="007D67D5">
      <w:pPr>
        <w:rPr>
          <w:sz w:val="16"/>
        </w:rPr>
      </w:pPr>
      <w:r w:rsidRPr="00EA1E71">
        <w:rPr>
          <w:rStyle w:val="StyleUnderline"/>
        </w:rPr>
        <w:t>During the Cold War concern about existential risk from nuclear war was often disparaged on the grounds that we haven’t proved the risk is substantial. But when it comes to existential risk that would be an impossible standard</w:t>
      </w:r>
      <w:r w:rsidRPr="00EA1E71">
        <w:rPr>
          <w:sz w:val="16"/>
        </w:rPr>
        <w:t xml:space="preserve">. Our norms of scientific proof require experiments to be repeated many times, and were established under the assumptions that such experiments are possible and not too costly. But here neither assumption is true. As Carl Sagan memorably put it: </w:t>
      </w:r>
      <w:r w:rsidRPr="00EA1E71">
        <w:rPr>
          <w:rStyle w:val="StyleUnderline"/>
        </w:rPr>
        <w:t>“Theories that involve the end of the world are not amenable to experimental verification</w:t>
      </w:r>
      <w:r w:rsidRPr="00EA1E71">
        <w:rPr>
          <w:sz w:val="16"/>
        </w:rPr>
        <w:t>—or at least, not more than once.”26</w:t>
      </w:r>
    </w:p>
    <w:p w14:paraId="2663CF4F" w14:textId="77777777" w:rsidR="007D67D5" w:rsidRPr="00EA1E71" w:rsidRDefault="007D67D5" w:rsidP="007D67D5">
      <w:pPr>
        <w:rPr>
          <w:sz w:val="16"/>
        </w:rPr>
      </w:pPr>
      <w:r w:rsidRPr="00EA1E71">
        <w:rPr>
          <w:rStyle w:val="StyleUnderline"/>
        </w:rPr>
        <w:t>Even with no track record of existential catastrophe, we do have some ways of estimating probabilities or bounds on the probability</w:t>
      </w:r>
      <w:r w:rsidRPr="00EA1E71">
        <w:rPr>
          <w:sz w:val="16"/>
        </w:rPr>
        <w:t xml:space="preserve">. For example, in Chapter 3 we saw how we can use the length of time humans and similar animals have survived to get a very rough estimate of the combined natural risk. </w:t>
      </w:r>
      <w:r w:rsidRPr="00EA1E71">
        <w:rPr>
          <w:rStyle w:val="StyleUnderline"/>
        </w:rPr>
        <w:t>We can also pay attention to near misses</w:t>
      </w:r>
      <w:r w:rsidRPr="00EA1E71">
        <w:rPr>
          <w:sz w:val="16"/>
        </w:rPr>
        <w:t xml:space="preserve">: both the largest catastrophes that have occurred (such as the Black Death), and existential catastrophes that nearly occurred (such as during the Cuban Missile Crisis). These can help us understand things such as how resilient society is to large catastrophes or how our imperfect information can lead nations to walk much closer to the brink of an annihilating war than they intended. We need to learn everything we can from these cases, even when they aren’t precise analogues for the new risks we face, for they may be the best we have. Some of this use of near misses is systematized in the field of risk analysis. </w:t>
      </w:r>
      <w:r w:rsidRPr="00EA1E71">
        <w:rPr>
          <w:rStyle w:val="StyleUnderline"/>
        </w:rPr>
        <w:t>They have techniques for estimating the probability of unprecedented catastrophes based on the combination of precedented faults that would need to occur to allow it</w:t>
      </w:r>
      <w:r w:rsidRPr="00EA1E71">
        <w:rPr>
          <w:sz w:val="16"/>
        </w:rPr>
        <w:t>. For example, fault tree analysis was developed for evaluating the reliability of the launch systems for nuclear missiles, and is used routinely to help avoid low-frequency risks, such as plane crashes and nuclear meltdowns.27</w:t>
      </w:r>
    </w:p>
    <w:p w14:paraId="5E14C5B7" w14:textId="77777777" w:rsidR="007D67D5" w:rsidRPr="00EA1E71" w:rsidRDefault="007D67D5" w:rsidP="007D67D5">
      <w:pPr>
        <w:rPr>
          <w:sz w:val="16"/>
        </w:rPr>
      </w:pPr>
      <w:r w:rsidRPr="00EA1E71">
        <w:rPr>
          <w:rStyle w:val="Emphasis"/>
        </w:rPr>
        <w:t>There is a special challenge that comes with estimating risks of human extinction</w:t>
      </w:r>
      <w:r w:rsidRPr="00EA1E71">
        <w:rPr>
          <w:rStyle w:val="StyleUnderline"/>
        </w:rPr>
        <w:t>. It is impossible to witness humanity having been extinguished in the past, regardless of the likelihood.</w:t>
      </w:r>
      <w:r w:rsidRPr="00EA1E71">
        <w:rPr>
          <w:sz w:val="16"/>
        </w:rPr>
        <w:t xml:space="preserve"> And a version of this selection effect can distort the historical record of some catastrophes that are linked to extinction, even if they wouldn’t necessarily cause it. For example, we may not be able to directly apply the observed track record of asteroid collisions or full-scale nuclear war. From what we know, it doesn’t look like these selection effects have distorted the historical record much, but there are only a handful of papers on the topic and some of the methodological issues have yet to be resolved.28</w:t>
      </w:r>
    </w:p>
    <w:p w14:paraId="5DF1EA46" w14:textId="77777777" w:rsidR="007D67D5" w:rsidRPr="00EA1E71" w:rsidRDefault="007D67D5" w:rsidP="007D67D5">
      <w:pPr>
        <w:rPr>
          <w:rStyle w:val="StyleUnderline"/>
        </w:rPr>
      </w:pPr>
      <w:r w:rsidRPr="00EA1E71">
        <w:rPr>
          <w:rStyle w:val="StyleUnderline"/>
        </w:rPr>
        <w:t xml:space="preserve">A final challenge concerns all </w:t>
      </w:r>
      <w:r w:rsidRPr="00EA1E71">
        <w:rPr>
          <w:rStyle w:val="Emphasis"/>
        </w:rPr>
        <w:t>low-probability high-stakes risks</w:t>
      </w:r>
      <w:r w:rsidRPr="00EA1E71">
        <w:rPr>
          <w:sz w:val="16"/>
        </w:rPr>
        <w:t xml:space="preserve">. Suppose scientists estimate that an unprecedented technological risk has an extremely small chance of causing an existential catastrophe—say one in a trillion. Can we directly use this number in our analysis? Unfortunately not. The problem is that the chance the scientists have incorrectly estimated this probability is many times greater than one in a trillion. Recall their failure to estimate the size of the massive Castle Bravo nuclear explosion—if the chance of miscalculation were really so low there should be no such examples. </w:t>
      </w:r>
      <w:r w:rsidRPr="00EA1E71">
        <w:rPr>
          <w:rStyle w:val="StyleUnderline"/>
        </w:rPr>
        <w:t>So if a disaster does occur, it is much more likely to be because there was an estimation mistake and the real risk was higher, rather than because a one in a trillion event occurred. This means that the one in a trillion number is not the decision-relevant probability, and policymakers need to adjust for this by using a higher number.</w:t>
      </w:r>
    </w:p>
    <w:p w14:paraId="24B575BE" w14:textId="77777777" w:rsidR="007D67D5" w:rsidRPr="00EA1E71" w:rsidRDefault="007D67D5" w:rsidP="007D67D5">
      <w:pPr>
        <w:rPr>
          <w:sz w:val="16"/>
        </w:rPr>
      </w:pPr>
      <w:r w:rsidRPr="00EA1E71">
        <w:rPr>
          <w:sz w:val="16"/>
        </w:rPr>
        <w:t>29 The manner in which they should do so is not well understood. This is part of a general point that our uncertainty about the underlying physical probability is not grounds for ignoring the risk, since the true risk could be higher as well as lower. If anything, when the initial estimate of the probability is tiny, a proper accounting of uncertainty often makes the situation worse, for the real probability could be substantially higher but couldn’t be much lower.</w:t>
      </w:r>
    </w:p>
    <w:p w14:paraId="6072CC98" w14:textId="77777777" w:rsidR="007D67D5" w:rsidRPr="00EA1E71" w:rsidRDefault="007D67D5" w:rsidP="007D67D5">
      <w:pPr>
        <w:rPr>
          <w:sz w:val="16"/>
        </w:rPr>
      </w:pPr>
      <w:r w:rsidRPr="00EA1E71">
        <w:rPr>
          <w:sz w:val="16"/>
        </w:rPr>
        <w:t>30</w:t>
      </w:r>
    </w:p>
    <w:p w14:paraId="2F1FC381" w14:textId="77777777" w:rsidR="007D67D5" w:rsidRPr="00EA1E71" w:rsidRDefault="007D67D5" w:rsidP="007D67D5">
      <w:pPr>
        <w:rPr>
          <w:rStyle w:val="Emphasis"/>
        </w:rPr>
      </w:pPr>
      <w:r w:rsidRPr="00EA1E71">
        <w:rPr>
          <w:rStyle w:val="Emphasis"/>
        </w:rPr>
        <w:t xml:space="preserve">These </w:t>
      </w:r>
      <w:r w:rsidRPr="00EA1E71">
        <w:rPr>
          <w:rStyle w:val="Emphasis"/>
          <w:bdr w:val="single" w:sz="4" w:space="0" w:color="auto"/>
        </w:rPr>
        <w:t>unusual challenges</w:t>
      </w:r>
      <w:r w:rsidRPr="00EA1E71">
        <w:rPr>
          <w:rStyle w:val="Emphasis"/>
        </w:rPr>
        <w:t xml:space="preserve"> that come with the territory of existential risk are not insurmountable.</w:t>
      </w:r>
      <w:r w:rsidRPr="00EA1E71">
        <w:rPr>
          <w:rStyle w:val="StyleUnderline"/>
        </w:rPr>
        <w:t xml:space="preserve"> They call for advances in our theoretical understanding of how to estimate and evaluate risks that are by their very nature unprecedented. They call for improvements in our horizon scanning and forecasting of disruptive technologies. </w:t>
      </w:r>
      <w:r w:rsidRPr="00EA1E71">
        <w:rPr>
          <w:rStyle w:val="Emphasis"/>
        </w:rPr>
        <w:t>And they call for improved integration of these techniques and ideas into our policy-making.</w:t>
      </w:r>
    </w:p>
    <w:p w14:paraId="709BEEFF" w14:textId="77777777" w:rsidR="007D67D5" w:rsidRPr="00EA1E71" w:rsidRDefault="007D67D5" w:rsidP="007D67D5">
      <w:pPr>
        <w:pStyle w:val="Heading4"/>
        <w:rPr>
          <w:rFonts w:cs="Arial"/>
        </w:rPr>
      </w:pPr>
      <w:r w:rsidRPr="00EA1E71">
        <w:rPr>
          <w:rFonts w:cs="Arial"/>
        </w:rPr>
        <w:t>Discussion of extinction is good---it’s the best strategy for producing effective countermeasures</w:t>
      </w:r>
    </w:p>
    <w:p w14:paraId="292CA340"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202-205] //</w:t>
      </w:r>
      <w:proofErr w:type="spellStart"/>
      <w:r w:rsidRPr="00EA1E71">
        <w:t>mh</w:t>
      </w:r>
      <w:proofErr w:type="spellEnd"/>
    </w:p>
    <w:p w14:paraId="307F9668" w14:textId="77777777" w:rsidR="007D67D5" w:rsidRPr="00EA1E71" w:rsidRDefault="007D67D5" w:rsidP="007D67D5">
      <w:pPr>
        <w:rPr>
          <w:sz w:val="16"/>
        </w:rPr>
      </w:pPr>
      <w:r w:rsidRPr="00EA1E71">
        <w:rPr>
          <w:sz w:val="16"/>
        </w:rPr>
        <w:t xml:space="preserve">The </w:t>
      </w:r>
      <w:r w:rsidRPr="00EA1E71">
        <w:rPr>
          <w:rStyle w:val="StyleUnderline"/>
        </w:rPr>
        <w:t>study of existential risk is in its infancy</w:t>
      </w:r>
      <w:r w:rsidRPr="00EA1E71">
        <w:rPr>
          <w:sz w:val="16"/>
        </w:rPr>
        <w:t xml:space="preserve">. </w:t>
      </w:r>
      <w:r w:rsidRPr="00EA1E71">
        <w:rPr>
          <w:rStyle w:val="StyleUnderline"/>
        </w:rPr>
        <w:t>We are only starting to understand the risks we face and the best ways to address them</w:t>
      </w:r>
      <w:r w:rsidRPr="00EA1E71">
        <w:rPr>
          <w:sz w:val="16"/>
        </w:rPr>
        <w:t xml:space="preserve">. And we are at an even earlier stage when it comes to the conceptual and moral foundations, or grand strategy for humanity. So we are not yet in a good position to take decisive actions to secure our </w:t>
      </w:r>
      <w:proofErr w:type="spellStart"/>
      <w:r w:rsidRPr="00EA1E71">
        <w:rPr>
          <w:sz w:val="16"/>
        </w:rPr>
        <w:t>longterm</w:t>
      </w:r>
      <w:proofErr w:type="spellEnd"/>
      <w:r w:rsidRPr="00EA1E71">
        <w:rPr>
          <w:sz w:val="16"/>
        </w:rPr>
        <w:t xml:space="preserve"> potential. </w:t>
      </w:r>
      <w:r w:rsidRPr="00EA1E71">
        <w:rPr>
          <w:rStyle w:val="StyleUnderline"/>
        </w:rPr>
        <w:t xml:space="preserve">This makes further </w:t>
      </w:r>
      <w:r w:rsidRPr="00EA1E71">
        <w:rPr>
          <w:rStyle w:val="Emphasis"/>
        </w:rPr>
        <w:t>research on existential risk especially valuable</w:t>
      </w:r>
      <w:r w:rsidRPr="00EA1E71">
        <w:rPr>
          <w:rStyle w:val="StyleUnderline"/>
        </w:rPr>
        <w:t xml:space="preserve">. </w:t>
      </w:r>
      <w:r w:rsidRPr="00EA1E71">
        <w:rPr>
          <w:rStyle w:val="Emphasis"/>
        </w:rPr>
        <w:t xml:space="preserve">It would help us to determine which of the </w:t>
      </w:r>
      <w:r w:rsidRPr="00EA1E71">
        <w:rPr>
          <w:rStyle w:val="Emphasis"/>
          <w:bdr w:val="single" w:sz="4" w:space="0" w:color="auto"/>
        </w:rPr>
        <w:t>available actions</w:t>
      </w:r>
      <w:r w:rsidRPr="00EA1E71">
        <w:rPr>
          <w:rStyle w:val="Emphasis"/>
        </w:rPr>
        <w:t xml:space="preserve"> we should take, and to discover entirely new actions we hadn’t yet considered.</w:t>
      </w:r>
      <w:r w:rsidRPr="00EA1E71">
        <w:rPr>
          <w:sz w:val="16"/>
        </w:rPr>
        <w:t>63</w:t>
      </w:r>
    </w:p>
    <w:p w14:paraId="29B9EA8D" w14:textId="77777777" w:rsidR="007D67D5" w:rsidRPr="00EA1E71" w:rsidRDefault="007D67D5" w:rsidP="007D67D5">
      <w:pPr>
        <w:rPr>
          <w:sz w:val="16"/>
        </w:rPr>
      </w:pPr>
      <w:r w:rsidRPr="00EA1E71">
        <w:rPr>
          <w:sz w:val="16"/>
        </w:rPr>
        <w:t xml:space="preserve">Some of this research should be on concrete topics. </w:t>
      </w:r>
      <w:r w:rsidRPr="00EA1E71">
        <w:rPr>
          <w:rStyle w:val="Emphasis"/>
        </w:rPr>
        <w:t xml:space="preserve">We need to better </w:t>
      </w:r>
      <w:r w:rsidRPr="00EA1E71">
        <w:rPr>
          <w:rStyle w:val="Emphasis"/>
          <w:bdr w:val="single" w:sz="4" w:space="0" w:color="auto"/>
        </w:rPr>
        <w:t>understand the existential risks</w:t>
      </w:r>
      <w:r w:rsidRPr="00EA1E71">
        <w:rPr>
          <w:rStyle w:val="StyleUnderline"/>
        </w:rPr>
        <w:t>—how likely they are, their mechanisms, and the best ways to reduce them. While there has been substantial research into nuclear war, climate change and biosecurity, very little of this has looked at the most extreme events in each area, those that pose a threat to humanity itself</w:t>
      </w:r>
      <w:r w:rsidRPr="00EA1E71">
        <w:rPr>
          <w:sz w:val="16"/>
        </w:rPr>
        <w:t>.64 Similarly, we need much more technical research into how to align artificial general intelligence with the values of humanity.</w:t>
      </w:r>
    </w:p>
    <w:p w14:paraId="5C67E3BC" w14:textId="77777777" w:rsidR="007D67D5" w:rsidRPr="00EA1E71" w:rsidRDefault="007D67D5" w:rsidP="007D67D5">
      <w:pPr>
        <w:rPr>
          <w:sz w:val="16"/>
        </w:rPr>
      </w:pPr>
      <w:r w:rsidRPr="00EA1E71">
        <w:rPr>
          <w:rStyle w:val="StyleUnderline"/>
        </w:rPr>
        <w:t>We also need more research on how to address major risk factors, such as war between the great powers</w:t>
      </w:r>
      <w:r w:rsidRPr="00EA1E71">
        <w:rPr>
          <w:sz w:val="16"/>
        </w:rPr>
        <w:t xml:space="preserve">, and on major security factors too. For example, on </w:t>
      </w:r>
      <w:r w:rsidRPr="00EA1E71">
        <w:rPr>
          <w:rStyle w:val="StyleUnderline"/>
        </w:rPr>
        <w:t>the best kinds of institutions for international coordination or for representing future generations</w:t>
      </w:r>
      <w:r w:rsidRPr="00EA1E71">
        <w:rPr>
          <w:sz w:val="16"/>
        </w:rPr>
        <w:t xml:space="preserve">. Or on the best approaches to resilience, increasing our chance of recovery from non-fatal catastrophes. </w:t>
      </w:r>
      <w:r w:rsidRPr="00EA1E71">
        <w:rPr>
          <w:rStyle w:val="StyleUnderline"/>
        </w:rPr>
        <w:t xml:space="preserve">And </w:t>
      </w:r>
      <w:r w:rsidRPr="00EA1E71">
        <w:rPr>
          <w:rStyle w:val="Emphasis"/>
        </w:rPr>
        <w:t>we need to find new risk and security factors, giving us more ways to get a handle on existential risk.</w:t>
      </w:r>
    </w:p>
    <w:p w14:paraId="18988C33" w14:textId="77777777" w:rsidR="007D67D5" w:rsidRPr="00EA1E71" w:rsidRDefault="007D67D5" w:rsidP="007D67D5">
      <w:pPr>
        <w:rPr>
          <w:rStyle w:val="StyleUnderline"/>
        </w:rPr>
      </w:pPr>
      <w:r w:rsidRPr="00EA1E71">
        <w:rPr>
          <w:sz w:val="16"/>
        </w:rPr>
        <w:t xml:space="preserve">And alongside these many strands of research on concrete topics, we also need research on more abstract matters. </w:t>
      </w:r>
      <w:r w:rsidRPr="00EA1E71">
        <w:rPr>
          <w:rStyle w:val="StyleUnderline"/>
        </w:rPr>
        <w:t xml:space="preserve">We need to better understand </w:t>
      </w:r>
      <w:proofErr w:type="spellStart"/>
      <w:r w:rsidRPr="00EA1E71">
        <w:rPr>
          <w:rStyle w:val="StyleUnderline"/>
        </w:rPr>
        <w:t>longtermism</w:t>
      </w:r>
      <w:proofErr w:type="spellEnd"/>
      <w:r w:rsidRPr="00EA1E71">
        <w:rPr>
          <w:rStyle w:val="StyleUnderline"/>
        </w:rPr>
        <w:t xml:space="preserve">, humanity’s potential and existential risk: to refine the ideas, developing the strongest versions of each; to understand what ethical foundations they depend upon, and what ethical commitments they imply; and to better understand the major strategic questions facing humanity. These areas might sound grand and unapproachable, but </w:t>
      </w:r>
      <w:r w:rsidRPr="00EA1E71">
        <w:rPr>
          <w:rStyle w:val="Emphasis"/>
        </w:rPr>
        <w:t xml:space="preserve">it is </w:t>
      </w:r>
      <w:r w:rsidRPr="00EA1E71">
        <w:rPr>
          <w:rStyle w:val="Emphasis"/>
          <w:bdr w:val="single" w:sz="4" w:space="0" w:color="auto"/>
        </w:rPr>
        <w:t>possible to make progress</w:t>
      </w:r>
      <w:r w:rsidRPr="00EA1E71">
        <w:rPr>
          <w:rStyle w:val="Emphasis"/>
        </w:rPr>
        <w:t xml:space="preserve"> on them.</w:t>
      </w:r>
      <w:r w:rsidRPr="00EA1E71">
        <w:rPr>
          <w:rStyle w:val="StyleUnderline"/>
        </w:rPr>
        <w:t xml:space="preserve"> </w:t>
      </w:r>
      <w:r w:rsidRPr="00EA1E71">
        <w:rPr>
          <w:sz w:val="16"/>
        </w:rPr>
        <w:t xml:space="preserve">Consider the ideas we’ve encountered in this book. Some are very broad: the sweeping vision of humanity across the ages, the Precipice and the urgency of securing our future. But many can be distilled into small crisp insights. For example: that a catastrophe killing 100 percent of people could be much worse than one killing 99 percent because you lose the whole future; that the length of human survival so far puts a tight bound on the natural risk; that existential risk reduction will tend to be undersupplied since it is an intergenerational global public good; or the distinction between state risks and transition risks. I am sure there are more ideas like these just waiting to be discovered. And </w:t>
      </w:r>
      <w:r w:rsidRPr="00EA1E71">
        <w:rPr>
          <w:rStyle w:val="StyleUnderline"/>
        </w:rPr>
        <w:t>many of them don’t require any special training to find or understand: just an analytical mind looking for patterns, tools and explanations.</w:t>
      </w:r>
    </w:p>
    <w:p w14:paraId="2F473F65" w14:textId="77777777" w:rsidR="007D67D5" w:rsidRPr="00EA1E71" w:rsidRDefault="007D67D5" w:rsidP="007D67D5">
      <w:pPr>
        <w:rPr>
          <w:sz w:val="16"/>
        </w:rPr>
      </w:pPr>
      <w:r w:rsidRPr="00EA1E71">
        <w:rPr>
          <w:sz w:val="16"/>
        </w:rPr>
        <w:t>Perhaps surprisingly, there is already funding available for many of these kinds of research on existential risk. A handful of forward-thinking philanthropists have taken existential risk seriously and recently started funding top-tier research on the key risks and their solutions.65 For example, the Open Philanthropy Project has funded some of the most recent nuclear winter modeling as well as work on technical AI safety, pandemic preparedness and climate change—with a focus on the worst-case scenarios.66 At the time of writing they are eager to fund much more of this research, and are limited not by money, but by a need for great researchers to work on these problems.67</w:t>
      </w:r>
    </w:p>
    <w:p w14:paraId="5B57C860" w14:textId="77777777" w:rsidR="007D67D5" w:rsidRPr="00EA1E71" w:rsidRDefault="007D67D5" w:rsidP="007D67D5">
      <w:pPr>
        <w:rPr>
          <w:rStyle w:val="StyleUnderline"/>
        </w:rPr>
      </w:pPr>
      <w:r w:rsidRPr="00EA1E71">
        <w:rPr>
          <w:sz w:val="16"/>
        </w:rPr>
        <w:t xml:space="preserve">And there are already a handful of academic institutes dedicated to research on existential risk. For example, Cambridge University’s Centre for the Study of Existential Risk (CSER) and Oxford’s Future of Humanity Institute (FHI), where I work.68 Such institutes allow like-minded researchers from across the </w:t>
      </w:r>
      <w:r w:rsidRPr="00EA1E71">
        <w:rPr>
          <w:rStyle w:val="StyleUnderline"/>
        </w:rPr>
        <w:t>academic disciplines to come together and work on the science, ethics and policy of safeguarding humanity.</w:t>
      </w:r>
    </w:p>
    <w:p w14:paraId="51AEFE0A" w14:textId="00FFCF47" w:rsidR="007D67D5" w:rsidRPr="00EA1E71" w:rsidRDefault="007D67D5" w:rsidP="007D67D5">
      <w:pPr>
        <w:pStyle w:val="Heading3"/>
        <w:rPr>
          <w:rFonts w:cs="Arial"/>
        </w:rPr>
      </w:pPr>
      <w:r>
        <w:rPr>
          <w:rFonts w:cs="Arial"/>
        </w:rPr>
        <w:t xml:space="preserve">Extinction </w:t>
      </w:r>
      <w:r w:rsidRPr="00EA1E71">
        <w:rPr>
          <w:rFonts w:cs="Arial"/>
        </w:rPr>
        <w:t>O/</w:t>
      </w:r>
      <w:proofErr w:type="spellStart"/>
      <w:r w:rsidRPr="00EA1E71">
        <w:rPr>
          <w:rFonts w:cs="Arial"/>
        </w:rPr>
        <w:t>Ws</w:t>
      </w:r>
      <w:proofErr w:type="spellEnd"/>
    </w:p>
    <w:p w14:paraId="4154A671" w14:textId="77777777" w:rsidR="007D67D5" w:rsidRPr="00EA1E71" w:rsidRDefault="007D67D5" w:rsidP="007D67D5">
      <w:pPr>
        <w:pStyle w:val="Heading4"/>
        <w:rPr>
          <w:rFonts w:cs="Arial"/>
        </w:rPr>
      </w:pPr>
      <w:r w:rsidRPr="00EA1E71">
        <w:rPr>
          <w:rFonts w:cs="Arial"/>
        </w:rPr>
        <w:t>Extinction kills future gens---</w:t>
      </w:r>
      <w:r w:rsidRPr="00EA1E71">
        <w:rPr>
          <w:rFonts w:cs="Arial"/>
          <w:u w:val="single"/>
        </w:rPr>
        <w:t>no chance</w:t>
      </w:r>
      <w:r w:rsidRPr="00EA1E71">
        <w:rPr>
          <w:rFonts w:cs="Arial"/>
        </w:rPr>
        <w:t xml:space="preserve"> of recovery</w:t>
      </w:r>
    </w:p>
    <w:p w14:paraId="67820A99"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50-52] //</w:t>
      </w:r>
      <w:proofErr w:type="spellStart"/>
      <w:r w:rsidRPr="00EA1E71">
        <w:t>mh</w:t>
      </w:r>
      <w:proofErr w:type="spellEnd"/>
    </w:p>
    <w:p w14:paraId="02DD8FB7" w14:textId="77777777" w:rsidR="007D67D5" w:rsidRPr="00EA1E71" w:rsidRDefault="007D67D5" w:rsidP="007D67D5">
      <w:pPr>
        <w:rPr>
          <w:rStyle w:val="StyleUnderline"/>
        </w:rPr>
      </w:pPr>
      <w:r w:rsidRPr="00EA1E71">
        <w:rPr>
          <w:sz w:val="16"/>
        </w:rPr>
        <w:t xml:space="preserve">But </w:t>
      </w:r>
      <w:r w:rsidRPr="00EA1E71">
        <w:rPr>
          <w:rStyle w:val="StyleUnderline"/>
        </w:rPr>
        <w:t>an existential catastrophe is not just a catastrophe that destroys a particularly large number of lives. It destroys our potential.</w:t>
      </w:r>
      <w:r w:rsidRPr="00EA1E71">
        <w:rPr>
          <w:sz w:val="16"/>
        </w:rPr>
        <w:t xml:space="preserve"> My mentor, Derek Parfit, asked us to </w:t>
      </w:r>
      <w:r w:rsidRPr="00EA1E71">
        <w:rPr>
          <w:rStyle w:val="StyleUnderline"/>
        </w:rPr>
        <w:t>imagine a devastating nuclear war killing 99 percent of the world’s people</w:t>
      </w:r>
      <w:r w:rsidRPr="00EA1E71">
        <w:rPr>
          <w:sz w:val="16"/>
        </w:rPr>
        <w:t xml:space="preserve">.19 </w:t>
      </w:r>
      <w:r w:rsidRPr="00EA1E71">
        <w:rPr>
          <w:rStyle w:val="StyleUnderline"/>
        </w:rPr>
        <w:t xml:space="preserve">A war that would leave behind a dark age lasting centuries, before the survivors could eventually rebuild civilization to its former heights; humbled, scarred—but undefeated. Now compare this with </w:t>
      </w:r>
      <w:r w:rsidRPr="00EA1E71">
        <w:rPr>
          <w:rStyle w:val="Emphasis"/>
        </w:rPr>
        <w:t xml:space="preserve">a war killing a full </w:t>
      </w:r>
      <w:r w:rsidRPr="00EA1E71">
        <w:rPr>
          <w:rStyle w:val="Emphasis"/>
          <w:bdr w:val="single" w:sz="4" w:space="0" w:color="auto"/>
        </w:rPr>
        <w:t>100 percent</w:t>
      </w:r>
      <w:r w:rsidRPr="00EA1E71">
        <w:rPr>
          <w:rStyle w:val="Emphasis"/>
        </w:rPr>
        <w:t xml:space="preserve"> of the world’s people</w:t>
      </w:r>
      <w:r w:rsidRPr="00EA1E71">
        <w:rPr>
          <w:rStyle w:val="StyleUnderline"/>
        </w:rPr>
        <w:t>.</w:t>
      </w:r>
      <w:r w:rsidRPr="00EA1E71">
        <w:rPr>
          <w:sz w:val="16"/>
        </w:rPr>
        <w:t xml:space="preserve"> This second war would be worse, of course, but how much worse? </w:t>
      </w:r>
      <w:r w:rsidRPr="00EA1E71">
        <w:rPr>
          <w:rStyle w:val="StyleUnderline"/>
        </w:rPr>
        <w:t>Either war would be the worst catastrophe in history. Either would kill billions. The second war would involve tens of millions of additional deaths, and so would be worse for this reason</w:t>
      </w:r>
      <w:r w:rsidRPr="00EA1E71">
        <w:rPr>
          <w:sz w:val="16"/>
        </w:rPr>
        <w:t xml:space="preserve">. But there is another, far more significant difference between the two wars. </w:t>
      </w:r>
      <w:r w:rsidRPr="00EA1E71">
        <w:rPr>
          <w:rStyle w:val="StyleUnderline"/>
        </w:rPr>
        <w:t xml:space="preserve">Both wars kill billions of humans; but </w:t>
      </w:r>
      <w:r w:rsidRPr="00EA1E71">
        <w:rPr>
          <w:rStyle w:val="Emphasis"/>
        </w:rPr>
        <w:t xml:space="preserve">the second war </w:t>
      </w:r>
      <w:r w:rsidRPr="00EA1E71">
        <w:rPr>
          <w:rStyle w:val="Emphasis"/>
          <w:bdr w:val="single" w:sz="4" w:space="0" w:color="auto"/>
        </w:rPr>
        <w:t>kills humanity</w:t>
      </w:r>
      <w:r w:rsidRPr="00EA1E71">
        <w:rPr>
          <w:rStyle w:val="StyleUnderline"/>
        </w:rPr>
        <w:t>. Both wars destroy our present; but the second war destroys our future.</w:t>
      </w:r>
    </w:p>
    <w:p w14:paraId="08DF03D3" w14:textId="77777777" w:rsidR="007D67D5" w:rsidRPr="00EA1E71" w:rsidRDefault="007D67D5" w:rsidP="007D67D5">
      <w:pPr>
        <w:rPr>
          <w:rStyle w:val="StyleUnderline"/>
        </w:rPr>
      </w:pPr>
      <w:r w:rsidRPr="00EA1E71">
        <w:rPr>
          <w:rStyle w:val="StyleUnderline"/>
        </w:rPr>
        <w:t>It is this qualitative difference in what is lost with that last percent that makes existential catastrophes unique, and that makes reducing the risk of existential catastrophe uniquely important</w:t>
      </w:r>
      <w:r w:rsidRPr="00EA1E71">
        <w:rPr>
          <w:sz w:val="16"/>
        </w:rPr>
        <w:t xml:space="preserve">.20 In expectation, almost all humans who will ever live have yet to be born. </w:t>
      </w:r>
      <w:r w:rsidRPr="00EA1E71">
        <w:rPr>
          <w:rStyle w:val="Emphasis"/>
        </w:rPr>
        <w:t xml:space="preserve">Absent catastrophe, most generations are </w:t>
      </w:r>
      <w:r w:rsidRPr="00EA1E71">
        <w:rPr>
          <w:rStyle w:val="Emphasis"/>
          <w:bdr w:val="single" w:sz="4" w:space="0" w:color="auto"/>
        </w:rPr>
        <w:t>future generations</w:t>
      </w:r>
      <w:r w:rsidRPr="00EA1E71">
        <w:rPr>
          <w:sz w:val="16"/>
        </w:rPr>
        <w:t xml:space="preserve">. As the writer Jonathan Schell put it: 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w:t>
      </w:r>
      <w:r w:rsidRPr="00EA1E71">
        <w:rPr>
          <w:rStyle w:val="StyleUnderline"/>
        </w:rPr>
        <w:t>If our species does destroy itself, it will be a death in the cradle—a case of infant mortality.</w:t>
      </w:r>
    </w:p>
    <w:p w14:paraId="6EA26CCD" w14:textId="77777777" w:rsidR="007D67D5" w:rsidRPr="00EA1E71" w:rsidRDefault="007D67D5" w:rsidP="007D67D5">
      <w:pPr>
        <w:rPr>
          <w:sz w:val="16"/>
        </w:rPr>
      </w:pPr>
      <w:r w:rsidRPr="00EA1E71">
        <w:rPr>
          <w:sz w:val="16"/>
        </w:rPr>
        <w:t>21</w:t>
      </w:r>
    </w:p>
    <w:p w14:paraId="6834D951" w14:textId="77777777" w:rsidR="007D67D5" w:rsidRPr="00EA1E71" w:rsidRDefault="007D67D5" w:rsidP="007D67D5">
      <w:pPr>
        <w:rPr>
          <w:sz w:val="16"/>
        </w:rPr>
      </w:pPr>
      <w:r w:rsidRPr="00EA1E71">
        <w:rPr>
          <w:sz w:val="16"/>
        </w:rPr>
        <w:t xml:space="preserve">And because, in expectation, almost all of humanity’s life lies in the future, </w:t>
      </w:r>
      <w:r w:rsidRPr="00EA1E71">
        <w:rPr>
          <w:rStyle w:val="Emphasis"/>
        </w:rPr>
        <w:t>almost everything of value lies in the future</w:t>
      </w:r>
      <w:r w:rsidRPr="00EA1E71">
        <w:rPr>
          <w:rStyle w:val="StyleUnderline"/>
        </w:rPr>
        <w:t xml:space="preserve"> as well</w:t>
      </w:r>
      <w:r w:rsidRPr="00EA1E71">
        <w:rPr>
          <w:sz w:val="16"/>
        </w:rPr>
        <w:t xml:space="preserve">: almost all the flourishing; almost all the beauty; our greatest achievements; our most just societies; our most profound discoveries.22 We can continue our progress on prosperity, health, justice, freedom and moral thought. We can create a world of wellbeing and flourishing that challenges our capacity to imagine. </w:t>
      </w:r>
      <w:r w:rsidRPr="00EA1E71">
        <w:rPr>
          <w:rStyle w:val="StyleUnderline"/>
        </w:rPr>
        <w:t>And if we protect that world from catastrophe, it could last millions of centuries. This is our potential—what we could achieve if we pass the Precipice and continue striving for a better world</w:t>
      </w:r>
      <w:r w:rsidRPr="00EA1E71">
        <w:rPr>
          <w:sz w:val="16"/>
        </w:rPr>
        <w:t>.</w:t>
      </w:r>
    </w:p>
    <w:p w14:paraId="4E81D5DC" w14:textId="77777777" w:rsidR="007D67D5" w:rsidRPr="00EA1E71" w:rsidRDefault="007D67D5" w:rsidP="007D67D5">
      <w:pPr>
        <w:rPr>
          <w:sz w:val="16"/>
        </w:rPr>
      </w:pPr>
      <w:r w:rsidRPr="00EA1E71">
        <w:rPr>
          <w:sz w:val="16"/>
        </w:rPr>
        <w:t xml:space="preserve">It is this view of the future—the immense value of humanity’s potential —that most persuades me to focus my energies on reducing existential risk. </w:t>
      </w:r>
      <w:r w:rsidRPr="00EA1E71">
        <w:rPr>
          <w:rStyle w:val="StyleUnderline"/>
        </w:rPr>
        <w:t xml:space="preserve">When I think of the millions of future generations yet to come, </w:t>
      </w:r>
      <w:r w:rsidRPr="00EA1E71">
        <w:rPr>
          <w:rStyle w:val="Emphasis"/>
        </w:rPr>
        <w:t xml:space="preserve">the importance of </w:t>
      </w:r>
      <w:r w:rsidRPr="00EA1E71">
        <w:rPr>
          <w:rStyle w:val="Emphasis"/>
          <w:bdr w:val="single" w:sz="4" w:space="0" w:color="auto"/>
        </w:rPr>
        <w:t>protecting humanity’s future</w:t>
      </w:r>
      <w:r w:rsidRPr="00EA1E71">
        <w:rPr>
          <w:rStyle w:val="Emphasis"/>
        </w:rPr>
        <w:t xml:space="preserve"> is clear</w:t>
      </w:r>
      <w:r w:rsidRPr="00EA1E71">
        <w:rPr>
          <w:rStyle w:val="StyleUnderline"/>
        </w:rPr>
        <w:t xml:space="preserve"> to me. To risk destroying this future, for the sake of some advantage limited only to the present, seems to me profoundly parochial and dangerously short-sighted</w:t>
      </w:r>
      <w:r w:rsidRPr="00EA1E71">
        <w:rPr>
          <w:sz w:val="16"/>
        </w:rPr>
        <w:t xml:space="preserve">. Such neglect privileges a tiny sliver of our story over the grand sweep of the whole; it privileges a tiny minority of humans over the overwhelming majority yet to be born; </w:t>
      </w:r>
      <w:r w:rsidRPr="00EA1E71">
        <w:rPr>
          <w:rStyle w:val="StyleUnderline"/>
        </w:rPr>
        <w:t>it privileges this particular century over the millions, or maybe billions, yet to come.</w:t>
      </w:r>
      <w:r w:rsidRPr="00EA1E71">
        <w:rPr>
          <w:sz w:val="16"/>
        </w:rPr>
        <w:t>23</w:t>
      </w:r>
    </w:p>
    <w:p w14:paraId="65F6462A" w14:textId="77777777" w:rsidR="007D67D5" w:rsidRPr="00EA1E71" w:rsidRDefault="007D67D5" w:rsidP="007D67D5">
      <w:pPr>
        <w:rPr>
          <w:sz w:val="16"/>
        </w:rPr>
      </w:pPr>
      <w:r w:rsidRPr="00EA1E71">
        <w:rPr>
          <w:rStyle w:val="StyleUnderline"/>
        </w:rPr>
        <w:t>To see why this would be wrong, consider an analogy with distance. A person does not matter less, the further away from you they are in space</w:t>
      </w:r>
      <w:r w:rsidRPr="00EA1E71">
        <w:rPr>
          <w:sz w:val="16"/>
        </w:rPr>
        <w:t xml:space="preserv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w:t>
      </w:r>
      <w:r w:rsidRPr="00EA1E71">
        <w:rPr>
          <w:rStyle w:val="StyleUnderline"/>
        </w:rPr>
        <w:t>Recognizing that people matter equally</w:t>
      </w:r>
      <w:r w:rsidRPr="00EA1E71">
        <w:rPr>
          <w:sz w:val="16"/>
        </w:rPr>
        <w:t xml:space="preserve">, regardless of their geographic location, is a crucial form of moral progress, and one that we could do much more to integrate into our policies and our philanthropy. People matter equally regardless of their temporal location too. </w:t>
      </w:r>
      <w:r w:rsidRPr="00EA1E71">
        <w:rPr>
          <w:rStyle w:val="StyleUnderline"/>
        </w:rPr>
        <w:t>Our lives matter just as much as those lived thousands of years ago, or those a thousand years hence</w:t>
      </w:r>
      <w:r w:rsidRPr="00EA1E71">
        <w:rPr>
          <w:sz w:val="16"/>
        </w:rPr>
        <w:t xml:space="preserve">.24 Just as it would be wrong to think that other people matter less the further they are from you in space, so it is to think they matter less the further away from you they are in time. </w:t>
      </w:r>
      <w:r w:rsidRPr="00EA1E71">
        <w:rPr>
          <w:rStyle w:val="StyleUnderline"/>
        </w:rPr>
        <w:t>The value of their happiness, and the horror of their suffering, is undiminished. Recognizing that people matter equally, wherever they are in time, is a crucial next step in the ongoing story of humanity’s moral progress.</w:t>
      </w:r>
      <w:r w:rsidRPr="00EA1E71">
        <w:rPr>
          <w:sz w:val="16"/>
        </w:rPr>
        <w:t xml:space="preserve">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33EEB304" w14:textId="77777777" w:rsidR="007D67D5" w:rsidRPr="00EA1E71" w:rsidRDefault="007D67D5" w:rsidP="007D67D5">
      <w:pPr>
        <w:rPr>
          <w:sz w:val="16"/>
        </w:rPr>
      </w:pPr>
      <w:r w:rsidRPr="00EA1E71">
        <w:rPr>
          <w:rStyle w:val="StyleUnderline"/>
        </w:rPr>
        <w:t xml:space="preserve">But the </w:t>
      </w:r>
      <w:r w:rsidRPr="00EA1E71">
        <w:rPr>
          <w:rStyle w:val="Emphasis"/>
        </w:rPr>
        <w:t xml:space="preserve">possibility of preventable existential risks in our lifetimes shows that there are issues where our actions can have sustained </w:t>
      </w:r>
      <w:r w:rsidRPr="00EA1E71">
        <w:rPr>
          <w:rStyle w:val="Emphasis"/>
          <w:bdr w:val="single" w:sz="4" w:space="0" w:color="auto"/>
        </w:rPr>
        <w:t>positive effects</w:t>
      </w:r>
      <w:r w:rsidRPr="00EA1E71">
        <w:rPr>
          <w:rStyle w:val="StyleUnderline"/>
        </w:rPr>
        <w:t xml:space="preserve"> over the whole </w:t>
      </w:r>
      <w:proofErr w:type="spellStart"/>
      <w:r w:rsidRPr="00EA1E71">
        <w:rPr>
          <w:rStyle w:val="StyleUnderline"/>
        </w:rPr>
        <w:t>longterm</w:t>
      </w:r>
      <w:proofErr w:type="spellEnd"/>
      <w:r w:rsidRPr="00EA1E71">
        <w:rPr>
          <w:rStyle w:val="StyleUnderline"/>
        </w:rPr>
        <w:t xml:space="preserve"> future, and where we are the only generation in a position to produce those effects</w:t>
      </w:r>
      <w:r w:rsidRPr="00EA1E71">
        <w:rPr>
          <w:sz w:val="16"/>
        </w:rPr>
        <w:t>.26 So the view that people in the future matter just as much as us has deep practical implications. We have a long way to go if we are to understand these and integrate them fully into our moral thinking.</w:t>
      </w:r>
    </w:p>
    <w:p w14:paraId="2EFAEB4D" w14:textId="4F51F491" w:rsidR="00324D48" w:rsidRDefault="007D67D5" w:rsidP="007D67D5">
      <w:pPr>
        <w:pStyle w:val="Heading3"/>
      </w:pPr>
      <w:r>
        <w:t>NW = Extinction</w:t>
      </w:r>
    </w:p>
    <w:p w14:paraId="6FA878A4" w14:textId="77777777" w:rsidR="007D67D5" w:rsidRDefault="007D67D5" w:rsidP="007D67D5"/>
    <w:p w14:paraId="6CA11303" w14:textId="77777777" w:rsidR="007D67D5" w:rsidRPr="00EA1E71" w:rsidRDefault="007D67D5" w:rsidP="007D67D5">
      <w:pPr>
        <w:pStyle w:val="Heading4"/>
        <w:rPr>
          <w:rFonts w:cs="Arial"/>
        </w:rPr>
      </w:pPr>
      <w:r w:rsidRPr="00EA1E71">
        <w:rPr>
          <w:rFonts w:cs="Arial"/>
        </w:rPr>
        <w:t xml:space="preserve">Nuclear war would </w:t>
      </w:r>
      <w:r w:rsidRPr="00EA1E71">
        <w:rPr>
          <w:rFonts w:cs="Arial"/>
          <w:u w:val="single"/>
        </w:rPr>
        <w:t>decimate</w:t>
      </w:r>
      <w:r w:rsidRPr="00EA1E71">
        <w:rPr>
          <w:rFonts w:cs="Arial"/>
        </w:rPr>
        <w:t xml:space="preserve"> the planet---</w:t>
      </w:r>
      <w:r w:rsidRPr="00EA1E71">
        <w:rPr>
          <w:rFonts w:cs="Arial"/>
          <w:u w:val="single"/>
        </w:rPr>
        <w:t>anyone</w:t>
      </w:r>
      <w:r w:rsidRPr="00EA1E71">
        <w:rPr>
          <w:rFonts w:cs="Arial"/>
        </w:rPr>
        <w:t xml:space="preserve"> not killed by the initial attack would fall prey to firestorms, crop failure, and frigid temperatures</w:t>
      </w:r>
    </w:p>
    <w:p w14:paraId="7A634ED3"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32-39] //</w:t>
      </w:r>
      <w:proofErr w:type="spellStart"/>
      <w:r w:rsidRPr="00EA1E71">
        <w:t>mh</w:t>
      </w:r>
      <w:proofErr w:type="spellEnd"/>
    </w:p>
    <w:p w14:paraId="4ED3F4DB" w14:textId="77777777" w:rsidR="007D67D5" w:rsidRPr="00EA1E71" w:rsidRDefault="007D67D5" w:rsidP="007D67D5">
      <w:pPr>
        <w:rPr>
          <w:sz w:val="16"/>
        </w:rPr>
      </w:pPr>
      <w:r w:rsidRPr="00EA1E71">
        <w:rPr>
          <w:sz w:val="16"/>
        </w:rPr>
        <w:t xml:space="preserve">But this future is at risk. For </w:t>
      </w:r>
      <w:r w:rsidRPr="00EA1E71">
        <w:rPr>
          <w:rStyle w:val="StyleUnderline"/>
        </w:rPr>
        <w:t>we have recently undergone another transition in our power to transform the world</w:t>
      </w:r>
      <w:r w:rsidRPr="00EA1E71">
        <w:rPr>
          <w:sz w:val="16"/>
        </w:rPr>
        <w:t xml:space="preserve">—one at least as significant as the Agricultural, Scientific and Industrial Revolutions that preceded it. </w:t>
      </w:r>
      <w:r w:rsidRPr="00EA1E71">
        <w:rPr>
          <w:rStyle w:val="Emphasis"/>
        </w:rPr>
        <w:t>With the detonation of the first atomic bomb, a new age of humanity began</w:t>
      </w:r>
      <w:r w:rsidRPr="00EA1E71">
        <w:rPr>
          <w:sz w:val="16"/>
        </w:rPr>
        <w:t xml:space="preserve">.42 At that moment, </w:t>
      </w:r>
      <w:r w:rsidRPr="00EA1E71">
        <w:rPr>
          <w:rStyle w:val="StyleUnderline"/>
        </w:rPr>
        <w:t xml:space="preserve">our rapidly accelerating technological power finally reached the threshold where </w:t>
      </w:r>
      <w:r w:rsidRPr="00EA1E71">
        <w:rPr>
          <w:rStyle w:val="Emphasis"/>
        </w:rPr>
        <w:t xml:space="preserve">we might be able to </w:t>
      </w:r>
      <w:r w:rsidRPr="00EA1E71">
        <w:rPr>
          <w:rStyle w:val="Emphasis"/>
          <w:bdr w:val="single" w:sz="4" w:space="0" w:color="auto"/>
        </w:rPr>
        <w:t>destroy ourselves</w:t>
      </w:r>
      <w:r w:rsidRPr="00EA1E71">
        <w:rPr>
          <w:rStyle w:val="StyleUnderline"/>
        </w:rPr>
        <w:t>.</w:t>
      </w:r>
      <w:r w:rsidRPr="00EA1E71">
        <w:rPr>
          <w:sz w:val="16"/>
        </w:rPr>
        <w:t xml:space="preserve"> The first point where the threat to humanity from within exceeded the threats from the natural world. A point where </w:t>
      </w:r>
      <w:r w:rsidRPr="00EA1E71">
        <w:rPr>
          <w:rStyle w:val="StyleUnderline"/>
        </w:rPr>
        <w:t>the entire future of humanity hangs in the balance</w:t>
      </w:r>
      <w:r w:rsidRPr="00EA1E71">
        <w:rPr>
          <w:sz w:val="16"/>
        </w:rPr>
        <w:t xml:space="preserve">. </w:t>
      </w:r>
      <w:r w:rsidRPr="00EA1E71">
        <w:rPr>
          <w:rStyle w:val="StyleUnderline"/>
        </w:rPr>
        <w:t xml:space="preserve">Where every advance our ancestors have made could be squandered, and every advance our descendants may achieve could be denied. </w:t>
      </w:r>
      <w:r w:rsidRPr="00EA1E71">
        <w:rPr>
          <w:sz w:val="16"/>
        </w:rPr>
        <w:t>The greater part of the book of human history left unwritten; the narrative broken off; blank pages.</w:t>
      </w:r>
    </w:p>
    <w:p w14:paraId="3465474E" w14:textId="77777777" w:rsidR="007D67D5" w:rsidRPr="00EA1E71" w:rsidRDefault="007D67D5" w:rsidP="007D67D5">
      <w:pPr>
        <w:rPr>
          <w:sz w:val="16"/>
        </w:rPr>
      </w:pPr>
      <w:r w:rsidRPr="00EA1E71">
        <w:rPr>
          <w:rStyle w:val="Emphasis"/>
        </w:rPr>
        <w:t>Nuclear weapons were a discontinuous change in human power</w:t>
      </w:r>
      <w:r w:rsidRPr="00EA1E71">
        <w:rPr>
          <w:rStyle w:val="StyleUnderline"/>
        </w:rPr>
        <w:t>.</w:t>
      </w:r>
      <w:r w:rsidRPr="00EA1E71">
        <w:rPr>
          <w:sz w:val="16"/>
        </w:rPr>
        <w:t xml:space="preserve"> At Hiroshima, a single bomb did the damage of thousands. And six years later, a single thermonuclear bomb held more energy than every explosive used in the entire course of the Second World War.43</w:t>
      </w:r>
    </w:p>
    <w:p w14:paraId="2C6D5BB2" w14:textId="77777777" w:rsidR="007D67D5" w:rsidRPr="00EA1E71" w:rsidRDefault="007D67D5" w:rsidP="007D67D5">
      <w:pPr>
        <w:rPr>
          <w:rStyle w:val="StyleUnderline"/>
        </w:rPr>
      </w:pPr>
      <w:r w:rsidRPr="00EA1E71">
        <w:rPr>
          <w:sz w:val="16"/>
        </w:rPr>
        <w:t xml:space="preserve">It became clear that a war with </w:t>
      </w:r>
      <w:r w:rsidRPr="00EA1E71">
        <w:rPr>
          <w:rStyle w:val="Emphasis"/>
        </w:rPr>
        <w:t>such weapons would change the Earth in ways that were unprecedented in human history</w:t>
      </w:r>
      <w:r w:rsidRPr="00EA1E71">
        <w:rPr>
          <w:sz w:val="16"/>
        </w:rPr>
        <w:t xml:space="preserve">. World leaders, atomic scientists and public intellectuals began to take seriously the possibility that </w:t>
      </w:r>
      <w:r w:rsidRPr="00EA1E71">
        <w:rPr>
          <w:rStyle w:val="Emphasis"/>
        </w:rPr>
        <w:t xml:space="preserve">a nuclear war would spell the </w:t>
      </w:r>
      <w:r w:rsidRPr="00EA1E71">
        <w:rPr>
          <w:rStyle w:val="Emphasis"/>
          <w:bdr w:val="single" w:sz="4" w:space="0" w:color="auto"/>
        </w:rPr>
        <w:t>end of humanity</w:t>
      </w:r>
      <w:r w:rsidRPr="00EA1E71">
        <w:rPr>
          <w:sz w:val="16"/>
        </w:rPr>
        <w:t xml:space="preserve">: </w:t>
      </w:r>
      <w:r w:rsidRPr="00EA1E71">
        <w:rPr>
          <w:rStyle w:val="StyleUnderline"/>
        </w:rPr>
        <w:t>either through extinction or a permanent collapse of civilization</w:t>
      </w:r>
      <w:r w:rsidRPr="00EA1E71">
        <w:rPr>
          <w:sz w:val="16"/>
        </w:rPr>
        <w:t xml:space="preserve">.44 Early concern centered on radioactive fallout and damage to the ozone layer, but in the 1980s the </w:t>
      </w:r>
      <w:r w:rsidRPr="00EA1E71">
        <w:rPr>
          <w:rStyle w:val="StyleUnderline"/>
        </w:rPr>
        <w:t>focus shifted to a scenario known as nuclear winter, in which nuclear firestorms loft smoke from burning cities into the upper atmosphere.45 High above the clouds, the smoke cannot be rained out and would persist for years, blackening the sky, chilling the Earth and causing massive crop failure</w:t>
      </w:r>
      <w:r w:rsidRPr="00EA1E71">
        <w:rPr>
          <w:sz w:val="16"/>
        </w:rPr>
        <w:t xml:space="preserve">. This was a mechanism by which </w:t>
      </w:r>
      <w:r w:rsidRPr="00EA1E71">
        <w:rPr>
          <w:rStyle w:val="StyleUnderline"/>
        </w:rPr>
        <w:t>nuclear war could result in extreme famine</w:t>
      </w:r>
      <w:r w:rsidRPr="00EA1E71">
        <w:rPr>
          <w:sz w:val="16"/>
        </w:rPr>
        <w:t xml:space="preserve">, not just in the combatant countries, but in every country around the world. </w:t>
      </w:r>
      <w:r w:rsidRPr="00EA1E71">
        <w:rPr>
          <w:rStyle w:val="StyleUnderline"/>
        </w:rPr>
        <w:t>Millions of direct deaths from the explosions could be followed by billions of deaths from starvation, and—potentially—by the end of humanity itself</w:t>
      </w:r>
      <w:r w:rsidRPr="00EA1E71">
        <w:rPr>
          <w:sz w:val="16"/>
        </w:rPr>
        <w:t xml:space="preserve">. How close have we come to such a war? With so much to lose, nuclear war is in no one’s interest. So we might expect these obvious dangers to create a certain kind of safety—where world leaders inevitably back down before the brink. But as more and more behind-the-scenes evidence from the Cold War has become public, it has become increasingly clear that </w:t>
      </w:r>
      <w:r w:rsidRPr="00EA1E71">
        <w:rPr>
          <w:rStyle w:val="StyleUnderline"/>
        </w:rPr>
        <w:t>we have only barely avoided full-scale nuclear war.</w:t>
      </w:r>
    </w:p>
    <w:p w14:paraId="7A6385C4" w14:textId="77777777" w:rsidR="007D67D5" w:rsidRPr="00EA1E71" w:rsidRDefault="007D67D5" w:rsidP="007D67D5">
      <w:pPr>
        <w:rPr>
          <w:sz w:val="16"/>
        </w:rPr>
      </w:pPr>
      <w:r w:rsidRPr="00EA1E71">
        <w:rPr>
          <w:rStyle w:val="StyleUnderline"/>
        </w:rPr>
        <w:t xml:space="preserve">We saw how the intervention of a single person, Captain </w:t>
      </w:r>
      <w:proofErr w:type="spellStart"/>
      <w:r w:rsidRPr="00EA1E71">
        <w:rPr>
          <w:rStyle w:val="StyleUnderline"/>
        </w:rPr>
        <w:t>Vasili</w:t>
      </w:r>
      <w:proofErr w:type="spellEnd"/>
      <w:r w:rsidRPr="00EA1E71">
        <w:rPr>
          <w:rStyle w:val="StyleUnderline"/>
        </w:rPr>
        <w:t xml:space="preserve"> Arkhipov, may have prevented an all-out nuclear war at the height of the Cuban Missile Crisis.</w:t>
      </w:r>
      <w:r w:rsidRPr="00EA1E71">
        <w:rPr>
          <w:sz w:val="16"/>
        </w:rPr>
        <w:t xml:space="preserve"> But even more shocking is just how many times in those few days we came close to disaster, only to be pulled back by the decisions of a few individuals.</w:t>
      </w:r>
    </w:p>
    <w:p w14:paraId="570FA2B1" w14:textId="77777777" w:rsidR="007D67D5" w:rsidRPr="00EA1E71" w:rsidRDefault="007D67D5" w:rsidP="007D67D5">
      <w:pPr>
        <w:rPr>
          <w:sz w:val="16"/>
        </w:rPr>
      </w:pPr>
      <w:r w:rsidRPr="00EA1E71">
        <w:rPr>
          <w:sz w:val="16"/>
        </w:rPr>
        <w:t>The principal events of the crisis took place over a single week. On Monday, October 22, 1962, President John F. Kennedy gave a television address, informing his nation that the Soviets had begun installing strategic nuclear missiles in Cuba—directly threatening the United States. He warned that any use of these nuclear weapons would be met by a full-scale nuclear retaliation on the Soviet Union. His advisers drew up plans for both air strikes on the 48 missiles they had discovered and a full invasion of Cuba. US forces were brought to DEFCON 3, to prepare for a possible nuclear war. 46</w:t>
      </w:r>
    </w:p>
    <w:p w14:paraId="0DE14F20" w14:textId="77777777" w:rsidR="007D67D5" w:rsidRPr="00EA1E71" w:rsidRDefault="007D67D5" w:rsidP="007D67D5">
      <w:pPr>
        <w:rPr>
          <w:sz w:val="16"/>
        </w:rPr>
      </w:pPr>
      <w:r w:rsidRPr="00EA1E71">
        <w:rPr>
          <w:sz w:val="16"/>
        </w:rPr>
        <w:t>On Wednesday, October 24, the US launched a naval blockade to prevent the delivery of further missiles to Cuba, and took its nuclear forces to the unprecedented level of DEFCON 2. Nuclear missiles were readied for launch and nuclear bombers took to the skies, ready to begin an all-out nuclear attack on the Soviet Union. The crisis reached its peak on Saturday when the Soviets shot down a U-2 reconnaissance plane with a surface-</w:t>
      </w:r>
      <w:proofErr w:type="spellStart"/>
      <w:r w:rsidRPr="00EA1E71">
        <w:rPr>
          <w:sz w:val="16"/>
        </w:rPr>
        <w:t>toair</w:t>
      </w:r>
      <w:proofErr w:type="spellEnd"/>
      <w:r w:rsidRPr="00EA1E71">
        <w:rPr>
          <w:sz w:val="16"/>
        </w:rPr>
        <w:t xml:space="preserve"> missile, killing its pilot. Then on Sunday morning it was all over. The Soviets backed down, unexpectedly announcing that they were removing all nuclear missiles from Cuba. But it could very easily have ended differently. There has been substantial debate about exactly how close the crisis came to nuclear war. But over the decades, as more details have been revealed, the picture has become increasingly serious. Kennedy and Khrushchev went to great lengths to resist hawkish politicians and generals and to stay clear of the brink.47 But there was a real possibility that, like the First World War, a war might begin without any side wanting it. As the week wore on, events on the ground spiraled beyond their control and they only barely kept the crisis from escalating. The US came extremely close to attacking Cuba, this had a much higher chance of causing nuclear retaliation than anyone guessed, and this in turn had a high chance of escalating to full-scale nuclear war.</w:t>
      </w:r>
    </w:p>
    <w:p w14:paraId="17A5248B" w14:textId="77777777" w:rsidR="007D67D5" w:rsidRPr="00EA1E71" w:rsidRDefault="007D67D5" w:rsidP="007D67D5">
      <w:pPr>
        <w:rPr>
          <w:sz w:val="16"/>
        </w:rPr>
      </w:pPr>
      <w:r w:rsidRPr="00EA1E71">
        <w:rPr>
          <w:sz w:val="16"/>
        </w:rPr>
        <w:t>Twice, during the crisis, the US nearly launched an attack on Cuba. At the height of the tensions, Kennedy had agreed that if a U-2 were shot down, the US would immediately strike Cuba, with no need to reconvene the war council. Then, on Saturday, a U-2 was indeed shot down. But Kennedy changed his mind and called off the counter-attack. Instead, he issued a secret ultimatum, informing the Soviets that if they did not commit to removing the missiles within twenty-four hours, or if another plane was shot down, the US would immediately launch air strikes and, almost surely, a full invasion.</w:t>
      </w:r>
    </w:p>
    <w:p w14:paraId="35779887" w14:textId="77777777" w:rsidR="007D67D5" w:rsidRPr="00EA1E71" w:rsidRDefault="007D67D5" w:rsidP="007D67D5">
      <w:pPr>
        <w:rPr>
          <w:sz w:val="16"/>
        </w:rPr>
      </w:pPr>
      <w:r w:rsidRPr="00EA1E71">
        <w:rPr>
          <w:sz w:val="16"/>
        </w:rPr>
        <w:t>This too almost triggered an attack. For the Americans did not know the extent to which Khrushchev was unable to control his forces in Cuba. Indeed, the U-2 had been shot down by a Soviet general acting against explicit orders from Khrushchev. And Khrushchev had even less control over the Cuban forces, who had already hit a low-flying reconnaissance plane with anti-aircraft fire and were eager to take one down. Knowing that he could not stop his own side from downing another plane, thereby triggering a US attack, Khrushchev raced to issue a statement ending the crisis before morning reconnaissance flights resumed.</w:t>
      </w:r>
    </w:p>
    <w:p w14:paraId="48233714" w14:textId="77777777" w:rsidR="007D67D5" w:rsidRPr="00EA1E71" w:rsidRDefault="007D67D5" w:rsidP="007D67D5">
      <w:pPr>
        <w:rPr>
          <w:sz w:val="16"/>
        </w:rPr>
      </w:pPr>
      <w:r w:rsidRPr="00EA1E71">
        <w:rPr>
          <w:sz w:val="16"/>
        </w:rPr>
        <w:t>What would have happened if the US had attacked? American leaders assumed that a purely conventional (non-nuclear) attack on Cuba could only be met with a purely conventional response. It was out of the question, they thought, that the Soviets would respond with nuclear attacks on the mainland United States. But they were missing another crucial fact. The missiles the US had discovered in Cuba were only a fraction of those the Soviets had delivered. There were 158 nuclear warheads. And more than 90 of these were tactical nuclear weapons, there for the express purpose of nuclear first use: to destroy a US invasion fleet before it could land.48 What’s more, Castro was eager to use them. Indeed, he directly asked Khrushchev to fire the nuclear weapons if the Americans tried to invade, even though he knew this would lead to the annihilation of his own country: “What would have happened to Cuba? It would have been totally destroyed.”49 And Khrushchev, in another unprecedented move, had relinquished central control of the tactical nuclear weapons, delegating the codes and decision to fire to the local Soviet commander. After hearing Kennedy’s television address, Khrushchev issued new orders that the weapons were not to be used without his explicit permission, but he came to fear these would be disobeyed in the heat of conflict, as his order not to fire on US spy planes had been.</w:t>
      </w:r>
    </w:p>
    <w:p w14:paraId="0A04D169" w14:textId="77777777" w:rsidR="007D67D5" w:rsidRPr="00EA1E71" w:rsidRDefault="007D67D5" w:rsidP="007D67D5">
      <w:pPr>
        <w:rPr>
          <w:sz w:val="16"/>
        </w:rPr>
      </w:pPr>
      <w:r w:rsidRPr="00EA1E71">
        <w:rPr>
          <w:sz w:val="16"/>
        </w:rPr>
        <w:t>So unbeknownst to the US military leadership, a conventional attack on Cuba was likely to be met with a nuclear strike on American forces. And such a strike was extremely likely to be met by a further nuclear response from the US. This nuclear response was highly likely to go beyond Cuba, and to precipitate a full-scale nuclear war with the Soviets. In his television address on the Monday, Kennedy had explicitly promised that “It shall be the policy of this Nation to regard any nuclear missile launched from Cuba against any nation in the Western Hemisphere as an attack by the Soviet Union on the United States, requiring a full retaliatory response upon the Soviet Union.”50</w:t>
      </w:r>
    </w:p>
    <w:p w14:paraId="75E26622" w14:textId="77777777" w:rsidR="007D67D5" w:rsidRPr="00EA1E71" w:rsidRDefault="007D67D5" w:rsidP="007D67D5">
      <w:pPr>
        <w:rPr>
          <w:sz w:val="16"/>
        </w:rPr>
      </w:pPr>
      <w:r w:rsidRPr="00EA1E71">
        <w:rPr>
          <w:sz w:val="16"/>
        </w:rPr>
        <w:t>It is extremely difficult to estimate the chance that the crisis would have escalated to nuclear war.</w:t>
      </w:r>
    </w:p>
    <w:p w14:paraId="09752103" w14:textId="77777777" w:rsidR="007D67D5" w:rsidRPr="00EA1E71" w:rsidRDefault="007D67D5" w:rsidP="007D67D5">
      <w:pPr>
        <w:rPr>
          <w:sz w:val="16"/>
        </w:rPr>
      </w:pPr>
      <w:r w:rsidRPr="00EA1E71">
        <w:rPr>
          <w:sz w:val="16"/>
        </w:rPr>
        <w:t>51 Shortly after, Kennedy told a close adviser that he thought the probability of it ending in nuclear war with the USSR was “somewhere between one out of three, and even.”52 And it has just been revealed that the day after the crisis ended, Paul Nitze (an adviser to Kennedy’s war council) estimated the chance at 10 percent, and thought that everyone else in the council would have put it even higher.</w:t>
      </w:r>
    </w:p>
    <w:p w14:paraId="6D8030E6" w14:textId="77777777" w:rsidR="007D67D5" w:rsidRPr="00EA1E71" w:rsidRDefault="007D67D5" w:rsidP="007D67D5">
      <w:pPr>
        <w:rPr>
          <w:sz w:val="16"/>
        </w:rPr>
      </w:pPr>
      <w:r w:rsidRPr="00EA1E71">
        <w:rPr>
          <w:sz w:val="16"/>
        </w:rPr>
        <w:t>53 Moreover, none of these people knew about the tactical nuclear weapons in Cuba, Khrushchev’s lack of control of his troops or the events on submarine B-59. While I’m reluctant to question those whose very decisions could have started the war, my own view is that they were somewhat too pessimistic, given what they knew at the time. However, when we include the subsequent revelations about what was really happening in Cuba my estimates would roughly match theirs. I’d put the chance of the crisis escalating to a nuclear war with the Soviets at something between 10 and 50 percent.54</w:t>
      </w:r>
    </w:p>
    <w:p w14:paraId="69E0EC53" w14:textId="77777777" w:rsidR="007D67D5" w:rsidRPr="00EA1E71" w:rsidRDefault="007D67D5" w:rsidP="007D67D5">
      <w:pPr>
        <w:rPr>
          <w:sz w:val="16"/>
        </w:rPr>
      </w:pPr>
      <w:r w:rsidRPr="00EA1E71">
        <w:rPr>
          <w:sz w:val="16"/>
        </w:rPr>
        <w:t>When writing about such close calls, there is a tendency to equate this chance to that of the end of civilization or the end of humanity itself. But that would be a large and needless exaggeration. For we need to combine this chance of nuclear war with the chance that such a war would spell the end of humanity or human civilization, which is far from certain. Yet even making such allowances the Cuban Missile Crisis would remain one of the pivotal moments in 200,000 years of human history: perhaps the closest we have ever come to losing it all.</w:t>
      </w:r>
    </w:p>
    <w:p w14:paraId="74D72742" w14:textId="77777777" w:rsidR="007D67D5" w:rsidRPr="00EA1E71" w:rsidRDefault="007D67D5" w:rsidP="007D67D5">
      <w:pPr>
        <w:rPr>
          <w:sz w:val="16"/>
        </w:rPr>
      </w:pPr>
      <w:r w:rsidRPr="00EA1E71">
        <w:rPr>
          <w:rStyle w:val="StyleUnderline"/>
        </w:rPr>
        <w:t>Even now, with the Cold War just a memory, nuclear weapons still pose a threat to humanity</w:t>
      </w:r>
      <w:r w:rsidRPr="00EA1E71">
        <w:rPr>
          <w:sz w:val="16"/>
        </w:rPr>
        <w:t xml:space="preserve">. At the time of writing, the highest chance of a nuclear conflict probably involves North Korea. But not all nuclear wars are equal. North Korea has less than 1 percent as many warheads as Russia or the US, and they are substantially smaller. A nuclear war with North Korea would be a terrible disaster, but it currently poses little threat to humanity’s </w:t>
      </w:r>
      <w:proofErr w:type="spellStart"/>
      <w:r w:rsidRPr="00EA1E71">
        <w:rPr>
          <w:sz w:val="16"/>
        </w:rPr>
        <w:t>longterm</w:t>
      </w:r>
      <w:proofErr w:type="spellEnd"/>
      <w:r w:rsidRPr="00EA1E71">
        <w:rPr>
          <w:sz w:val="16"/>
        </w:rPr>
        <w:t xml:space="preserve"> potential.55</w:t>
      </w:r>
    </w:p>
    <w:p w14:paraId="7D09F985" w14:textId="77777777" w:rsidR="007D67D5" w:rsidRPr="00EA1E71" w:rsidRDefault="007D67D5" w:rsidP="007D67D5">
      <w:pPr>
        <w:rPr>
          <w:rStyle w:val="StyleUnderline"/>
        </w:rPr>
      </w:pPr>
      <w:r w:rsidRPr="00EA1E71">
        <w:rPr>
          <w:sz w:val="16"/>
        </w:rPr>
        <w:t xml:space="preserve">Instead, </w:t>
      </w:r>
      <w:r w:rsidRPr="00EA1E71">
        <w:rPr>
          <w:rStyle w:val="StyleUnderline"/>
        </w:rPr>
        <w:t>most of the existential risk from nuclear weapons today probably still comes from the enormous American and Russian arsenals</w:t>
      </w:r>
      <w:r w:rsidRPr="00EA1E71">
        <w:rPr>
          <w:sz w:val="16"/>
        </w:rPr>
        <w:t xml:space="preserve">. </w:t>
      </w:r>
      <w:r w:rsidRPr="00EA1E71">
        <w:rPr>
          <w:rStyle w:val="StyleUnderline"/>
        </w:rPr>
        <w:t xml:space="preserve">The development of ICBMs (intercontinental ballistic missiles) allowed each side to destroy most of the other’s missiles with just thirty minutes’ warning, so they each </w:t>
      </w:r>
      <w:r w:rsidRPr="00EA1E71">
        <w:rPr>
          <w:rStyle w:val="Emphasis"/>
        </w:rPr>
        <w:t>moved many missiles to “hair-trigger alert”—ready to launch in just ten minute</w:t>
      </w:r>
      <w:r w:rsidRPr="00EA1E71">
        <w:rPr>
          <w:rStyle w:val="StyleUnderline"/>
        </w:rPr>
        <w:t>s</w:t>
      </w:r>
      <w:r w:rsidRPr="00EA1E71">
        <w:rPr>
          <w:sz w:val="16"/>
        </w:rPr>
        <w:t xml:space="preserve">.56 Such </w:t>
      </w:r>
      <w:r w:rsidRPr="00EA1E71">
        <w:rPr>
          <w:rStyle w:val="Emphasis"/>
        </w:rPr>
        <w:t xml:space="preserve">hair-trigger missiles are extremely </w:t>
      </w:r>
      <w:r w:rsidRPr="00EA1E71">
        <w:rPr>
          <w:rStyle w:val="Emphasis"/>
          <w:bdr w:val="single" w:sz="4" w:space="0" w:color="auto"/>
        </w:rPr>
        <w:t>vulnerable to accidental launch</w:t>
      </w:r>
      <w:r w:rsidRPr="00EA1E71">
        <w:rPr>
          <w:rStyle w:val="StyleUnderline"/>
        </w:rPr>
        <w:t>, or to deliberate launch during a false alarm</w:t>
      </w:r>
      <w:r w:rsidRPr="00EA1E71">
        <w:rPr>
          <w:sz w:val="16"/>
        </w:rPr>
        <w:t xml:space="preserve">. As we shall see in Chapter 4, </w:t>
      </w:r>
      <w:r w:rsidRPr="00EA1E71">
        <w:rPr>
          <w:rStyle w:val="StyleUnderline"/>
        </w:rPr>
        <w:t>there has been a chilling catalog of false alarms</w:t>
      </w:r>
      <w:r w:rsidRPr="00EA1E71">
        <w:rPr>
          <w:sz w:val="16"/>
        </w:rPr>
        <w:t xml:space="preserve"> continuing past the end of the Cold War. </w:t>
      </w:r>
      <w:r w:rsidRPr="00EA1E71">
        <w:rPr>
          <w:rStyle w:val="StyleUnderline"/>
        </w:rPr>
        <w:t>On a longer timescale there is also the risk of other nations creating their own enormous stockpiles, of innovations in military technologies undermining the logic of deterrence, and of shifts in the geopolitical landscape igniting another arms race between great powers.</w:t>
      </w:r>
    </w:p>
    <w:p w14:paraId="02B66EE9" w14:textId="77777777" w:rsidR="007D67D5" w:rsidRPr="00EA1E71" w:rsidRDefault="007D67D5" w:rsidP="007D67D5">
      <w:pPr>
        <w:rPr>
          <w:sz w:val="16"/>
        </w:rPr>
      </w:pPr>
      <w:r w:rsidRPr="00EA1E71">
        <w:rPr>
          <w:rStyle w:val="StyleUnderline"/>
        </w:rPr>
        <w:t>Nuclear weapons are not the only threat to humanity</w:t>
      </w:r>
      <w:r w:rsidRPr="00EA1E71">
        <w:rPr>
          <w:sz w:val="16"/>
        </w:rPr>
        <w:t>. They have been our focus so far because they were the first major risk and have already threatened humanity. But there are others too. The exponential rise in prosperity brought on by the Industrial Revolution came on the back of a rapid rise in carbon emissions. A minor side effect of industrialization has eventually grown to become a global threat to health, the environment, international stability, and maybe even humanity itself.</w:t>
      </w:r>
    </w:p>
    <w:p w14:paraId="2BC9A368" w14:textId="77777777" w:rsidR="007D67D5" w:rsidRPr="00EA1E71" w:rsidRDefault="007D67D5" w:rsidP="007D67D5">
      <w:pPr>
        <w:rPr>
          <w:sz w:val="16"/>
        </w:rPr>
      </w:pPr>
      <w:r w:rsidRPr="00EA1E71">
        <w:rPr>
          <w:rStyle w:val="StyleUnderline"/>
        </w:rPr>
        <w:t xml:space="preserve">Nuclear weapons and climate change have striking similarities and contrasts. They both threaten humanity through major shifts in the Earth’s temperature, but in opposite directions. </w:t>
      </w:r>
      <w:r w:rsidRPr="00EA1E71">
        <w:rPr>
          <w:sz w:val="16"/>
        </w:rPr>
        <w:t>One burst in upon the scene as the product of an unpredictable scientific breakthrough; the other is the continuation of centuries-long scaling-up of old technologies</w:t>
      </w:r>
      <w:r w:rsidRPr="00EA1E71">
        <w:rPr>
          <w:rStyle w:val="StyleUnderline"/>
        </w:rPr>
        <w:t>. One poses a small risk of sudden and precipitous catastrophe; the other is a gradual, continuous process, with a delayed onset—where some level of catastrophe is assured and the major uncertainty lies in just how bad it will be</w:t>
      </w:r>
      <w:r w:rsidRPr="00EA1E71">
        <w:rPr>
          <w:sz w:val="16"/>
        </w:rPr>
        <w:t>. One involves a classified military technology controlled by a handful of powerful actors; the other involves the aggregation of small effects from the choices of everyone in the world.</w:t>
      </w:r>
    </w:p>
    <w:p w14:paraId="718EA08D" w14:textId="77777777" w:rsidR="007D67D5" w:rsidRPr="00EA1E71" w:rsidRDefault="007D67D5" w:rsidP="007D67D5">
      <w:pPr>
        <w:rPr>
          <w:sz w:val="16"/>
        </w:rPr>
      </w:pPr>
      <w:r w:rsidRPr="00EA1E71">
        <w:rPr>
          <w:rStyle w:val="StyleUnderline"/>
        </w:rPr>
        <w:t>As technology continues to advance, new threats appear on the horizon. These threats promise to be more like nuclear weapons</w:t>
      </w:r>
      <w:r w:rsidRPr="00EA1E71">
        <w:rPr>
          <w:sz w:val="16"/>
        </w:rPr>
        <w:t xml:space="preserve"> than like climate change: resulting from sudden breakthroughs, precipitous catastrophes, and the actions of a small number of actors. There are two emerging technologies that especially concern me; they will be the focus of Chapter 5.</w:t>
      </w:r>
    </w:p>
    <w:p w14:paraId="07B234EA" w14:textId="77777777" w:rsidR="007D67D5" w:rsidRPr="00EA1E71" w:rsidRDefault="007D67D5" w:rsidP="007D67D5">
      <w:pPr>
        <w:rPr>
          <w:sz w:val="16"/>
        </w:rPr>
      </w:pPr>
      <w:r w:rsidRPr="00EA1E71">
        <w:rPr>
          <w:sz w:val="16"/>
        </w:rPr>
        <w:t>Ever since the Agricultural Revolution, we have induced genetic changes in the plants and animals around us to suit our ends. But the discovery of the genetic code and the creation of tools to read and write it have led to an explosion in our ability to refashion life to new purposes. Biotechnology will bring major improvements in medicine, agriculture and industry. But it will also bring risks to civilization and to humanity itself: both from accidents during legitimate research and from engineered bioweapons.</w:t>
      </w:r>
    </w:p>
    <w:p w14:paraId="5AA4B9DE" w14:textId="77777777" w:rsidR="007D67D5" w:rsidRPr="00EA1E71" w:rsidRDefault="007D67D5" w:rsidP="007D67D5">
      <w:pPr>
        <w:rPr>
          <w:sz w:val="16"/>
        </w:rPr>
      </w:pPr>
      <w:r w:rsidRPr="00EA1E71">
        <w:rPr>
          <w:sz w:val="16"/>
        </w:rPr>
        <w:t>We are also seeing rapid progress in the capabilities of artificial intelligence (AI) systems, with the biggest improvements in the areas where AI has traditionally been weakest, such as perception, learning and general intelligence. Experts find it likely that this will be the century that AI exceeds human ability not just in a narrow domain, but in general intelligence—the ability to overcome a diverse range of obstacles to achieve one’s goals. Humanity has risen to a position where we control the rest of the world precisely because of our unparalleled mental abilities. If we pass this mantle to our machines, it will be they who are in this unique position. This should give us cause to wonder why it would be humanity who will continue to call the shots. We need to learn how to align the goals of increasingly intelligent and autonomous machines with human interests, and we need to do so before those machines become more powerful than we are.</w:t>
      </w:r>
    </w:p>
    <w:p w14:paraId="7C7B50B6" w14:textId="77777777" w:rsidR="007D67D5" w:rsidRPr="00EA1E71" w:rsidRDefault="007D67D5" w:rsidP="007D67D5">
      <w:pPr>
        <w:rPr>
          <w:rStyle w:val="StyleUnderline"/>
        </w:rPr>
      </w:pPr>
      <w:r w:rsidRPr="00EA1E71">
        <w:rPr>
          <w:rStyle w:val="StyleUnderline"/>
        </w:rPr>
        <w:t xml:space="preserve">These threats to humanity, and how we address them, define our time. </w:t>
      </w:r>
      <w:r w:rsidRPr="00EA1E71">
        <w:rPr>
          <w:rStyle w:val="Emphasis"/>
        </w:rPr>
        <w:t xml:space="preserve">The advent of nuclear weapons posed a </w:t>
      </w:r>
      <w:r w:rsidRPr="00EA1E71">
        <w:rPr>
          <w:rStyle w:val="Emphasis"/>
          <w:bdr w:val="single" w:sz="4" w:space="0" w:color="auto"/>
        </w:rPr>
        <w:t>real risk of human extinction</w:t>
      </w:r>
      <w:r w:rsidRPr="00EA1E71">
        <w:rPr>
          <w:rStyle w:val="StyleUnderline"/>
        </w:rPr>
        <w:t xml:space="preserve"> in the twentieth century. With the continued acceleration of technology, and without serious efforts to protect humanity, there is strong reason to believe </w:t>
      </w:r>
      <w:r w:rsidRPr="00EA1E71">
        <w:rPr>
          <w:rStyle w:val="Emphasis"/>
        </w:rPr>
        <w:t>the risk will be higher this century</w:t>
      </w:r>
      <w:r w:rsidRPr="00EA1E71">
        <w:rPr>
          <w:sz w:val="16"/>
        </w:rPr>
        <w:t xml:space="preserve">, and increasing with each century that technological progress continues. </w:t>
      </w:r>
      <w:r w:rsidRPr="00EA1E71">
        <w:rPr>
          <w:rStyle w:val="StyleUnderline"/>
        </w:rPr>
        <w:t>Because these anthropogenic risks outstrip all natural risks combined, they set the clock on how long humanity has left to pull back from the brink.</w:t>
      </w:r>
    </w:p>
    <w:p w14:paraId="21D458DF" w14:textId="77777777" w:rsidR="007D67D5" w:rsidRPr="00EA1E71" w:rsidRDefault="007D67D5" w:rsidP="007D67D5">
      <w:pPr>
        <w:rPr>
          <w:u w:val="single"/>
        </w:rPr>
      </w:pPr>
      <w:r w:rsidRPr="00EA1E71">
        <w:rPr>
          <w:sz w:val="16"/>
        </w:rPr>
        <w:t xml:space="preserve">I am not claiming that extinction is the inevitable conclusion of scientific progress, or even the most likely outcome. What I am claiming is that </w:t>
      </w:r>
      <w:r w:rsidRPr="00EA1E71">
        <w:rPr>
          <w:rStyle w:val="StyleUnderline"/>
        </w:rPr>
        <w:t>there has been a robust trend toward increases in the power of humanity which has reached a point where we pose a serious risk to our own existence. How we react to this risk is up to us.</w:t>
      </w:r>
    </w:p>
    <w:p w14:paraId="6A621523" w14:textId="77777777" w:rsidR="007D67D5" w:rsidRPr="00EA1E71" w:rsidRDefault="007D67D5" w:rsidP="007D67D5">
      <w:pPr>
        <w:pStyle w:val="Heading4"/>
        <w:rPr>
          <w:rFonts w:cs="Arial"/>
        </w:rPr>
      </w:pPr>
      <w:r w:rsidRPr="00EA1E71">
        <w:rPr>
          <w:rFonts w:cs="Arial"/>
        </w:rPr>
        <w:t xml:space="preserve">Nuclear war would have </w:t>
      </w:r>
      <w:r w:rsidRPr="00EA1E71">
        <w:rPr>
          <w:rFonts w:cs="Arial"/>
          <w:u w:val="single"/>
        </w:rPr>
        <w:t>catastrophic</w:t>
      </w:r>
      <w:r w:rsidRPr="00EA1E71">
        <w:rPr>
          <w:rFonts w:cs="Arial"/>
        </w:rPr>
        <w:t xml:space="preserve"> effects---radioactivity, ice age temperatures, and sunlight blockage</w:t>
      </w:r>
    </w:p>
    <w:p w14:paraId="4FD1CD69" w14:textId="77777777" w:rsidR="007D67D5" w:rsidRPr="00EA1E71" w:rsidRDefault="007D67D5" w:rsidP="007D67D5">
      <w:r w:rsidRPr="00EA1E71">
        <w:t xml:space="preserve">Toby </w:t>
      </w:r>
      <w:r w:rsidRPr="00EA1E71">
        <w:rPr>
          <w:rStyle w:val="Style13ptBold"/>
        </w:rPr>
        <w:t>Ord 20</w:t>
      </w:r>
      <w:r w:rsidRPr="00EA1E71">
        <w:t xml:space="preserve"> [Toby David Godfrey Ord is an Australian philosopher with a focus in existential risk, 3/3/20, “The Precipice: Existential Risk and the Future of Humanity,” p. 92-104] //</w:t>
      </w:r>
      <w:proofErr w:type="spellStart"/>
      <w:r w:rsidRPr="00EA1E71">
        <w:t>mh</w:t>
      </w:r>
      <w:proofErr w:type="spellEnd"/>
    </w:p>
    <w:p w14:paraId="3EC20BFD" w14:textId="77777777" w:rsidR="007D67D5" w:rsidRPr="00EA1E71" w:rsidRDefault="007D67D5" w:rsidP="007D67D5">
      <w:pPr>
        <w:rPr>
          <w:sz w:val="16"/>
        </w:rPr>
      </w:pPr>
      <w:r w:rsidRPr="00EA1E71">
        <w:rPr>
          <w:rStyle w:val="StyleUnderline"/>
        </w:rPr>
        <w:t xml:space="preserve">When we think of the </w:t>
      </w:r>
      <w:r w:rsidRPr="00EA1E71">
        <w:rPr>
          <w:rStyle w:val="Emphasis"/>
        </w:rPr>
        <w:t xml:space="preserve">existential risk posed by </w:t>
      </w:r>
      <w:r w:rsidRPr="00EA1E71">
        <w:rPr>
          <w:rStyle w:val="Emphasis"/>
          <w:bdr w:val="single" w:sz="4" w:space="0" w:color="auto"/>
        </w:rPr>
        <w:t>nuclear weapons</w:t>
      </w:r>
      <w:r w:rsidRPr="00EA1E71">
        <w:rPr>
          <w:rStyle w:val="StyleUnderline"/>
        </w:rPr>
        <w:t>, our first thoughts are of the destruction wrought by a full-scale nuclear war.</w:t>
      </w:r>
      <w:r w:rsidRPr="00EA1E71">
        <w:rPr>
          <w:sz w:val="16"/>
        </w:rPr>
        <w:t xml:space="preserve"> But long before the Cold War, before even Hiroshima and Nagasaki, scientists worried that a single nuclear explosion might spell the destruction of humanity.</w:t>
      </w:r>
    </w:p>
    <w:p w14:paraId="3552B065" w14:textId="77777777" w:rsidR="007D67D5" w:rsidRPr="00EA1E71" w:rsidRDefault="007D67D5" w:rsidP="007D67D5">
      <w:pPr>
        <w:rPr>
          <w:sz w:val="16"/>
        </w:rPr>
      </w:pPr>
      <w:r w:rsidRPr="00EA1E71">
        <w:rPr>
          <w:sz w:val="16"/>
        </w:rPr>
        <w:t xml:space="preserve">In the summer of 1942, the </w:t>
      </w:r>
      <w:r w:rsidRPr="00EA1E71">
        <w:rPr>
          <w:rStyle w:val="StyleUnderline"/>
        </w:rPr>
        <w:t xml:space="preserve">American physicist Robert Oppenheimer </w:t>
      </w:r>
      <w:r w:rsidRPr="00EA1E71">
        <w:rPr>
          <w:sz w:val="16"/>
        </w:rPr>
        <w:t xml:space="preserve">held a series of secret meetings in his office at the University of California in Berkeley, bringing together many of his field’s leading thinkers. </w:t>
      </w:r>
      <w:r w:rsidRPr="00EA1E71">
        <w:rPr>
          <w:rStyle w:val="StyleUnderline"/>
        </w:rPr>
        <w:t>They were attempting to design the first atomic bomb.</w:t>
      </w:r>
      <w:r w:rsidRPr="00EA1E71">
        <w:rPr>
          <w:sz w:val="16"/>
        </w:rPr>
        <w:t xml:space="preserve"> This was based on the recent discovery of nuclear fission: splitting a large atomic nucleus such as uranium into smaller fragments and releasing its nuclear energy. On the second day, Edward Teller—who would go on to develop the hydrogen bomb ten years later—gave his first presentation on the idea of such a bomb. He noted that </w:t>
      </w:r>
      <w:r w:rsidRPr="00EA1E71">
        <w:rPr>
          <w:rStyle w:val="StyleUnderline"/>
        </w:rPr>
        <w:t>an atomic explosion would create a temperature exceeding that of the center of the Sun (15,000,000°C). It is this scorching temperature that allows the Sun to burn: it forces hydrogen nuclei together, producing helium and extreme quantities of energy. This is known as fusion (or a thermonuclear reaction), and is even more efficient than fission</w:t>
      </w:r>
      <w:r w:rsidRPr="00EA1E71">
        <w:rPr>
          <w:sz w:val="16"/>
        </w:rPr>
        <w:t>.2</w:t>
      </w:r>
    </w:p>
    <w:p w14:paraId="4045D11B" w14:textId="77777777" w:rsidR="007D67D5" w:rsidRPr="00EA1E71" w:rsidRDefault="007D67D5" w:rsidP="007D67D5">
      <w:pPr>
        <w:rPr>
          <w:sz w:val="16"/>
        </w:rPr>
      </w:pPr>
      <w:r w:rsidRPr="00EA1E71">
        <w:rPr>
          <w:rStyle w:val="StyleUnderline"/>
        </w:rPr>
        <w:t>If an atomic bomb could be surrounded with a fuel such as hydrogen, its fission reaction might be able to trigger such a fusion reaction</w:t>
      </w:r>
      <w:r w:rsidRPr="00EA1E71">
        <w:rPr>
          <w:sz w:val="16"/>
        </w:rPr>
        <w:t xml:space="preserve">. While attempting to design such a bomb, Teller had noticed that if it were possible for an atomic bomb to ignite such a fusion reaction in its fuel, it might also be possible for it to ignite a fusion reaction in the world around. </w:t>
      </w:r>
      <w:r w:rsidRPr="00EA1E71">
        <w:rPr>
          <w:rStyle w:val="StyleUnderline"/>
        </w:rPr>
        <w:t xml:space="preserve">It might be able to ignite the hydrogen in water, setting off a </w:t>
      </w:r>
      <w:proofErr w:type="spellStart"/>
      <w:r w:rsidRPr="00EA1E71">
        <w:rPr>
          <w:rStyle w:val="StyleUnderline"/>
        </w:rPr>
        <w:t>self sustaining</w:t>
      </w:r>
      <w:proofErr w:type="spellEnd"/>
      <w:r w:rsidRPr="00EA1E71">
        <w:rPr>
          <w:rStyle w:val="StyleUnderline"/>
        </w:rPr>
        <w:t xml:space="preserve"> reaction that burned off the Earth’s oceans. Or a reaction might be possible in the nitrogen that makes up seven-tenths of our air, igniting the atmosphere and engulfing the Earth in flame</w:t>
      </w:r>
      <w:r w:rsidRPr="00EA1E71">
        <w:rPr>
          <w:sz w:val="16"/>
        </w:rPr>
        <w:t>. If so, it would destroy not just humanity, but perhaps all complex life on Earth. When he told the assembled scientists, a heated discussion broke out. Hans Bethe, the brilliant physicist who just four years earlier had discovered how fusion powers the stars, was extremely skeptical and immediately attempted to refute Teller’s assumptions. But Oppenheimer, who would lead the development of the bomb, was deeply concerned. While the others continued their calculations, he raced off across the country to personally inform his superior, Arthur Compton, that their project may pose a threat to humanity itself. In his memoir, Compton recalled the meeting:</w:t>
      </w:r>
    </w:p>
    <w:p w14:paraId="5173DE69" w14:textId="77777777" w:rsidR="007D67D5" w:rsidRPr="00EA1E71" w:rsidRDefault="007D67D5" w:rsidP="007D67D5">
      <w:pPr>
        <w:rPr>
          <w:sz w:val="16"/>
        </w:rPr>
      </w:pPr>
      <w:r w:rsidRPr="00EA1E71">
        <w:rPr>
          <w:rStyle w:val="StyleUnderline"/>
        </w:rPr>
        <w:t>Was there really any chance that an atomic bomb would trigger the explosion of the nitrogen in the atmosphere or of the hydrogen in the ocean? This would be the ultimate catastrophe</w:t>
      </w:r>
      <w:r w:rsidRPr="00EA1E71">
        <w:rPr>
          <w:sz w:val="16"/>
        </w:rPr>
        <w:t>. Better to accept the slavery of the Nazis than to run a chance of drawing the final curtain on mankind!</w:t>
      </w:r>
    </w:p>
    <w:p w14:paraId="652847AC" w14:textId="77777777" w:rsidR="007D67D5" w:rsidRPr="00EA1E71" w:rsidRDefault="007D67D5" w:rsidP="007D67D5">
      <w:pPr>
        <w:rPr>
          <w:sz w:val="16"/>
        </w:rPr>
      </w:pPr>
      <w:r w:rsidRPr="00EA1E71">
        <w:rPr>
          <w:sz w:val="16"/>
        </w:rPr>
        <w:t>Oppenheimer’s team must go ahead with their calculations. Unless they came up with a firm and reliable conclusion that our atomic bombs could not explode the air or the sea, these bombs must never be made.3 (After the war, it would be revealed that their counterparts in Germany had also discovered this threat and the possibility had been escalated all the way up to Hitler—who went on to make dark jokes about the possibility.)</w:t>
      </w:r>
    </w:p>
    <w:p w14:paraId="5552700B" w14:textId="77777777" w:rsidR="007D67D5" w:rsidRPr="00EA1E71" w:rsidRDefault="007D67D5" w:rsidP="007D67D5">
      <w:pPr>
        <w:rPr>
          <w:sz w:val="16"/>
        </w:rPr>
      </w:pPr>
      <w:r w:rsidRPr="00EA1E71">
        <w:rPr>
          <w:sz w:val="16"/>
        </w:rPr>
        <w:t>4</w:t>
      </w:r>
    </w:p>
    <w:p w14:paraId="56A138AD" w14:textId="77777777" w:rsidR="007D67D5" w:rsidRPr="00EA1E71" w:rsidRDefault="007D67D5" w:rsidP="007D67D5">
      <w:pPr>
        <w:rPr>
          <w:sz w:val="16"/>
        </w:rPr>
      </w:pPr>
      <w:r w:rsidRPr="00EA1E71">
        <w:rPr>
          <w:sz w:val="16"/>
        </w:rPr>
        <w:t>Oppenheimer returned to Berkeley, finding that Bethe had already discovered major weaknesses in Teller’s calculations.5 While they couldn’t prove it was safe to all the physicists’ satisfaction, they eventually decided to move on to other topics. Later, Oppenheimer commissioned a secret scientific report into the possibility of igniting the atmosphere.6 It supported Bethe’s conclusions that this didn’t seem possible, but could not prove its impossibility nor put a probability on it.7 Despite the report concluding that “the complexity of the argument and the absence of satisfactory experimental foundation makes further work on the subject highly desirable,” it was taken by the leadership at Los Alamos to be the final word on the matter.</w:t>
      </w:r>
    </w:p>
    <w:p w14:paraId="02082728" w14:textId="77777777" w:rsidR="007D67D5" w:rsidRPr="00EA1E71" w:rsidRDefault="007D67D5" w:rsidP="007D67D5">
      <w:pPr>
        <w:rPr>
          <w:rStyle w:val="StyleUnderline"/>
        </w:rPr>
      </w:pPr>
      <w:r w:rsidRPr="00EA1E71">
        <w:rPr>
          <w:sz w:val="16"/>
        </w:rPr>
        <w:t xml:space="preserve">But concerns lingered among the physicists all the way through to the day of the Trinity test, when the first atomic bomb would be detonated.8 Enrico Fermi, the Nobel prize–winning physicist who was also present at the Berkeley meeting, remained concerned that deficiencies in their approximations or assumptions might have masked a true danger. He and Teller kept rechecking the analysis, right up until the day of the test.9 James Conant, President of Harvard University, took the possibility seriously enough that when the flash at detonation was so much longer and brighter than he expected, he was overcome with dread: “My instantaneous reaction was that something had gone wrong and that the thermal nuclear transformation of the atmosphere, once discussed as a possibility and jokingly referred to a few minutes earlier, had actually occurred.”10 </w:t>
      </w:r>
      <w:r w:rsidRPr="00EA1E71">
        <w:rPr>
          <w:rStyle w:val="StyleUnderline"/>
        </w:rPr>
        <w:t xml:space="preserve">The atmosphere did not ignite. Not then, nor in any nuclear test since. Physicists with a greater understanding of nuclear fusion and with computers to aid their calculations have confirmed that it is indeed impossible.11 And yet, there had been a kind of risk. </w:t>
      </w:r>
      <w:r w:rsidRPr="00EA1E71">
        <w:rPr>
          <w:rStyle w:val="Emphasis"/>
        </w:rPr>
        <w:t>The bomb’s designers didn’t know whether or not igniting the atmosphere was physically possible, so at that stage it was still epistemically possible</w:t>
      </w:r>
      <w:r w:rsidRPr="00EA1E71">
        <w:rPr>
          <w:rStyle w:val="StyleUnderline"/>
        </w:rPr>
        <w:t>. While it turned out that there was no objective risk, there was a serious subjective risk that their bomb might destroy humanity.</w:t>
      </w:r>
    </w:p>
    <w:p w14:paraId="0DD2E900" w14:textId="77777777" w:rsidR="007D67D5" w:rsidRPr="00EA1E71" w:rsidRDefault="007D67D5" w:rsidP="007D67D5">
      <w:pPr>
        <w:rPr>
          <w:sz w:val="16"/>
        </w:rPr>
      </w:pPr>
      <w:r w:rsidRPr="00EA1E71">
        <w:rPr>
          <w:sz w:val="16"/>
        </w:rPr>
        <w:t>This was a new kind of dilemma for modern science. Suddenly</w:t>
      </w:r>
      <w:r w:rsidRPr="00EA1E71">
        <w:rPr>
          <w:rStyle w:val="StyleUnderline"/>
        </w:rPr>
        <w:t xml:space="preserve">, </w:t>
      </w:r>
      <w:r w:rsidRPr="00EA1E71">
        <w:rPr>
          <w:rStyle w:val="Emphasis"/>
        </w:rPr>
        <w:t xml:space="preserve">we were unleashing so much energy that we were creating </w:t>
      </w:r>
      <w:r w:rsidRPr="00EA1E71">
        <w:rPr>
          <w:rStyle w:val="Emphasis"/>
          <w:bdr w:val="single" w:sz="4" w:space="0" w:color="auto"/>
        </w:rPr>
        <w:t>temperatures unprecedented</w:t>
      </w:r>
      <w:r w:rsidRPr="00EA1E71">
        <w:rPr>
          <w:rStyle w:val="Emphasis"/>
        </w:rPr>
        <w:t xml:space="preserve"> in Earth’s entire history.</w:t>
      </w:r>
      <w:r w:rsidRPr="00EA1E71">
        <w:rPr>
          <w:rStyle w:val="StyleUnderline"/>
        </w:rPr>
        <w:t xml:space="preserve"> Our destructive potential had grown so high that for the first time the question of whether we might destroy all of humanity needed to be asked</w:t>
      </w:r>
      <w:r w:rsidRPr="00EA1E71">
        <w:rPr>
          <w:sz w:val="16"/>
        </w:rPr>
        <w:t>—and answered. So I date the beginning of the Precipice (our age of heightened risk) to 11:29 a.m. (UTC) on July 16, 1945: the precise moment of the Trinity test.</w:t>
      </w:r>
    </w:p>
    <w:p w14:paraId="6F4152B5" w14:textId="77777777" w:rsidR="007D67D5" w:rsidRPr="00EA1E71" w:rsidRDefault="007D67D5" w:rsidP="007D67D5">
      <w:pPr>
        <w:rPr>
          <w:sz w:val="16"/>
        </w:rPr>
      </w:pPr>
      <w:r w:rsidRPr="00EA1E71">
        <w:rPr>
          <w:sz w:val="16"/>
        </w:rPr>
        <w:t>Did humanity pass its own test? Did we successfully manage this first existential risk of our own making? Perhaps. I am genuinely impressed by Oppenheimer’s urgency and Compton’s stirring words. But I’m not convinced that the process they initiated was sufficient. Bethe’s calculations and the secret report were good, and were scrutinized by some of the world’s best physicists. But the wartime secrecy meant that the report was never subject to the external peer review of a disinterested party, in the way that we consider essential for ensuring good science.12</w:t>
      </w:r>
    </w:p>
    <w:p w14:paraId="380ED2F4" w14:textId="77777777" w:rsidR="007D67D5" w:rsidRPr="00EA1E71" w:rsidRDefault="007D67D5" w:rsidP="007D67D5">
      <w:pPr>
        <w:rPr>
          <w:sz w:val="16"/>
        </w:rPr>
      </w:pPr>
      <w:r w:rsidRPr="00EA1E71">
        <w:rPr>
          <w:sz w:val="16"/>
        </w:rPr>
        <w:t>And while some of the best minds in the world were devoted to the physics problems involved, the same cannot be said for the wider problems of how to handle the risk, who to inform, what level of risk would be acceptable and so forth.13 It is not clear whether even a single elected representative was told about the potential risk.14 The scientists and military appear to have assumed full responsibility for an act that threatened all life on Earth. Was this a responsibility that was theirs to assume? Given the weak conclusions of the report, the inability to get external review, and the continuing concerns of eminent scientists, there was a strong case for simply delaying, or abandoning, the test. Back at the time of the Berkeley meeting, many of the scientists were deeply afraid that Hitler might get there first and hold the world to nuclear ransom. But by the time of the Trinity test, Hitler was dead and Europe liberated. Japan was in retreat and there was no concern about losing the war. The risk was taken for the same reasons that the bombs would be dropped in Japan a month later: to shorten the war, to avoid loss of life in an invasion, to achieve more favorable surrender terms, and to warn the Soviet Union about America’s new-found might. These are not strong reasons for unilaterally risking the future of humanity.</w:t>
      </w:r>
    </w:p>
    <w:p w14:paraId="2BBFB561" w14:textId="77777777" w:rsidR="007D67D5" w:rsidRPr="00EA1E71" w:rsidRDefault="007D67D5" w:rsidP="007D67D5">
      <w:pPr>
        <w:rPr>
          <w:sz w:val="16"/>
        </w:rPr>
      </w:pPr>
      <w:r w:rsidRPr="00EA1E71">
        <w:rPr>
          <w:sz w:val="16"/>
        </w:rPr>
        <w:t>Just how much risk did they take? It is difficult to be precise, without knowing how they were weighing the evidence available to them at the time.15 Given that they got the answer right, hindsight tempts us to consider that result inevitable. But the Berkeley meeting provided something of a natural experiment, for during that summer they tackled two major questions on thermonuclear ignition. After they moved on from the question of atmospheric ignition, they began to calculate what kind of fuel would allow a thermonuclear explosion. They settled on a fuel based on an isotope of lithium: lithium-6.16 But natural lithium contained too little of this isotope for the explosion to work, so they concluded that the mostly inert lithium-7 would need to be removed at great expense.</w:t>
      </w:r>
    </w:p>
    <w:p w14:paraId="749E22CD" w14:textId="77777777" w:rsidR="007D67D5" w:rsidRPr="00EA1E71" w:rsidRDefault="007D67D5" w:rsidP="007D67D5">
      <w:pPr>
        <w:rPr>
          <w:sz w:val="16"/>
        </w:rPr>
      </w:pPr>
      <w:r w:rsidRPr="00EA1E71">
        <w:rPr>
          <w:sz w:val="16"/>
        </w:rPr>
        <w:t>In 1954 the United States tested exactly such a bomb, code-named Castle Bravo. Due to time constraints, they had only enriched the lithium-6 concentration up to 40 percent, so most was still lithium-7. When the bomb exploded, it released far more energy than anticipated. Instead of six megatons they got 15—a thousand times the energy of the Hiroshima bomb, and the biggest explosion America would ever produce.17 It was also one of the world’s largest radiological disasters, irradiating a Japanese fishing boat and several populated islands downwind.18 It turned out that the Berkeley group (and subsequent Los Alamos physicists) were wrong about lithium-7. At the unprecedented temperatures in the explosion, it reacted in an unexpected way, making just as great a contribution as lithium-6.19 Of the two major thermonuclear calculations made that summer in Berkeley, they got one right and one wrong. It would be a mistake to conclude from this that the subjective risk of igniting the atmosphere was as high as 50 percent.20 But it was certainly not a level of reliability on which to risk our future.</w:t>
      </w:r>
    </w:p>
    <w:p w14:paraId="71AA0722" w14:textId="77777777" w:rsidR="007D67D5" w:rsidRPr="00EA1E71" w:rsidRDefault="007D67D5" w:rsidP="007D67D5">
      <w:pPr>
        <w:rPr>
          <w:sz w:val="16"/>
        </w:rPr>
      </w:pPr>
      <w:r w:rsidRPr="00EA1E71">
        <w:rPr>
          <w:rStyle w:val="StyleUnderline"/>
        </w:rPr>
        <w:t>Fifteen days after dropping the atomic bombs on Japan, America began planning for nuclear war with the Soviets</w:t>
      </w:r>
      <w:r w:rsidRPr="00EA1E71">
        <w:rPr>
          <w:sz w:val="16"/>
        </w:rPr>
        <w:t>.21 They drew up maps of the Soviet Union with vast circles showing the range of their bombers to determine which cities they could already destroy and which would require new air bases or technological improvements. So began the planning for large-scale nuclear war, which has continued through the last 75 years. This period was marked by numerous changes to the strategic landscape of nuclear war. Most of these stemmed from technological changes such as the Soviets’ rapid development of their own nuclear weapons; the creation of thermonuclear weapons vastly more powerful than the bombs used against Japan; intercontinental ballistic missiles (ICBMs) that could hit cities in the enemy heartland with just half an hour of warning; submarine launched missiles that could not be taken out in a first strike, allowing guaranteed nuclear retaliation; and a massive increase in the total number of nuclear warheads.22 Then there were major political changes such as the formation of NATO and the eventual fall of the Soviet Union. The Cold War thus saw a haphazard progression from one strategic situation to another, some favoring first strikes, some favoring retaliation, some high risk, some low.</w:t>
      </w:r>
    </w:p>
    <w:p w14:paraId="22E09C83" w14:textId="77777777" w:rsidR="007D67D5" w:rsidRPr="00EA1E71" w:rsidRDefault="007D67D5" w:rsidP="007D67D5">
      <w:pPr>
        <w:rPr>
          <w:sz w:val="16"/>
        </w:rPr>
      </w:pPr>
      <w:r w:rsidRPr="00EA1E71">
        <w:rPr>
          <w:rStyle w:val="StyleUnderline"/>
        </w:rPr>
        <w:t xml:space="preserve">While we made it through this period without nuclear war breaking out, there were many moments where we came much closer than was known at the time </w:t>
      </w:r>
      <w:r w:rsidRPr="00EA1E71">
        <w:rPr>
          <w:sz w:val="16"/>
        </w:rPr>
        <w:t xml:space="preserve">(see the box “Close Calls”). </w:t>
      </w:r>
      <w:r w:rsidRPr="00EA1E71">
        <w:rPr>
          <w:rStyle w:val="StyleUnderline"/>
        </w:rPr>
        <w:t>Most of these were due to human or technical error in the rapid-response systems for detecting an incoming nuclear strike and retaliating within the very short time-window allowed. These were more frequent during times of heightened military tension, but continued beyond the end of the Cold War. The systems were designed to minimize false negatives (failures to respond), but produced a lot of false alerts</w:t>
      </w:r>
      <w:r w:rsidRPr="00EA1E71">
        <w:rPr>
          <w:sz w:val="16"/>
        </w:rPr>
        <w:t>. This holds lessons not just for nuclear risk, but for risk from other complex technologies too—even when the stakes are known to be the end of one’s entire nation (or worse), it is extremely hard to iron out all the human and technical problems.</w:t>
      </w:r>
    </w:p>
    <w:p w14:paraId="1DE11C7E" w14:textId="77777777" w:rsidR="007D67D5" w:rsidRPr="00EA1E71" w:rsidRDefault="007D67D5" w:rsidP="007D67D5">
      <w:pPr>
        <w:rPr>
          <w:rStyle w:val="Emphasis"/>
        </w:rPr>
      </w:pPr>
      <w:r w:rsidRPr="00EA1E71">
        <w:rPr>
          <w:rStyle w:val="StyleUnderline"/>
        </w:rPr>
        <w:t>If a full-scale nuclear war did break out, what would happen? In particular, would it really threaten extinction or the permanent collapse of civilization?</w:t>
      </w:r>
      <w:r w:rsidRPr="00EA1E71">
        <w:rPr>
          <w:sz w:val="16"/>
        </w:rPr>
        <w:t xml:space="preserve"> While one often hears the claim that we have enough nuclear weapons to destroy the world many times over, this is loose talk. It appears to be based on a naïve scaling-up of the Hiroshima fatalities in line with the world’s growing nuclear arsenal, then comparing this to the world’s population.23 But the truth is much more complex and uncertain. </w:t>
      </w:r>
      <w:r w:rsidRPr="00EA1E71">
        <w:rPr>
          <w:rStyle w:val="StyleUnderline"/>
        </w:rPr>
        <w:t xml:space="preserve">Nuclear war has both local and global effects. The </w:t>
      </w:r>
      <w:r w:rsidRPr="00EA1E71">
        <w:rPr>
          <w:rStyle w:val="Emphasis"/>
        </w:rPr>
        <w:t>local effects include the explosions themselves and the resulting fires.</w:t>
      </w:r>
      <w:r w:rsidRPr="00EA1E71">
        <w:rPr>
          <w:rStyle w:val="StyleUnderline"/>
        </w:rPr>
        <w:t xml:space="preserve"> These would devastate the detonation sites and would kill tens or even hundreds of millions of people.</w:t>
      </w:r>
      <w:r w:rsidRPr="00EA1E71">
        <w:rPr>
          <w:sz w:val="16"/>
        </w:rPr>
        <w:t xml:space="preserve">24 But these direct effects could not cause extinction since they would be limited to large cities, towns and military targets within the belligerent countries. </w:t>
      </w:r>
      <w:r w:rsidRPr="00EA1E71">
        <w:rPr>
          <w:rStyle w:val="Emphasis"/>
        </w:rPr>
        <w:t xml:space="preserve">The threat to humanity itself comes instead from the </w:t>
      </w:r>
      <w:r w:rsidRPr="00EA1E71">
        <w:rPr>
          <w:rStyle w:val="Emphasis"/>
          <w:bdr w:val="single" w:sz="4" w:space="0" w:color="auto"/>
        </w:rPr>
        <w:t>global effects.</w:t>
      </w:r>
    </w:p>
    <w:p w14:paraId="600ECB83" w14:textId="77777777" w:rsidR="007D67D5" w:rsidRPr="00EA1E71" w:rsidRDefault="007D67D5" w:rsidP="007D67D5">
      <w:pPr>
        <w:rPr>
          <w:sz w:val="16"/>
        </w:rPr>
      </w:pPr>
      <w:r w:rsidRPr="00EA1E71">
        <w:rPr>
          <w:sz w:val="16"/>
        </w:rPr>
        <w:t>CLOSE CALLS</w:t>
      </w:r>
    </w:p>
    <w:p w14:paraId="32A25435" w14:textId="77777777" w:rsidR="007D67D5" w:rsidRPr="00EA1E71" w:rsidRDefault="007D67D5" w:rsidP="007D67D5">
      <w:pPr>
        <w:rPr>
          <w:sz w:val="16"/>
        </w:rPr>
      </w:pPr>
      <w:r w:rsidRPr="00EA1E71">
        <w:rPr>
          <w:sz w:val="16"/>
        </w:rPr>
        <w:t xml:space="preserve">The last seventy years have seen many close calls, where the </w:t>
      </w:r>
      <w:proofErr w:type="spellStart"/>
      <w:r w:rsidRPr="00EA1E71">
        <w:rPr>
          <w:sz w:val="16"/>
        </w:rPr>
        <w:t>hairtrigger</w:t>
      </w:r>
      <w:proofErr w:type="spellEnd"/>
      <w:r w:rsidRPr="00EA1E71">
        <w:rPr>
          <w:sz w:val="16"/>
        </w:rPr>
        <w:t xml:space="preserve"> alert of US and Soviet nuclear forces brought us far too close to the brink of accidental nuclear war. 25 Here are three of the closest.26 (See Appendix C for a further close call and a list of nuclear weapons accidents.)</w:t>
      </w:r>
    </w:p>
    <w:p w14:paraId="18853326" w14:textId="77777777" w:rsidR="007D67D5" w:rsidRPr="00EA1E71" w:rsidRDefault="007D67D5" w:rsidP="007D67D5">
      <w:pPr>
        <w:rPr>
          <w:sz w:val="16"/>
        </w:rPr>
      </w:pPr>
      <w:r w:rsidRPr="00EA1E71">
        <w:rPr>
          <w:sz w:val="16"/>
        </w:rPr>
        <w:t>Training Tape Incident: November 9, 1979</w:t>
      </w:r>
    </w:p>
    <w:p w14:paraId="4907EDA1" w14:textId="77777777" w:rsidR="007D67D5" w:rsidRPr="00EA1E71" w:rsidRDefault="007D67D5" w:rsidP="007D67D5">
      <w:pPr>
        <w:rPr>
          <w:sz w:val="16"/>
        </w:rPr>
      </w:pPr>
      <w:r w:rsidRPr="00EA1E71">
        <w:rPr>
          <w:sz w:val="16"/>
        </w:rPr>
        <w:t>At 3 a.m. a large number of incoming missiles—a full-scale Soviet first strike—appeared on the screens at four US command centers. The US had only minutes to determine a response before the bulk of their own missiles would be destroyed. Senior commanders initiated a threat assessment conference, placing their ICBMs on high alert, preparing nuclear bombers for take-off, and scrambling fighter planes to intercept incoming bombers. But when they checked the raw data from the early-warning systems, there were no signs of any missiles, and they realized it was a false alarm. The screens had been showing a realistic simulation of a Soviet attack from a military exercise that had mistakenly been sent to the live computer system. When Soviet Premier Brezhnev found out, he asked President Carter “What kind of mechanism is it which allows a possibility of such incidents?”27</w:t>
      </w:r>
    </w:p>
    <w:p w14:paraId="50341580" w14:textId="77777777" w:rsidR="007D67D5" w:rsidRPr="00EA1E71" w:rsidRDefault="007D67D5" w:rsidP="007D67D5">
      <w:pPr>
        <w:rPr>
          <w:sz w:val="16"/>
        </w:rPr>
      </w:pPr>
      <w:r w:rsidRPr="00EA1E71">
        <w:rPr>
          <w:sz w:val="16"/>
        </w:rPr>
        <w:t>Autumn Equinox Incident: September 26, 1983</w:t>
      </w:r>
    </w:p>
    <w:p w14:paraId="7929AB6F" w14:textId="77777777" w:rsidR="007D67D5" w:rsidRPr="00EA1E71" w:rsidRDefault="007D67D5" w:rsidP="007D67D5">
      <w:pPr>
        <w:rPr>
          <w:sz w:val="16"/>
        </w:rPr>
      </w:pPr>
      <w:r w:rsidRPr="00EA1E71">
        <w:rPr>
          <w:sz w:val="16"/>
        </w:rPr>
        <w:t>Shortly after midnight, in a period of heightened tensions, the screens at the command bunker for the Soviet satellite-based early-warning system showed five ICBMs launching from the United States.28 The duty officer, Stanislav Petrov, had instructions to report any detected launch to his superiors, who had a policy of immediate nuclear retaliatory strike. For five tense minutes he considered the case, then despite his remaining uncertainty, reported it to his commanders as a false alarm. He reasoned that a US first strike with just the five missiles shown was too unlikely and noted that the missiles’ vapor trails could not be identified. The false alarm turned out to be caused by sunlight glinting off clouds, which looked to the Soviet satellite system like the flashes of launching rockets.</w:t>
      </w:r>
    </w:p>
    <w:p w14:paraId="4EA2BCA8" w14:textId="77777777" w:rsidR="007D67D5" w:rsidRPr="00EA1E71" w:rsidRDefault="007D67D5" w:rsidP="007D67D5">
      <w:pPr>
        <w:rPr>
          <w:sz w:val="16"/>
        </w:rPr>
      </w:pPr>
      <w:r w:rsidRPr="00EA1E71">
        <w:rPr>
          <w:sz w:val="16"/>
        </w:rPr>
        <w:t xml:space="preserve">It is often said that Petrov “saved the world” that night. This is an something of exaggeration, as there may well have been several more steps at which nuclear retaliation could have been called off (indeed the two other incidents described here got further through the </w:t>
      </w:r>
      <w:proofErr w:type="spellStart"/>
      <w:r w:rsidRPr="00EA1E71">
        <w:rPr>
          <w:sz w:val="16"/>
        </w:rPr>
        <w:t>launchon</w:t>
      </w:r>
      <w:proofErr w:type="spellEnd"/>
      <w:r w:rsidRPr="00EA1E71">
        <w:rPr>
          <w:sz w:val="16"/>
        </w:rPr>
        <w:t>-warning process). But it was undeniably a close call: for if the satellite malfunction had reported the glinting sunlight as a hundred missiles instead of five, that may have been enough to trigger a nuclear response.29</w:t>
      </w:r>
    </w:p>
    <w:p w14:paraId="542C5245" w14:textId="77777777" w:rsidR="007D67D5" w:rsidRPr="00EA1E71" w:rsidRDefault="007D67D5" w:rsidP="007D67D5">
      <w:pPr>
        <w:rPr>
          <w:sz w:val="16"/>
        </w:rPr>
      </w:pPr>
      <w:r w:rsidRPr="00EA1E71">
        <w:rPr>
          <w:sz w:val="16"/>
        </w:rPr>
        <w:t>Norwegian Rocket Incident: January 25, 1995</w:t>
      </w:r>
    </w:p>
    <w:p w14:paraId="435D07B8" w14:textId="77777777" w:rsidR="007D67D5" w:rsidRPr="00EA1E71" w:rsidRDefault="007D67D5" w:rsidP="007D67D5">
      <w:pPr>
        <w:rPr>
          <w:sz w:val="16"/>
        </w:rPr>
      </w:pPr>
      <w:r w:rsidRPr="00EA1E71">
        <w:rPr>
          <w:sz w:val="16"/>
        </w:rPr>
        <w:t>Even after the Cold War, the US and Russian missile systems have remained on hair-trigger alert. In 1995, Russian radar detected the launch of a single nuclear missile aimed at Russia, perhaps with the intention of blinding Russian radar with an electromagnetic pulse to hide a larger follow-up strike. The warning was quickly escalated all the way up the chain of command, leading President Yeltsin to open the Russian nuclear briefcase and consider whether to authorize nuclear retaliation.</w:t>
      </w:r>
    </w:p>
    <w:p w14:paraId="62FDF1D6" w14:textId="77777777" w:rsidR="007D67D5" w:rsidRPr="00EA1E71" w:rsidRDefault="007D67D5" w:rsidP="007D67D5">
      <w:pPr>
        <w:rPr>
          <w:sz w:val="16"/>
        </w:rPr>
      </w:pPr>
      <w:r w:rsidRPr="00EA1E71">
        <w:rPr>
          <w:sz w:val="16"/>
        </w:rPr>
        <w:t>But satellite systems showed no missiles and the radar soon determined that the apparent missile would land outside Russia. The alert ended; Yeltsin closed the briefcase. The false alarm had been caused by the launch of a Norwegian scientific rocket to study the northern lights. Russia had been notified, but word hadn’t reached the radar operators.30</w:t>
      </w:r>
    </w:p>
    <w:p w14:paraId="43339055" w14:textId="77777777" w:rsidR="007D67D5" w:rsidRPr="00EA1E71" w:rsidRDefault="007D67D5" w:rsidP="007D67D5">
      <w:pPr>
        <w:rPr>
          <w:sz w:val="16"/>
        </w:rPr>
      </w:pPr>
      <w:r w:rsidRPr="00EA1E71">
        <w:rPr>
          <w:sz w:val="16"/>
        </w:rPr>
        <w:t xml:space="preserve">The first of these to be known was </w:t>
      </w:r>
      <w:r w:rsidRPr="00EA1E71">
        <w:rPr>
          <w:rStyle w:val="Emphasis"/>
          <w:bdr w:val="single" w:sz="4" w:space="0" w:color="auto"/>
        </w:rPr>
        <w:t>fallout</w:t>
      </w:r>
      <w:r w:rsidRPr="00EA1E71">
        <w:rPr>
          <w:rStyle w:val="Emphasis"/>
        </w:rPr>
        <w:t>—radioactive dust from the explosions flying up into the air, spreading out over vast areas, then falling back down</w:t>
      </w:r>
      <w:r w:rsidRPr="00EA1E71">
        <w:rPr>
          <w:rStyle w:val="StyleUnderline"/>
        </w:rPr>
        <w:t>. In theory, nuclear weapons could create enough fallout to cause a deadly level of radiation over the entire surface of the Earth</w:t>
      </w:r>
      <w:r w:rsidRPr="00EA1E71">
        <w:rPr>
          <w:sz w:val="16"/>
        </w:rPr>
        <w:t>. But we now know this would require ten times as many weapons as we currently possess.31 Even a deliberate attempt to destroy humanity by maximizing fallout (the hypothetical cobalt bomb) may be beyond our current abilities.32</w:t>
      </w:r>
    </w:p>
    <w:p w14:paraId="2C34F4CE" w14:textId="77777777" w:rsidR="007D67D5" w:rsidRPr="00EA1E71" w:rsidRDefault="007D67D5" w:rsidP="007D67D5">
      <w:pPr>
        <w:rPr>
          <w:rStyle w:val="Emphasis"/>
        </w:rPr>
      </w:pPr>
      <w:r w:rsidRPr="00EA1E71">
        <w:rPr>
          <w:sz w:val="16"/>
        </w:rPr>
        <w:t xml:space="preserve">It wasn’t until the early 1980s—almost forty years into the atomic era— that </w:t>
      </w:r>
      <w:r w:rsidRPr="00EA1E71">
        <w:rPr>
          <w:rStyle w:val="StyleUnderline"/>
        </w:rPr>
        <w:t xml:space="preserve">we discovered what is now believed to be the most serious consequence of nuclear war. </w:t>
      </w:r>
      <w:r w:rsidRPr="00EA1E71">
        <w:rPr>
          <w:rStyle w:val="Emphasis"/>
          <w:bdr w:val="single" w:sz="4" w:space="0" w:color="auto"/>
        </w:rPr>
        <w:t>Firestorms</w:t>
      </w:r>
      <w:r w:rsidRPr="00EA1E71">
        <w:rPr>
          <w:rStyle w:val="Emphasis"/>
        </w:rPr>
        <w:t xml:space="preserve"> in burning cities could create great columns of smoke, lofting black soot all the way into the stratosphere. At that height it cannot be rained out</w:t>
      </w:r>
      <w:r w:rsidRPr="00EA1E71">
        <w:rPr>
          <w:rStyle w:val="StyleUnderline"/>
        </w:rPr>
        <w:t xml:space="preserve">, so a dark shroud of soot would spread around the world. This would block sunlight: chilling, darkening and drying the world. </w:t>
      </w:r>
      <w:r w:rsidRPr="00EA1E71">
        <w:rPr>
          <w:rStyle w:val="Emphasis"/>
        </w:rPr>
        <w:t>The world’s major crops would fail, and billions could face starvation in a nuclear winter.</w:t>
      </w:r>
    </w:p>
    <w:p w14:paraId="06A05A35" w14:textId="77777777" w:rsidR="007D67D5" w:rsidRPr="00EA1E71" w:rsidRDefault="007D67D5" w:rsidP="007D67D5">
      <w:pPr>
        <w:rPr>
          <w:sz w:val="16"/>
        </w:rPr>
      </w:pPr>
      <w:r w:rsidRPr="00EA1E71">
        <w:rPr>
          <w:rStyle w:val="StyleUnderline"/>
        </w:rPr>
        <w:t>Nuclear winter was highly controversial at first</w:t>
      </w:r>
      <w:r w:rsidRPr="00EA1E71">
        <w:rPr>
          <w:sz w:val="16"/>
        </w:rPr>
        <w:t xml:space="preserve">, since there were many uncertainties remaining, and concerns that conclusions were being put forward before the science was ready. As the assumptions and models were improved over the years, the exact nature of the threat changed, but the basic mechanism stood the test of time.33 Our current best understanding comes from the work of Alan Robock and colleagues.34 While early work on nuclear winter was limited by primitive climate models, modern computers and interest in climate change have led to much more sophisticated techniques. Robock applied an ocean atmosphere general circulation model and found an amount of cooling similar to early estimates, lasting about five times longer. </w:t>
      </w:r>
      <w:r w:rsidRPr="00EA1E71">
        <w:rPr>
          <w:rStyle w:val="StyleUnderline"/>
        </w:rPr>
        <w:t>This suggested a more severe effect, since this cooling may be enough to stop almost all agriculture, and it is much harder to survive five years on stockpiled food. Most of the harm to agriculture would come from the cold, rather than the darkness or drought</w:t>
      </w:r>
      <w:r w:rsidRPr="00EA1E71">
        <w:rPr>
          <w:sz w:val="16"/>
        </w:rPr>
        <w:t xml:space="preserve">. The main mechanism is to greatly reduce the length of the growing season (the number of days in a row without frost). In most places this reduced growing season would be too short for most crops to reach maturity. </w:t>
      </w:r>
      <w:r w:rsidRPr="00EA1E71">
        <w:rPr>
          <w:rStyle w:val="Emphasis"/>
        </w:rPr>
        <w:t>Robock predicts that a full-scale nuclear war would cause the Earth’s average surface temperature to drop by about 7°C</w:t>
      </w:r>
      <w:r w:rsidRPr="00EA1E71">
        <w:rPr>
          <w:rStyle w:val="StyleUnderline"/>
        </w:rPr>
        <w:t xml:space="preserve"> for about five years (then slowly return to normal over about ten more years). For comparison, this is about as cool as the Earth’s last glacial period (an “ice age”).</w:t>
      </w:r>
      <w:r w:rsidRPr="00EA1E71">
        <w:rPr>
          <w:sz w:val="16"/>
        </w:rPr>
        <w:t>35 As with climate change, this global average can be deceptive since some areas would cool much more than others. Summer temperatures would drop by more than 20°C over much of North America and Asia, and would stay continually below freezing for several years in the mid-latitudes, where most of our food is produced. But the coasts and the tropics would suffer substantially less.</w:t>
      </w:r>
    </w:p>
    <w:p w14:paraId="50B14EC9" w14:textId="77777777" w:rsidR="007D67D5" w:rsidRPr="00EA1E71" w:rsidRDefault="007D67D5" w:rsidP="007D67D5">
      <w:pPr>
        <w:rPr>
          <w:rStyle w:val="StyleUnderline"/>
        </w:rPr>
      </w:pPr>
      <w:r w:rsidRPr="00EA1E71">
        <w:rPr>
          <w:rStyle w:val="StyleUnderline"/>
        </w:rPr>
        <w:t xml:space="preserve">If nuclear winter lowered temperatures this much, billions of people would be at risk of starvation.36 </w:t>
      </w:r>
      <w:r w:rsidRPr="00EA1E71">
        <w:rPr>
          <w:rStyle w:val="Emphasis"/>
        </w:rPr>
        <w:t xml:space="preserve">It would be an </w:t>
      </w:r>
      <w:r w:rsidRPr="00EA1E71">
        <w:rPr>
          <w:rStyle w:val="Emphasis"/>
          <w:bdr w:val="single" w:sz="4" w:space="0" w:color="auto"/>
        </w:rPr>
        <w:t>unprecedented catastrophe</w:t>
      </w:r>
      <w:r w:rsidRPr="00EA1E71">
        <w:rPr>
          <w:sz w:val="16"/>
        </w:rPr>
        <w:t xml:space="preserve">. Would it also be an existential catastrophe? We don’t know. While we would lose almost all of our regular food production, there would be some food production. We could plant less efficient crops that are more cold tolerant or have shorter growing seasons, increase farming in the tropics, increase fishing, build greenhouses, and try </w:t>
      </w:r>
      <w:r w:rsidRPr="00EA1E71">
        <w:rPr>
          <w:sz w:val="14"/>
        </w:rPr>
        <w:t xml:space="preserve">desperate measures such as farming algae.37 </w:t>
      </w:r>
      <w:r w:rsidRPr="00EA1E71">
        <w:rPr>
          <w:rStyle w:val="StyleUnderline"/>
          <w:sz w:val="14"/>
          <w:u w:val="none"/>
        </w:rPr>
        <w:t>We would have desperation on our side: a willingness to put all our wealth, our labor, our ingenuity into surviving.</w:t>
      </w:r>
      <w:r w:rsidRPr="00EA1E71">
        <w:rPr>
          <w:rStyle w:val="StyleUnderline"/>
        </w:rPr>
        <w:t xml:space="preserve"> But we may also face a breakdown in law and order at all scales, continuing hostilities, and a loss of infrastructure including transport, fuel, fertilizer and electricity.</w:t>
      </w:r>
    </w:p>
    <w:p w14:paraId="3D286351" w14:textId="77777777" w:rsidR="007D67D5" w:rsidRPr="00EA1E71" w:rsidRDefault="007D67D5" w:rsidP="007D67D5"/>
    <w:p w14:paraId="1EC3B1F1" w14:textId="77777777" w:rsidR="007D67D5" w:rsidRPr="007D67D5" w:rsidRDefault="007D67D5" w:rsidP="007D67D5"/>
    <w:p w14:paraId="67604D06" w14:textId="77777777" w:rsidR="00D127B4" w:rsidRDefault="00D127B4" w:rsidP="00D127B4">
      <w:pPr>
        <w:pStyle w:val="Heading2"/>
        <w:rPr>
          <w:rFonts w:eastAsia="Times New Roman"/>
        </w:rPr>
      </w:pPr>
      <w:r>
        <w:rPr>
          <w:rFonts w:eastAsia="Times New Roman"/>
        </w:rPr>
        <w:t>Empiricism/Positivism</w:t>
      </w:r>
    </w:p>
    <w:p w14:paraId="7477D2F1" w14:textId="77777777" w:rsidR="00D127B4" w:rsidRPr="00916C2E" w:rsidRDefault="00D127B4" w:rsidP="00D127B4">
      <w:pPr>
        <w:pStyle w:val="Heading3"/>
        <w:rPr>
          <w:rFonts w:eastAsia="Times New Roman"/>
        </w:rPr>
      </w:pPr>
      <w:r>
        <w:rPr>
          <w:rFonts w:eastAsia="Times New Roman"/>
        </w:rPr>
        <w:t>2AC --- Spec Evidence Good</w:t>
      </w:r>
    </w:p>
    <w:p w14:paraId="33E459BE" w14:textId="77777777" w:rsidR="00D127B4" w:rsidRPr="00C4620D" w:rsidRDefault="00D127B4" w:rsidP="00D127B4">
      <w:pPr>
        <w:pStyle w:val="Heading4"/>
        <w:rPr>
          <w:rFonts w:eastAsia="Calibri" w:cs="Arial"/>
        </w:rPr>
      </w:pPr>
      <w:r w:rsidRPr="00C4620D">
        <w:rPr>
          <w:rFonts w:eastAsia="Calibri" w:cs="Arial"/>
        </w:rPr>
        <w:t xml:space="preserve">Broad indicts of epistemology don’t take out our impacts – you should weigh </w:t>
      </w:r>
      <w:r w:rsidRPr="00C4620D">
        <w:rPr>
          <w:rFonts w:cs="Arial"/>
          <w:u w:val="single"/>
        </w:rPr>
        <w:t>specific evidence</w:t>
      </w:r>
      <w:r w:rsidRPr="00C4620D">
        <w:rPr>
          <w:rFonts w:eastAsia="Calibri" w:cs="Arial"/>
        </w:rPr>
        <w:t xml:space="preserve"> to get closer to the truth</w:t>
      </w:r>
    </w:p>
    <w:p w14:paraId="5A53A0F8" w14:textId="77777777" w:rsidR="00D127B4" w:rsidRPr="00C4620D" w:rsidRDefault="00D127B4" w:rsidP="00D127B4">
      <w:proofErr w:type="spellStart"/>
      <w:r w:rsidRPr="00C4620D">
        <w:rPr>
          <w:b/>
          <w:sz w:val="24"/>
          <w:u w:val="single"/>
        </w:rPr>
        <w:t>Kratochwil</w:t>
      </w:r>
      <w:proofErr w:type="spellEnd"/>
      <w:r w:rsidRPr="00C4620D">
        <w:t xml:space="preserve">, professor of international relations – European University Institute, </w:t>
      </w:r>
      <w:r w:rsidRPr="00C4620D">
        <w:rPr>
          <w:b/>
          <w:sz w:val="24"/>
          <w:u w:val="single"/>
        </w:rPr>
        <w:t>‘8</w:t>
      </w:r>
    </w:p>
    <w:p w14:paraId="555326DB" w14:textId="77777777" w:rsidR="00D127B4" w:rsidRPr="00C4620D" w:rsidRDefault="00D127B4" w:rsidP="00D127B4">
      <w:r w:rsidRPr="00C4620D">
        <w:t>(Friedrich, “The Puzzles of Politics,” pg. 200-213)</w:t>
      </w:r>
    </w:p>
    <w:p w14:paraId="72067473" w14:textId="49F3F353" w:rsidR="00D127B4" w:rsidRDefault="00D127B4" w:rsidP="00D127B4">
      <w:pPr>
        <w:rPr>
          <w:sz w:val="8"/>
        </w:rPr>
      </w:pPr>
      <w:r w:rsidRPr="00C4620D">
        <w:rPr>
          <w:sz w:val="8"/>
        </w:rPr>
        <w:t xml:space="preserve">In what follows, I claim that the shift in focus from “demonstration” to science as practice provides strong prima facie reasons to choose pragmatic rather than traditional epistemological criteria in social analysis. Irrespective of its various forms, </w:t>
      </w:r>
      <w:r w:rsidRPr="000F520E">
        <w:rPr>
          <w:b/>
          <w:bCs/>
          <w:u w:val="single"/>
        </w:rPr>
        <w:t>the epistemological project includes an argument that all warranted knowledge has to satisfy certain field- independent criteria that are specified by philosophy</w:t>
      </w:r>
      <w:r w:rsidRPr="00C4620D">
        <w:rPr>
          <w:sz w:val="8"/>
        </w:rPr>
        <w:t xml:space="preserve"> (a “theory of know- ledge”). The real issue of how our concepts and the world relate to each other, and on which non-idiosyncratic grounds we are justified to hold on to our beliefs about the world, is “answered” by two metaphors. The first is that of an inconvertible ground, be it the nature of things, certain intuitions (Des- </w:t>
      </w:r>
      <w:proofErr w:type="spellStart"/>
      <w:r w:rsidRPr="00C4620D">
        <w:rPr>
          <w:sz w:val="8"/>
        </w:rPr>
        <w:t>cartes’</w:t>
      </w:r>
      <w:proofErr w:type="spellEnd"/>
      <w:r w:rsidRPr="00C4620D">
        <w:rPr>
          <w:sz w:val="8"/>
        </w:rPr>
        <w:t xml:space="preserve"> “clear and distinct ideas”) or methods and inferences; the second is that of a “mirror” that shows what is the case. There is no need to rehearse the arguments demonstrating that these under- lying beliefs and metaphors could not sustain the weight placed upon them. A “method” à la Descartes could not make good on its claims, as it depended ultimately on the guarantee of God that concepts and things in the outer world match. On the other hand, the empiricist belief in direct observation forgot that “facts” which become “data” are – as the term suggests – “made”. They are based on the judgements of the observer using cultural criteria, even if they appear to be based on direct perception, as is the case with colours.4 Besides, </w:t>
      </w:r>
      <w:r w:rsidRPr="000F520E">
        <w:rPr>
          <w:b/>
          <w:bCs/>
          <w:u w:val="single"/>
        </w:rPr>
        <w:t xml:space="preserve">there had always been a sneaking suspicion that the </w:t>
      </w:r>
      <w:proofErr w:type="spellStart"/>
      <w:r w:rsidRPr="0098261C">
        <w:rPr>
          <w:b/>
          <w:bCs/>
          <w:highlight w:val="cyan"/>
          <w:u w:val="single"/>
        </w:rPr>
        <w:t>epistemo</w:t>
      </w:r>
      <w:proofErr w:type="spellEnd"/>
      <w:r w:rsidRPr="0098261C">
        <w:rPr>
          <w:b/>
          <w:bCs/>
          <w:highlight w:val="cyan"/>
          <w:u w:val="single"/>
        </w:rPr>
        <w:t>- logical ideal of certainty</w:t>
      </w:r>
      <w:r w:rsidRPr="000F520E">
        <w:rPr>
          <w:b/>
          <w:bCs/>
          <w:u w:val="single"/>
        </w:rPr>
        <w:t xml:space="preserve"> and </w:t>
      </w:r>
      <w:proofErr w:type="spellStart"/>
      <w:r w:rsidRPr="000F520E">
        <w:rPr>
          <w:b/>
          <w:bCs/>
          <w:u w:val="single"/>
        </w:rPr>
        <w:t>rigour</w:t>
      </w:r>
      <w:proofErr w:type="spellEnd"/>
      <w:r w:rsidRPr="000F520E">
        <w:rPr>
          <w:b/>
          <w:bCs/>
          <w:u w:val="single"/>
        </w:rPr>
        <w:t xml:space="preserve"> </w:t>
      </w:r>
      <w:r w:rsidRPr="0098261C">
        <w:rPr>
          <w:b/>
          <w:bCs/>
          <w:highlight w:val="cyan"/>
          <w:u w:val="single"/>
        </w:rPr>
        <w:t>did not</w:t>
      </w:r>
      <w:r w:rsidRPr="000F520E">
        <w:rPr>
          <w:b/>
          <w:bCs/>
          <w:u w:val="single"/>
        </w:rPr>
        <w:t xml:space="preserve"> quite </w:t>
      </w:r>
      <w:r w:rsidRPr="0098261C">
        <w:rPr>
          <w:b/>
          <w:bCs/>
          <w:highlight w:val="cyan"/>
          <w:u w:val="single"/>
        </w:rPr>
        <w:t>fit the social world</w:t>
      </w:r>
      <w:r w:rsidRPr="00C4620D">
        <w:rPr>
          <w:sz w:val="8"/>
        </w:rPr>
        <w:t xml:space="preserve">, an objection voiced first by humanists such as </w:t>
      </w:r>
      <w:proofErr w:type="spellStart"/>
      <w:r w:rsidRPr="00C4620D">
        <w:rPr>
          <w:sz w:val="8"/>
        </w:rPr>
        <w:t>Vico</w:t>
      </w:r>
      <w:proofErr w:type="spellEnd"/>
      <w:r w:rsidRPr="00C4620D">
        <w:rPr>
          <w:sz w:val="8"/>
        </w:rPr>
        <w:t xml:space="preserve">, and later rehearsed in the continuing controversies about </w:t>
      </w:r>
      <w:proofErr w:type="spellStart"/>
      <w:r w:rsidRPr="00C4620D">
        <w:rPr>
          <w:sz w:val="8"/>
        </w:rPr>
        <w:t>erklären</w:t>
      </w:r>
      <w:proofErr w:type="spellEnd"/>
      <w:r w:rsidRPr="00C4620D">
        <w:rPr>
          <w:sz w:val="8"/>
        </w:rPr>
        <w:t xml:space="preserve"> and verstehen (Weber 1991; for a more recent treatment see Hollis 1994). In short, both the constitutive nature of our concepts, and the value interest in which they are embedded, raise peculiar issues of meaning and contestation that are quite different from those of description. As </w:t>
      </w:r>
      <w:proofErr w:type="spellStart"/>
      <w:r w:rsidRPr="00C4620D">
        <w:rPr>
          <w:sz w:val="8"/>
        </w:rPr>
        <w:t>Vico</w:t>
      </w:r>
      <w:proofErr w:type="spellEnd"/>
      <w:r w:rsidRPr="00C4620D">
        <w:rPr>
          <w:sz w:val="8"/>
        </w:rPr>
        <w:t xml:space="preserve"> (1947) suggested, we “understand” the social world because we have “made it”, a point raised again by Searle concerning both the crucial role played by ascriptions of meaning (x counts for y) in the social world and the distinction between institutional “facts” from “brute” or natural facts (Searle 1995). Similarly, since values are constitutive for our “interests”, the concepts we use always portray an action from a certain point of view; this involves appraisals and prevents us from accepting allegedly “neutral” descriptions that would be meaningless. Thus, when we say that someone “abandoned” another person and hence communicate a (contestable) appraisal, we want to call attention to certain important moral </w:t>
      </w:r>
      <w:proofErr w:type="spellStart"/>
      <w:r w:rsidRPr="00C4620D">
        <w:rPr>
          <w:sz w:val="8"/>
        </w:rPr>
        <w:t>implica</w:t>
      </w:r>
      <w:proofErr w:type="spellEnd"/>
      <w:r w:rsidRPr="00C4620D">
        <w:rPr>
          <w:sz w:val="8"/>
        </w:rPr>
        <w:t xml:space="preserve">- </w:t>
      </w:r>
      <w:proofErr w:type="spellStart"/>
      <w:r w:rsidRPr="00C4620D">
        <w:rPr>
          <w:sz w:val="8"/>
        </w:rPr>
        <w:t>tions</w:t>
      </w:r>
      <w:proofErr w:type="spellEnd"/>
      <w:r w:rsidRPr="00C4620D">
        <w:rPr>
          <w:sz w:val="8"/>
        </w:rPr>
        <w:t xml:space="preserve"> of an act. </w:t>
      </w:r>
      <w:r w:rsidRPr="000F520E">
        <w:rPr>
          <w:b/>
          <w:bCs/>
          <w:u w:val="single"/>
        </w:rPr>
        <w:t>Attempting to eliminate the value-tinge in the description and insisting that everything has to be cast in neutral, “objective”, observational language</w:t>
      </w:r>
      <w:r w:rsidRPr="00C4620D">
        <w:rPr>
          <w:sz w:val="8"/>
        </w:rPr>
        <w:t xml:space="preserve"> – such as “he opened the door and went through it” – </w:t>
      </w:r>
      <w:r w:rsidRPr="000F520E">
        <w:rPr>
          <w:b/>
          <w:bCs/>
          <w:u w:val="single"/>
        </w:rPr>
        <w:t>would indeed make the statement “pointless</w:t>
      </w:r>
      <w:r w:rsidRPr="00C4620D">
        <w:rPr>
          <w:sz w:val="8"/>
        </w:rPr>
        <w:t xml:space="preserve">”, even if it is (trivially) “true” (for a powerful statement of this point, see Connolly 1983). </w:t>
      </w:r>
      <w:r w:rsidRPr="000F520E">
        <w:rPr>
          <w:b/>
          <w:bCs/>
          <w:u w:val="single"/>
        </w:rPr>
        <w:t>The most devastating attack on the epistemological project</w:t>
      </w:r>
      <w:r w:rsidRPr="00C4620D">
        <w:rPr>
          <w:sz w:val="8"/>
        </w:rPr>
        <w:t xml:space="preserve">, however, </w:t>
      </w:r>
      <w:r w:rsidRPr="000F520E">
        <w:rPr>
          <w:b/>
          <w:bCs/>
          <w:u w:val="single"/>
        </w:rPr>
        <w:t xml:space="preserve">came from the history of </w:t>
      </w:r>
      <w:r w:rsidRPr="0098261C">
        <w:rPr>
          <w:b/>
          <w:bCs/>
          <w:highlight w:val="cyan"/>
          <w:u w:val="single"/>
        </w:rPr>
        <w:t>science</w:t>
      </w:r>
      <w:r w:rsidRPr="000F520E">
        <w:rPr>
          <w:b/>
          <w:bCs/>
          <w:u w:val="single"/>
        </w:rPr>
        <w:t xml:space="preserve"> itself</w:t>
      </w:r>
      <w:r w:rsidRPr="00C4620D">
        <w:rPr>
          <w:sz w:val="8"/>
        </w:rPr>
        <w:t xml:space="preserve">. </w:t>
      </w:r>
      <w:r w:rsidRPr="000F520E">
        <w:rPr>
          <w:b/>
          <w:bCs/>
          <w:u w:val="single"/>
        </w:rPr>
        <w:t xml:space="preserve">It not only </w:t>
      </w:r>
      <w:r w:rsidRPr="0098261C">
        <w:rPr>
          <w:b/>
          <w:bCs/>
          <w:highlight w:val="cyan"/>
          <w:u w:val="single"/>
        </w:rPr>
        <w:t xml:space="preserve">corrected the naive view of knowledge </w:t>
      </w:r>
      <w:r w:rsidRPr="000F520E">
        <w:rPr>
          <w:b/>
          <w:bCs/>
          <w:u w:val="single"/>
        </w:rPr>
        <w:t xml:space="preserve">generation </w:t>
      </w:r>
      <w:r w:rsidRPr="0098261C">
        <w:rPr>
          <w:b/>
          <w:bCs/>
          <w:highlight w:val="cyan"/>
          <w:u w:val="single"/>
        </w:rPr>
        <w:t>as</w:t>
      </w:r>
      <w:r w:rsidRPr="000F520E">
        <w:rPr>
          <w:b/>
          <w:bCs/>
          <w:u w:val="single"/>
        </w:rPr>
        <w:t xml:space="preserve"> mere </w:t>
      </w:r>
      <w:r w:rsidRPr="0098261C">
        <w:rPr>
          <w:b/>
          <w:bCs/>
          <w:highlight w:val="cyan"/>
          <w:u w:val="single"/>
        </w:rPr>
        <w:t>accumulation of data, but</w:t>
      </w:r>
      <w:r w:rsidRPr="000F520E">
        <w:rPr>
          <w:b/>
          <w:bCs/>
          <w:u w:val="single"/>
        </w:rPr>
        <w:t xml:space="preserve"> it </w:t>
      </w:r>
      <w:r w:rsidRPr="0098261C">
        <w:rPr>
          <w:b/>
          <w:bCs/>
          <w:highlight w:val="cyan"/>
          <w:u w:val="single"/>
        </w:rPr>
        <w:t>also cast</w:t>
      </w:r>
      <w:r w:rsidRPr="000F520E">
        <w:rPr>
          <w:b/>
          <w:bCs/>
          <w:u w:val="single"/>
        </w:rPr>
        <w:t xml:space="preserve"> increasing </w:t>
      </w:r>
      <w:r w:rsidRPr="0098261C">
        <w:rPr>
          <w:b/>
          <w:bCs/>
          <w:highlight w:val="cyan"/>
          <w:u w:val="single"/>
        </w:rPr>
        <w:t>doubt</w:t>
      </w:r>
      <w:r w:rsidRPr="000F520E">
        <w:rPr>
          <w:b/>
          <w:bCs/>
          <w:u w:val="single"/>
        </w:rPr>
        <w:t xml:space="preserve"> on the viability of various </w:t>
      </w:r>
      <w:r w:rsidRPr="0098261C">
        <w:rPr>
          <w:b/>
          <w:bCs/>
          <w:highlight w:val="cyan"/>
          <w:u w:val="single"/>
        </w:rPr>
        <w:t>field-independent “demarcation criteria</w:t>
      </w:r>
      <w:r w:rsidRPr="00C4620D">
        <w:rPr>
          <w:sz w:val="8"/>
        </w:rPr>
        <w:t xml:space="preserve">”. This was, for the most part, derived from the old </w:t>
      </w:r>
      <w:proofErr w:type="spellStart"/>
      <w:r w:rsidRPr="00C4620D">
        <w:rPr>
          <w:sz w:val="8"/>
        </w:rPr>
        <w:t>Humean</w:t>
      </w:r>
      <w:proofErr w:type="spellEnd"/>
      <w:r w:rsidRPr="00C4620D">
        <w:rPr>
          <w:sz w:val="8"/>
        </w:rPr>
        <w:t xml:space="preserve"> argument that only sentences with empirical content were “meaningful”, while value statements had to be taken either as statements about individual preferences or as meaningless, since de </w:t>
      </w:r>
      <w:proofErr w:type="spellStart"/>
      <w:r w:rsidRPr="00C4620D">
        <w:rPr>
          <w:sz w:val="8"/>
        </w:rPr>
        <w:t>gustibus</w:t>
      </w:r>
      <w:proofErr w:type="spellEnd"/>
      <w:r w:rsidRPr="00C4620D">
        <w:rPr>
          <w:sz w:val="8"/>
        </w:rPr>
        <w:t xml:space="preserve"> non </w:t>
      </w:r>
      <w:proofErr w:type="spellStart"/>
      <w:r w:rsidRPr="00C4620D">
        <w:rPr>
          <w:sz w:val="8"/>
        </w:rPr>
        <w:t>est</w:t>
      </w:r>
      <w:proofErr w:type="spellEnd"/>
      <w:r w:rsidRPr="00C4620D">
        <w:rPr>
          <w:sz w:val="8"/>
        </w:rPr>
        <w:t xml:space="preserve"> </w:t>
      </w:r>
      <w:proofErr w:type="spellStart"/>
      <w:r w:rsidRPr="00C4620D">
        <w:rPr>
          <w:sz w:val="8"/>
        </w:rPr>
        <w:t>disputandum</w:t>
      </w:r>
      <w:proofErr w:type="spellEnd"/>
      <w:r w:rsidRPr="00C4620D">
        <w:rPr>
          <w:sz w:val="8"/>
        </w:rPr>
        <w:t xml:space="preserve">. As the later dis- </w:t>
      </w:r>
      <w:proofErr w:type="spellStart"/>
      <w:r w:rsidRPr="00C4620D">
        <w:rPr>
          <w:sz w:val="8"/>
        </w:rPr>
        <w:t>cussion</w:t>
      </w:r>
      <w:proofErr w:type="spellEnd"/>
      <w:r w:rsidRPr="00C4620D">
        <w:rPr>
          <w:sz w:val="8"/>
        </w:rPr>
        <w:t xml:space="preserve"> in the Vienna circle showed, this distinction was utterly unhelpful (Popper 1965: </w:t>
      </w:r>
      <w:proofErr w:type="spellStart"/>
      <w:r w:rsidRPr="00C4620D">
        <w:rPr>
          <w:sz w:val="8"/>
        </w:rPr>
        <w:t>ch.</w:t>
      </w:r>
      <w:proofErr w:type="spellEnd"/>
      <w:r w:rsidRPr="00C4620D">
        <w:rPr>
          <w:sz w:val="8"/>
        </w:rPr>
        <w:t xml:space="preserve"> 2). It did not solve the problem of induction, and failed to acknowledge that not all meaningful theoretical sentences must correspond with natural facts. Karl </w:t>
      </w:r>
      <w:r w:rsidRPr="000F520E">
        <w:rPr>
          <w:b/>
          <w:bCs/>
          <w:u w:val="single"/>
        </w:rPr>
        <w:t xml:space="preserve">Popper’s ingenious solution of making “refutability” the logical cri- </w:t>
      </w:r>
      <w:proofErr w:type="spellStart"/>
      <w:r w:rsidRPr="000F520E">
        <w:rPr>
          <w:b/>
          <w:bCs/>
          <w:u w:val="single"/>
        </w:rPr>
        <w:t>terion</w:t>
      </w:r>
      <w:proofErr w:type="spellEnd"/>
      <w:r w:rsidRPr="000F520E">
        <w:rPr>
          <w:b/>
          <w:bCs/>
          <w:u w:val="single"/>
        </w:rPr>
        <w:t xml:space="preserve"> and interpreting empirical “tests” as a special mode of deduction</w:t>
      </w:r>
      <w:r w:rsidRPr="00C4620D">
        <w:rPr>
          <w:sz w:val="8"/>
        </w:rPr>
        <w:t xml:space="preserve"> (rather than as a way of increasing supporting evidence) seemed to respond to this epistemological quandary for a while. An “historical reconstruction” of science as a progressive development thus seemed possible, as did the specification of a pragmatic criterion for conducting research. Yet again, studies in the history of science undermined both hopes. The different stages in Popper’s own intellectual development are, in fact, rather telling. He started out with a version of conjectures and refutations that was based on the notion of a more or less self-correcting demonstration. Con- fronted with the findings that scientists did not use the refutation criterion in their research, he </w:t>
      </w:r>
      <w:proofErr w:type="spellStart"/>
      <w:r w:rsidRPr="00C4620D">
        <w:rPr>
          <w:sz w:val="8"/>
        </w:rPr>
        <w:t>emphasised</w:t>
      </w:r>
      <w:proofErr w:type="spellEnd"/>
      <w:r w:rsidRPr="00C4620D">
        <w:rPr>
          <w:sz w:val="8"/>
        </w:rPr>
        <w:t xml:space="preserve"> then the role of the scientific community on which the task of “refutation” devolved. Since the individual scientist might not be ready to bite the bullet and admit that she or he might have been wrong, colleagues had to keep him or her honest. Finally, towards the end of his life, Popper began to rely less and less on the stock of knowledge or on the scientists’ shared theoretical understandings – simply devalued as the “myth of the framework” – and </w:t>
      </w:r>
      <w:proofErr w:type="spellStart"/>
      <w:r w:rsidRPr="00C4620D">
        <w:rPr>
          <w:sz w:val="8"/>
        </w:rPr>
        <w:t>emphasised</w:t>
      </w:r>
      <w:proofErr w:type="spellEnd"/>
      <w:r w:rsidRPr="00C4620D">
        <w:rPr>
          <w:sz w:val="8"/>
        </w:rPr>
        <w:t xml:space="preserve"> instead the processes of </w:t>
      </w:r>
      <w:proofErr w:type="spellStart"/>
      <w:r w:rsidRPr="00C4620D">
        <w:rPr>
          <w:sz w:val="8"/>
        </w:rPr>
        <w:t>communica</w:t>
      </w:r>
      <w:proofErr w:type="spellEnd"/>
      <w:r w:rsidRPr="00C4620D">
        <w:rPr>
          <w:sz w:val="8"/>
        </w:rPr>
        <w:t xml:space="preserve">- </w:t>
      </w:r>
      <w:proofErr w:type="spellStart"/>
      <w:r w:rsidRPr="00C4620D">
        <w:rPr>
          <w:sz w:val="8"/>
        </w:rPr>
        <w:t>tion</w:t>
      </w:r>
      <w:proofErr w:type="spellEnd"/>
      <w:r w:rsidRPr="00C4620D">
        <w:rPr>
          <w:sz w:val="8"/>
        </w:rPr>
        <w:t xml:space="preserve"> and of “translation” among different schools of thought within a </w:t>
      </w:r>
      <w:proofErr w:type="spellStart"/>
      <w:r w:rsidRPr="00C4620D">
        <w:rPr>
          <w:sz w:val="8"/>
        </w:rPr>
        <w:t>scien</w:t>
      </w:r>
      <w:proofErr w:type="spellEnd"/>
      <w:r w:rsidRPr="00C4620D">
        <w:rPr>
          <w:sz w:val="8"/>
        </w:rPr>
        <w:t xml:space="preserve">- </w:t>
      </w:r>
      <w:proofErr w:type="spellStart"/>
      <w:r w:rsidRPr="00C4620D">
        <w:rPr>
          <w:sz w:val="8"/>
        </w:rPr>
        <w:t>tific</w:t>
      </w:r>
      <w:proofErr w:type="spellEnd"/>
      <w:r w:rsidRPr="00C4620D">
        <w:rPr>
          <w:sz w:val="8"/>
        </w:rPr>
        <w:t xml:space="preserve"> community (Popper 1994). He still argued that these processes follow the pattern of “conjecture and refutation”, but the model was clearly no longer that of logic or of scientific demonstration, but one that he derived from his social theory – from his advocacy of an “open society” (Popper 1966). Thus a near total reversal of the ideal of knowledge had occurred. While formerly everything was measured in terms of the epistemological ideal derived from logic and physics, “knowledge” was now the result of deliberation and of certain procedural notions for assessing competing knowledge claims. Politics and law, rather than physics, now provided the template. Thus the history of </w:t>
      </w:r>
      <w:r w:rsidRPr="000F520E">
        <w:rPr>
          <w:b/>
          <w:bCs/>
          <w:u w:val="single"/>
        </w:rPr>
        <w:t xml:space="preserve">science has gradually moved away from the </w:t>
      </w:r>
      <w:proofErr w:type="spellStart"/>
      <w:r w:rsidRPr="000F520E">
        <w:rPr>
          <w:b/>
          <w:bCs/>
          <w:u w:val="single"/>
        </w:rPr>
        <w:t>epistemo</w:t>
      </w:r>
      <w:proofErr w:type="spellEnd"/>
      <w:r w:rsidRPr="000F520E">
        <w:rPr>
          <w:b/>
          <w:bCs/>
          <w:u w:val="single"/>
        </w:rPr>
        <w:t>- logical ideal to focus increasingly on the actual practices of various scientific communities engaged in knowledge production, particularly on how they handle problems of scientific disagreement</w:t>
      </w:r>
      <w:r w:rsidRPr="00C4620D">
        <w:rPr>
          <w:sz w:val="8"/>
        </w:rPr>
        <w:t xml:space="preserve">.5 </w:t>
      </w:r>
      <w:r w:rsidRPr="000F520E">
        <w:rPr>
          <w:b/>
          <w:bCs/>
          <w:u w:val="single"/>
        </w:rPr>
        <w:t xml:space="preserve">This </w:t>
      </w:r>
      <w:r w:rsidRPr="0098261C">
        <w:rPr>
          <w:b/>
          <w:bCs/>
          <w:highlight w:val="cyan"/>
          <w:u w:val="single"/>
        </w:rPr>
        <w:t>reorientation implied</w:t>
      </w:r>
      <w:r w:rsidRPr="000F520E">
        <w:rPr>
          <w:b/>
          <w:bCs/>
          <w:u w:val="single"/>
        </w:rPr>
        <w:t xml:space="preserve"> a move away from field-independent criteria and from the demonstrative </w:t>
      </w:r>
      <w:r w:rsidRPr="0098261C">
        <w:rPr>
          <w:b/>
          <w:bCs/>
          <w:highlight w:val="cyan"/>
          <w:u w:val="single"/>
        </w:rPr>
        <w:t>ideal</w:t>
      </w:r>
      <w:r w:rsidRPr="000F520E">
        <w:rPr>
          <w:b/>
          <w:bCs/>
          <w:u w:val="single"/>
        </w:rPr>
        <w:t xml:space="preserve"> to one </w:t>
      </w:r>
      <w:r w:rsidRPr="0098261C">
        <w:rPr>
          <w:b/>
          <w:bCs/>
          <w:highlight w:val="cyan"/>
          <w:u w:val="single"/>
        </w:rPr>
        <w:t>in which “</w:t>
      </w:r>
      <w:r w:rsidRPr="0098261C">
        <w:rPr>
          <w:b/>
          <w:highlight w:val="cyan"/>
          <w:u w:val="single"/>
        </w:rPr>
        <w:t>arguments” and</w:t>
      </w:r>
      <w:r w:rsidRPr="00C4620D">
        <w:rPr>
          <w:b/>
          <w:u w:val="single"/>
        </w:rPr>
        <w:t xml:space="preserve"> the “</w:t>
      </w:r>
      <w:r w:rsidRPr="0098261C">
        <w:rPr>
          <w:b/>
          <w:highlight w:val="cyan"/>
          <w:u w:val="single"/>
        </w:rPr>
        <w:t>weight” of evidence had to be appraised</w:t>
      </w:r>
      <w:r w:rsidRPr="00C4620D">
        <w:rPr>
          <w:sz w:val="8"/>
        </w:rPr>
        <w:t xml:space="preserve">. </w:t>
      </w:r>
      <w:r w:rsidRPr="0098261C">
        <w:rPr>
          <w:b/>
          <w:bCs/>
          <w:highlight w:val="cyan"/>
          <w:u w:val="single"/>
        </w:rPr>
        <w:t>This</w:t>
      </w:r>
      <w:r w:rsidRPr="00C4620D">
        <w:rPr>
          <w:sz w:val="8"/>
        </w:rPr>
        <w:t xml:space="preserve">, in turn, not only generated a bourgeoning field of “science studies” and their “social” epistemologies (see Fuller 1991), but also </w:t>
      </w:r>
      <w:r w:rsidRPr="0098261C">
        <w:rPr>
          <w:b/>
          <w:bCs/>
          <w:highlight w:val="cyan"/>
          <w:u w:val="single"/>
        </w:rPr>
        <w:t>suggested</w:t>
      </w:r>
      <w:r w:rsidRPr="00C4620D">
        <w:rPr>
          <w:sz w:val="8"/>
        </w:rPr>
        <w:t xml:space="preserve"> more generally </w:t>
      </w:r>
      <w:r w:rsidRPr="000F520E">
        <w:rPr>
          <w:b/>
          <w:bCs/>
          <w:u w:val="single"/>
        </w:rPr>
        <w:t xml:space="preserve">that the traditional </w:t>
      </w:r>
      <w:r w:rsidRPr="0098261C">
        <w:rPr>
          <w:b/>
          <w:bCs/>
          <w:highlight w:val="cyan"/>
          <w:u w:val="single"/>
        </w:rPr>
        <w:t>understandings of knowledge production based on</w:t>
      </w:r>
      <w:r w:rsidRPr="000F520E">
        <w:rPr>
          <w:b/>
          <w:bCs/>
          <w:u w:val="single"/>
        </w:rPr>
        <w:t xml:space="preserve"> the model of “</w:t>
      </w:r>
      <w:r w:rsidRPr="0098261C">
        <w:rPr>
          <w:b/>
          <w:bCs/>
          <w:highlight w:val="cyan"/>
          <w:u w:val="single"/>
        </w:rPr>
        <w:t>theory” were in need of revision.</w:t>
      </w:r>
      <w:r w:rsidRPr="00C4620D">
        <w:rPr>
          <w:sz w:val="8"/>
        </w:rPr>
        <w:t xml:space="preserve"> If the history of </w:t>
      </w:r>
      <w:r w:rsidRPr="0098261C">
        <w:rPr>
          <w:b/>
          <w:highlight w:val="cyan"/>
          <w:u w:val="single"/>
        </w:rPr>
        <w:t>science</w:t>
      </w:r>
      <w:r w:rsidRPr="00C4620D">
        <w:rPr>
          <w:sz w:val="8"/>
        </w:rPr>
        <w:t xml:space="preserve"> therefore </w:t>
      </w:r>
      <w:r w:rsidRPr="0098261C">
        <w:rPr>
          <w:b/>
          <w:highlight w:val="cyan"/>
          <w:u w:val="single"/>
        </w:rPr>
        <w:t>provides</w:t>
      </w:r>
      <w:r w:rsidRPr="00C4620D">
        <w:rPr>
          <w:b/>
          <w:u w:val="single"/>
        </w:rPr>
        <w:t xml:space="preserve"> strong </w:t>
      </w:r>
      <w:r w:rsidRPr="0098261C">
        <w:rPr>
          <w:b/>
          <w:highlight w:val="cyan"/>
          <w:u w:val="single"/>
        </w:rPr>
        <w:t>reasons for a pragmatic turn</w:t>
      </w:r>
      <w:r w:rsidRPr="00C4620D">
        <w:rPr>
          <w:sz w:val="8"/>
        </w:rPr>
        <w:t xml:space="preserve">, as the discussion above illustrates, what remains to be shown is how this turn relates to the historical, linguistic and constructivist turns that preceded it. To start with, from the above </w:t>
      </w:r>
      <w:r w:rsidRPr="000F520E">
        <w:rPr>
          <w:b/>
          <w:bCs/>
          <w:u w:val="single"/>
        </w:rPr>
        <w:t xml:space="preserve">it should be clear that, in the social world, we are not dealing with natural kinds that exist and are awaiting, so to speak, prepackaged, their placement in the appropriate box. The objects we </w:t>
      </w:r>
      <w:proofErr w:type="spellStart"/>
      <w:r w:rsidRPr="000F520E">
        <w:rPr>
          <w:b/>
          <w:bCs/>
          <w:u w:val="single"/>
        </w:rPr>
        <w:t>investi</w:t>
      </w:r>
      <w:proofErr w:type="spellEnd"/>
      <w:r w:rsidRPr="000F520E">
        <w:rPr>
          <w:b/>
          <w:bCs/>
          <w:u w:val="single"/>
        </w:rPr>
        <w:t>- gate are rather conceptual creations and they are intrinsically linked to the language through which the social world is constituted</w:t>
      </w:r>
      <w:r w:rsidRPr="00C4620D">
        <w:rPr>
          <w:sz w:val="8"/>
        </w:rPr>
        <w:t>. Here “</w:t>
      </w:r>
      <w:r w:rsidRPr="000F520E">
        <w:rPr>
          <w:b/>
          <w:bCs/>
          <w:u w:val="single"/>
        </w:rPr>
        <w:t>constructivists</w:t>
      </w:r>
      <w:r w:rsidRPr="00C4620D">
        <w:rPr>
          <w:sz w:val="8"/>
        </w:rPr>
        <w:t xml:space="preserve">”, particularly those influenced by Wittgenstein and language philosophy, </w:t>
      </w:r>
      <w:r w:rsidRPr="000F520E">
        <w:rPr>
          <w:b/>
          <w:bCs/>
          <w:u w:val="single"/>
        </w:rPr>
        <w:t>easily link up with “pragmatists</w:t>
      </w:r>
      <w:r w:rsidRPr="00C4620D">
        <w:rPr>
          <w:sz w:val="8"/>
        </w:rPr>
        <w:t xml:space="preserve">” such as </w:t>
      </w:r>
      <w:proofErr w:type="spellStart"/>
      <w:r w:rsidRPr="00C4620D">
        <w:rPr>
          <w:sz w:val="8"/>
        </w:rPr>
        <w:t>Rorty</w:t>
      </w:r>
      <w:proofErr w:type="spellEnd"/>
      <w:r w:rsidRPr="00C4620D">
        <w:rPr>
          <w:sz w:val="8"/>
        </w:rPr>
        <w:t xml:space="preserve">, </w:t>
      </w:r>
      <w:r w:rsidRPr="000F520E">
        <w:rPr>
          <w:b/>
          <w:bCs/>
          <w:u w:val="single"/>
        </w:rPr>
        <w:t xml:space="preserve">who </w:t>
      </w:r>
      <w:proofErr w:type="spellStart"/>
      <w:r w:rsidRPr="000F520E">
        <w:rPr>
          <w:b/>
          <w:bCs/>
          <w:u w:val="single"/>
        </w:rPr>
        <w:t>emphasises</w:t>
      </w:r>
      <w:proofErr w:type="spellEnd"/>
      <w:r w:rsidRPr="000F520E">
        <w:rPr>
          <w:b/>
          <w:bCs/>
          <w:u w:val="single"/>
        </w:rPr>
        <w:t xml:space="preserve"> the product- </w:t>
      </w:r>
      <w:proofErr w:type="spellStart"/>
      <w:r w:rsidRPr="000F520E">
        <w:rPr>
          <w:b/>
          <w:bCs/>
          <w:u w:val="single"/>
        </w:rPr>
        <w:t>ive</w:t>
      </w:r>
      <w:proofErr w:type="spellEnd"/>
      <w:r w:rsidRPr="000F520E">
        <w:rPr>
          <w:b/>
          <w:bCs/>
          <w:u w:val="single"/>
        </w:rPr>
        <w:t xml:space="preserve"> and pragmatic role of “vocabularies” rather than conceiving of language as a “mirror of nature”</w:t>
      </w:r>
      <w:r w:rsidRPr="00C4620D">
        <w:rPr>
          <w:sz w:val="8"/>
        </w:rPr>
        <w:t xml:space="preserve"> (</w:t>
      </w:r>
      <w:proofErr w:type="spellStart"/>
      <w:r w:rsidRPr="00C4620D">
        <w:rPr>
          <w:sz w:val="8"/>
        </w:rPr>
        <w:t>Rorty</w:t>
      </w:r>
      <w:proofErr w:type="spellEnd"/>
      <w:r w:rsidRPr="00C4620D">
        <w:rPr>
          <w:sz w:val="8"/>
        </w:rPr>
        <w:t xml:space="preserve"> 1979). Furthermore, precisely because social facts are not natural, but have to be reproduced through the actions of agents, any attempt to treat them like “brute” facts becomes doubly problematic. For one, even “natural” facts are not simply “there”; they are interpretations based on our theories. Secondly, different from the observation of natural facts, in which perceptions address a “thing” through a conceptually mediated form, </w:t>
      </w:r>
      <w:r w:rsidRPr="0098261C">
        <w:rPr>
          <w:b/>
          <w:bCs/>
          <w:highlight w:val="cyan"/>
          <w:u w:val="single"/>
        </w:rPr>
        <w:t xml:space="preserve">social reality </w:t>
      </w:r>
      <w:r w:rsidRPr="000F520E">
        <w:rPr>
          <w:b/>
          <w:bCs/>
          <w:u w:val="single"/>
        </w:rPr>
        <w:t xml:space="preserve">is entirely “arti- </w:t>
      </w:r>
      <w:proofErr w:type="spellStart"/>
      <w:r w:rsidRPr="000F520E">
        <w:rPr>
          <w:b/>
          <w:bCs/>
          <w:u w:val="single"/>
        </w:rPr>
        <w:t>ficial</w:t>
      </w:r>
      <w:proofErr w:type="spellEnd"/>
      <w:r w:rsidRPr="000F520E">
        <w:rPr>
          <w:b/>
          <w:bCs/>
          <w:u w:val="single"/>
        </w:rPr>
        <w:t xml:space="preserve">” in the sense that it </w:t>
      </w:r>
      <w:r w:rsidRPr="0098261C">
        <w:rPr>
          <w:b/>
          <w:bCs/>
          <w:highlight w:val="cyan"/>
          <w:u w:val="single"/>
        </w:rPr>
        <w:t>is dependent on</w:t>
      </w:r>
      <w:r w:rsidRPr="000F520E">
        <w:rPr>
          <w:b/>
          <w:bCs/>
          <w:u w:val="single"/>
        </w:rPr>
        <w:t xml:space="preserve"> the </w:t>
      </w:r>
      <w:r w:rsidRPr="0098261C">
        <w:rPr>
          <w:b/>
          <w:bCs/>
          <w:highlight w:val="cyan"/>
          <w:u w:val="single"/>
        </w:rPr>
        <w:t>beliefs</w:t>
      </w:r>
      <w:r w:rsidRPr="000F520E">
        <w:rPr>
          <w:b/>
          <w:bCs/>
          <w:u w:val="single"/>
        </w:rPr>
        <w:t xml:space="preserve"> and practices of the actors themselves</w:t>
      </w:r>
      <w:r w:rsidRPr="00C4620D">
        <w:rPr>
          <w:sz w:val="8"/>
        </w:rPr>
        <w:t>. This reproductive process, directed by norms, always engenders change either interstitially, when change is small-scale or adaptive – or more dramatically, when it becomes “transformative” – for instance when it produces a new system configuration, as after the advent of national- ism (</w:t>
      </w:r>
      <w:proofErr w:type="spellStart"/>
      <w:r w:rsidRPr="00C4620D">
        <w:rPr>
          <w:sz w:val="8"/>
        </w:rPr>
        <w:t>Lapid</w:t>
      </w:r>
      <w:proofErr w:type="spellEnd"/>
      <w:r w:rsidRPr="00C4620D">
        <w:rPr>
          <w:sz w:val="8"/>
        </w:rPr>
        <w:t xml:space="preserve"> and </w:t>
      </w:r>
      <w:proofErr w:type="spellStart"/>
      <w:r w:rsidRPr="00C4620D">
        <w:rPr>
          <w:sz w:val="8"/>
        </w:rPr>
        <w:t>Kratochwil</w:t>
      </w:r>
      <w:proofErr w:type="spellEnd"/>
      <w:r w:rsidRPr="00C4620D">
        <w:rPr>
          <w:sz w:val="8"/>
        </w:rPr>
        <w:t xml:space="preserve"> 1995) or after the demise of the Soviet Union (</w:t>
      </w:r>
      <w:proofErr w:type="spellStart"/>
      <w:r w:rsidRPr="00C4620D">
        <w:rPr>
          <w:sz w:val="8"/>
        </w:rPr>
        <w:t>Koslowski</w:t>
      </w:r>
      <w:proofErr w:type="spellEnd"/>
      <w:r w:rsidRPr="00C4620D">
        <w:rPr>
          <w:sz w:val="8"/>
        </w:rPr>
        <w:t xml:space="preserve"> and </w:t>
      </w:r>
      <w:proofErr w:type="spellStart"/>
      <w:r w:rsidRPr="00C4620D">
        <w:rPr>
          <w:sz w:val="8"/>
        </w:rPr>
        <w:t>Kratochwil</w:t>
      </w:r>
      <w:proofErr w:type="spellEnd"/>
      <w:r w:rsidRPr="00C4620D">
        <w:rPr>
          <w:sz w:val="8"/>
        </w:rPr>
        <w:t xml:space="preserve"> 1994). </w:t>
      </w:r>
      <w:r w:rsidRPr="000F520E">
        <w:rPr>
          <w:b/>
          <w:bCs/>
          <w:u w:val="single"/>
        </w:rPr>
        <w:t xml:space="preserve">Consequently, any examination of the social world has to become in a way “historical” even if some “structuralist” theories attempt to </w:t>
      </w:r>
      <w:proofErr w:type="spellStart"/>
      <w:r w:rsidRPr="000F520E">
        <w:rPr>
          <w:b/>
          <w:bCs/>
          <w:u w:val="single"/>
        </w:rPr>
        <w:t>minimise</w:t>
      </w:r>
      <w:proofErr w:type="spellEnd"/>
      <w:r w:rsidRPr="000F520E">
        <w:rPr>
          <w:b/>
          <w:bCs/>
          <w:u w:val="single"/>
        </w:rPr>
        <w:t xml:space="preserve"> this dimension</w:t>
      </w:r>
      <w:r w:rsidRPr="00C4620D">
        <w:rPr>
          <w:sz w:val="8"/>
        </w:rPr>
        <w:t xml:space="preserve">. [. . .] </w:t>
      </w:r>
      <w:r w:rsidRPr="00C4620D">
        <w:rPr>
          <w:b/>
          <w:u w:val="single"/>
        </w:rPr>
        <w:t xml:space="preserve">Therefore </w:t>
      </w:r>
      <w:r w:rsidRPr="0098261C">
        <w:rPr>
          <w:b/>
          <w:highlight w:val="cyan"/>
          <w:u w:val="single"/>
        </w:rPr>
        <w:t>a pragmatic approach to social science</w:t>
      </w:r>
      <w:r w:rsidRPr="00C4620D">
        <w:rPr>
          <w:b/>
          <w:u w:val="single"/>
        </w:rPr>
        <w:t xml:space="preserve"> and IR </w:t>
      </w:r>
      <w:r w:rsidRPr="0098261C">
        <w:rPr>
          <w:b/>
          <w:highlight w:val="cyan"/>
          <w:u w:val="single"/>
        </w:rPr>
        <w:t>seems</w:t>
      </w:r>
      <w:r w:rsidRPr="00C4620D">
        <w:rPr>
          <w:b/>
          <w:u w:val="single"/>
        </w:rPr>
        <w:t xml:space="preserve"> both necessary and </w:t>
      </w:r>
      <w:r w:rsidRPr="0098261C">
        <w:rPr>
          <w:b/>
          <w:highlight w:val="cyan"/>
          <w:u w:val="single"/>
        </w:rPr>
        <w:t>promising</w:t>
      </w:r>
      <w:r w:rsidRPr="000F520E">
        <w:rPr>
          <w:b/>
          <w:bCs/>
          <w:u w:val="single"/>
        </w:rPr>
        <w:t xml:space="preserve">. On the one hand, it is substantiated by the failure of the epistemological project that has long dominated the field. On the other, </w:t>
      </w:r>
      <w:r w:rsidRPr="0098261C">
        <w:rPr>
          <w:b/>
          <w:bCs/>
          <w:highlight w:val="cyan"/>
          <w:u w:val="single"/>
        </w:rPr>
        <w:t xml:space="preserve">it offers a </w:t>
      </w:r>
      <w:r w:rsidRPr="0098261C">
        <w:rPr>
          <w:b/>
          <w:highlight w:val="cyan"/>
          <w:u w:val="single"/>
        </w:rPr>
        <w:t>different positive heuristics</w:t>
      </w:r>
      <w:r w:rsidRPr="0098261C">
        <w:rPr>
          <w:b/>
          <w:bCs/>
          <w:highlight w:val="cyan"/>
          <w:u w:val="single"/>
        </w:rPr>
        <w:t xml:space="preserve"> that challenges</w:t>
      </w:r>
      <w:r w:rsidRPr="000F520E">
        <w:rPr>
          <w:b/>
          <w:bCs/>
          <w:u w:val="single"/>
        </w:rPr>
        <w:t xml:space="preserve"> IR’s </w:t>
      </w:r>
      <w:r w:rsidRPr="0098261C">
        <w:rPr>
          <w:b/>
          <w:bCs/>
          <w:highlight w:val="cyan"/>
          <w:u w:val="single"/>
        </w:rPr>
        <w:t>traditional</w:t>
      </w:r>
      <w:r w:rsidRPr="000F520E">
        <w:rPr>
          <w:b/>
          <w:bCs/>
          <w:u w:val="single"/>
        </w:rPr>
        <w:t xml:space="preserve"> </w:t>
      </w:r>
      <w:proofErr w:type="spellStart"/>
      <w:r w:rsidRPr="000F520E">
        <w:rPr>
          <w:b/>
          <w:bCs/>
          <w:u w:val="single"/>
        </w:rPr>
        <w:t>disciplin</w:t>
      </w:r>
      <w:proofErr w:type="spellEnd"/>
      <w:r w:rsidRPr="000F520E">
        <w:rPr>
          <w:b/>
          <w:bCs/>
          <w:u w:val="single"/>
        </w:rPr>
        <w:t xml:space="preserve">- </w:t>
      </w:r>
      <w:proofErr w:type="spellStart"/>
      <w:r w:rsidRPr="000F520E">
        <w:rPr>
          <w:b/>
          <w:bCs/>
          <w:u w:val="single"/>
        </w:rPr>
        <w:t>ary</w:t>
      </w:r>
      <w:proofErr w:type="spellEnd"/>
      <w:r w:rsidRPr="000F520E">
        <w:rPr>
          <w:b/>
          <w:bCs/>
          <w:u w:val="single"/>
        </w:rPr>
        <w:t xml:space="preserve"> </w:t>
      </w:r>
      <w:r w:rsidRPr="0098261C">
        <w:rPr>
          <w:b/>
          <w:bCs/>
          <w:highlight w:val="cyan"/>
          <w:u w:val="single"/>
        </w:rPr>
        <w:t>boundaries</w:t>
      </w:r>
      <w:r w:rsidRPr="000F520E">
        <w:rPr>
          <w:b/>
          <w:bCs/>
          <w:u w:val="single"/>
        </w:rPr>
        <w:t xml:space="preserve"> and methodological assumptions.</w:t>
      </w:r>
      <w:r w:rsidRPr="00C4620D">
        <w:rPr>
          <w:sz w:val="8"/>
        </w:rPr>
        <w:t xml:space="preserve"> Interest in pragmatism therefore does not seem to be just a passing fad – even if such an </w:t>
      </w:r>
      <w:proofErr w:type="spellStart"/>
      <w:r w:rsidRPr="00C4620D">
        <w:rPr>
          <w:sz w:val="8"/>
        </w:rPr>
        <w:t>interpre</w:t>
      </w:r>
      <w:proofErr w:type="spellEnd"/>
      <w:r w:rsidRPr="00C4620D">
        <w:rPr>
          <w:sz w:val="8"/>
        </w:rPr>
        <w:t xml:space="preserve">- </w:t>
      </w:r>
      <w:proofErr w:type="spellStart"/>
      <w:r w:rsidRPr="00C4620D">
        <w:rPr>
          <w:sz w:val="8"/>
        </w:rPr>
        <w:t>tation</w:t>
      </w:r>
      <w:proofErr w:type="spellEnd"/>
      <w:r w:rsidRPr="00C4620D">
        <w:rPr>
          <w:sz w:val="8"/>
        </w:rPr>
        <w:t xml:space="preserve"> cannot entirely be discounted, given the incentives of </w:t>
      </w:r>
      <w:proofErr w:type="spellStart"/>
      <w:r w:rsidRPr="00C4620D">
        <w:rPr>
          <w:sz w:val="8"/>
        </w:rPr>
        <w:t>acade</w:t>
      </w:r>
      <w:proofErr w:type="spellEnd"/>
      <w:r w:rsidR="00884FAA">
        <w:rPr>
          <w:sz w:val="8"/>
        </w:rPr>
        <w:t xml:space="preserve">  </w:t>
      </w:r>
      <w:r w:rsidRPr="00C4620D">
        <w:rPr>
          <w:sz w:val="8"/>
        </w:rPr>
        <w:t xml:space="preserve"> to find, just like advertising agencies, “new and improved” versions of familiar products.</w:t>
      </w:r>
    </w:p>
    <w:p w14:paraId="7CAE5842" w14:textId="77777777" w:rsidR="00D127B4" w:rsidRDefault="00D127B4" w:rsidP="00D127B4">
      <w:pPr>
        <w:pStyle w:val="Heading3"/>
      </w:pPr>
      <w:r>
        <w:t>2AC/1NC --- Empiricism Good</w:t>
      </w:r>
    </w:p>
    <w:p w14:paraId="477CDF2D" w14:textId="77777777" w:rsidR="00D127B4" w:rsidRDefault="00D127B4" w:rsidP="00D127B4"/>
    <w:p w14:paraId="1C8A9D4A" w14:textId="77777777" w:rsidR="00D127B4" w:rsidRPr="005E4FB0" w:rsidRDefault="00D127B4" w:rsidP="00D127B4">
      <w:pPr>
        <w:pStyle w:val="Heading4"/>
        <w:rPr>
          <w:rFonts w:cs="Arial"/>
        </w:rPr>
      </w:pPr>
      <w:r w:rsidRPr="005E4FB0">
        <w:rPr>
          <w:rFonts w:cs="Arial"/>
          <w:u w:val="single"/>
        </w:rPr>
        <w:t>Empiricism</w:t>
      </w:r>
      <w:r w:rsidRPr="005E4FB0">
        <w:rPr>
          <w:rFonts w:cs="Arial"/>
        </w:rPr>
        <w:t xml:space="preserve"> is the </w:t>
      </w:r>
      <w:r w:rsidRPr="005E4FB0">
        <w:rPr>
          <w:rFonts w:cs="Arial"/>
          <w:u w:val="single"/>
        </w:rPr>
        <w:t>only way</w:t>
      </w:r>
      <w:r w:rsidRPr="005E4FB0">
        <w:rPr>
          <w:rFonts w:cs="Arial"/>
        </w:rPr>
        <w:t xml:space="preserve"> to understand the world---proves the K </w:t>
      </w:r>
      <w:r w:rsidRPr="005E4FB0">
        <w:rPr>
          <w:rFonts w:cs="Arial"/>
          <w:u w:val="single"/>
        </w:rPr>
        <w:t>doesn’t</w:t>
      </w:r>
      <w:r w:rsidRPr="005E4FB0">
        <w:rPr>
          <w:rFonts w:cs="Arial"/>
        </w:rPr>
        <w:t xml:space="preserve"> turn the case</w:t>
      </w:r>
    </w:p>
    <w:p w14:paraId="0CC0CE7E" w14:textId="77777777" w:rsidR="00D127B4" w:rsidRPr="005E4FB0" w:rsidRDefault="00D127B4" w:rsidP="00D127B4">
      <w:pPr>
        <w:rPr>
          <w:sz w:val="18"/>
        </w:rPr>
      </w:pPr>
      <w:r w:rsidRPr="005E4FB0">
        <w:rPr>
          <w:sz w:val="18"/>
        </w:rPr>
        <w:t xml:space="preserve">Stephen </w:t>
      </w:r>
      <w:r w:rsidRPr="005E4FB0">
        <w:rPr>
          <w:rStyle w:val="Style13ptBold"/>
        </w:rPr>
        <w:t>Walt</w:t>
      </w:r>
      <w:r w:rsidRPr="005E4FB0">
        <w:rPr>
          <w:sz w:val="18"/>
        </w:rPr>
        <w:t xml:space="preserve">, </w:t>
      </w:r>
      <w:r w:rsidRPr="005E4FB0">
        <w:rPr>
          <w:rStyle w:val="Style13ptBold"/>
        </w:rPr>
        <w:t>2005</w:t>
      </w:r>
      <w:r w:rsidRPr="005E4FB0">
        <w:rPr>
          <w:sz w:val="18"/>
        </w:rPr>
        <w:t xml:space="preserve">. “The Relationship Between Theory and Policy in International Relations.” </w:t>
      </w:r>
      <w:r w:rsidRPr="005E4FB0">
        <w:rPr>
          <w:i/>
          <w:sz w:val="18"/>
        </w:rPr>
        <w:t>Annual Review of Political Science</w:t>
      </w:r>
      <w:r w:rsidRPr="005E4FB0">
        <w:rPr>
          <w:sz w:val="18"/>
        </w:rPr>
        <w:t xml:space="preserve"> 8: 23-48. Emory Libraries. </w:t>
      </w:r>
    </w:p>
    <w:p w14:paraId="5BBE6A80" w14:textId="77777777" w:rsidR="00D127B4" w:rsidRPr="005E4FB0" w:rsidRDefault="00D127B4" w:rsidP="00D127B4">
      <w:pPr>
        <w:rPr>
          <w:sz w:val="16"/>
        </w:rPr>
      </w:pPr>
      <w:r w:rsidRPr="005E4FB0">
        <w:rPr>
          <w:rStyle w:val="StyleUnderline"/>
        </w:rPr>
        <w:t>First</w:t>
      </w:r>
      <w:r w:rsidRPr="005E4FB0">
        <w:rPr>
          <w:sz w:val="16"/>
        </w:rPr>
        <w:t xml:space="preserve"> and most obviously, </w:t>
      </w:r>
      <w:r w:rsidRPr="005E4FB0">
        <w:rPr>
          <w:rStyle w:val="StyleUnderline"/>
        </w:rPr>
        <w:t xml:space="preserve">a </w:t>
      </w:r>
      <w:r w:rsidRPr="0098261C">
        <w:rPr>
          <w:rStyle w:val="StyleUnderline"/>
          <w:highlight w:val="cyan"/>
        </w:rPr>
        <w:t xml:space="preserve">good theory should be </w:t>
      </w:r>
      <w:r w:rsidRPr="0098261C">
        <w:rPr>
          <w:rStyle w:val="Emphasis"/>
          <w:highlight w:val="cyan"/>
        </w:rPr>
        <w:t>logically consistent and empirically valid</w:t>
      </w:r>
      <w:r w:rsidRPr="005E4FB0">
        <w:rPr>
          <w:sz w:val="16"/>
        </w:rPr>
        <w:t xml:space="preserve">, because a </w:t>
      </w:r>
      <w:r w:rsidRPr="005E4FB0">
        <w:rPr>
          <w:rStyle w:val="StyleUnderline"/>
        </w:rPr>
        <w:t xml:space="preserve">logical </w:t>
      </w:r>
      <w:r w:rsidRPr="0098261C">
        <w:rPr>
          <w:rStyle w:val="StyleUnderline"/>
          <w:highlight w:val="cyan"/>
        </w:rPr>
        <w:t>explanation</w:t>
      </w:r>
      <w:r w:rsidRPr="005E4FB0">
        <w:rPr>
          <w:rStyle w:val="StyleUnderline"/>
        </w:rPr>
        <w:t xml:space="preserve"> that is </w:t>
      </w:r>
      <w:r w:rsidRPr="0098261C">
        <w:rPr>
          <w:rStyle w:val="StyleUnderline"/>
          <w:highlight w:val="cyan"/>
        </w:rPr>
        <w:t>consistent with</w:t>
      </w:r>
      <w:r w:rsidRPr="005E4FB0">
        <w:rPr>
          <w:rStyle w:val="StyleUnderline"/>
        </w:rPr>
        <w:t xml:space="preserve"> the available </w:t>
      </w:r>
      <w:r w:rsidRPr="0098261C">
        <w:rPr>
          <w:rStyle w:val="StyleUnderline"/>
          <w:highlight w:val="cyan"/>
        </w:rPr>
        <w:t>evidence</w:t>
      </w:r>
      <w:r w:rsidRPr="005E4FB0">
        <w:rPr>
          <w:rStyle w:val="StyleUnderline"/>
        </w:rPr>
        <w:t xml:space="preserve"> is</w:t>
      </w:r>
      <w:r w:rsidRPr="005E4FB0">
        <w:rPr>
          <w:sz w:val="16"/>
        </w:rPr>
        <w:t xml:space="preserve"> more </w:t>
      </w:r>
      <w:r w:rsidRPr="005E4FB0">
        <w:rPr>
          <w:rStyle w:val="StyleUnderline"/>
        </w:rPr>
        <w:t xml:space="preserve">likely </w:t>
      </w:r>
      <w:r w:rsidRPr="0098261C">
        <w:rPr>
          <w:rStyle w:val="StyleUnderline"/>
          <w:highlight w:val="cyan"/>
        </w:rPr>
        <w:t xml:space="preserve">to provide an accurate guide to </w:t>
      </w:r>
      <w:r w:rsidRPr="005E4FB0">
        <w:rPr>
          <w:rStyle w:val="StyleUnderline"/>
        </w:rPr>
        <w:t xml:space="preserve">the </w:t>
      </w:r>
      <w:r w:rsidRPr="0098261C">
        <w:rPr>
          <w:rStyle w:val="StyleUnderline"/>
          <w:highlight w:val="cyan"/>
        </w:rPr>
        <w:t>causal connections that shape events</w:t>
      </w:r>
      <w:r w:rsidRPr="005E4FB0">
        <w:rPr>
          <w:sz w:val="16"/>
        </w:rPr>
        <w:t xml:space="preserve">. </w:t>
      </w:r>
    </w:p>
    <w:p w14:paraId="33088937" w14:textId="77777777" w:rsidR="00D127B4" w:rsidRPr="005E4FB0" w:rsidRDefault="00D127B4" w:rsidP="00D127B4">
      <w:pPr>
        <w:rPr>
          <w:sz w:val="16"/>
        </w:rPr>
      </w:pPr>
      <w:r w:rsidRPr="005E4FB0">
        <w:rPr>
          <w:rStyle w:val="StyleUnderline"/>
        </w:rPr>
        <w:t xml:space="preserve">Second, a </w:t>
      </w:r>
      <w:r w:rsidRPr="0098261C">
        <w:rPr>
          <w:rStyle w:val="StyleUnderline"/>
          <w:highlight w:val="cyan"/>
        </w:rPr>
        <w:t>good theory</w:t>
      </w:r>
      <w:r w:rsidRPr="005E4FB0">
        <w:rPr>
          <w:rStyle w:val="StyleUnderline"/>
        </w:rPr>
        <w:t xml:space="preserve"> is </w:t>
      </w:r>
      <w:r w:rsidRPr="005E4FB0">
        <w:rPr>
          <w:rStyle w:val="Emphasis"/>
        </w:rPr>
        <w:t>complete</w:t>
      </w:r>
      <w:r w:rsidRPr="005E4FB0">
        <w:rPr>
          <w:rStyle w:val="StyleUnderline"/>
        </w:rPr>
        <w:t xml:space="preserve">; it </w:t>
      </w:r>
      <w:r w:rsidRPr="0098261C">
        <w:rPr>
          <w:rStyle w:val="StyleUnderline"/>
          <w:highlight w:val="cyan"/>
        </w:rPr>
        <w:t>does not leave us wondering about</w:t>
      </w:r>
      <w:r w:rsidRPr="005E4FB0">
        <w:rPr>
          <w:rStyle w:val="StyleUnderline"/>
        </w:rPr>
        <w:t xml:space="preserve"> the causal </w:t>
      </w:r>
      <w:r w:rsidRPr="0098261C">
        <w:rPr>
          <w:rStyle w:val="StyleUnderline"/>
          <w:highlight w:val="cyan"/>
        </w:rPr>
        <w:t>relationships at work</w:t>
      </w:r>
      <w:r w:rsidRPr="005E4FB0">
        <w:rPr>
          <w:sz w:val="16"/>
        </w:rPr>
        <w:t xml:space="preserve"> (Van </w:t>
      </w:r>
      <w:proofErr w:type="spellStart"/>
      <w:r w:rsidRPr="005E4FB0">
        <w:rPr>
          <w:sz w:val="16"/>
        </w:rPr>
        <w:t>Evera</w:t>
      </w:r>
      <w:proofErr w:type="spellEnd"/>
      <w:r w:rsidRPr="005E4FB0">
        <w:rPr>
          <w:sz w:val="16"/>
        </w:rPr>
        <w:t xml:space="preserve"> 1997). For example, a theory stating that “national leaders go to war when the expected utility of doing so outweighs the expected utility of all alternative choices” (Bueno de Mesquita &amp; </w:t>
      </w:r>
      <w:proofErr w:type="spellStart"/>
      <w:r w:rsidRPr="005E4FB0">
        <w:rPr>
          <w:sz w:val="16"/>
        </w:rPr>
        <w:t>Lalman</w:t>
      </w:r>
      <w:proofErr w:type="spellEnd"/>
      <w:r w:rsidRPr="005E4FB0">
        <w:rPr>
          <w:sz w:val="16"/>
        </w:rPr>
        <w:t xml:space="preserve"> 1992) may be logically impeccable, but it does not tell us when leaders will reach this judgment. Similarly, </w:t>
      </w:r>
      <w:r w:rsidRPr="005E4FB0">
        <w:rPr>
          <w:rStyle w:val="StyleUnderline"/>
        </w:rPr>
        <w:t>a theory is unsatisfying when it identifies an important causal factor but not the factor(s) most responsible for determining outcomes</w:t>
      </w:r>
      <w:r w:rsidRPr="005E4FB0">
        <w:rPr>
          <w:sz w:val="16"/>
        </w:rPr>
        <w:t xml:space="preserve">. </w:t>
      </w:r>
      <w:r w:rsidRPr="0098261C">
        <w:rPr>
          <w:rStyle w:val="StyleUnderline"/>
          <w:highlight w:val="cyan"/>
        </w:rPr>
        <w:t>To say</w:t>
      </w:r>
      <w:r w:rsidRPr="005E4FB0">
        <w:rPr>
          <w:rStyle w:val="StyleUnderline"/>
        </w:rPr>
        <w:t xml:space="preserve"> that “</w:t>
      </w:r>
      <w:r w:rsidRPr="0098261C">
        <w:rPr>
          <w:rStyle w:val="StyleUnderline"/>
          <w:highlight w:val="cyan"/>
        </w:rPr>
        <w:t>human nature</w:t>
      </w:r>
      <w:r w:rsidRPr="005E4FB0">
        <w:rPr>
          <w:rStyle w:val="StyleUnderline"/>
        </w:rPr>
        <w:t xml:space="preserve"> causes war,” </w:t>
      </w:r>
      <w:r w:rsidRPr="0098261C">
        <w:rPr>
          <w:rStyle w:val="StyleUnderline"/>
          <w:highlight w:val="cyan"/>
        </w:rPr>
        <w:t>or</w:t>
      </w:r>
      <w:r w:rsidRPr="005E4FB0">
        <w:rPr>
          <w:rStyle w:val="StyleUnderline"/>
        </w:rPr>
        <w:t xml:space="preserve"> even that “</w:t>
      </w:r>
      <w:r w:rsidRPr="0098261C">
        <w:rPr>
          <w:rStyle w:val="StyleUnderline"/>
          <w:highlight w:val="cyan"/>
        </w:rPr>
        <w:t>oxygen causes war</w:t>
      </w:r>
      <w:r w:rsidRPr="005E4FB0">
        <w:rPr>
          <w:rStyle w:val="StyleUnderline"/>
        </w:rPr>
        <w:t>,” is true in the sense that war as we know it cannot occur in the absence of these elements</w:t>
      </w:r>
      <w:r w:rsidRPr="005E4FB0">
        <w:rPr>
          <w:sz w:val="16"/>
        </w:rPr>
        <w:t xml:space="preserve">. </w:t>
      </w:r>
      <w:r w:rsidRPr="005E4FB0">
        <w:rPr>
          <w:rStyle w:val="StyleUnderline"/>
        </w:rPr>
        <w:t xml:space="preserve">But such information </w:t>
      </w:r>
      <w:r w:rsidRPr="0098261C">
        <w:rPr>
          <w:rStyle w:val="StyleUnderline"/>
          <w:highlight w:val="cyan"/>
        </w:rPr>
        <w:t>does not help us understand</w:t>
      </w:r>
      <w:r w:rsidRPr="005E4FB0">
        <w:rPr>
          <w:rStyle w:val="StyleUnderline"/>
        </w:rPr>
        <w:t xml:space="preserve"> what we want to know</w:t>
      </w:r>
      <w:r w:rsidRPr="005E4FB0">
        <w:rPr>
          <w:sz w:val="16"/>
        </w:rPr>
        <w:t xml:space="preserve">, namely, </w:t>
      </w:r>
      <w:r w:rsidRPr="0098261C">
        <w:rPr>
          <w:rStyle w:val="StyleUnderline"/>
          <w:highlight w:val="cyan"/>
        </w:rPr>
        <w:t>when is war</w:t>
      </w:r>
      <w:r w:rsidRPr="005E4FB0">
        <w:rPr>
          <w:rStyle w:val="StyleUnderline"/>
        </w:rPr>
        <w:t xml:space="preserve"> more or less </w:t>
      </w:r>
      <w:r w:rsidRPr="0098261C">
        <w:rPr>
          <w:rStyle w:val="StyleUnderline"/>
          <w:highlight w:val="cyan"/>
        </w:rPr>
        <w:t>likely?</w:t>
      </w:r>
      <w:r w:rsidRPr="005E4FB0">
        <w:rPr>
          <w:sz w:val="16"/>
        </w:rPr>
        <w:t xml:space="preserve"> </w:t>
      </w:r>
      <w:r w:rsidRPr="005E4FB0">
        <w:rPr>
          <w:rStyle w:val="StyleUnderline"/>
        </w:rPr>
        <w:t>Completeness also implies that the theory has no “debilitating gaps,”</w:t>
      </w:r>
      <w:r w:rsidRPr="005E4FB0">
        <w:rPr>
          <w:sz w:val="16"/>
        </w:rPr>
        <w:t xml:space="preserve"> such as an omitted variable </w:t>
      </w:r>
      <w:r w:rsidRPr="005E4FB0">
        <w:rPr>
          <w:rStyle w:val="StyleUnderline"/>
        </w:rPr>
        <w:t>that</w:t>
      </w:r>
      <w:r w:rsidRPr="005E4FB0">
        <w:rPr>
          <w:sz w:val="16"/>
        </w:rPr>
        <w:t xml:space="preserve"> either </w:t>
      </w:r>
      <w:r w:rsidRPr="005E4FB0">
        <w:rPr>
          <w:rStyle w:val="StyleUnderline"/>
        </w:rPr>
        <w:t>makes its predictions</w:t>
      </w:r>
      <w:r w:rsidRPr="005E4FB0">
        <w:rPr>
          <w:sz w:val="16"/>
        </w:rPr>
        <w:t xml:space="preserve"> unacceptably </w:t>
      </w:r>
      <w:r w:rsidRPr="005E4FB0">
        <w:rPr>
          <w:rStyle w:val="StyleUnderline"/>
        </w:rPr>
        <w:t>imprecise or leads to biased inferences</w:t>
      </w:r>
      <w:r w:rsidRPr="005E4FB0">
        <w:rPr>
          <w:sz w:val="16"/>
        </w:rPr>
        <w:t xml:space="preserve"> about other factors (</w:t>
      </w:r>
      <w:proofErr w:type="spellStart"/>
      <w:r w:rsidRPr="005E4FB0">
        <w:rPr>
          <w:sz w:val="16"/>
        </w:rPr>
        <w:t>Nincic</w:t>
      </w:r>
      <w:proofErr w:type="spellEnd"/>
      <w:r w:rsidRPr="005E4FB0">
        <w:rPr>
          <w:sz w:val="16"/>
        </w:rPr>
        <w:t xml:space="preserve"> &amp; </w:t>
      </w:r>
      <w:proofErr w:type="spellStart"/>
      <w:r w:rsidRPr="005E4FB0">
        <w:rPr>
          <w:sz w:val="16"/>
        </w:rPr>
        <w:t>Lepgold</w:t>
      </w:r>
      <w:proofErr w:type="spellEnd"/>
      <w:r w:rsidRPr="005E4FB0">
        <w:rPr>
          <w:sz w:val="16"/>
        </w:rPr>
        <w:t xml:space="preserve"> 2000, p. 28). </w:t>
      </w:r>
    </w:p>
    <w:p w14:paraId="6984DF37" w14:textId="77777777" w:rsidR="00D127B4" w:rsidRPr="005E4FB0" w:rsidRDefault="00D127B4" w:rsidP="00D127B4">
      <w:pPr>
        <w:rPr>
          <w:sz w:val="16"/>
        </w:rPr>
      </w:pPr>
      <w:r w:rsidRPr="005E4FB0">
        <w:rPr>
          <w:sz w:val="16"/>
        </w:rPr>
        <w:t xml:space="preserve">A </w:t>
      </w:r>
      <w:r w:rsidRPr="005E4FB0">
        <w:rPr>
          <w:rStyle w:val="StyleUnderline"/>
        </w:rPr>
        <w:t>third</w:t>
      </w:r>
      <w:r w:rsidRPr="005E4FB0">
        <w:rPr>
          <w:sz w:val="16"/>
        </w:rPr>
        <w:t xml:space="preserve"> desideratum </w:t>
      </w:r>
      <w:r w:rsidRPr="005E4FB0">
        <w:rPr>
          <w:rStyle w:val="StyleUnderline"/>
        </w:rPr>
        <w:t xml:space="preserve">is </w:t>
      </w:r>
      <w:r w:rsidRPr="005E4FB0">
        <w:rPr>
          <w:rStyle w:val="Emphasis"/>
        </w:rPr>
        <w:t>explanatory power</w:t>
      </w:r>
      <w:r w:rsidRPr="005E4FB0">
        <w:rPr>
          <w:sz w:val="16"/>
        </w:rPr>
        <w:t xml:space="preserve">. A theory’s explanatory power </w:t>
      </w:r>
      <w:r w:rsidRPr="005E4FB0">
        <w:rPr>
          <w:rStyle w:val="StyleUnderline"/>
        </w:rPr>
        <w:t>is its ability to account for phenomena that would otherwise seem mystifying</w:t>
      </w:r>
      <w:r w:rsidRPr="005E4FB0">
        <w:rPr>
          <w:sz w:val="16"/>
        </w:rPr>
        <w:t xml:space="preserve">. </w:t>
      </w:r>
      <w:r w:rsidRPr="0098261C">
        <w:rPr>
          <w:rStyle w:val="StyleUnderline"/>
          <w:highlight w:val="cyan"/>
        </w:rPr>
        <w:t>Theories are</w:t>
      </w:r>
      <w:r w:rsidRPr="005E4FB0">
        <w:rPr>
          <w:sz w:val="16"/>
        </w:rPr>
        <w:t xml:space="preserve"> especially </w:t>
      </w:r>
      <w:r w:rsidRPr="0098261C">
        <w:rPr>
          <w:rStyle w:val="StyleUnderline"/>
          <w:highlight w:val="cyan"/>
        </w:rPr>
        <w:t>valuable when they illuminate</w:t>
      </w:r>
      <w:r w:rsidRPr="005E4FB0">
        <w:rPr>
          <w:rStyle w:val="StyleUnderline"/>
        </w:rPr>
        <w:t xml:space="preserve"> a </w:t>
      </w:r>
      <w:r w:rsidRPr="0098261C">
        <w:rPr>
          <w:rStyle w:val="StyleUnderline"/>
          <w:highlight w:val="cyan"/>
        </w:rPr>
        <w:t>diverse</w:t>
      </w:r>
      <w:r w:rsidRPr="005E4FB0">
        <w:rPr>
          <w:rStyle w:val="StyleUnderline"/>
        </w:rPr>
        <w:t xml:space="preserve"> array of </w:t>
      </w:r>
      <w:r w:rsidRPr="0098261C">
        <w:rPr>
          <w:rStyle w:val="StyleUnderline"/>
          <w:highlight w:val="cyan"/>
        </w:rPr>
        <w:t>behavior that previously seemed unrelated</w:t>
      </w:r>
      <w:r w:rsidRPr="005E4FB0">
        <w:rPr>
          <w:rStyle w:val="StyleUnderline"/>
        </w:rPr>
        <w:t xml:space="preserve"> and perplexing</w:t>
      </w:r>
      <w:r w:rsidRPr="005E4FB0">
        <w:rPr>
          <w:sz w:val="16"/>
        </w:rPr>
        <w:t xml:space="preserve">, and they are most useful when they make apparently odd or surprising events seem comprehensible (Rapaport 1972). </w:t>
      </w:r>
      <w:r w:rsidRPr="005E4FB0">
        <w:rPr>
          <w:rStyle w:val="StyleUnderline"/>
        </w:rPr>
        <w:t>In physics, it seems contrary to common sense to think that light would be bent by gravity</w:t>
      </w:r>
      <w:r w:rsidRPr="005E4FB0">
        <w:rPr>
          <w:sz w:val="16"/>
        </w:rPr>
        <w:t xml:space="preserve">. </w:t>
      </w:r>
      <w:r w:rsidRPr="005E4FB0">
        <w:rPr>
          <w:rStyle w:val="StyleUnderline"/>
        </w:rPr>
        <w:t>Yet Einstein’s theory of relativity explains why this is so</w:t>
      </w:r>
      <w:r w:rsidRPr="005E4FB0">
        <w:rPr>
          <w:sz w:val="16"/>
        </w:rPr>
        <w:t>. In economics, it might seem counterintuitive to think that nations would be richer if they abolished barriers to trade and did not try to hoard specie (as mercantilist doctrines prescribed). The Smith/Ricardo theory of free trade tells us why, but it took several centuries before the argument was widely accepted (Irwin 1996). In international politics, it seems odd to believe that a country would be safer if it were unable to threaten its opponent’s nuclear forces, but deterrence theory explains why mutual vulnerability may be preferable to either side having a large capacity to threaten the other side’s forces (</w:t>
      </w:r>
      <w:proofErr w:type="spellStart"/>
      <w:r w:rsidRPr="005E4FB0">
        <w:rPr>
          <w:sz w:val="16"/>
        </w:rPr>
        <w:t>Wohlstetter</w:t>
      </w:r>
      <w:proofErr w:type="spellEnd"/>
      <w:r w:rsidRPr="005E4FB0">
        <w:rPr>
          <w:sz w:val="16"/>
        </w:rPr>
        <w:t xml:space="preserve"> 1957, Schelling 1960, Glaser 1990, Jervis 1990). This is what we mean by a powerful theory: </w:t>
      </w:r>
      <w:r w:rsidRPr="005E4FB0">
        <w:rPr>
          <w:rStyle w:val="StyleUnderline"/>
        </w:rPr>
        <w:t>Once we understand it, previously unconnected or baffling phenomena make sense</w:t>
      </w:r>
      <w:r w:rsidRPr="005E4FB0">
        <w:rPr>
          <w:sz w:val="16"/>
        </w:rPr>
        <w:t xml:space="preserve">. </w:t>
      </w:r>
    </w:p>
    <w:p w14:paraId="297431D3" w14:textId="77777777" w:rsidR="00D127B4" w:rsidRPr="005E4FB0" w:rsidRDefault="00D127B4" w:rsidP="00D127B4">
      <w:pPr>
        <w:rPr>
          <w:sz w:val="16"/>
        </w:rPr>
      </w:pPr>
      <w:r w:rsidRPr="005E4FB0">
        <w:rPr>
          <w:sz w:val="16"/>
        </w:rPr>
        <w:t>Fourth, at the risk of stating the obvious, we prefer theories that explain an important</w:t>
      </w:r>
      <w:r w:rsidRPr="005E4FB0">
        <w:rPr>
          <w:rStyle w:val="StyleUnderline"/>
        </w:rPr>
        <w:t xml:space="preserve"> </w:t>
      </w:r>
      <w:r w:rsidRPr="005E4FB0">
        <w:rPr>
          <w:sz w:val="16"/>
        </w:rPr>
        <w:t xml:space="preserve">phenomenon (i.e., something that is likely to affect the fates of many people). Individual scholars may disagree about the relative importance of different issues, but a theory that deals with a problem of some magnitude is likely to garner greater attention and/or respect than a theory that successfully addresses a puzzle of little intrinsic interest. Thus, a compelling yet flawed explanation for great power war or genocide is likely to command a larger place in the field than an impeccable theory that explains the musical characteristics of national anthems. </w:t>
      </w:r>
    </w:p>
    <w:p w14:paraId="69A83441" w14:textId="77777777" w:rsidR="00D127B4" w:rsidRPr="005E4FB0" w:rsidRDefault="00D127B4" w:rsidP="00D127B4">
      <w:pPr>
        <w:rPr>
          <w:sz w:val="16"/>
        </w:rPr>
      </w:pPr>
      <w:r w:rsidRPr="005E4FB0">
        <w:rPr>
          <w:rStyle w:val="StyleUnderline"/>
        </w:rPr>
        <w:t xml:space="preserve">Fifth, a </w:t>
      </w:r>
      <w:r w:rsidRPr="0098261C">
        <w:rPr>
          <w:rStyle w:val="StyleUnderline"/>
          <w:highlight w:val="cyan"/>
        </w:rPr>
        <w:t>theory is</w:t>
      </w:r>
      <w:r w:rsidRPr="005E4FB0">
        <w:rPr>
          <w:sz w:val="16"/>
        </w:rPr>
        <w:t xml:space="preserve"> more </w:t>
      </w:r>
      <w:r w:rsidRPr="0098261C">
        <w:rPr>
          <w:rStyle w:val="StyleUnderline"/>
          <w:highlight w:val="cyan"/>
        </w:rPr>
        <w:t xml:space="preserve">useful when it is </w:t>
      </w:r>
      <w:r w:rsidRPr="0098261C">
        <w:rPr>
          <w:rStyle w:val="Emphasis"/>
          <w:highlight w:val="cyan"/>
        </w:rPr>
        <w:t>prescriptively rich</w:t>
      </w:r>
      <w:r w:rsidRPr="005E4FB0">
        <w:rPr>
          <w:sz w:val="16"/>
        </w:rPr>
        <w:t xml:space="preserve">, i.e., when it yields useful recommendations (Van </w:t>
      </w:r>
      <w:proofErr w:type="spellStart"/>
      <w:r w:rsidRPr="005E4FB0">
        <w:rPr>
          <w:sz w:val="16"/>
        </w:rPr>
        <w:t>Evera</w:t>
      </w:r>
      <w:proofErr w:type="spellEnd"/>
      <w:r w:rsidRPr="005E4FB0">
        <w:rPr>
          <w:sz w:val="16"/>
        </w:rPr>
        <w:t xml:space="preserve"> 1997). For this reason, George advises scholars to “include in their research designs variables over which policymakers have some leverage” (George 2000, p. xiv; also Glaser &amp; Strauss 1967, Stein 2000). Yet a theory that does not include manipulable variables may still be useful to policy makers. For example, a theory that explained why a given policy objective was impossible might be very useful if it convinced a policy maker not to pursue such an elusive goal. Similarly, </w:t>
      </w:r>
      <w:r w:rsidRPr="005E4FB0">
        <w:rPr>
          <w:rStyle w:val="StyleUnderline"/>
        </w:rPr>
        <w:t>a theory that accurately forecast the risk of war might provide a useful warning to policy makers even if the variables in the theory were not subject to manipulation</w:t>
      </w:r>
      <w:r w:rsidRPr="005E4FB0">
        <w:rPr>
          <w:sz w:val="16"/>
        </w:rPr>
        <w:t xml:space="preserve">. </w:t>
      </w:r>
    </w:p>
    <w:p w14:paraId="74E9A230" w14:textId="77777777" w:rsidR="00D127B4" w:rsidRPr="0087578C" w:rsidRDefault="00D127B4" w:rsidP="00D127B4">
      <w:pPr>
        <w:rPr>
          <w:sz w:val="16"/>
        </w:rPr>
      </w:pPr>
      <w:r w:rsidRPr="005E4FB0">
        <w:rPr>
          <w:rStyle w:val="StyleUnderline"/>
        </w:rPr>
        <w:t xml:space="preserve">Finally, theories are more valuable when they are </w:t>
      </w:r>
      <w:r w:rsidRPr="005E4FB0">
        <w:rPr>
          <w:rStyle w:val="Emphasis"/>
        </w:rPr>
        <w:t>stated clearly</w:t>
      </w:r>
      <w:r w:rsidRPr="005E4FB0">
        <w:rPr>
          <w:sz w:val="16"/>
        </w:rPr>
        <w:t xml:space="preserve">. Ceteris paribus, </w:t>
      </w:r>
      <w:r w:rsidRPr="005E4FB0">
        <w:rPr>
          <w:rStyle w:val="StyleUnderline"/>
        </w:rPr>
        <w:t>a theory that is hard to understand is less useful simply because it takes more time for potential users to master it.</w:t>
      </w:r>
      <w:r w:rsidRPr="005E4FB0">
        <w:rPr>
          <w:sz w:val="16"/>
        </w:rPr>
        <w:t xml:space="preserve"> Although academics often like to be obscure (because </w:t>
      </w:r>
      <w:r w:rsidRPr="0098261C">
        <w:rPr>
          <w:rStyle w:val="StyleUnderline"/>
          <w:highlight w:val="cyan"/>
        </w:rPr>
        <w:t>incomprehensibility</w:t>
      </w:r>
      <w:r w:rsidRPr="005E4FB0">
        <w:rPr>
          <w:rStyle w:val="StyleUnderline"/>
        </w:rPr>
        <w:t xml:space="preserve"> can</w:t>
      </w:r>
      <w:r w:rsidRPr="005E4FB0">
        <w:rPr>
          <w:sz w:val="16"/>
        </w:rPr>
        <w:t xml:space="preserve"> both </w:t>
      </w:r>
      <w:r w:rsidRPr="0098261C">
        <w:rPr>
          <w:rStyle w:val="StyleUnderline"/>
          <w:highlight w:val="cyan"/>
        </w:rPr>
        <w:t>make scholarship seem</w:t>
      </w:r>
      <w:r w:rsidRPr="005E4FB0">
        <w:rPr>
          <w:rStyle w:val="StyleUnderline"/>
        </w:rPr>
        <w:t xml:space="preserve"> more </w:t>
      </w:r>
      <w:r w:rsidRPr="0098261C">
        <w:rPr>
          <w:rStyle w:val="StyleUnderline"/>
          <w:highlight w:val="cyan"/>
        </w:rPr>
        <w:t>profound and</w:t>
      </w:r>
      <w:r w:rsidRPr="005E4FB0">
        <w:rPr>
          <w:rStyle w:val="StyleUnderline"/>
        </w:rPr>
        <w:t xml:space="preserve"> make it </w:t>
      </w:r>
      <w:r w:rsidRPr="0098261C">
        <w:rPr>
          <w:rStyle w:val="StyleUnderline"/>
          <w:highlight w:val="cyan"/>
        </w:rPr>
        <w:t>harder to tell when</w:t>
      </w:r>
      <w:r w:rsidRPr="005E4FB0">
        <w:rPr>
          <w:rStyle w:val="StyleUnderline"/>
        </w:rPr>
        <w:t xml:space="preserve"> a particular </w:t>
      </w:r>
      <w:r w:rsidRPr="0098261C">
        <w:rPr>
          <w:rStyle w:val="StyleUnderline"/>
          <w:highlight w:val="cyan"/>
        </w:rPr>
        <w:t>argument is wrong</w:t>
      </w:r>
      <w:r w:rsidRPr="005E4FB0">
        <w:rPr>
          <w:sz w:val="16"/>
        </w:rPr>
        <w:t xml:space="preserve">), </w:t>
      </w:r>
      <w:r w:rsidRPr="0098261C">
        <w:rPr>
          <w:rStyle w:val="Emphasis"/>
          <w:highlight w:val="cyan"/>
        </w:rPr>
        <w:t>opacity</w:t>
      </w:r>
      <w:r w:rsidRPr="005E4FB0">
        <w:rPr>
          <w:rStyle w:val="Emphasis"/>
        </w:rPr>
        <w:t xml:space="preserve"> impedes</w:t>
      </w:r>
      <w:r w:rsidRPr="005E4FB0">
        <w:rPr>
          <w:sz w:val="16"/>
        </w:rPr>
        <w:t xml:space="preserve"> scientific </w:t>
      </w:r>
      <w:r w:rsidRPr="005E4FB0">
        <w:rPr>
          <w:rStyle w:val="Emphasis"/>
        </w:rPr>
        <w:t xml:space="preserve">progress and </w:t>
      </w:r>
      <w:r w:rsidRPr="0098261C">
        <w:rPr>
          <w:rStyle w:val="Emphasis"/>
          <w:highlight w:val="cyan"/>
        </w:rPr>
        <w:t>is not a virtue</w:t>
      </w:r>
      <w:r w:rsidRPr="005E4FB0">
        <w:rPr>
          <w:sz w:val="16"/>
        </w:rPr>
        <w:t xml:space="preserve"> in </w:t>
      </w:r>
      <w:proofErr w:type="spellStart"/>
      <w:r w:rsidRPr="005E4FB0">
        <w:rPr>
          <w:sz w:val="16"/>
        </w:rPr>
        <w:t>theoreticalwork</w:t>
      </w:r>
      <w:proofErr w:type="spellEnd"/>
      <w:r w:rsidRPr="005E4FB0">
        <w:rPr>
          <w:sz w:val="16"/>
        </w:rPr>
        <w:t xml:space="preserve">. </w:t>
      </w:r>
      <w:r w:rsidRPr="005E4FB0">
        <w:rPr>
          <w:rStyle w:val="StyleUnderline"/>
        </w:rPr>
        <w:t xml:space="preserve">An </w:t>
      </w:r>
      <w:r w:rsidRPr="0098261C">
        <w:rPr>
          <w:rStyle w:val="StyleUnderline"/>
          <w:highlight w:val="cyan"/>
        </w:rPr>
        <w:t>obscure</w:t>
      </w:r>
      <w:r w:rsidRPr="005E4FB0">
        <w:rPr>
          <w:rStyle w:val="StyleUnderline"/>
        </w:rPr>
        <w:t xml:space="preserve"> and impenetrable </w:t>
      </w:r>
      <w:r w:rsidRPr="0098261C">
        <w:rPr>
          <w:rStyle w:val="StyleUnderline"/>
          <w:highlight w:val="cyan"/>
        </w:rPr>
        <w:t>theory is</w:t>
      </w:r>
      <w:r w:rsidRPr="005E4FB0">
        <w:rPr>
          <w:rStyle w:val="StyleUnderline"/>
        </w:rPr>
        <w:t xml:space="preserve"> also </w:t>
      </w:r>
      <w:r w:rsidRPr="0098261C">
        <w:rPr>
          <w:rStyle w:val="StyleUnderline"/>
          <w:highlight w:val="cyan"/>
        </w:rPr>
        <w:t>less likely to influence</w:t>
      </w:r>
      <w:r w:rsidRPr="005E4FB0">
        <w:rPr>
          <w:sz w:val="16"/>
        </w:rPr>
        <w:t xml:space="preserve"> busy </w:t>
      </w:r>
      <w:r w:rsidRPr="0098261C">
        <w:rPr>
          <w:rStyle w:val="StyleUnderline"/>
          <w:highlight w:val="cyan"/>
        </w:rPr>
        <w:t>policy</w:t>
      </w:r>
      <w:r w:rsidRPr="005E4FB0">
        <w:rPr>
          <w:rStyle w:val="StyleUnderline"/>
        </w:rPr>
        <w:t xml:space="preserve"> makers</w:t>
      </w:r>
      <w:r w:rsidRPr="005E4FB0">
        <w:rPr>
          <w:sz w:val="16"/>
        </w:rPr>
        <w:t>.</w:t>
      </w:r>
    </w:p>
    <w:p w14:paraId="41FFFFF4" w14:textId="77777777" w:rsidR="00D127B4" w:rsidRPr="00A67E6B" w:rsidRDefault="00D127B4" w:rsidP="00D127B4">
      <w:pPr>
        <w:pStyle w:val="Heading4"/>
      </w:pPr>
      <w:r>
        <w:t>Empiricism is best---can</w:t>
      </w:r>
      <w:r w:rsidRPr="00A67E6B">
        <w:t xml:space="preserve"> accurately </w:t>
      </w:r>
      <w:r>
        <w:t>predict the international arena</w:t>
      </w:r>
    </w:p>
    <w:p w14:paraId="150AF881" w14:textId="77777777" w:rsidR="00D127B4" w:rsidRPr="00A67E6B" w:rsidRDefault="00D127B4" w:rsidP="00D127B4">
      <w:r w:rsidRPr="00A67E6B">
        <w:rPr>
          <w:rStyle w:val="Style13ptBold"/>
        </w:rPr>
        <w:t>Houghton 8</w:t>
      </w:r>
      <w:r>
        <w:t xml:space="preserve"> – Associate Professor of International Relations Theory at the University of Central Florida </w:t>
      </w:r>
      <w:r>
        <w:rPr>
          <w:szCs w:val="16"/>
        </w:rPr>
        <w:t xml:space="preserve">(David Patrick, Positivism ‘vs’ Postmodernism: Does Epistemology Make a Difference? </w:t>
      </w:r>
      <w:r>
        <w:rPr>
          <w:i/>
          <w:color w:val="000000"/>
          <w:szCs w:val="15"/>
        </w:rPr>
        <w:t>International Politics</w:t>
      </w:r>
      <w:r>
        <w:rPr>
          <w:color w:val="000000"/>
          <w:szCs w:val="15"/>
        </w:rPr>
        <w:t> (2008) 45) </w:t>
      </w:r>
    </w:p>
    <w:p w14:paraId="60EC1D91" w14:textId="77777777" w:rsidR="00D127B4" w:rsidRPr="00D01095" w:rsidRDefault="00D127B4" w:rsidP="00D127B4">
      <w:pPr>
        <w:rPr>
          <w:b/>
          <w:u w:val="single"/>
        </w:rPr>
      </w:pPr>
      <w:r w:rsidRPr="00A67E6B">
        <w:rPr>
          <w:sz w:val="12"/>
        </w:rPr>
        <w:t xml:space="preserve">As long ago as 1981, Yale Ferguson and Richard </w:t>
      </w:r>
      <w:proofErr w:type="spellStart"/>
      <w:r w:rsidRPr="00A67E6B">
        <w:rPr>
          <w:sz w:val="12"/>
        </w:rPr>
        <w:t>Mansbach</w:t>
      </w:r>
      <w:proofErr w:type="spellEnd"/>
      <w:r w:rsidRPr="00A67E6B">
        <w:rPr>
          <w:sz w:val="12"/>
        </w:rPr>
        <w:t xml:space="preserve"> effectively laid the influence of the dogmatic </w:t>
      </w:r>
      <w:proofErr w:type="spellStart"/>
      <w:r w:rsidRPr="00A67E6B">
        <w:rPr>
          <w:sz w:val="12"/>
        </w:rPr>
        <w:t>behaviouralism</w:t>
      </w:r>
      <w:proofErr w:type="spellEnd"/>
      <w:r w:rsidRPr="00A67E6B">
        <w:rPr>
          <w:sz w:val="12"/>
        </w:rPr>
        <w:t xml:space="preserve"> of the 1960s to rest in their book</w:t>
      </w:r>
      <w:r w:rsidRPr="00A67E6B">
        <w:rPr>
          <w:color w:val="000000"/>
          <w:sz w:val="12"/>
        </w:rPr>
        <w:t> </w:t>
      </w:r>
      <w:r w:rsidRPr="00A67E6B">
        <w:rPr>
          <w:i/>
          <w:iCs/>
          <w:sz w:val="12"/>
        </w:rPr>
        <w:t>The Elusive Quest</w:t>
      </w:r>
      <w:r w:rsidRPr="00A67E6B">
        <w:rPr>
          <w:sz w:val="12"/>
        </w:rPr>
        <w:t>, signaling the profound disillusionment of mainstream IR with the idea that a cumulative science of IR would ever be possible (</w:t>
      </w:r>
      <w:hyperlink r:id="rId10" w:anchor="bib6%23bib6" w:tgtFrame="_blank" w:history="1">
        <w:r w:rsidRPr="00A67E6B">
          <w:rPr>
            <w:rStyle w:val="Hyperlink"/>
            <w:sz w:val="12"/>
            <w:szCs w:val="16"/>
          </w:rPr>
          <w:t xml:space="preserve">Ferguson and </w:t>
        </w:r>
        <w:proofErr w:type="spellStart"/>
        <w:r w:rsidRPr="00A67E6B">
          <w:rPr>
            <w:rStyle w:val="Hyperlink"/>
            <w:sz w:val="12"/>
            <w:szCs w:val="16"/>
          </w:rPr>
          <w:t>Mansbach</w:t>
        </w:r>
        <w:proofErr w:type="spellEnd"/>
        <w:r w:rsidRPr="00A67E6B">
          <w:rPr>
            <w:rStyle w:val="Hyperlink"/>
            <w:sz w:val="12"/>
            <w:szCs w:val="16"/>
          </w:rPr>
          <w:t>, 1988</w:t>
        </w:r>
      </w:hyperlink>
      <w:r w:rsidRPr="00A67E6B">
        <w:rPr>
          <w:sz w:val="12"/>
        </w:rPr>
        <w:t xml:space="preserve">). </w:t>
      </w:r>
      <w:r w:rsidRPr="00D01095">
        <w:rPr>
          <w:b/>
          <w:u w:val="single"/>
        </w:rPr>
        <w:t>The popularity of the ‘naïve’ form of positivism, wed to a view of inexorable scientific progress</w:t>
      </w:r>
      <w:r w:rsidRPr="00A67E6B">
        <w:rPr>
          <w:sz w:val="12"/>
        </w:rPr>
        <w:t xml:space="preserve"> and supposedly practiced by wide-eyed scholars during the 1960s, </w:t>
      </w:r>
      <w:r w:rsidRPr="00D01095">
        <w:rPr>
          <w:b/>
          <w:u w:val="single"/>
        </w:rPr>
        <w:t>has long been a thing of the past. Postmodernists hence do the discipline a disservice when they continue to attack the overly optimistic and dogmatic form of positivism as if it still represented a dominant orthodoxy,</w:t>
      </w:r>
      <w:r w:rsidRPr="00A67E6B">
        <w:rPr>
          <w:sz w:val="12"/>
        </w:rPr>
        <w:t xml:space="preserve"> which must somehow be overthrown. Equally, supporters of the contemporary or ‘neo-’ version of positivism perform a similar disservice when they fail to articulate their epistemological assumptions clearly or at all. Indeed, the first error is greatly encouraged by the second, since by failing to state what they stand for, neo-positivists have allowed </w:t>
      </w:r>
      <w:r w:rsidRPr="0098261C">
        <w:rPr>
          <w:b/>
          <w:highlight w:val="cyan"/>
          <w:u w:val="single"/>
        </w:rPr>
        <w:t>postmodernists</w:t>
      </w:r>
      <w:r w:rsidRPr="00A67E6B">
        <w:rPr>
          <w:sz w:val="12"/>
        </w:rPr>
        <w:t xml:space="preserve"> to </w:t>
      </w:r>
      <w:r w:rsidRPr="0098261C">
        <w:rPr>
          <w:b/>
          <w:highlight w:val="cyan"/>
          <w:u w:val="single"/>
        </w:rPr>
        <w:t>fashion</w:t>
      </w:r>
      <w:r w:rsidRPr="00D01095">
        <w:rPr>
          <w:b/>
          <w:u w:val="single"/>
        </w:rPr>
        <w:t xml:space="preserve"> a series of </w:t>
      </w:r>
      <w:r w:rsidRPr="0098261C">
        <w:rPr>
          <w:b/>
          <w:highlight w:val="cyan"/>
          <w:u w:val="single"/>
        </w:rPr>
        <w:t xml:space="preserve">straw </w:t>
      </w:r>
      <w:r w:rsidRPr="00B96176">
        <w:rPr>
          <w:b/>
          <w:strike/>
          <w:sz w:val="20"/>
          <w:szCs w:val="20"/>
          <w:u w:val="single"/>
        </w:rPr>
        <w:t>men</w:t>
      </w:r>
      <w:r w:rsidRPr="00D01095">
        <w:rPr>
          <w:b/>
          <w:u w:val="single"/>
        </w:rPr>
        <w:t xml:space="preserve"> </w:t>
      </w:r>
      <w:r w:rsidRPr="0098261C">
        <w:rPr>
          <w:b/>
          <w:highlight w:val="cyan"/>
          <w:u w:val="single"/>
        </w:rPr>
        <w:t xml:space="preserve">who burn </w:t>
      </w:r>
      <w:r w:rsidRPr="00D01095">
        <w:rPr>
          <w:b/>
          <w:u w:val="single"/>
        </w:rPr>
        <w:t xml:space="preserve">rapidly </w:t>
      </w:r>
      <w:r w:rsidRPr="0098261C">
        <w:rPr>
          <w:b/>
          <w:highlight w:val="cyan"/>
          <w:u w:val="single"/>
        </w:rPr>
        <w:t>at the slightest touch</w:t>
      </w:r>
      <w:r w:rsidRPr="00A67E6B">
        <w:rPr>
          <w:sz w:val="12"/>
        </w:rPr>
        <w:t>. Articulating a full list of these assumptions lies beyond the scope of this article, but contemporary neo-</w:t>
      </w:r>
      <w:r w:rsidRPr="0098261C">
        <w:rPr>
          <w:b/>
          <w:highlight w:val="cyan"/>
          <w:u w:val="single"/>
        </w:rPr>
        <w:t>positivists are</w:t>
      </w:r>
      <w:r w:rsidRPr="00D01095">
        <w:rPr>
          <w:b/>
          <w:u w:val="single"/>
        </w:rPr>
        <w:t>,</w:t>
      </w:r>
      <w:r w:rsidRPr="00A67E6B">
        <w:rPr>
          <w:sz w:val="12"/>
        </w:rPr>
        <w:t xml:space="preserve"> I would suggest, </w:t>
      </w:r>
      <w:r w:rsidRPr="0098261C">
        <w:rPr>
          <w:b/>
          <w:highlight w:val="cyan"/>
          <w:u w:val="single"/>
        </w:rPr>
        <w:t xml:space="preserve">committed to </w:t>
      </w:r>
      <w:r w:rsidRPr="00A67E6B">
        <w:rPr>
          <w:sz w:val="12"/>
        </w:rPr>
        <w:t xml:space="preserve">the following five assumptions, none of which are especially radical or hard to defend: (1) That </w:t>
      </w:r>
      <w:r w:rsidRPr="0098261C">
        <w:rPr>
          <w:b/>
          <w:highlight w:val="cyan"/>
          <w:u w:val="single"/>
        </w:rPr>
        <w:t>explaining</w:t>
      </w:r>
      <w:r w:rsidRPr="00A67E6B">
        <w:rPr>
          <w:sz w:val="12"/>
        </w:rPr>
        <w:t xml:space="preserve"> </w:t>
      </w:r>
      <w:r w:rsidRPr="00D01095">
        <w:rPr>
          <w:b/>
          <w:u w:val="single"/>
        </w:rPr>
        <w:t>the social and</w:t>
      </w:r>
      <w:r w:rsidRPr="00A67E6B">
        <w:rPr>
          <w:sz w:val="12"/>
        </w:rPr>
        <w:t xml:space="preserve"> </w:t>
      </w:r>
      <w:r w:rsidRPr="00D01095">
        <w:rPr>
          <w:b/>
          <w:u w:val="single"/>
        </w:rPr>
        <w:t xml:space="preserve">political </w:t>
      </w:r>
      <w:r w:rsidRPr="0098261C">
        <w:rPr>
          <w:b/>
          <w:highlight w:val="cyan"/>
          <w:u w:val="single"/>
        </w:rPr>
        <w:t>world</w:t>
      </w:r>
      <w:r w:rsidRPr="00A67E6B">
        <w:rPr>
          <w:sz w:val="12"/>
        </w:rPr>
        <w:t xml:space="preserve"> ought to be our central objective, (2) </w:t>
      </w:r>
      <w:r w:rsidRPr="00D01095">
        <w:rPr>
          <w:b/>
          <w:u w:val="single"/>
        </w:rPr>
        <w:t xml:space="preserve">That </w:t>
      </w:r>
      <w:r w:rsidRPr="00A67E6B">
        <w:rPr>
          <w:sz w:val="12"/>
        </w:rPr>
        <w:t xml:space="preserve">— </w:t>
      </w:r>
      <w:r w:rsidRPr="0098261C">
        <w:rPr>
          <w:b/>
          <w:highlight w:val="cyan"/>
          <w:u w:val="single"/>
        </w:rPr>
        <w:t>subjective</w:t>
      </w:r>
      <w:r w:rsidRPr="00D01095">
        <w:rPr>
          <w:b/>
          <w:u w:val="single"/>
        </w:rPr>
        <w:t xml:space="preserve"> </w:t>
      </w:r>
      <w:r w:rsidRPr="0098261C">
        <w:rPr>
          <w:b/>
          <w:highlight w:val="cyan"/>
          <w:u w:val="single"/>
        </w:rPr>
        <w:t>though our perceptions</w:t>
      </w:r>
      <w:r w:rsidRPr="00A67E6B">
        <w:rPr>
          <w:sz w:val="12"/>
        </w:rPr>
        <w:t xml:space="preserve"> </w:t>
      </w:r>
      <w:r w:rsidRPr="00D01095">
        <w:rPr>
          <w:b/>
          <w:u w:val="single"/>
        </w:rPr>
        <w:t xml:space="preserve">of the world </w:t>
      </w:r>
      <w:r w:rsidRPr="0098261C">
        <w:rPr>
          <w:b/>
          <w:highlight w:val="cyan"/>
          <w:u w:val="single"/>
        </w:rPr>
        <w:t>may be</w:t>
      </w:r>
      <w:r w:rsidRPr="00A67E6B">
        <w:rPr>
          <w:sz w:val="12"/>
        </w:rPr>
        <w:t xml:space="preserve"> — </w:t>
      </w:r>
      <w:r w:rsidRPr="0098261C">
        <w:rPr>
          <w:b/>
          <w:highlight w:val="cyan"/>
          <w:u w:val="single"/>
        </w:rPr>
        <w:t>many features</w:t>
      </w:r>
      <w:r w:rsidRPr="00A67E6B">
        <w:rPr>
          <w:sz w:val="12"/>
        </w:rPr>
        <w:t xml:space="preserve"> of the political world </w:t>
      </w:r>
      <w:r w:rsidRPr="0098261C">
        <w:rPr>
          <w:b/>
          <w:highlight w:val="cyan"/>
          <w:u w:val="single"/>
        </w:rPr>
        <w:t>are</w:t>
      </w:r>
      <w:r w:rsidRPr="00A67E6B">
        <w:rPr>
          <w:sz w:val="12"/>
        </w:rPr>
        <w:t xml:space="preserve"> at least potentially </w:t>
      </w:r>
      <w:r w:rsidRPr="0098261C">
        <w:rPr>
          <w:b/>
          <w:highlight w:val="cyan"/>
          <w:u w:val="single"/>
        </w:rPr>
        <w:t>explainable</w:t>
      </w:r>
      <w:r w:rsidRPr="00A67E6B">
        <w:rPr>
          <w:sz w:val="12"/>
        </w:rPr>
        <w:t xml:space="preserve">. What remains is a conviction that </w:t>
      </w:r>
      <w:r w:rsidRPr="0098261C">
        <w:rPr>
          <w:b/>
          <w:highlight w:val="cyan"/>
          <w:u w:val="single"/>
        </w:rPr>
        <w:t xml:space="preserve">there are </w:t>
      </w:r>
      <w:r w:rsidRPr="00D01095">
        <w:rPr>
          <w:b/>
          <w:u w:val="single"/>
        </w:rPr>
        <w:t xml:space="preserve">at least </w:t>
      </w:r>
      <w:r w:rsidRPr="0098261C">
        <w:rPr>
          <w:b/>
          <w:highlight w:val="cyan"/>
          <w:u w:val="single"/>
        </w:rPr>
        <w:t>some</w:t>
      </w:r>
      <w:r w:rsidRPr="00A67E6B">
        <w:rPr>
          <w:sz w:val="12"/>
        </w:rPr>
        <w:t xml:space="preserve"> empirical propositions, which can be demonstrably shown to be ‘true’ or ‘false’, some </w:t>
      </w:r>
      <w:r w:rsidRPr="00D01095">
        <w:rPr>
          <w:b/>
          <w:u w:val="single"/>
        </w:rPr>
        <w:t xml:space="preserve">underlying </w:t>
      </w:r>
      <w:r w:rsidRPr="0098261C">
        <w:rPr>
          <w:b/>
          <w:highlight w:val="cyan"/>
          <w:u w:val="single"/>
        </w:rPr>
        <w:t>regularities that clearly</w:t>
      </w:r>
      <w:r w:rsidRPr="00D01095">
        <w:rPr>
          <w:b/>
          <w:u w:val="single"/>
        </w:rPr>
        <w:t xml:space="preserve"> </w:t>
      </w:r>
      <w:r w:rsidRPr="00A67E6B">
        <w:rPr>
          <w:sz w:val="12"/>
        </w:rPr>
        <w:t xml:space="preserve">give </w:t>
      </w:r>
      <w:r w:rsidRPr="0098261C">
        <w:rPr>
          <w:b/>
          <w:highlight w:val="cyan"/>
          <w:u w:val="single"/>
        </w:rPr>
        <w:t xml:space="preserve">shape </w:t>
      </w:r>
      <w:r w:rsidRPr="00A67E6B">
        <w:rPr>
          <w:sz w:val="12"/>
        </w:rPr>
        <w:t xml:space="preserve">to </w:t>
      </w:r>
      <w:r w:rsidRPr="0098261C">
        <w:rPr>
          <w:b/>
          <w:highlight w:val="cyan"/>
          <w:u w:val="single"/>
        </w:rPr>
        <w:t>IR</w:t>
      </w:r>
      <w:r w:rsidRPr="00A67E6B">
        <w:rPr>
          <w:sz w:val="12"/>
        </w:rPr>
        <w:t xml:space="preserve"> (such as the proposition that democracies do not fight one another), (3) That careful use of appropriate methodological techniques can establish what patterns exist in the political world, (4) That positive and normative questions, though related, are ultimately separable, although both constitute valid and interesting forms of enquiry. There is also a general conviction (5) that careful use of research design may help researchers avoid logical pitfalls in their work. Doubtless, there are some who would not wish to use the term ‘positivism’ as an umbrella term for these five assumptions, in which case we probably require a new term to cover them. </w:t>
      </w:r>
      <w:r w:rsidRPr="00D01095">
        <w:rPr>
          <w:b/>
          <w:u w:val="single"/>
        </w:rPr>
        <w:t xml:space="preserve">But to the extent that there exists an ‘orthodoxy’ in the field of IR today, this is surely it. Writing in 1989, Thomas </w:t>
      </w:r>
      <w:proofErr w:type="spellStart"/>
      <w:r w:rsidRPr="0098261C">
        <w:rPr>
          <w:b/>
          <w:highlight w:val="cyan"/>
          <w:u w:val="single"/>
        </w:rPr>
        <w:t>Biersteker</w:t>
      </w:r>
      <w:proofErr w:type="spellEnd"/>
      <w:r w:rsidRPr="0098261C">
        <w:rPr>
          <w:b/>
          <w:highlight w:val="cyan"/>
          <w:u w:val="single"/>
        </w:rPr>
        <w:t xml:space="preserve"> noted</w:t>
      </w:r>
      <w:r w:rsidRPr="00D01095">
        <w:rPr>
          <w:b/>
          <w:u w:val="single"/>
        </w:rPr>
        <w:t xml:space="preserve"> that</w:t>
      </w:r>
      <w:r w:rsidRPr="00A67E6B">
        <w:rPr>
          <w:sz w:val="12"/>
        </w:rPr>
        <w:t xml:space="preserve"> ‘the vast majority of scholarship in </w:t>
      </w:r>
      <w:r w:rsidRPr="00D01095">
        <w:rPr>
          <w:b/>
          <w:u w:val="single"/>
        </w:rPr>
        <w:t xml:space="preserve">international relations (and the </w:t>
      </w:r>
      <w:r w:rsidRPr="0098261C">
        <w:rPr>
          <w:b/>
          <w:highlight w:val="cyan"/>
          <w:u w:val="single"/>
        </w:rPr>
        <w:t>social sciences</w:t>
      </w:r>
      <w:r w:rsidRPr="00D01095">
        <w:rPr>
          <w:b/>
          <w:u w:val="single"/>
        </w:rPr>
        <w:t xml:space="preserve"> for that matter) </w:t>
      </w:r>
      <w:r w:rsidRPr="0098261C">
        <w:rPr>
          <w:b/>
          <w:highlight w:val="cyan"/>
          <w:u w:val="single"/>
        </w:rPr>
        <w:t>proceeds without</w:t>
      </w:r>
      <w:r w:rsidRPr="00D01095">
        <w:rPr>
          <w:b/>
          <w:u w:val="single"/>
        </w:rPr>
        <w:t xml:space="preserve"> </w:t>
      </w:r>
      <w:r w:rsidRPr="0098261C">
        <w:rPr>
          <w:b/>
          <w:highlight w:val="cyan"/>
          <w:u w:val="single"/>
        </w:rPr>
        <w:t>conscious reflection</w:t>
      </w:r>
      <w:r w:rsidRPr="00D01095">
        <w:rPr>
          <w:b/>
          <w:u w:val="single"/>
        </w:rPr>
        <w:t xml:space="preserve"> on its philosophical bases</w:t>
      </w:r>
      <w:r w:rsidRPr="00A67E6B">
        <w:rPr>
          <w:sz w:val="12"/>
        </w:rPr>
        <w:t xml:space="preserve">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w:t>
      </w:r>
      <w:proofErr w:type="spellStart"/>
      <w:r>
        <w:rPr>
          <w:sz w:val="16"/>
        </w:rPr>
        <w:fldChar w:fldCharType="begin"/>
      </w:r>
      <w:r>
        <w:instrText xml:space="preserve"> HYPERLINK "http://www.palgrave-journals.com/ip/journal/v45/n2/full/8800222a.html" \l "bib2%23bib2" \t "_blank" </w:instrText>
      </w:r>
      <w:r>
        <w:rPr>
          <w:sz w:val="16"/>
        </w:rPr>
      </w:r>
      <w:r>
        <w:rPr>
          <w:sz w:val="16"/>
        </w:rPr>
        <w:fldChar w:fldCharType="separate"/>
      </w:r>
      <w:r w:rsidRPr="00A67E6B">
        <w:rPr>
          <w:rStyle w:val="Hyperlink"/>
          <w:sz w:val="12"/>
          <w:szCs w:val="16"/>
        </w:rPr>
        <w:t>Biersteker</w:t>
      </w:r>
      <w:proofErr w:type="spellEnd"/>
      <w:r w:rsidRPr="00A67E6B">
        <w:rPr>
          <w:rStyle w:val="Hyperlink"/>
          <w:sz w:val="12"/>
          <w:szCs w:val="16"/>
        </w:rPr>
        <w:t>, 1989</w:t>
      </w:r>
      <w:r>
        <w:rPr>
          <w:rStyle w:val="Hyperlink"/>
          <w:sz w:val="12"/>
          <w:szCs w:val="16"/>
        </w:rPr>
        <w:fldChar w:fldCharType="end"/>
      </w:r>
      <w:r w:rsidRPr="00A67E6B">
        <w:rPr>
          <w:sz w:val="12"/>
        </w:rPr>
        <w:t xml:space="preserve">). </w:t>
      </w:r>
      <w:r w:rsidRPr="0098261C">
        <w:rPr>
          <w:b/>
          <w:highlight w:val="cyan"/>
          <w:u w:val="single"/>
        </w:rPr>
        <w:t>This</w:t>
      </w:r>
      <w:r w:rsidRPr="0098261C">
        <w:rPr>
          <w:sz w:val="12"/>
          <w:highlight w:val="cyan"/>
        </w:rPr>
        <w:t xml:space="preserve"> </w:t>
      </w:r>
      <w:r w:rsidRPr="0098261C">
        <w:rPr>
          <w:b/>
          <w:highlight w:val="cyan"/>
          <w:u w:val="single"/>
        </w:rPr>
        <w:t>observation</w:t>
      </w:r>
      <w:r w:rsidRPr="00D01095">
        <w:rPr>
          <w:b/>
          <w:u w:val="single"/>
        </w:rPr>
        <w:t xml:space="preserve"> </w:t>
      </w:r>
      <w:r w:rsidRPr="00A67E6B">
        <w:rPr>
          <w:sz w:val="12"/>
        </w:rPr>
        <w:t xml:space="preserve">— while accurate at the time — </w:t>
      </w:r>
      <w:r w:rsidRPr="0098261C">
        <w:rPr>
          <w:b/>
          <w:highlight w:val="cyan"/>
          <w:u w:val="single"/>
        </w:rPr>
        <w:t>would surely be deemed incorrect were it to be made today</w:t>
      </w:r>
      <w:r w:rsidRPr="00A67E6B">
        <w:rPr>
          <w:sz w:val="12"/>
        </w:rPr>
        <w:t xml:space="preserve">. Even some </w:t>
      </w:r>
      <w:r w:rsidRPr="0098261C">
        <w:rPr>
          <w:b/>
          <w:highlight w:val="cyan"/>
          <w:u w:val="single"/>
        </w:rPr>
        <w:t>scholars</w:t>
      </w:r>
      <w:r w:rsidRPr="00A67E6B">
        <w:rPr>
          <w:b/>
          <w:sz w:val="12"/>
        </w:rPr>
        <w:t xml:space="preserve"> </w:t>
      </w:r>
      <w:r w:rsidRPr="00A67E6B">
        <w:rPr>
          <w:sz w:val="12"/>
        </w:rPr>
        <w:t xml:space="preserve">who profess regret at the philosophically self-regarding nature of contemporary of IR theory, nevertheless </w:t>
      </w:r>
      <w:r w:rsidRPr="00D01095">
        <w:rPr>
          <w:b/>
          <w:u w:val="single"/>
        </w:rPr>
        <w:t xml:space="preserve">feel compelled to </w:t>
      </w:r>
      <w:r w:rsidRPr="0098261C">
        <w:rPr>
          <w:b/>
          <w:highlight w:val="cyan"/>
          <w:u w:val="single"/>
        </w:rPr>
        <w:t>devote huge chunks of their work to epistemological issues</w:t>
      </w:r>
      <w:r w:rsidRPr="00D01095">
        <w:rPr>
          <w:b/>
          <w:u w:val="single"/>
        </w:rPr>
        <w:t xml:space="preserve"> before getting to more substantive matters</w:t>
      </w:r>
      <w:r w:rsidRPr="00A67E6B">
        <w:rPr>
          <w:sz w:val="12"/>
        </w:rPr>
        <w:t xml:space="preserve"> (see for </w:t>
      </w:r>
      <w:proofErr w:type="spellStart"/>
      <w:r w:rsidRPr="00A67E6B">
        <w:rPr>
          <w:sz w:val="12"/>
        </w:rPr>
        <w:t>instance</w:t>
      </w:r>
      <w:hyperlink r:id="rId11" w:anchor="bib21%23bib21" w:tgtFrame="_blank" w:history="1">
        <w:r w:rsidRPr="00A67E6B">
          <w:rPr>
            <w:rStyle w:val="Hyperlink"/>
            <w:sz w:val="12"/>
            <w:szCs w:val="16"/>
          </w:rPr>
          <w:t>Wendt</w:t>
        </w:r>
        <w:proofErr w:type="spellEnd"/>
        <w:r w:rsidRPr="00A67E6B">
          <w:rPr>
            <w:rStyle w:val="Hyperlink"/>
            <w:sz w:val="12"/>
            <w:szCs w:val="16"/>
          </w:rPr>
          <w:t>, 1999</w:t>
        </w:r>
      </w:hyperlink>
      <w:r w:rsidRPr="00A67E6B">
        <w:rPr>
          <w:sz w:val="12"/>
        </w:rPr>
        <w:t xml:space="preserve">). </w:t>
      </w:r>
      <w:r w:rsidRPr="00D01095">
        <w:rPr>
          <w:b/>
          <w:u w:val="single"/>
        </w:rPr>
        <w:t xml:space="preserve">The recent </w:t>
      </w:r>
      <w:r w:rsidRPr="0098261C">
        <w:rPr>
          <w:b/>
          <w:highlight w:val="cyan"/>
          <w:u w:val="single"/>
        </w:rPr>
        <w:t>emphasis on epistemology</w:t>
      </w:r>
      <w:r w:rsidRPr="00D01095">
        <w:rPr>
          <w:b/>
          <w:u w:val="single"/>
        </w:rPr>
        <w:t xml:space="preserve"> has helped to </w:t>
      </w:r>
      <w:r w:rsidRPr="0098261C">
        <w:rPr>
          <w:b/>
          <w:highlight w:val="cyan"/>
          <w:u w:val="single"/>
        </w:rPr>
        <w:t>push IR</w:t>
      </w:r>
      <w:r w:rsidRPr="00D01095">
        <w:rPr>
          <w:b/>
          <w:u w:val="single"/>
        </w:rPr>
        <w:t xml:space="preserve"> as a discipline further and </w:t>
      </w:r>
      <w:r w:rsidRPr="0098261C">
        <w:rPr>
          <w:b/>
          <w:highlight w:val="cyan"/>
          <w:u w:val="single"/>
        </w:rPr>
        <w:t xml:space="preserve">further away from </w:t>
      </w:r>
      <w:r w:rsidRPr="00D01095">
        <w:rPr>
          <w:b/>
          <w:u w:val="single"/>
        </w:rPr>
        <w:t xml:space="preserve">the concerns of those who actually practice IR. The consequent decline in the </w:t>
      </w:r>
      <w:r w:rsidRPr="0098261C">
        <w:rPr>
          <w:b/>
          <w:highlight w:val="cyan"/>
          <w:u w:val="single"/>
        </w:rPr>
        <w:t>policy relevance</w:t>
      </w:r>
      <w:r w:rsidRPr="00A67E6B">
        <w:rPr>
          <w:sz w:val="12"/>
        </w:rPr>
        <w:t xml:space="preserve"> of what we do, </w:t>
      </w:r>
      <w:r w:rsidRPr="00D01095">
        <w:rPr>
          <w:b/>
          <w:u w:val="single"/>
        </w:rPr>
        <w:t>and our retreat into philosophical self-doubt, is ironic given the roots</w:t>
      </w:r>
      <w:r w:rsidRPr="00A67E6B">
        <w:rPr>
          <w:sz w:val="12"/>
        </w:rPr>
        <w:t xml:space="preserve"> of the field </w:t>
      </w:r>
      <w:r w:rsidRPr="00D01095">
        <w:rPr>
          <w:b/>
          <w:u w:val="single"/>
        </w:rPr>
        <w:t>in very practical political concerns</w:t>
      </w:r>
      <w:r w:rsidRPr="00A67E6B">
        <w:rPr>
          <w:sz w:val="12"/>
        </w:rPr>
        <w:t xml:space="preserve"> (most notably, how to avoid war). What I am suggesting is not that IR scholars should ignore philosophical questions, or that such ‘navel gazing’ is always unproductive, for questions of epistemology surely undergird every vision of IR that ever existed. Rather, I would suggest that the existing debate is sterile and unproductive in the sense that the various schools of thought have much more in common than they suppose; stated more specifically, </w:t>
      </w:r>
      <w:proofErr w:type="spellStart"/>
      <w:r w:rsidRPr="00D01095">
        <w:rPr>
          <w:b/>
          <w:u w:val="single"/>
        </w:rPr>
        <w:t>postpositivists</w:t>
      </w:r>
      <w:proofErr w:type="spellEnd"/>
      <w:r w:rsidRPr="00D01095">
        <w:rPr>
          <w:b/>
          <w:u w:val="single"/>
        </w:rPr>
        <w:t xml:space="preserve"> have much more in common than they would like to think with the positivists they seek to condemn. </w:t>
      </w:r>
      <w:r w:rsidRPr="00A67E6B">
        <w:rPr>
          <w:sz w:val="12"/>
        </w:rPr>
        <w:t xml:space="preserve">Consequently, </w:t>
      </w:r>
      <w:r w:rsidRPr="00D01095">
        <w:rPr>
          <w:b/>
          <w:u w:val="single"/>
        </w:rPr>
        <w:t xml:space="preserve">to the extent that there is a meaningful dialogue going on with regard to </w:t>
      </w:r>
      <w:r w:rsidRPr="0098261C">
        <w:rPr>
          <w:b/>
          <w:highlight w:val="cyan"/>
          <w:u w:val="single"/>
        </w:rPr>
        <w:t>epistemological questions</w:t>
      </w:r>
      <w:r w:rsidRPr="00D01095">
        <w:rPr>
          <w:b/>
          <w:u w:val="single"/>
        </w:rPr>
        <w:t xml:space="preserve">, it </w:t>
      </w:r>
      <w:r w:rsidRPr="0098261C">
        <w:rPr>
          <w:b/>
          <w:highlight w:val="cyan"/>
          <w:u w:val="single"/>
        </w:rPr>
        <w:t>has no real impact on what we do as scholars when we look at the world</w:t>
      </w:r>
      <w:r w:rsidRPr="00D01095">
        <w:rPr>
          <w:b/>
          <w:u w:val="single"/>
        </w:rPr>
        <w:t xml:space="preserve"> ‘out there’. </w:t>
      </w:r>
      <w:r w:rsidRPr="0098261C">
        <w:rPr>
          <w:b/>
          <w:highlight w:val="cyan"/>
          <w:u w:val="single"/>
        </w:rPr>
        <w:t>Rather than focusing on epistemology, it is</w:t>
      </w:r>
      <w:r w:rsidRPr="00D01095">
        <w:rPr>
          <w:b/>
          <w:u w:val="single"/>
        </w:rPr>
        <w:t xml:space="preserve"> inevitably going to be </w:t>
      </w:r>
      <w:r w:rsidRPr="0098261C">
        <w:rPr>
          <w:b/>
          <w:highlight w:val="cyan"/>
          <w:u w:val="single"/>
        </w:rPr>
        <w:t xml:space="preserve">more fruitful to subject </w:t>
      </w:r>
      <w:r w:rsidRPr="00D01095">
        <w:rPr>
          <w:b/>
          <w:u w:val="single"/>
        </w:rPr>
        <w:t xml:space="preserve">the </w:t>
      </w:r>
      <w:r w:rsidRPr="0098261C">
        <w:rPr>
          <w:b/>
          <w:highlight w:val="cyan"/>
          <w:u w:val="single"/>
        </w:rPr>
        <w:t xml:space="preserve">substantive claims </w:t>
      </w:r>
      <w:r w:rsidRPr="00D01095">
        <w:rPr>
          <w:b/>
          <w:u w:val="single"/>
        </w:rPr>
        <w:t>made by positivists</w:t>
      </w:r>
      <w:r w:rsidRPr="00A67E6B">
        <w:rPr>
          <w:sz w:val="12"/>
        </w:rPr>
        <w:t xml:space="preserve"> (of all metatheoretical stripes) and </w:t>
      </w:r>
      <w:proofErr w:type="spellStart"/>
      <w:r w:rsidRPr="00A67E6B">
        <w:rPr>
          <w:sz w:val="12"/>
        </w:rPr>
        <w:t>postpositivists</w:t>
      </w:r>
      <w:proofErr w:type="spellEnd"/>
      <w:r w:rsidRPr="00A67E6B">
        <w:rPr>
          <w:sz w:val="12"/>
        </w:rPr>
        <w:t xml:space="preserve"> to the cold light of day. My own view, as the reader may have gathered already, is that the empirical claims of scholars like Der </w:t>
      </w:r>
      <w:proofErr w:type="spellStart"/>
      <w:r w:rsidRPr="00A67E6B">
        <w:rPr>
          <w:sz w:val="12"/>
        </w:rPr>
        <w:t>Derian</w:t>
      </w:r>
      <w:proofErr w:type="spellEnd"/>
      <w:r w:rsidRPr="00A67E6B">
        <w:rPr>
          <w:sz w:val="12"/>
        </w:rPr>
        <w:t xml:space="preserve"> and Campbell will not often stand up to such harsh scrutiny given the inattention to careful evidence gathering betrayed by both, but this is a side issue here; the point is that substantive </w:t>
      </w:r>
      <w:r w:rsidRPr="00D01095">
        <w:rPr>
          <w:b/>
          <w:u w:val="single"/>
        </w:rPr>
        <w:t xml:space="preserve">theoretical and </w:t>
      </w:r>
      <w:r w:rsidRPr="0098261C">
        <w:rPr>
          <w:b/>
          <w:highlight w:val="cyan"/>
          <w:u w:val="single"/>
        </w:rPr>
        <w:t>empirical claims</w:t>
      </w:r>
      <w:r w:rsidRPr="00D01095">
        <w:rPr>
          <w:b/>
          <w:u w:val="single"/>
        </w:rPr>
        <w:t xml:space="preserve">, rather than metatheoretical or epistemological ones, </w:t>
      </w:r>
      <w:r w:rsidRPr="0098261C">
        <w:rPr>
          <w:b/>
          <w:highlight w:val="cyan"/>
          <w:u w:val="single"/>
        </w:rPr>
        <w:t xml:space="preserve">ought to be what divides </w:t>
      </w:r>
      <w:r w:rsidRPr="00D01095">
        <w:rPr>
          <w:b/>
          <w:u w:val="single"/>
        </w:rPr>
        <w:t xml:space="preserve">the </w:t>
      </w:r>
      <w:r w:rsidRPr="0098261C">
        <w:rPr>
          <w:b/>
          <w:highlight w:val="cyan"/>
          <w:u w:val="single"/>
        </w:rPr>
        <w:t>international relations</w:t>
      </w:r>
      <w:r w:rsidRPr="00D01095">
        <w:rPr>
          <w:b/>
          <w:u w:val="single"/>
        </w:rPr>
        <w:t xml:space="preserve"> scene today.</w:t>
      </w:r>
    </w:p>
    <w:p w14:paraId="5D372010" w14:textId="77777777" w:rsidR="00D127B4" w:rsidRDefault="00D127B4" w:rsidP="00D127B4"/>
    <w:p w14:paraId="26D5DE3B" w14:textId="77777777" w:rsidR="00D127B4" w:rsidRPr="005E4FB0" w:rsidRDefault="00D127B4" w:rsidP="00D127B4"/>
    <w:p w14:paraId="16590EAE" w14:textId="77777777" w:rsidR="00D127B4" w:rsidRDefault="00D127B4" w:rsidP="00D127B4">
      <w:pPr>
        <w:pStyle w:val="Heading2"/>
      </w:pPr>
      <w:proofErr w:type="spellStart"/>
      <w:r>
        <w:t>Aff</w:t>
      </w:r>
      <w:proofErr w:type="spellEnd"/>
      <w:r>
        <w:t xml:space="preserve"> FW cards</w:t>
      </w:r>
    </w:p>
    <w:p w14:paraId="7194F915" w14:textId="77777777" w:rsidR="00D127B4" w:rsidRDefault="00D127B4" w:rsidP="00D127B4">
      <w:pPr>
        <w:pStyle w:val="Heading3"/>
      </w:pPr>
      <w:r>
        <w:t xml:space="preserve">2ac --- </w:t>
      </w:r>
      <w:proofErr w:type="spellStart"/>
      <w:r>
        <w:t>Cikara</w:t>
      </w:r>
      <w:proofErr w:type="spellEnd"/>
      <w:r>
        <w:t xml:space="preserve"> Ban </w:t>
      </w:r>
      <w:proofErr w:type="spellStart"/>
      <w:r>
        <w:t>Vavel</w:t>
      </w:r>
      <w:proofErr w:type="spellEnd"/>
    </w:p>
    <w:p w14:paraId="7B248C97" w14:textId="77777777" w:rsidR="00D127B4" w:rsidRPr="00F5335A" w:rsidRDefault="00D127B4" w:rsidP="00D127B4">
      <w:pPr>
        <w:keepNext/>
        <w:keepLines/>
        <w:spacing w:before="40" w:after="0"/>
        <w:outlineLvl w:val="3"/>
        <w:rPr>
          <w:rFonts w:eastAsia="DengXian Light" w:cs="Calibri Light"/>
          <w:b/>
          <w:iCs/>
          <w:sz w:val="26"/>
        </w:rPr>
      </w:pPr>
      <w:r w:rsidRPr="00F5335A">
        <w:rPr>
          <w:rFonts w:eastAsia="DengXian Light" w:cs="Calibri Light"/>
          <w:b/>
          <w:iCs/>
          <w:sz w:val="26"/>
        </w:rPr>
        <w:t>Science disproves all ontologies.</w:t>
      </w:r>
    </w:p>
    <w:p w14:paraId="443287B3" w14:textId="77777777" w:rsidR="00D127B4" w:rsidRPr="002E47C0" w:rsidRDefault="00D127B4" w:rsidP="00D127B4">
      <w:pPr>
        <w:rPr>
          <w:rFonts w:eastAsia="Calibri" w:cs="Calibri Light"/>
        </w:rPr>
      </w:pPr>
      <w:proofErr w:type="spellStart"/>
      <w:r w:rsidRPr="002E47C0">
        <w:rPr>
          <w:rFonts w:eastAsia="Calibri" w:cs="Calibri Light"/>
          <w:b/>
          <w:bCs/>
          <w:sz w:val="26"/>
        </w:rPr>
        <w:t>Cikara</w:t>
      </w:r>
      <w:proofErr w:type="spellEnd"/>
      <w:r w:rsidRPr="002E47C0">
        <w:rPr>
          <w:rFonts w:eastAsia="Calibri" w:cs="Calibri Light"/>
          <w:b/>
          <w:bCs/>
          <w:sz w:val="26"/>
        </w:rPr>
        <w:t xml:space="preserve"> and Van </w:t>
      </w:r>
      <w:proofErr w:type="spellStart"/>
      <w:r w:rsidRPr="002E47C0">
        <w:rPr>
          <w:rFonts w:eastAsia="Calibri" w:cs="Calibri Light"/>
          <w:b/>
          <w:bCs/>
          <w:sz w:val="26"/>
        </w:rPr>
        <w:t>Bavel</w:t>
      </w:r>
      <w:proofErr w:type="spellEnd"/>
      <w:r w:rsidRPr="002E47C0">
        <w:rPr>
          <w:rFonts w:eastAsia="Calibri" w:cs="Calibri Light"/>
          <w:b/>
          <w:bCs/>
          <w:sz w:val="26"/>
        </w:rPr>
        <w:t xml:space="preserve"> 15</w:t>
      </w:r>
      <w:r w:rsidRPr="002E47C0">
        <w:rPr>
          <w:rFonts w:eastAsia="Calibri" w:cs="Calibri Light"/>
        </w:rPr>
        <w:t xml:space="preserve">. (Mina </w:t>
      </w:r>
      <w:proofErr w:type="spellStart"/>
      <w:r w:rsidRPr="002E47C0">
        <w:rPr>
          <w:rFonts w:eastAsia="Calibri" w:cs="Calibri Light"/>
        </w:rPr>
        <w:t>Cikara</w:t>
      </w:r>
      <w:proofErr w:type="spellEnd"/>
      <w:r w:rsidRPr="002E47C0">
        <w:rPr>
          <w:rFonts w:eastAsia="Calibri" w:cs="Calibri Light"/>
        </w:rPr>
        <w:t xml:space="preserve"> is an Assistant Professor of Psychology and Director of the Intergroup Neuroscience Lab at Harvard University. Her research examines the conditions under which groups and individuals are denied social value, agency, and empathy. Jay Van </w:t>
      </w:r>
      <w:proofErr w:type="spellStart"/>
      <w:r w:rsidRPr="002E47C0">
        <w:rPr>
          <w:rFonts w:eastAsia="Calibri" w:cs="Calibri Light"/>
        </w:rPr>
        <w:t>Bavel</w:t>
      </w:r>
      <w:proofErr w:type="spellEnd"/>
      <w:r w:rsidRPr="002E47C0">
        <w:rPr>
          <w:rFonts w:eastAsia="Calibri" w:cs="Calibri Light"/>
        </w:rPr>
        <w:t xml:space="preserve">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12" w:history="1">
        <w:r w:rsidRPr="002E47C0">
          <w:rPr>
            <w:rFonts w:eastAsia="Calibri" w:cs="Calibri Light"/>
          </w:rPr>
          <w:t>https://www.scientificamerican.com/article/the-flexibility-of-racial-bias/</w:t>
        </w:r>
      </w:hyperlink>
      <w:r w:rsidRPr="002E47C0">
        <w:rPr>
          <w:rFonts w:eastAsia="Calibri" w:cs="Calibri Light"/>
        </w:rPr>
        <w:t>)</w:t>
      </w:r>
    </w:p>
    <w:p w14:paraId="618CA7D4" w14:textId="77777777" w:rsidR="00D127B4" w:rsidRPr="002E47C0" w:rsidRDefault="00D127B4" w:rsidP="00D127B4">
      <w:pPr>
        <w:rPr>
          <w:rFonts w:eastAsia="Calibri"/>
        </w:rPr>
      </w:pPr>
      <w:r w:rsidRPr="002E47C0">
        <w:rPr>
          <w:rFonts w:eastAsia="Calibri" w:cs="Calibri Light"/>
          <w:sz w:val="14"/>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2E47C0">
        <w:rPr>
          <w:rFonts w:eastAsia="Calibri" w:cs="Calibri Light"/>
          <w:b/>
          <w:u w:val="single"/>
        </w:rPr>
        <w:t>Institutional and systemic racism reinforce discrimination in countless situations, including hiring, sentencing, housing, and even mortgage lending</w:t>
      </w:r>
      <w:r w:rsidRPr="002E47C0">
        <w:rPr>
          <w:rFonts w:eastAsia="Calibri" w:cs="Calibri Light"/>
          <w:sz w:val="14"/>
        </w:rPr>
        <w:t xml:space="preserve">. </w:t>
      </w:r>
      <w:r w:rsidRPr="0098261C">
        <w:rPr>
          <w:rFonts w:eastAsia="Calibri" w:cs="Calibri Light"/>
          <w:b/>
          <w:iCs/>
          <w:highlight w:val="cyan"/>
          <w:u w:val="single"/>
          <w:bdr w:val="single" w:sz="8" w:space="0" w:color="auto"/>
        </w:rPr>
        <w:t>It would be easy</w:t>
      </w:r>
      <w:r w:rsidRPr="0098261C">
        <w:rPr>
          <w:rFonts w:eastAsia="Calibri" w:cs="Calibri Light"/>
          <w:b/>
          <w:highlight w:val="cyan"/>
          <w:u w:val="single"/>
        </w:rPr>
        <w:t xml:space="preserve"> to see</w:t>
      </w:r>
      <w:r w:rsidRPr="002E47C0">
        <w:rPr>
          <w:rFonts w:eastAsia="Calibri" w:cs="Calibri Light"/>
          <w:b/>
          <w:u w:val="single"/>
        </w:rPr>
        <w:t xml:space="preserve"> in all this powerful </w:t>
      </w:r>
      <w:r w:rsidRPr="0098261C">
        <w:rPr>
          <w:rFonts w:eastAsia="Calibri" w:cs="Calibri Light"/>
          <w:b/>
          <w:highlight w:val="cyan"/>
          <w:u w:val="single"/>
        </w:rPr>
        <w:t>evidence that racism</w:t>
      </w:r>
      <w:r w:rsidRPr="002E47C0">
        <w:rPr>
          <w:rFonts w:eastAsia="Calibri" w:cs="Calibri Light"/>
          <w:b/>
          <w:u w:val="single"/>
        </w:rPr>
        <w:t xml:space="preserve"> </w:t>
      </w:r>
      <w:r w:rsidRPr="0098261C">
        <w:rPr>
          <w:rFonts w:eastAsia="Calibri" w:cs="Calibri Light"/>
          <w:b/>
          <w:highlight w:val="cyan"/>
          <w:u w:val="single"/>
        </w:rPr>
        <w:t xml:space="preserve">is </w:t>
      </w:r>
      <w:r w:rsidRPr="002E47C0">
        <w:rPr>
          <w:rFonts w:eastAsia="Calibri" w:cs="Calibri Light"/>
          <w:b/>
          <w:u w:val="single"/>
        </w:rPr>
        <w:t xml:space="preserve">a </w:t>
      </w:r>
      <w:r w:rsidRPr="0098261C">
        <w:rPr>
          <w:rFonts w:eastAsia="Calibri" w:cs="Calibri Light"/>
          <w:b/>
          <w:highlight w:val="cyan"/>
          <w:u w:val="single"/>
        </w:rPr>
        <w:t xml:space="preserve">permanent </w:t>
      </w:r>
      <w:r w:rsidRPr="002E47C0">
        <w:rPr>
          <w:rFonts w:eastAsia="Calibri" w:cs="Calibri Light"/>
          <w:b/>
          <w:u w:val="single"/>
        </w:rPr>
        <w:t xml:space="preserve">fixture in America’s social fabric </w:t>
      </w:r>
      <w:r w:rsidRPr="0098261C">
        <w:rPr>
          <w:rFonts w:eastAsia="Calibri" w:cs="Calibri Light"/>
          <w:b/>
          <w:highlight w:val="cyan"/>
          <w:u w:val="single"/>
        </w:rPr>
        <w:t>and</w:t>
      </w:r>
      <w:r w:rsidRPr="002E47C0">
        <w:rPr>
          <w:rFonts w:eastAsia="Calibri" w:cs="Calibri Light"/>
          <w:sz w:val="14"/>
        </w:rPr>
        <w:t xml:space="preserve"> even, perhaps, </w:t>
      </w:r>
      <w:r w:rsidRPr="002E47C0">
        <w:rPr>
          <w:rFonts w:eastAsia="Calibri" w:cs="Calibri Light"/>
          <w:b/>
          <w:u w:val="single"/>
        </w:rPr>
        <w:t xml:space="preserve">an </w:t>
      </w:r>
      <w:r w:rsidRPr="0098261C">
        <w:rPr>
          <w:rFonts w:eastAsia="Calibri" w:cs="Calibri Light"/>
          <w:b/>
          <w:iCs/>
          <w:highlight w:val="cyan"/>
          <w:u w:val="single"/>
          <w:bdr w:val="single" w:sz="8" w:space="0" w:color="auto"/>
        </w:rPr>
        <w:t xml:space="preserve">inevitable </w:t>
      </w:r>
      <w:r w:rsidRPr="002E47C0">
        <w:rPr>
          <w:rFonts w:eastAsia="Calibri" w:cs="Calibri Light"/>
          <w:b/>
          <w:iCs/>
          <w:u w:val="single"/>
          <w:bdr w:val="single" w:sz="8" w:space="0" w:color="auto"/>
        </w:rPr>
        <w:t>aspect of human nature</w:t>
      </w:r>
      <w:r w:rsidRPr="002E47C0">
        <w:rPr>
          <w:rFonts w:eastAsia="Calibri" w:cs="Calibri Light"/>
          <w:sz w:val="14"/>
        </w:rPr>
        <w:t xml:space="preserve">. Indeed, the mere act of labeling others according to their age, gender, or race is a reflexive habit of the human mind. Social categories, like race, impact our thinking quickly, often outside of our awareness. </w:t>
      </w:r>
      <w:r w:rsidRPr="002E47C0">
        <w:rPr>
          <w:rFonts w:eastAsia="Calibri" w:cs="Calibri Light"/>
          <w:b/>
          <w:u w:val="single"/>
        </w:rPr>
        <w:t>Extensive research has found that these implicit racial biases—negative thoughts and feelings about people from other races—are automatic, pervasive, and difficult to suppress</w:t>
      </w:r>
      <w:r w:rsidRPr="002E47C0">
        <w:rPr>
          <w:rFonts w:eastAsia="Calibri" w:cs="Calibri Light"/>
          <w:sz w:val="14"/>
        </w:rPr>
        <w:t xml:space="preserve">. Neuroscientists have also explored racial prejudice by exposing people to images of faces while scanning their brains in fMRI machines. </w:t>
      </w:r>
      <w:r w:rsidRPr="002E47C0">
        <w:rPr>
          <w:rFonts w:eastAsia="Calibri" w:cs="Calibri Light"/>
          <w:b/>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2E47C0">
        <w:rPr>
          <w:rFonts w:eastAsia="Calibri" w:cs="Calibri Light"/>
          <w:sz w:val="14"/>
        </w:rPr>
        <w:t xml:space="preserve">. This work has led many to conclude that racial biases might be part of a primitive—and possibly hard-wired—neural fear response to racial out-groups. </w:t>
      </w:r>
      <w:r w:rsidRPr="002E47C0">
        <w:rPr>
          <w:rFonts w:eastAsia="Calibri" w:cs="Calibri Light"/>
          <w:b/>
          <w:u w:val="single"/>
        </w:rPr>
        <w:t>There is little question that</w:t>
      </w:r>
      <w:r w:rsidRPr="002E47C0">
        <w:rPr>
          <w:rFonts w:eastAsia="Calibri" w:cs="Calibri Light"/>
          <w:sz w:val="14"/>
        </w:rPr>
        <w:t xml:space="preserve"> categories such as </w:t>
      </w:r>
      <w:r w:rsidRPr="002E47C0">
        <w:rPr>
          <w:rFonts w:eastAsia="Calibri" w:cs="Calibri Light"/>
          <w:b/>
          <w:u w:val="single"/>
        </w:rPr>
        <w:t>race</w:t>
      </w:r>
      <w:r w:rsidRPr="002E47C0">
        <w:rPr>
          <w:rFonts w:eastAsia="Calibri" w:cs="Calibri Light"/>
          <w:sz w:val="14"/>
        </w:rPr>
        <w:t xml:space="preserve">, gender, and age </w:t>
      </w:r>
      <w:r w:rsidRPr="002E47C0">
        <w:rPr>
          <w:rFonts w:eastAsia="Calibri" w:cs="Calibri Light"/>
          <w:b/>
          <w:u w:val="single"/>
        </w:rPr>
        <w:t>play a major role in shaping the biases and stereotypes that people bring to bear in their judgments of others</w:t>
      </w:r>
      <w:r w:rsidRPr="002E47C0">
        <w:rPr>
          <w:rFonts w:eastAsia="Calibri" w:cs="Calibri Light"/>
          <w:sz w:val="14"/>
        </w:rPr>
        <w:t xml:space="preserve">. </w:t>
      </w:r>
      <w:r w:rsidRPr="002E47C0">
        <w:rPr>
          <w:rFonts w:eastAsia="Calibri" w:cs="Calibri Light"/>
          <w:b/>
          <w:iCs/>
          <w:u w:val="single"/>
          <w:bdr w:val="single" w:sz="8" w:space="0" w:color="auto"/>
        </w:rPr>
        <w:t>However</w:t>
      </w:r>
      <w:r w:rsidRPr="002E47C0">
        <w:rPr>
          <w:rFonts w:eastAsia="Calibri" w:cs="Calibri Light"/>
          <w:sz w:val="14"/>
        </w:rPr>
        <w:t xml:space="preserve">, </w:t>
      </w:r>
      <w:r w:rsidRPr="002E47C0">
        <w:rPr>
          <w:rFonts w:eastAsia="Calibri" w:cs="Calibri Light"/>
          <w:b/>
          <w:u w:val="single"/>
        </w:rPr>
        <w:t xml:space="preserve">research has shown that how people categorize </w:t>
      </w:r>
      <w:r w:rsidRPr="002E47C0">
        <w:rPr>
          <w:rFonts w:eastAsia="Calibri" w:cs="Calibri Light"/>
          <w:b/>
          <w:iCs/>
          <w:u w:val="single"/>
          <w:bdr w:val="single" w:sz="8" w:space="0" w:color="auto"/>
        </w:rPr>
        <w:t>themselves</w:t>
      </w:r>
      <w:r w:rsidRPr="002E47C0">
        <w:rPr>
          <w:rFonts w:eastAsia="Calibri" w:cs="Calibri Light"/>
          <w:b/>
          <w:u w:val="single"/>
        </w:rPr>
        <w:t xml:space="preserve"> may be just as fundamental to understanding prejudice as how they categorize others</w:t>
      </w:r>
      <w:r w:rsidRPr="002E47C0">
        <w:rPr>
          <w:rFonts w:eastAsia="Calibri" w:cs="Calibri Light"/>
          <w:sz w:val="14"/>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2E47C0">
        <w:rPr>
          <w:rFonts w:eastAsia="Calibri" w:cs="Calibri Light"/>
          <w:b/>
          <w:u w:val="single"/>
        </w:rPr>
        <w:t>findings highlight the remarkable ease with which humans form coalitions</w:t>
      </w:r>
      <w:r w:rsidRPr="002E47C0">
        <w:rPr>
          <w:rFonts w:eastAsia="Calibri" w:cs="Calibri Light"/>
          <w:sz w:val="14"/>
        </w:rPr>
        <w:t xml:space="preserve">. </w:t>
      </w:r>
      <w:r w:rsidRPr="002E47C0">
        <w:rPr>
          <w:rFonts w:eastAsia="Calibri" w:cs="Calibri Light"/>
          <w:b/>
          <w:iCs/>
          <w:u w:val="single"/>
          <w:bdr w:val="single" w:sz="8" w:space="0" w:color="auto"/>
        </w:rPr>
        <w:t>Recent research confirms</w:t>
      </w:r>
      <w:r w:rsidRPr="002E47C0">
        <w:rPr>
          <w:rFonts w:eastAsia="Calibri" w:cs="Calibri Light"/>
          <w:b/>
          <w:u w:val="single"/>
        </w:rPr>
        <w:t xml:space="preserve"> that </w:t>
      </w:r>
      <w:r w:rsidRPr="0098261C">
        <w:rPr>
          <w:rFonts w:eastAsia="Calibri" w:cs="Calibri Light"/>
          <w:b/>
          <w:iCs/>
          <w:highlight w:val="cyan"/>
          <w:u w:val="single"/>
          <w:bdr w:val="single" w:sz="8" w:space="0" w:color="auto"/>
        </w:rPr>
        <w:t>coalition</w:t>
      </w:r>
      <w:r w:rsidRPr="002E47C0">
        <w:rPr>
          <w:rFonts w:eastAsia="Calibri" w:cs="Calibri Light"/>
          <w:b/>
          <w:u w:val="single"/>
        </w:rPr>
        <w:t xml:space="preserve">-based </w:t>
      </w:r>
      <w:r w:rsidRPr="0098261C">
        <w:rPr>
          <w:rFonts w:eastAsia="Calibri" w:cs="Calibri Light"/>
          <w:b/>
          <w:iCs/>
          <w:highlight w:val="cyan"/>
          <w:u w:val="single"/>
          <w:bdr w:val="single" w:sz="8" w:space="0" w:color="auto"/>
        </w:rPr>
        <w:t>preferences trump race</w:t>
      </w:r>
      <w:r w:rsidRPr="002E47C0">
        <w:rPr>
          <w:rFonts w:eastAsia="Calibri" w:cs="Calibri Light"/>
          <w:b/>
          <w:u w:val="single"/>
        </w:rPr>
        <w:t xml:space="preserve">-based </w:t>
      </w:r>
      <w:r w:rsidRPr="002E47C0">
        <w:rPr>
          <w:rFonts w:eastAsia="Calibri" w:cs="Calibri Light"/>
          <w:b/>
          <w:iCs/>
          <w:u w:val="single"/>
          <w:bdr w:val="single" w:sz="8" w:space="0" w:color="auto"/>
        </w:rPr>
        <w:t>preferences</w:t>
      </w:r>
      <w:r w:rsidRPr="002E47C0">
        <w:rPr>
          <w:rFonts w:eastAsia="Calibri" w:cs="Calibri Light"/>
          <w:sz w:val="14"/>
        </w:rPr>
        <w:t xml:space="preserve">. For example, </w:t>
      </w:r>
      <w:r w:rsidRPr="002E47C0">
        <w:rPr>
          <w:rFonts w:eastAsia="Calibri" w:cs="Calibri Light"/>
          <w:b/>
          <w:u w:val="single"/>
        </w:rPr>
        <w:t xml:space="preserve">both Democrats and Republicans favor the resumes of those affiliated with their political </w:t>
      </w:r>
      <w:r w:rsidRPr="002E47C0">
        <w:rPr>
          <w:rFonts w:eastAsia="Calibri" w:cs="Calibri Light"/>
          <w:b/>
          <w:iCs/>
          <w:u w:val="single"/>
          <w:bdr w:val="single" w:sz="8" w:space="0" w:color="auto"/>
        </w:rPr>
        <w:t>party</w:t>
      </w:r>
      <w:r w:rsidRPr="002E47C0">
        <w:rPr>
          <w:rFonts w:eastAsia="Calibri" w:cs="Calibri Light"/>
          <w:b/>
          <w:u w:val="single"/>
        </w:rPr>
        <w:t xml:space="preserve"> much </w:t>
      </w:r>
      <w:r w:rsidRPr="002E47C0">
        <w:rPr>
          <w:rFonts w:eastAsia="Calibri" w:cs="Calibri Light"/>
          <w:b/>
          <w:iCs/>
          <w:u w:val="single"/>
          <w:bdr w:val="single" w:sz="8" w:space="0" w:color="auto"/>
        </w:rPr>
        <w:t>more than</w:t>
      </w:r>
      <w:r w:rsidRPr="002E47C0">
        <w:rPr>
          <w:rFonts w:eastAsia="Calibri" w:cs="Calibri Light"/>
          <w:b/>
          <w:u w:val="single"/>
        </w:rPr>
        <w:t xml:space="preserve"> they favor those who share </w:t>
      </w:r>
      <w:r w:rsidRPr="002E47C0">
        <w:rPr>
          <w:rFonts w:eastAsia="Calibri" w:cs="Calibri Light"/>
          <w:b/>
          <w:iCs/>
          <w:u w:val="single"/>
          <w:bdr w:val="single" w:sz="8" w:space="0" w:color="auto"/>
        </w:rPr>
        <w:t>their race</w:t>
      </w:r>
      <w:r w:rsidRPr="002E47C0">
        <w:rPr>
          <w:rFonts w:eastAsia="Calibri" w:cs="Calibri Light"/>
          <w:sz w:val="14"/>
        </w:rPr>
        <w:t xml:space="preserve">. These </w:t>
      </w:r>
      <w:r w:rsidRPr="002E47C0">
        <w:rPr>
          <w:rFonts w:eastAsia="Calibri" w:cs="Calibri Light"/>
          <w:b/>
          <w:u w:val="single"/>
        </w:rPr>
        <w:t>coalition-based preferences remain powerful even in the absence of the animosity present in electoral politics</w:t>
      </w:r>
      <w:r w:rsidRPr="002E47C0">
        <w:rPr>
          <w:rFonts w:eastAsia="Calibri" w:cs="Calibri Light"/>
          <w:sz w:val="14"/>
        </w:rPr>
        <w:t xml:space="preserve">. Our </w:t>
      </w:r>
      <w:r w:rsidRPr="002E47C0">
        <w:rPr>
          <w:rFonts w:eastAsia="Calibri" w:cs="Calibri Light"/>
          <w:b/>
          <w:u w:val="single"/>
        </w:rPr>
        <w:t xml:space="preserve">research has shown that the simple act of </w:t>
      </w:r>
      <w:r w:rsidRPr="0098261C">
        <w:rPr>
          <w:rFonts w:eastAsia="Calibri" w:cs="Calibri Light"/>
          <w:b/>
          <w:highlight w:val="cyan"/>
          <w:u w:val="single"/>
        </w:rPr>
        <w:t xml:space="preserve">placing people on a </w:t>
      </w:r>
      <w:r w:rsidRPr="0098261C">
        <w:rPr>
          <w:rFonts w:eastAsia="Calibri" w:cs="Calibri Light"/>
          <w:b/>
          <w:iCs/>
          <w:highlight w:val="cyan"/>
          <w:u w:val="single"/>
          <w:bdr w:val="single" w:sz="8" w:space="0" w:color="auto"/>
        </w:rPr>
        <w:t>mixed-race team</w:t>
      </w:r>
      <w:r w:rsidRPr="0098261C">
        <w:rPr>
          <w:rFonts w:eastAsia="Calibri" w:cs="Calibri Light"/>
          <w:b/>
          <w:highlight w:val="cyan"/>
          <w:u w:val="single"/>
        </w:rPr>
        <w:t xml:space="preserve"> </w:t>
      </w:r>
      <w:r w:rsidRPr="002E47C0">
        <w:rPr>
          <w:rFonts w:eastAsia="Calibri" w:cs="Calibri Light"/>
          <w:b/>
          <w:u w:val="single"/>
        </w:rPr>
        <w:t xml:space="preserve">can </w:t>
      </w:r>
      <w:r w:rsidRPr="0098261C">
        <w:rPr>
          <w:rFonts w:eastAsia="Calibri" w:cs="Calibri Light"/>
          <w:b/>
          <w:iCs/>
          <w:highlight w:val="cyan"/>
          <w:u w:val="single"/>
          <w:bdr w:val="single" w:sz="8" w:space="0" w:color="auto"/>
        </w:rPr>
        <w:t>diminish</w:t>
      </w:r>
      <w:r w:rsidRPr="002E47C0">
        <w:rPr>
          <w:rFonts w:eastAsia="Calibri" w:cs="Calibri Light"/>
          <w:b/>
          <w:u w:val="single"/>
        </w:rPr>
        <w:t xml:space="preserve"> their </w:t>
      </w:r>
      <w:r w:rsidRPr="0098261C">
        <w:rPr>
          <w:rFonts w:eastAsia="Calibri" w:cs="Calibri Light"/>
          <w:b/>
          <w:iCs/>
          <w:highlight w:val="cyan"/>
          <w:u w:val="single"/>
          <w:bdr w:val="single" w:sz="8" w:space="0" w:color="auto"/>
        </w:rPr>
        <w:t xml:space="preserve">automatic </w:t>
      </w:r>
      <w:r w:rsidRPr="002E47C0">
        <w:rPr>
          <w:rFonts w:eastAsia="Calibri" w:cs="Calibri Light"/>
          <w:b/>
          <w:iCs/>
          <w:u w:val="single"/>
          <w:bdr w:val="single" w:sz="8" w:space="0" w:color="auto"/>
        </w:rPr>
        <w:t xml:space="preserve">racial </w:t>
      </w:r>
      <w:r w:rsidRPr="0098261C">
        <w:rPr>
          <w:rFonts w:eastAsia="Calibri" w:cs="Calibri Light"/>
          <w:b/>
          <w:iCs/>
          <w:highlight w:val="cyan"/>
          <w:u w:val="single"/>
          <w:bdr w:val="single" w:sz="8" w:space="0" w:color="auto"/>
        </w:rPr>
        <w:t>bias.</w:t>
      </w:r>
      <w:r w:rsidRPr="002E47C0">
        <w:rPr>
          <w:rFonts w:eastAsia="Calibri" w:cs="Calibri Light"/>
          <w:sz w:val="14"/>
        </w:rPr>
        <w:t xml:space="preserve"> In a series of experiments, </w:t>
      </w:r>
      <w:r w:rsidRPr="002E47C0">
        <w:rPr>
          <w:rFonts w:eastAsia="Calibri" w:cs="Calibri Light"/>
          <w:b/>
          <w:u w:val="single"/>
        </w:rPr>
        <w:t>White participants who were randomly placed on a mixed-race team—the Tigers or Lions—showed little evidence of implicit racial bias</w:t>
      </w:r>
      <w:r w:rsidRPr="002E47C0">
        <w:rPr>
          <w:rFonts w:eastAsia="Calibri" w:cs="Calibri Light"/>
          <w:sz w:val="14"/>
        </w:rPr>
        <w:t xml:space="preserve">. </w:t>
      </w:r>
      <w:r w:rsidRPr="002E47C0">
        <w:rPr>
          <w:rFonts w:eastAsia="Calibri" w:cs="Calibri Light"/>
          <w:b/>
          <w:u w:val="single"/>
        </w:rPr>
        <w:t xml:space="preserve">Merely </w:t>
      </w:r>
      <w:r w:rsidRPr="0098261C">
        <w:rPr>
          <w:rFonts w:eastAsia="Calibri" w:cs="Calibri Light"/>
          <w:b/>
          <w:highlight w:val="cyan"/>
          <w:u w:val="single"/>
        </w:rPr>
        <w:t>belonging to a mixed-race team trigged positive automatic associations</w:t>
      </w:r>
      <w:r w:rsidRPr="002E47C0">
        <w:rPr>
          <w:rFonts w:eastAsia="Calibri" w:cs="Calibri Light"/>
          <w:b/>
          <w:u w:val="single"/>
        </w:rPr>
        <w:t xml:space="preserve"> with all of the members of their own group, irrespective of race</w:t>
      </w:r>
      <w:r w:rsidRPr="002E47C0">
        <w:rPr>
          <w:rFonts w:eastAsia="Calibri" w:cs="Calibri Light"/>
          <w:sz w:val="14"/>
        </w:rPr>
        <w:t xml:space="preserve">. </w:t>
      </w:r>
      <w:r w:rsidRPr="002E47C0">
        <w:rPr>
          <w:rFonts w:eastAsia="Calibri" w:cs="Calibri Light"/>
          <w:b/>
          <w:u w:val="single"/>
        </w:rPr>
        <w:t xml:space="preserve">Being a part of one of these seemingly trivial mixed-race groups produced similar effects on brain activity—the </w:t>
      </w:r>
      <w:r w:rsidRPr="0098261C">
        <w:rPr>
          <w:rFonts w:eastAsia="Calibri" w:cs="Calibri Light"/>
          <w:b/>
          <w:iCs/>
          <w:highlight w:val="cyan"/>
          <w:u w:val="single"/>
          <w:bdr w:val="single" w:sz="8" w:space="0" w:color="auto"/>
        </w:rPr>
        <w:t>amygdala responded</w:t>
      </w:r>
      <w:r w:rsidRPr="0098261C">
        <w:rPr>
          <w:rFonts w:eastAsia="Calibri" w:cs="Calibri Light"/>
          <w:b/>
          <w:highlight w:val="cyan"/>
          <w:u w:val="single"/>
        </w:rPr>
        <w:t xml:space="preserve"> to </w:t>
      </w:r>
      <w:r w:rsidRPr="0098261C">
        <w:rPr>
          <w:rFonts w:eastAsia="Calibri" w:cs="Calibri Light"/>
          <w:b/>
          <w:iCs/>
          <w:highlight w:val="cyan"/>
          <w:u w:val="single"/>
          <w:bdr w:val="single" w:sz="8" w:space="0" w:color="auto"/>
        </w:rPr>
        <w:t>team</w:t>
      </w:r>
      <w:r w:rsidRPr="002E47C0">
        <w:rPr>
          <w:rFonts w:eastAsia="Calibri" w:cs="Calibri Light"/>
          <w:b/>
          <w:u w:val="single"/>
        </w:rPr>
        <w:t xml:space="preserve"> membership </w:t>
      </w:r>
      <w:r w:rsidRPr="002E47C0">
        <w:rPr>
          <w:rFonts w:eastAsia="Calibri" w:cs="Calibri Light"/>
          <w:b/>
          <w:iCs/>
          <w:u w:val="single"/>
          <w:bdr w:val="single" w:sz="8" w:space="0" w:color="auto"/>
        </w:rPr>
        <w:t>rather than race</w:t>
      </w:r>
      <w:r w:rsidRPr="002E47C0">
        <w:rPr>
          <w:rFonts w:eastAsia="Calibri" w:cs="Calibri Light"/>
          <w:sz w:val="14"/>
        </w:rPr>
        <w:t xml:space="preserve">. Taken together, </w:t>
      </w:r>
      <w:r w:rsidRPr="002E47C0">
        <w:rPr>
          <w:rFonts w:eastAsia="Calibri" w:cs="Calibri Light"/>
          <w:b/>
          <w:u w:val="single"/>
        </w:rPr>
        <w:t>these studies indicate that momentary changes in group membership can override the influence of race on the way we see, think about, and feel toward people who are different from ourselves</w:t>
      </w:r>
      <w:r w:rsidRPr="002E47C0">
        <w:rPr>
          <w:rFonts w:eastAsia="Calibri" w:cs="Calibri Light"/>
          <w:sz w:val="14"/>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2E47C0">
        <w:rPr>
          <w:rFonts w:eastAsia="Calibri" w:cs="Calibri Light"/>
          <w:b/>
          <w:u w:val="single"/>
        </w:rPr>
        <w:t>Just as a particular person’s group membership can be flexible, so too are the relations between groups. Groups that have previously had cordial relations may become rivals (and vice versa)</w:t>
      </w:r>
      <w:r w:rsidRPr="002E47C0">
        <w:rPr>
          <w:rFonts w:eastAsia="Calibri" w:cs="Calibri Light"/>
          <w:sz w:val="14"/>
        </w:rPr>
        <w:t xml:space="preserve">. Indeed, </w:t>
      </w:r>
      <w:r w:rsidRPr="002E47C0">
        <w:rPr>
          <w:rFonts w:eastAsia="Calibri" w:cs="Calibri Light"/>
          <w:b/>
          <w:iCs/>
          <w:u w:val="single"/>
          <w:bdr w:val="single" w:sz="8" w:space="0" w:color="auto"/>
        </w:rPr>
        <w:t xml:space="preserve">psychological and biological </w:t>
      </w:r>
      <w:r w:rsidRPr="0098261C">
        <w:rPr>
          <w:rFonts w:eastAsia="Calibri" w:cs="Calibri Light"/>
          <w:b/>
          <w:iCs/>
          <w:highlight w:val="cyan"/>
          <w:u w:val="single"/>
          <w:bdr w:val="single" w:sz="8" w:space="0" w:color="auto"/>
        </w:rPr>
        <w:t>responses</w:t>
      </w:r>
      <w:r w:rsidRPr="0098261C">
        <w:rPr>
          <w:rFonts w:eastAsia="Calibri" w:cs="Calibri Light"/>
          <w:b/>
          <w:highlight w:val="cyan"/>
          <w:u w:val="single"/>
        </w:rPr>
        <w:t xml:space="preserve"> to out-group members </w:t>
      </w:r>
      <w:r w:rsidRPr="002E47C0">
        <w:rPr>
          <w:rFonts w:eastAsia="Calibri" w:cs="Calibri Light"/>
          <w:b/>
          <w:iCs/>
          <w:u w:val="single"/>
          <w:bdr w:val="single" w:sz="8" w:space="0" w:color="auto"/>
        </w:rPr>
        <w:t xml:space="preserve">can </w:t>
      </w:r>
      <w:r w:rsidRPr="0098261C">
        <w:rPr>
          <w:rFonts w:eastAsia="Calibri" w:cs="Calibri Light"/>
          <w:b/>
          <w:iCs/>
          <w:highlight w:val="cyan"/>
          <w:u w:val="single"/>
          <w:bdr w:val="single" w:sz="8" w:space="0" w:color="auto"/>
        </w:rPr>
        <w:t>change</w:t>
      </w:r>
      <w:r w:rsidRPr="002E47C0">
        <w:rPr>
          <w:rFonts w:eastAsia="Calibri" w:cs="Calibri Light"/>
          <w:sz w:val="14"/>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2E47C0">
        <w:rPr>
          <w:rFonts w:eastAsia="Calibri" w:cs="Calibri Light"/>
          <w:b/>
          <w:u w:val="single"/>
        </w:rPr>
        <w:t xml:space="preserve">all out-groups are treated the same: some elicit indifference whereas others become targets of antipathy. Stereotypically threatening groups are especially likely to be targeted with violence, but those </w:t>
      </w:r>
      <w:r w:rsidRPr="0098261C">
        <w:rPr>
          <w:rFonts w:eastAsia="Calibri" w:cs="Calibri Light"/>
          <w:b/>
          <w:iCs/>
          <w:highlight w:val="cyan"/>
          <w:u w:val="single"/>
          <w:bdr w:val="single" w:sz="8" w:space="0" w:color="auto"/>
        </w:rPr>
        <w:t xml:space="preserve">stereotypes </w:t>
      </w:r>
      <w:r w:rsidRPr="002E47C0">
        <w:rPr>
          <w:rFonts w:eastAsia="Calibri" w:cs="Calibri Light"/>
          <w:b/>
          <w:iCs/>
          <w:u w:val="single"/>
          <w:bdr w:val="single" w:sz="8" w:space="0" w:color="auto"/>
        </w:rPr>
        <w:t xml:space="preserve">can be </w:t>
      </w:r>
      <w:r w:rsidRPr="0098261C">
        <w:rPr>
          <w:rFonts w:eastAsia="Calibri" w:cs="Calibri Light"/>
          <w:b/>
          <w:iCs/>
          <w:highlight w:val="cyan"/>
          <w:u w:val="single"/>
          <w:bdr w:val="single" w:sz="8" w:space="0" w:color="auto"/>
        </w:rPr>
        <w:t>tempered</w:t>
      </w:r>
      <w:r w:rsidRPr="0098261C">
        <w:rPr>
          <w:rFonts w:eastAsia="Calibri" w:cs="Calibri Light"/>
          <w:b/>
          <w:highlight w:val="cyan"/>
          <w:u w:val="single"/>
        </w:rPr>
        <w:t xml:space="preserve"> with </w:t>
      </w:r>
      <w:r w:rsidRPr="0098261C">
        <w:rPr>
          <w:rFonts w:eastAsia="Calibri" w:cs="Calibri Light"/>
          <w:b/>
          <w:iCs/>
          <w:highlight w:val="cyan"/>
          <w:u w:val="single"/>
          <w:bdr w:val="single" w:sz="8" w:space="0" w:color="auto"/>
        </w:rPr>
        <w:t>other info</w:t>
      </w:r>
      <w:r w:rsidRPr="002E47C0">
        <w:rPr>
          <w:rFonts w:eastAsia="Calibri" w:cs="Calibri Light"/>
          <w:b/>
          <w:u w:val="single"/>
        </w:rPr>
        <w:t>rmation.</w:t>
      </w:r>
      <w:r w:rsidRPr="002E47C0">
        <w:rPr>
          <w:rFonts w:eastAsia="Calibri" w:cs="Calibri Light"/>
          <w:sz w:val="14"/>
        </w:rPr>
        <w:t xml:space="preserve"> </w:t>
      </w:r>
      <w:r w:rsidRPr="002E47C0">
        <w:rPr>
          <w:rFonts w:eastAsia="Calibri" w:cs="Calibri Light"/>
          <w:b/>
          <w:u w:val="single"/>
        </w:rPr>
        <w:t>If perceptions of intergroup relations can be changed, individuals may overcome hostility toward perceived foes and become more responsive to one another’s grievances.</w:t>
      </w:r>
      <w:r w:rsidRPr="002E47C0">
        <w:rPr>
          <w:rFonts w:eastAsia="Calibri" w:cs="Calibri Light"/>
          <w:sz w:val="14"/>
        </w:rPr>
        <w:t xml:space="preserve"> </w:t>
      </w:r>
      <w:r w:rsidRPr="002E47C0">
        <w:rPr>
          <w:rFonts w:eastAsia="Calibri" w:cs="Calibri Light"/>
          <w:b/>
          <w:u w:val="single"/>
        </w:rPr>
        <w:t>The</w:t>
      </w:r>
      <w:r w:rsidRPr="0098261C">
        <w:rPr>
          <w:rFonts w:eastAsia="Calibri" w:cs="Calibri Light"/>
          <w:b/>
          <w:highlight w:val="cyan"/>
          <w:u w:val="single"/>
        </w:rPr>
        <w:t xml:space="preserve"> </w:t>
      </w:r>
      <w:r w:rsidRPr="0098261C">
        <w:rPr>
          <w:rFonts w:eastAsia="Calibri" w:cs="Calibri Light"/>
          <w:b/>
          <w:iCs/>
          <w:highlight w:val="cyan"/>
          <w:u w:val="single"/>
          <w:bdr w:val="single" w:sz="8" w:space="0" w:color="auto"/>
        </w:rPr>
        <w:t>flexible nature</w:t>
      </w:r>
      <w:r w:rsidRPr="002E47C0">
        <w:rPr>
          <w:rFonts w:eastAsia="Calibri" w:cs="Calibri Light"/>
          <w:b/>
          <w:u w:val="single"/>
        </w:rPr>
        <w:t xml:space="preserve"> of both group membership and intergroup relations </w:t>
      </w:r>
      <w:r w:rsidRPr="0098261C">
        <w:rPr>
          <w:rFonts w:eastAsia="Calibri" w:cs="Calibri Light"/>
          <w:b/>
          <w:highlight w:val="cyan"/>
          <w:u w:val="single"/>
        </w:rPr>
        <w:t>offers reason to be</w:t>
      </w:r>
      <w:r w:rsidRPr="002E47C0">
        <w:rPr>
          <w:rFonts w:eastAsia="Calibri" w:cs="Calibri Light"/>
          <w:sz w:val="14"/>
        </w:rPr>
        <w:t xml:space="preserve"> cautiously </w:t>
      </w:r>
      <w:r w:rsidRPr="0098261C">
        <w:rPr>
          <w:rFonts w:eastAsia="Calibri" w:cs="Calibri Light"/>
          <w:b/>
          <w:iCs/>
          <w:highlight w:val="cyan"/>
          <w:u w:val="single"/>
          <w:bdr w:val="single" w:sz="8" w:space="0" w:color="auto"/>
        </w:rPr>
        <w:t>optimistic</w:t>
      </w:r>
      <w:r w:rsidRPr="0098261C">
        <w:rPr>
          <w:rFonts w:eastAsia="Calibri" w:cs="Calibri Light"/>
          <w:b/>
          <w:highlight w:val="cyan"/>
          <w:u w:val="single"/>
        </w:rPr>
        <w:t xml:space="preserve"> </w:t>
      </w:r>
      <w:r w:rsidRPr="002E47C0">
        <w:rPr>
          <w:rFonts w:eastAsia="Calibri" w:cs="Calibri Light"/>
          <w:b/>
          <w:u w:val="single"/>
        </w:rPr>
        <w:t xml:space="preserve">about the potential for greater </w:t>
      </w:r>
      <w:r w:rsidRPr="0098261C">
        <w:rPr>
          <w:rFonts w:eastAsia="Calibri" w:cs="Calibri Light"/>
          <w:b/>
          <w:highlight w:val="cyan"/>
          <w:u w:val="single"/>
        </w:rPr>
        <w:t>coop</w:t>
      </w:r>
      <w:r w:rsidRPr="002E47C0">
        <w:rPr>
          <w:rFonts w:eastAsia="Calibri" w:cs="Calibri Light"/>
          <w:b/>
          <w:u w:val="single"/>
        </w:rPr>
        <w:t>eration among groups in conflict</w:t>
      </w:r>
      <w:r w:rsidRPr="002E47C0">
        <w:rPr>
          <w:rFonts w:eastAsia="Calibri" w:cs="Calibri Light"/>
          <w:sz w:val="14"/>
        </w:rPr>
        <w:t xml:space="preserve"> (be they black versus white or citizens versus police). </w:t>
      </w:r>
      <w:r w:rsidRPr="002E47C0">
        <w:rPr>
          <w:rFonts w:eastAsia="Calibri" w:cs="Calibri Light"/>
          <w:b/>
          <w:iCs/>
          <w:u w:val="single"/>
          <w:bdr w:val="single" w:sz="8" w:space="0" w:color="auto"/>
        </w:rPr>
        <w:t>One strategy is to bring multiple groups together around a common goal</w:t>
      </w:r>
      <w:r w:rsidRPr="002E47C0">
        <w:rPr>
          <w:rFonts w:eastAsia="Calibri" w:cs="Calibri Light"/>
          <w:sz w:val="14"/>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98261C">
        <w:rPr>
          <w:rFonts w:eastAsia="Calibri" w:cs="Calibri Light"/>
          <w:b/>
          <w:highlight w:val="cyan"/>
          <w:u w:val="single"/>
        </w:rPr>
        <w:t xml:space="preserve">creating </w:t>
      </w:r>
      <w:r w:rsidRPr="002E47C0">
        <w:rPr>
          <w:rFonts w:eastAsia="Calibri" w:cs="Calibri Light"/>
          <w:b/>
          <w:u w:val="single"/>
        </w:rPr>
        <w:t xml:space="preserve">a sense of </w:t>
      </w:r>
      <w:r w:rsidRPr="0098261C">
        <w:rPr>
          <w:rFonts w:eastAsia="Calibri" w:cs="Calibri Light"/>
          <w:b/>
          <w:iCs/>
          <w:highlight w:val="cyan"/>
          <w:u w:val="single"/>
          <w:bdr w:val="single" w:sz="8" w:space="0" w:color="auto"/>
        </w:rPr>
        <w:t>cohesion</w:t>
      </w:r>
      <w:r w:rsidRPr="002E47C0">
        <w:rPr>
          <w:rFonts w:eastAsia="Calibri" w:cs="Calibri Light"/>
          <w:b/>
          <w:u w:val="single"/>
        </w:rPr>
        <w:t xml:space="preserve"> between two competitive groups </w:t>
      </w:r>
      <w:r w:rsidRPr="0098261C">
        <w:rPr>
          <w:rFonts w:eastAsia="Calibri" w:cs="Calibri Light"/>
          <w:b/>
          <w:highlight w:val="cyan"/>
          <w:u w:val="single"/>
        </w:rPr>
        <w:t>can increase empathy</w:t>
      </w:r>
      <w:r w:rsidRPr="002E47C0">
        <w:rPr>
          <w:rFonts w:eastAsia="Calibri" w:cs="Calibri Light"/>
          <w:b/>
          <w:u w:val="single"/>
        </w:rPr>
        <w:t xml:space="preserve"> for the suffering of our rivals</w:t>
      </w:r>
      <w:r w:rsidRPr="002E47C0">
        <w:rPr>
          <w:rFonts w:eastAsia="Calibri" w:cs="Calibri Light"/>
          <w:sz w:val="14"/>
        </w:rPr>
        <w:t xml:space="preserve">. </w:t>
      </w:r>
      <w:r w:rsidRPr="002E47C0">
        <w:rPr>
          <w:rFonts w:eastAsia="Calibri" w:cs="Calibri Light"/>
          <w:b/>
          <w:u w:val="single"/>
        </w:rPr>
        <w:t>These</w:t>
      </w:r>
      <w:r w:rsidRPr="002E47C0">
        <w:rPr>
          <w:rFonts w:eastAsia="Calibri" w:cs="Calibri Light"/>
          <w:sz w:val="14"/>
        </w:rPr>
        <w:t xml:space="preserve"> sorts of </w:t>
      </w:r>
      <w:r w:rsidRPr="002E47C0">
        <w:rPr>
          <w:rFonts w:eastAsia="Calibri" w:cs="Calibri Light"/>
          <w:b/>
          <w:u w:val="single"/>
        </w:rPr>
        <w:t>strategies</w:t>
      </w:r>
      <w:r w:rsidRPr="002E47C0">
        <w:rPr>
          <w:rFonts w:eastAsia="Calibri" w:cs="Calibri Light"/>
          <w:sz w:val="14"/>
        </w:rPr>
        <w:t xml:space="preserve"> can help </w:t>
      </w:r>
      <w:r w:rsidRPr="0098261C">
        <w:rPr>
          <w:rFonts w:eastAsia="Calibri" w:cs="Calibri Light"/>
          <w:b/>
          <w:highlight w:val="cyan"/>
          <w:u w:val="single"/>
        </w:rPr>
        <w:t>reduce aggression toward</w:t>
      </w:r>
      <w:r w:rsidRPr="002E47C0">
        <w:rPr>
          <w:rFonts w:eastAsia="Calibri" w:cs="Calibri Light"/>
          <w:b/>
          <w:u w:val="single"/>
        </w:rPr>
        <w:t xml:space="preserve"> hostile </w:t>
      </w:r>
      <w:r w:rsidRPr="0098261C">
        <w:rPr>
          <w:rFonts w:eastAsia="Calibri" w:cs="Calibri Light"/>
          <w:b/>
          <w:highlight w:val="cyan"/>
          <w:u w:val="single"/>
        </w:rPr>
        <w:t>out-groups,</w:t>
      </w:r>
      <w:r w:rsidRPr="002E47C0">
        <w:rPr>
          <w:rFonts w:eastAsia="Calibri" w:cs="Calibri Light"/>
          <w:b/>
          <w:u w:val="single"/>
        </w:rPr>
        <w:t xml:space="preserve"> which is </w:t>
      </w:r>
      <w:r w:rsidRPr="002E47C0">
        <w:rPr>
          <w:rFonts w:eastAsia="Calibri" w:cs="Calibri Light"/>
          <w:b/>
          <w:iCs/>
          <w:u w:val="single"/>
          <w:bdr w:val="single" w:sz="8" w:space="0" w:color="auto"/>
        </w:rPr>
        <w:t xml:space="preserve">critical for creating more opportunities for constructive dialogue addressing greater social injustices. </w:t>
      </w:r>
      <w:r w:rsidRPr="002E47C0">
        <w:rPr>
          <w:rFonts w:eastAsia="Calibri" w:cs="Calibri Light"/>
          <w:sz w:val="14"/>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2E47C0">
        <w:rPr>
          <w:rFonts w:eastAsia="Calibri" w:cs="Calibri Light"/>
          <w:b/>
          <w:u w:val="single"/>
        </w:rPr>
        <w:t>Even in cases where it isn’t possible to create a common identity among groups in conflict, it may be possible to blur the boundaries between groups</w:t>
      </w:r>
      <w:r w:rsidRPr="002E47C0">
        <w:rPr>
          <w:rFonts w:eastAsia="Calibri" w:cs="Calibri Light"/>
          <w:sz w:val="14"/>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2E47C0">
        <w:rPr>
          <w:rFonts w:eastAsia="Calibri" w:cs="Calibri Light"/>
          <w:b/>
          <w:u w:val="single"/>
        </w:rPr>
        <w:t>we</w:t>
      </w:r>
      <w:r w:rsidRPr="002E47C0">
        <w:rPr>
          <w:rFonts w:eastAsia="Calibri" w:cs="Calibri Light"/>
          <w:sz w:val="14"/>
        </w:rPr>
        <w:t xml:space="preserve">, as a society, </w:t>
      </w:r>
      <w:r w:rsidRPr="002E47C0">
        <w:rPr>
          <w:rFonts w:eastAsia="Calibri" w:cs="Calibri Light"/>
          <w:b/>
          <w:u w:val="single"/>
        </w:rPr>
        <w:t>have a responsibility to reduce prejudice and discrimination</w:t>
      </w:r>
      <w:r w:rsidRPr="002E47C0">
        <w:rPr>
          <w:rFonts w:eastAsia="Calibri" w:cs="Calibri Light"/>
          <w:sz w:val="14"/>
        </w:rPr>
        <w:t xml:space="preserve">. These recent </w:t>
      </w:r>
      <w:r w:rsidRPr="002E47C0">
        <w:rPr>
          <w:rFonts w:eastAsia="Calibri" w:cs="Calibri Light"/>
          <w:b/>
          <w:iCs/>
          <w:u w:val="single"/>
          <w:bdr w:val="single" w:sz="8" w:space="0" w:color="auto"/>
        </w:rPr>
        <w:t>findings from psychology and neuroscience indicate that we, as individuals, possess this capacity</w:t>
      </w:r>
      <w:r w:rsidRPr="002E47C0">
        <w:rPr>
          <w:rFonts w:eastAsia="Calibri" w:cs="Calibri Light"/>
          <w:sz w:val="14"/>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2E47C0">
        <w:rPr>
          <w:rFonts w:eastAsia="Calibri" w:cs="Calibri Light"/>
          <w:b/>
          <w:u w:val="single"/>
        </w:rPr>
        <w:t xml:space="preserve">Ultimately, only </w:t>
      </w:r>
      <w:r w:rsidRPr="002E47C0">
        <w:rPr>
          <w:rFonts w:eastAsia="Calibri" w:cs="Calibri Light"/>
          <w:b/>
          <w:iCs/>
          <w:u w:val="single"/>
          <w:bdr w:val="single" w:sz="8" w:space="0" w:color="auto"/>
        </w:rPr>
        <w:t>collective action</w:t>
      </w:r>
      <w:r w:rsidRPr="002E47C0">
        <w:rPr>
          <w:rFonts w:eastAsia="Calibri" w:cs="Calibri Light"/>
          <w:b/>
          <w:u w:val="single"/>
        </w:rPr>
        <w:t xml:space="preserve"> and </w:t>
      </w:r>
      <w:r w:rsidRPr="002E47C0">
        <w:rPr>
          <w:rFonts w:eastAsia="Calibri" w:cs="Calibri Light"/>
          <w:b/>
          <w:iCs/>
          <w:u w:val="single"/>
          <w:bdr w:val="single" w:sz="8" w:space="0" w:color="auto"/>
        </w:rPr>
        <w:t>institutional evolution</w:t>
      </w:r>
      <w:r w:rsidRPr="002E47C0">
        <w:rPr>
          <w:rFonts w:eastAsia="Calibri" w:cs="Calibri Light"/>
          <w:b/>
          <w:u w:val="single"/>
        </w:rPr>
        <w:t xml:space="preserve"> can address systemic racism</w:t>
      </w:r>
      <w:r w:rsidRPr="002E47C0">
        <w:rPr>
          <w:rFonts w:eastAsia="Calibri" w:cs="Calibri Light"/>
          <w:sz w:val="14"/>
        </w:rPr>
        <w:t xml:space="preserve">. </w:t>
      </w:r>
      <w:r w:rsidRPr="0098261C">
        <w:rPr>
          <w:rFonts w:eastAsia="Calibri" w:cs="Calibri Light"/>
          <w:b/>
          <w:highlight w:val="cyan"/>
          <w:u w:val="single"/>
        </w:rPr>
        <w:t>The science is clear</w:t>
      </w:r>
      <w:r w:rsidRPr="002E47C0">
        <w:rPr>
          <w:rFonts w:eastAsia="Calibri" w:cs="Calibri Light"/>
          <w:b/>
          <w:u w:val="single"/>
        </w:rPr>
        <w:t xml:space="preserve"> on one thing, though: </w:t>
      </w:r>
      <w:r w:rsidRPr="0098261C">
        <w:rPr>
          <w:rFonts w:eastAsia="Calibri" w:cs="Calibri Light"/>
          <w:b/>
          <w:iCs/>
          <w:highlight w:val="cyan"/>
          <w:u w:val="single"/>
          <w:bdr w:val="single" w:sz="8" w:space="0" w:color="auto"/>
        </w:rPr>
        <w:t>individual bias and discrimination are changeable</w:t>
      </w:r>
      <w:r w:rsidRPr="002E47C0">
        <w:rPr>
          <w:rFonts w:eastAsia="Calibri" w:cs="Calibri Light"/>
          <w:b/>
          <w:u w:val="single"/>
        </w:rPr>
        <w:t>.</w:t>
      </w:r>
      <w:r w:rsidRPr="002E47C0">
        <w:rPr>
          <w:rFonts w:eastAsia="Calibri" w:cs="Calibri Light"/>
          <w:sz w:val="14"/>
        </w:rPr>
        <w:t xml:space="preserve"> </w:t>
      </w:r>
      <w:r w:rsidRPr="0098261C">
        <w:rPr>
          <w:rFonts w:eastAsia="Calibri" w:cs="Calibri Light"/>
          <w:b/>
          <w:highlight w:val="cyan"/>
          <w:u w:val="single"/>
        </w:rPr>
        <w:t>Race-based prejudice</w:t>
      </w:r>
      <w:r w:rsidRPr="002E47C0">
        <w:rPr>
          <w:rFonts w:eastAsia="Calibri" w:cs="Calibri Light"/>
          <w:b/>
          <w:u w:val="single"/>
        </w:rPr>
        <w:t xml:space="preserve"> and discrimination, in particular, </w:t>
      </w:r>
      <w:r w:rsidRPr="0098261C">
        <w:rPr>
          <w:rFonts w:eastAsia="Calibri" w:cs="Calibri Light"/>
          <w:b/>
          <w:highlight w:val="cyan"/>
          <w:u w:val="single"/>
        </w:rPr>
        <w:t xml:space="preserve">are </w:t>
      </w:r>
      <w:r w:rsidRPr="0098261C">
        <w:rPr>
          <w:rFonts w:eastAsia="Calibri" w:cs="Calibri Light"/>
          <w:b/>
          <w:iCs/>
          <w:highlight w:val="cyan"/>
          <w:u w:val="single"/>
          <w:bdr w:val="single" w:sz="8" w:space="0" w:color="auto"/>
        </w:rPr>
        <w:t>created and reinforced by</w:t>
      </w:r>
      <w:r w:rsidRPr="002E47C0">
        <w:rPr>
          <w:rFonts w:eastAsia="Calibri" w:cs="Calibri Light"/>
          <w:b/>
          <w:u w:val="single"/>
        </w:rPr>
        <w:t xml:space="preserve"> many </w:t>
      </w:r>
      <w:r w:rsidRPr="0098261C">
        <w:rPr>
          <w:rFonts w:eastAsia="Calibri" w:cs="Calibri Light"/>
          <w:b/>
          <w:iCs/>
          <w:highlight w:val="cyan"/>
          <w:u w:val="single"/>
          <w:bdr w:val="single" w:sz="8" w:space="0" w:color="auto"/>
        </w:rPr>
        <w:t>social factors,</w:t>
      </w:r>
      <w:r w:rsidRPr="002E47C0">
        <w:rPr>
          <w:rFonts w:eastAsia="Calibri" w:cs="Calibri Light"/>
          <w:b/>
          <w:u w:val="single"/>
        </w:rPr>
        <w:t xml:space="preserve"> but they are </w:t>
      </w:r>
      <w:r w:rsidRPr="002E47C0">
        <w:rPr>
          <w:rFonts w:eastAsia="Calibri" w:cs="Calibri Light"/>
          <w:b/>
          <w:iCs/>
          <w:u w:val="single"/>
          <w:bdr w:val="single" w:sz="8" w:space="0" w:color="auto"/>
        </w:rPr>
        <w:t>not inevitable consequences of</w:t>
      </w:r>
      <w:r w:rsidRPr="002E47C0">
        <w:rPr>
          <w:rFonts w:eastAsia="Calibri" w:cs="Calibri Light"/>
          <w:b/>
          <w:u w:val="single"/>
        </w:rPr>
        <w:t xml:space="preserve"> our </w:t>
      </w:r>
      <w:r w:rsidRPr="002E47C0">
        <w:rPr>
          <w:rFonts w:eastAsia="Calibri" w:cs="Calibri Light"/>
          <w:b/>
          <w:iCs/>
          <w:u w:val="single"/>
          <w:bdr w:val="single" w:sz="8" w:space="0" w:color="auto"/>
        </w:rPr>
        <w:t>biology</w:t>
      </w:r>
      <w:r w:rsidRPr="002E47C0">
        <w:rPr>
          <w:rFonts w:eastAsia="Calibri" w:cs="Calibri Light"/>
          <w:b/>
          <w:sz w:val="14"/>
        </w:rPr>
        <w:t>.</w:t>
      </w:r>
      <w:r w:rsidRPr="002E47C0">
        <w:rPr>
          <w:rFonts w:eastAsia="Calibri" w:cs="Calibri Light"/>
          <w:sz w:val="14"/>
        </w:rPr>
        <w:t xml:space="preserve"> Perhaps understanding how coalitional thinking impacts intergroup relations will make it easier for us to affect real social change going forward.</w:t>
      </w:r>
    </w:p>
    <w:p w14:paraId="6C0F6CFE" w14:textId="77777777" w:rsidR="00D127B4" w:rsidRPr="00140B7C" w:rsidRDefault="00D127B4" w:rsidP="00D127B4">
      <w:pPr>
        <w:rPr>
          <w:rFonts w:eastAsia="Calibri"/>
        </w:rPr>
      </w:pPr>
    </w:p>
    <w:p w14:paraId="26D54B94" w14:textId="77777777" w:rsidR="00D127B4" w:rsidRPr="00140B7C" w:rsidRDefault="00D127B4" w:rsidP="00D127B4">
      <w:pPr>
        <w:keepNext/>
        <w:keepLines/>
        <w:pageBreakBefore/>
        <w:spacing w:before="40" w:after="0"/>
        <w:jc w:val="center"/>
        <w:outlineLvl w:val="2"/>
        <w:rPr>
          <w:rFonts w:eastAsia="Times New Roman" w:cs="Times New Roman"/>
          <w:b/>
          <w:sz w:val="32"/>
          <w:u w:val="single"/>
        </w:rPr>
      </w:pPr>
      <w:r w:rsidRPr="00140B7C">
        <w:rPr>
          <w:rFonts w:eastAsia="Times New Roman" w:cs="Times New Roman"/>
          <w:b/>
          <w:sz w:val="32"/>
          <w:u w:val="single"/>
        </w:rPr>
        <w:t xml:space="preserve">2ac </w:t>
      </w:r>
      <w:r>
        <w:rPr>
          <w:rFonts w:eastAsia="Times New Roman" w:cs="Times New Roman"/>
          <w:b/>
          <w:sz w:val="32"/>
          <w:u w:val="single"/>
        </w:rPr>
        <w:t>---</w:t>
      </w:r>
      <w:r w:rsidRPr="00140B7C">
        <w:rPr>
          <w:rFonts w:eastAsia="Times New Roman" w:cs="Times New Roman"/>
          <w:b/>
          <w:sz w:val="32"/>
          <w:u w:val="single"/>
        </w:rPr>
        <w:t xml:space="preserve"> Condit</w:t>
      </w:r>
    </w:p>
    <w:p w14:paraId="5FC1379E" w14:textId="77777777" w:rsidR="00D127B4" w:rsidRPr="00140B7C" w:rsidRDefault="00D127B4" w:rsidP="00D127B4">
      <w:pPr>
        <w:keepNext/>
        <w:keepLines/>
        <w:spacing w:before="40" w:after="0"/>
        <w:outlineLvl w:val="3"/>
        <w:rPr>
          <w:rFonts w:eastAsia="Times New Roman" w:cs="Times New Roman"/>
          <w:b/>
          <w:iCs/>
          <w:sz w:val="26"/>
        </w:rPr>
      </w:pPr>
      <w:r w:rsidRPr="00140B7C">
        <w:rPr>
          <w:rFonts w:eastAsia="Times New Roman" w:cs="Times New Roman"/>
          <w:b/>
          <w:iCs/>
          <w:sz w:val="26"/>
        </w:rPr>
        <w:t>Alt fails – abstract movements won’t produce political results besides violence – embrace the hard work of pragmatic reform</w:t>
      </w:r>
    </w:p>
    <w:p w14:paraId="127F93D9" w14:textId="77777777" w:rsidR="00D127B4" w:rsidRPr="00140B7C" w:rsidRDefault="00D127B4" w:rsidP="00D127B4">
      <w:pPr>
        <w:rPr>
          <w:rFonts w:eastAsia="Calibri"/>
        </w:rPr>
      </w:pPr>
      <w:r w:rsidRPr="00140B7C">
        <w:rPr>
          <w:rFonts w:eastAsia="Calibri"/>
          <w:b/>
        </w:rPr>
        <w:t>Condit 15</w:t>
      </w:r>
      <w:r w:rsidRPr="00140B7C">
        <w:rPr>
          <w:rFonts w:eastAsia="Calibri"/>
        </w:rPr>
        <w:t xml:space="preserve"> [Celeste, Distinguished Research Professor of Communication Studies at the University of Georgia, “Multi-Layered Trajectories for Academic Contributions to Social Change,” Feb 4, 2015, </w:t>
      </w:r>
      <w:r w:rsidRPr="00140B7C">
        <w:rPr>
          <w:rFonts w:eastAsia="Calibri"/>
          <w:i/>
        </w:rPr>
        <w:t>Quarterly Journal of Speech</w:t>
      </w:r>
      <w:r w:rsidRPr="00140B7C">
        <w:rPr>
          <w:rFonts w:eastAsia="Calibri"/>
        </w:rPr>
        <w:t>, Volume 101, Issue 1, 2015]</w:t>
      </w:r>
    </w:p>
    <w:p w14:paraId="4357B171" w14:textId="77777777" w:rsidR="00D127B4" w:rsidRPr="000F520E" w:rsidRDefault="00D127B4" w:rsidP="00D127B4">
      <w:pPr>
        <w:rPr>
          <w:rFonts w:eastAsia="Calibri"/>
          <w:b/>
          <w:bCs/>
          <w:u w:val="single"/>
        </w:rPr>
      </w:pPr>
      <w:r w:rsidRPr="00140B7C">
        <w:rPr>
          <w:rFonts w:eastAsia="Calibri"/>
          <w:sz w:val="16"/>
        </w:rPr>
        <w:t xml:space="preserve">Thus, </w:t>
      </w:r>
      <w:r w:rsidRPr="000F520E">
        <w:rPr>
          <w:rFonts w:eastAsia="Calibri"/>
          <w:b/>
          <w:bCs/>
          <w:u w:val="single"/>
        </w:rPr>
        <w:t xml:space="preserve">when </w:t>
      </w:r>
      <w:proofErr w:type="spellStart"/>
      <w:r w:rsidRPr="000F520E">
        <w:rPr>
          <w:rFonts w:eastAsia="Calibri"/>
          <w:b/>
          <w:bCs/>
          <w:u w:val="single"/>
        </w:rPr>
        <w:t>Žižek</w:t>
      </w:r>
      <w:proofErr w:type="spellEnd"/>
      <w:r w:rsidRPr="00140B7C">
        <w:rPr>
          <w:rFonts w:eastAsia="Calibri"/>
          <w:sz w:val="16"/>
        </w:rPr>
        <w:t xml:space="preserve"> and others </w:t>
      </w:r>
      <w:r w:rsidRPr="000F520E">
        <w:rPr>
          <w:rFonts w:eastAsia="Calibri"/>
          <w:b/>
          <w:bCs/>
          <w:u w:val="single"/>
        </w:rPr>
        <w:t xml:space="preserve">urge us </w:t>
      </w:r>
      <w:r w:rsidRPr="0098261C">
        <w:rPr>
          <w:rFonts w:eastAsia="Calibri"/>
          <w:b/>
          <w:bCs/>
          <w:highlight w:val="cyan"/>
          <w:u w:val="single"/>
        </w:rPr>
        <w:t>to “Act</w:t>
      </w:r>
      <w:r w:rsidRPr="000F520E">
        <w:rPr>
          <w:rFonts w:eastAsia="Calibri"/>
          <w:b/>
          <w:bCs/>
          <w:u w:val="single"/>
        </w:rPr>
        <w:t>”</w:t>
      </w:r>
      <w:r w:rsidRPr="00140B7C">
        <w:rPr>
          <w:rFonts w:eastAsia="Calibri"/>
          <w:sz w:val="16"/>
        </w:rPr>
        <w:t xml:space="preserve"> with violence to destroy the current Reality, </w:t>
      </w:r>
      <w:r w:rsidRPr="0098261C">
        <w:rPr>
          <w:rFonts w:eastAsia="Calibri"/>
          <w:b/>
          <w:iCs/>
          <w:highlight w:val="cyan"/>
          <w:u w:val="single"/>
          <w:bdr w:val="single" w:sz="8" w:space="0" w:color="auto"/>
        </w:rPr>
        <w:t>without a vision of an alternative</w:t>
      </w:r>
      <w:r w:rsidRPr="0098261C">
        <w:rPr>
          <w:rFonts w:eastAsia="Calibri"/>
          <w:sz w:val="16"/>
          <w:highlight w:val="cyan"/>
        </w:rPr>
        <w:t>,</w:t>
      </w:r>
      <w:r w:rsidRPr="00140B7C">
        <w:rPr>
          <w:rFonts w:eastAsia="Calibri"/>
          <w:sz w:val="16"/>
        </w:rPr>
        <w:t xml:space="preserve"> on the grounds that the links between actions and consequences are never certain, </w:t>
      </w:r>
      <w:r w:rsidRPr="0098261C">
        <w:rPr>
          <w:rFonts w:eastAsia="Calibri"/>
          <w:b/>
          <w:bCs/>
          <w:highlight w:val="cyan"/>
          <w:u w:val="single"/>
        </w:rPr>
        <w:t>we can call</w:t>
      </w:r>
      <w:r w:rsidRPr="000F520E">
        <w:rPr>
          <w:rFonts w:eastAsia="Calibri"/>
          <w:b/>
          <w:bCs/>
          <w:u w:val="single"/>
        </w:rPr>
        <w:t xml:space="preserve"> his appeal both a </w:t>
      </w:r>
      <w:r w:rsidRPr="00140B7C">
        <w:rPr>
          <w:rFonts w:eastAsia="Calibri"/>
          <w:b/>
          <w:iCs/>
          <w:u w:val="single"/>
          <w:bdr w:val="single" w:sz="8" w:space="0" w:color="auto"/>
        </w:rPr>
        <w:t>failure of imagination</w:t>
      </w:r>
      <w:r w:rsidRPr="000F520E">
        <w:rPr>
          <w:rFonts w:eastAsia="Calibri"/>
          <w:b/>
          <w:bCs/>
          <w:u w:val="single"/>
        </w:rPr>
        <w:t xml:space="preserve"> and </w:t>
      </w:r>
      <w:r w:rsidRPr="0098261C">
        <w:rPr>
          <w:rFonts w:eastAsia="Calibri"/>
          <w:b/>
          <w:bCs/>
          <w:highlight w:val="cyan"/>
          <w:u w:val="single"/>
        </w:rPr>
        <w:t xml:space="preserve">a </w:t>
      </w:r>
      <w:r w:rsidRPr="0098261C">
        <w:rPr>
          <w:rFonts w:eastAsia="Calibri"/>
          <w:b/>
          <w:iCs/>
          <w:highlight w:val="cyan"/>
          <w:u w:val="single"/>
          <w:bdr w:val="single" w:sz="8" w:space="0" w:color="auto"/>
        </w:rPr>
        <w:t>failure of reality</w:t>
      </w:r>
      <w:r w:rsidRPr="00140B7C">
        <w:rPr>
          <w:rFonts w:eastAsia="Calibri"/>
          <w:sz w:val="16"/>
        </w:rPr>
        <w:t xml:space="preserve">. As for reality, </w:t>
      </w:r>
      <w:r w:rsidRPr="000F520E">
        <w:rPr>
          <w:rFonts w:eastAsia="Calibri"/>
          <w:b/>
          <w:bCs/>
          <w:u w:val="single"/>
        </w:rPr>
        <w:t xml:space="preserve">we have dozens of revolutions as models, and </w:t>
      </w:r>
      <w:r w:rsidRPr="0098261C">
        <w:rPr>
          <w:rFonts w:eastAsia="Calibri"/>
          <w:b/>
          <w:bCs/>
          <w:highlight w:val="cyan"/>
          <w:u w:val="single"/>
        </w:rPr>
        <w:t>the historical record indicates</w:t>
      </w:r>
      <w:r w:rsidRPr="000F520E">
        <w:rPr>
          <w:rFonts w:eastAsia="Calibri"/>
          <w:b/>
          <w:bCs/>
          <w:u w:val="single"/>
        </w:rPr>
        <w:t xml:space="preserve"> quite clearly that they generally lead not to harmonious cooperation</w:t>
      </w:r>
      <w:r w:rsidRPr="00140B7C">
        <w:rPr>
          <w:rFonts w:eastAsia="Calibri"/>
          <w:sz w:val="16"/>
        </w:rPr>
        <w:t xml:space="preserve"> (what I call “</w:t>
      </w:r>
      <w:proofErr w:type="spellStart"/>
      <w:r w:rsidRPr="00140B7C">
        <w:rPr>
          <w:rFonts w:eastAsia="Calibri"/>
          <w:sz w:val="16"/>
        </w:rPr>
        <w:t>AnarchoNiceness</w:t>
      </w:r>
      <w:proofErr w:type="spellEnd"/>
      <w:r w:rsidRPr="00140B7C">
        <w:rPr>
          <w:rFonts w:eastAsia="Calibri"/>
          <w:sz w:val="16"/>
        </w:rPr>
        <w:t xml:space="preserve">” to gently mock the romanticism of Hardt and Negri) </w:t>
      </w:r>
      <w:r w:rsidRPr="000F520E">
        <w:rPr>
          <w:rFonts w:eastAsia="Calibri"/>
          <w:b/>
          <w:bCs/>
          <w:u w:val="single"/>
        </w:rPr>
        <w:t xml:space="preserve">but instead to the </w:t>
      </w:r>
      <w:r w:rsidRPr="0098261C">
        <w:rPr>
          <w:rFonts w:eastAsia="Calibri"/>
          <w:b/>
          <w:bCs/>
          <w:highlight w:val="cyan"/>
          <w:u w:val="single"/>
        </w:rPr>
        <w:t xml:space="preserve">production of </w:t>
      </w:r>
      <w:r w:rsidRPr="0098261C">
        <w:rPr>
          <w:rFonts w:eastAsia="Calibri"/>
          <w:b/>
          <w:iCs/>
          <w:highlight w:val="cyan"/>
          <w:u w:val="single"/>
          <w:bdr w:val="single" w:sz="8" w:space="0" w:color="auto"/>
        </w:rPr>
        <w:t>totalitarian states</w:t>
      </w:r>
      <w:r w:rsidRPr="0098261C">
        <w:rPr>
          <w:rFonts w:eastAsia="Calibri"/>
          <w:sz w:val="16"/>
          <w:highlight w:val="cyan"/>
        </w:rPr>
        <w:t xml:space="preserve"> </w:t>
      </w:r>
      <w:r w:rsidRPr="0098261C">
        <w:rPr>
          <w:rFonts w:eastAsia="Calibri"/>
          <w:b/>
          <w:bCs/>
          <w:highlight w:val="cyan"/>
          <w:u w:val="single"/>
        </w:rPr>
        <w:t>and</w:t>
      </w:r>
      <w:r w:rsidRPr="00140B7C">
        <w:rPr>
          <w:rFonts w:eastAsia="Calibri"/>
          <w:sz w:val="16"/>
        </w:rPr>
        <w:t xml:space="preserve">/or </w:t>
      </w:r>
      <w:r w:rsidRPr="0098261C">
        <w:rPr>
          <w:rFonts w:eastAsia="Calibri"/>
          <w:b/>
          <w:iCs/>
          <w:highlight w:val="cyan"/>
          <w:u w:val="single"/>
          <w:bdr w:val="single" w:sz="8" w:space="0" w:color="auto"/>
        </w:rPr>
        <w:t xml:space="preserve">violent </w:t>
      </w:r>
      <w:r w:rsidRPr="00140B7C">
        <w:rPr>
          <w:rFonts w:eastAsia="Calibri"/>
          <w:b/>
          <w:iCs/>
          <w:u w:val="single"/>
          <w:bdr w:val="single" w:sz="8" w:space="0" w:color="auto"/>
        </w:rPr>
        <w:t xml:space="preserve">factional </w:t>
      </w:r>
      <w:r w:rsidRPr="0098261C">
        <w:rPr>
          <w:rFonts w:eastAsia="Calibri"/>
          <w:b/>
          <w:iCs/>
          <w:highlight w:val="cyan"/>
          <w:u w:val="single"/>
          <w:bdr w:val="single" w:sz="8" w:space="0" w:color="auto"/>
        </w:rPr>
        <w:t>strife</w:t>
      </w:r>
      <w:r w:rsidRPr="00140B7C">
        <w:rPr>
          <w:rFonts w:eastAsia="Calibri"/>
          <w:b/>
          <w:iCs/>
          <w:u w:val="single"/>
          <w:bdr w:val="single" w:sz="8" w:space="0" w:color="auto"/>
        </w:rPr>
        <w:t>.</w:t>
      </w:r>
      <w:r w:rsidRPr="00140B7C">
        <w:rPr>
          <w:rFonts w:eastAsia="Calibri"/>
          <w:sz w:val="16"/>
        </w:rPr>
        <w:t xml:space="preserve"> A materialist constructivist epistemology accounts for this by predicting that it is not possible for symbol-using animals to exist in a symbolic void. </w:t>
      </w:r>
      <w:r w:rsidRPr="000F520E">
        <w:rPr>
          <w:rFonts w:eastAsia="Calibri"/>
          <w:b/>
          <w:bCs/>
          <w:u w:val="single"/>
        </w:rPr>
        <w:t xml:space="preserve">All </w:t>
      </w:r>
      <w:r w:rsidRPr="0098261C">
        <w:rPr>
          <w:rFonts w:eastAsia="Calibri"/>
          <w:b/>
          <w:bCs/>
          <w:highlight w:val="cyan"/>
          <w:u w:val="single"/>
        </w:rPr>
        <w:t>symbolic movement has a trajectory</w:t>
      </w:r>
      <w:r w:rsidRPr="000F520E">
        <w:rPr>
          <w:rFonts w:eastAsia="Calibri"/>
          <w:b/>
          <w:bCs/>
          <w:u w:val="single"/>
        </w:rPr>
        <w:t xml:space="preserve">, and </w:t>
      </w:r>
      <w:r w:rsidRPr="0098261C">
        <w:rPr>
          <w:rFonts w:eastAsia="Calibri"/>
          <w:b/>
          <w:bCs/>
          <w:highlight w:val="cyan"/>
          <w:u w:val="single"/>
        </w:rPr>
        <w:t xml:space="preserve">if you have not </w:t>
      </w:r>
      <w:r w:rsidRPr="0098261C">
        <w:rPr>
          <w:rFonts w:eastAsia="Calibri"/>
          <w:b/>
          <w:iCs/>
          <w:highlight w:val="cyan"/>
          <w:u w:val="single"/>
          <w:bdr w:val="single" w:sz="8" w:space="0" w:color="auto"/>
        </w:rPr>
        <w:t>imagined a potentially realizable alternative</w:t>
      </w:r>
      <w:r w:rsidRPr="000F520E">
        <w:rPr>
          <w:rFonts w:eastAsia="Calibri"/>
          <w:b/>
          <w:bCs/>
          <w:u w:val="single"/>
        </w:rPr>
        <w:t xml:space="preserve"> for that trajectory to take, then what </w:t>
      </w:r>
      <w:r w:rsidRPr="0098261C">
        <w:rPr>
          <w:rFonts w:eastAsia="Calibri"/>
          <w:b/>
          <w:bCs/>
          <w:highlight w:val="cyan"/>
          <w:u w:val="single"/>
        </w:rPr>
        <w:t xml:space="preserve">people will </w:t>
      </w:r>
      <w:r w:rsidRPr="0098261C">
        <w:rPr>
          <w:rFonts w:eastAsia="Calibri"/>
          <w:b/>
          <w:iCs/>
          <w:highlight w:val="cyan"/>
          <w:u w:val="single"/>
          <w:bdr w:val="single" w:sz="8" w:space="0" w:color="auto"/>
        </w:rPr>
        <w:t>leap into</w:t>
      </w:r>
      <w:r w:rsidRPr="0098261C">
        <w:rPr>
          <w:rFonts w:eastAsia="Calibri"/>
          <w:b/>
          <w:bCs/>
          <w:highlight w:val="cyan"/>
          <w:u w:val="single"/>
        </w:rPr>
        <w:t xml:space="preserve"> </w:t>
      </w:r>
      <w:r w:rsidRPr="000F520E">
        <w:rPr>
          <w:rFonts w:eastAsia="Calibri"/>
          <w:b/>
          <w:bCs/>
          <w:u w:val="single"/>
        </w:rPr>
        <w:t xml:space="preserve">is </w:t>
      </w:r>
      <w:r w:rsidRPr="0098261C">
        <w:rPr>
          <w:rFonts w:eastAsia="Calibri"/>
          <w:b/>
          <w:bCs/>
          <w:highlight w:val="cyan"/>
          <w:u w:val="single"/>
        </w:rPr>
        <w:t>biological predispositions</w:t>
      </w:r>
      <w:r w:rsidRPr="00140B7C">
        <w:rPr>
          <w:rFonts w:eastAsia="Calibri"/>
          <w:sz w:val="16"/>
        </w:rPr>
        <w:t>—t</w:t>
      </w:r>
      <w:r w:rsidRPr="000F520E">
        <w:rPr>
          <w:rFonts w:eastAsia="Calibri"/>
          <w:b/>
          <w:bCs/>
          <w:u w:val="single"/>
        </w:rPr>
        <w:t>he first iteration of which is the rule of the strongest</w:t>
      </w:r>
      <w:r w:rsidRPr="00140B7C">
        <w:rPr>
          <w:rFonts w:eastAsia="Calibri"/>
          <w:sz w:val="16"/>
        </w:rPr>
        <w:t xml:space="preserve"> primate. Indeed</w:t>
      </w:r>
      <w:r w:rsidRPr="000F520E">
        <w:rPr>
          <w:rFonts w:eastAsia="Calibri"/>
          <w:b/>
          <w:bCs/>
          <w:u w:val="single"/>
        </w:rPr>
        <w:t xml:space="preserve">, </w:t>
      </w:r>
      <w:r w:rsidRPr="00140B7C">
        <w:rPr>
          <w:rFonts w:eastAsia="Calibri"/>
          <w:b/>
          <w:iCs/>
          <w:u w:val="single"/>
          <w:bdr w:val="single" w:sz="8" w:space="0" w:color="auto"/>
        </w:rPr>
        <w:t>this is what experience with revolutions</w:t>
      </w:r>
      <w:r w:rsidRPr="000F520E">
        <w:rPr>
          <w:rFonts w:eastAsia="Calibri"/>
          <w:b/>
          <w:bCs/>
          <w:u w:val="single"/>
        </w:rPr>
        <w:t xml:space="preserve"> has shown to be the most probable outcome of a revolution that is </w:t>
      </w:r>
      <w:r w:rsidRPr="00140B7C">
        <w:rPr>
          <w:rFonts w:eastAsia="Calibri"/>
          <w:b/>
          <w:iCs/>
          <w:u w:val="single"/>
          <w:bdr w:val="single" w:sz="8" w:space="0" w:color="auto"/>
        </w:rPr>
        <w:t>merely against an Evil</w:t>
      </w:r>
      <w:r w:rsidRPr="000F520E">
        <w:rPr>
          <w:rFonts w:eastAsia="Calibri"/>
          <w:b/>
          <w:bCs/>
          <w:u w:val="single"/>
        </w:rPr>
        <w:t>.</w:t>
      </w:r>
      <w:r w:rsidRPr="00140B7C">
        <w:rPr>
          <w:rFonts w:eastAsia="Calibri"/>
          <w:sz w:val="16"/>
        </w:rPr>
        <w:t xml:space="preserve"> </w:t>
      </w:r>
      <w:r w:rsidRPr="000F520E">
        <w:rPr>
          <w:rFonts w:eastAsia="Calibri"/>
          <w:b/>
          <w:bCs/>
          <w:u w:val="single"/>
        </w:rPr>
        <w:t>The failure of imagination</w:t>
      </w:r>
      <w:r w:rsidRPr="00140B7C">
        <w:rPr>
          <w:rFonts w:eastAsia="Calibri"/>
          <w:sz w:val="16"/>
        </w:rPr>
        <w:t xml:space="preserve"> in such </w:t>
      </w:r>
      <w:proofErr w:type="spellStart"/>
      <w:r w:rsidRPr="00140B7C">
        <w:rPr>
          <w:rFonts w:eastAsia="Calibri"/>
          <w:sz w:val="16"/>
        </w:rPr>
        <w:t>rhetorics</w:t>
      </w:r>
      <w:proofErr w:type="spellEnd"/>
      <w:r w:rsidRPr="00140B7C">
        <w:rPr>
          <w:rFonts w:eastAsia="Calibri"/>
          <w:sz w:val="16"/>
        </w:rPr>
        <w:t xml:space="preserve"> thereby </w:t>
      </w:r>
      <w:r w:rsidRPr="000F520E">
        <w:rPr>
          <w:rFonts w:eastAsia="Calibri"/>
          <w:b/>
          <w:bCs/>
          <w:u w:val="single"/>
        </w:rPr>
        <w:t>reveals itself to be critical</w:t>
      </w:r>
      <w:r w:rsidRPr="00140B7C">
        <w:rPr>
          <w:rFonts w:eastAsia="Calibri"/>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140B7C">
        <w:rPr>
          <w:rFonts w:eastAsia="Calibri"/>
          <w:sz w:val="16"/>
        </w:rPr>
        <w:t>predispositionally</w:t>
      </w:r>
      <w:proofErr w:type="spellEnd"/>
      <w:r w:rsidRPr="00140B7C">
        <w:rPr>
          <w:rFonts w:eastAsia="Calibri"/>
          <w:sz w:val="16"/>
        </w:rPr>
        <w:t xml:space="preserve"> offers is to the binary opposite of capitalism, i.e., communism. That rhetorical option, however, has been foreclosed by the historical discrediting of the readily imagined forms of communism (e.g., Žižek9). </w:t>
      </w:r>
      <w:r w:rsidRPr="000F520E">
        <w:rPr>
          <w:rFonts w:eastAsia="Calibri"/>
          <w:b/>
          <w:bCs/>
          <w:u w:val="single"/>
        </w:rPr>
        <w:t xml:space="preserve">The hard </w:t>
      </w:r>
      <w:r w:rsidRPr="0098261C">
        <w:rPr>
          <w:rFonts w:eastAsia="Calibri"/>
          <w:b/>
          <w:bCs/>
          <w:highlight w:val="cyan"/>
          <w:u w:val="single"/>
        </w:rPr>
        <w:t xml:space="preserve">work to invent better alternatives is not as </w:t>
      </w:r>
      <w:r w:rsidRPr="000F520E">
        <w:rPr>
          <w:rFonts w:eastAsia="Calibri"/>
          <w:b/>
          <w:bCs/>
          <w:u w:val="single"/>
        </w:rPr>
        <w:t xml:space="preserve">dramatically </w:t>
      </w:r>
      <w:r w:rsidRPr="0098261C">
        <w:rPr>
          <w:rFonts w:eastAsia="Calibri"/>
          <w:b/>
          <w:bCs/>
          <w:highlight w:val="cyan"/>
          <w:u w:val="single"/>
        </w:rPr>
        <w:t>enticing as the story of the kill</w:t>
      </w:r>
      <w:r w:rsidRPr="000F520E">
        <w:rPr>
          <w:rFonts w:eastAsia="Calibri"/>
          <w:b/>
          <w:bCs/>
          <w:u w:val="single"/>
        </w:rPr>
        <w:t xml:space="preserve">: such </w:t>
      </w:r>
      <w:r w:rsidRPr="0098261C">
        <w:rPr>
          <w:rFonts w:eastAsia="Calibri"/>
          <w:b/>
          <w:bCs/>
          <w:highlight w:val="cyan"/>
          <w:u w:val="single"/>
        </w:rPr>
        <w:t>labor is</w:t>
      </w:r>
      <w:r w:rsidRPr="000F520E">
        <w:rPr>
          <w:rFonts w:eastAsia="Calibri"/>
          <w:b/>
          <w:bCs/>
          <w:u w:val="single"/>
        </w:rPr>
        <w:t xml:space="preserve"> </w:t>
      </w:r>
      <w:r w:rsidRPr="00140B7C">
        <w:rPr>
          <w:rFonts w:eastAsia="Calibri"/>
          <w:b/>
          <w:iCs/>
          <w:u w:val="single"/>
          <w:bdr w:val="single" w:sz="8" w:space="0" w:color="auto"/>
        </w:rPr>
        <w:t>piecemeal</w:t>
      </w:r>
      <w:r w:rsidRPr="00140B7C">
        <w:rPr>
          <w:rFonts w:eastAsia="Calibri"/>
          <w:sz w:val="16"/>
        </w:rPr>
        <w:t xml:space="preserve">, </w:t>
      </w:r>
      <w:r w:rsidRPr="0098261C">
        <w:rPr>
          <w:rFonts w:eastAsia="Calibri"/>
          <w:b/>
          <w:iCs/>
          <w:highlight w:val="cyan"/>
          <w:u w:val="single"/>
          <w:bdr w:val="single" w:sz="8" w:space="0" w:color="auto"/>
        </w:rPr>
        <w:t>intellectually difficult</w:t>
      </w:r>
      <w:r w:rsidRPr="00140B7C">
        <w:rPr>
          <w:rFonts w:eastAsia="Calibri"/>
          <w:sz w:val="16"/>
        </w:rPr>
        <w:t xml:space="preserve">, </w:t>
      </w:r>
      <w:r w:rsidRPr="000F520E">
        <w:rPr>
          <w:rFonts w:eastAsia="Calibri"/>
          <w:b/>
          <w:bCs/>
          <w:u w:val="single"/>
        </w:rPr>
        <w:t>requires multi-disciplinary understandings, and</w:t>
      </w:r>
      <w:r w:rsidRPr="00140B7C">
        <w:rPr>
          <w:rFonts w:eastAsia="Calibri"/>
          <w:sz w:val="16"/>
        </w:rPr>
        <w:t xml:space="preserve"> perhaps </w:t>
      </w:r>
      <w:r w:rsidRPr="000F520E">
        <w:rPr>
          <w:rFonts w:eastAsia="Calibri"/>
          <w:b/>
          <w:bCs/>
          <w:u w:val="single"/>
        </w:rPr>
        <w:t xml:space="preserve">requires </w:t>
      </w:r>
      <w:r w:rsidRPr="00140B7C">
        <w:rPr>
          <w:rFonts w:eastAsia="Calibri"/>
          <w:b/>
          <w:iCs/>
          <w:u w:val="single"/>
          <w:bdr w:val="single" w:sz="8" w:space="0" w:color="auto"/>
        </w:rPr>
        <w:t>more creativity</w:t>
      </w:r>
      <w:r w:rsidRPr="00140B7C">
        <w:rPr>
          <w:rFonts w:eastAsia="Calibri"/>
          <w:sz w:val="16"/>
        </w:rPr>
        <w:t xml:space="preserve"> </w:t>
      </w:r>
      <w:r w:rsidRPr="000F520E">
        <w:rPr>
          <w:rFonts w:eastAsia="Calibri"/>
          <w:b/>
          <w:bCs/>
          <w:u w:val="single"/>
        </w:rPr>
        <w:t xml:space="preserve">than the </w:t>
      </w:r>
      <w:r w:rsidRPr="00140B7C">
        <w:rPr>
          <w:rFonts w:eastAsia="Calibri"/>
          <w:b/>
          <w:iCs/>
          <w:u w:val="single"/>
          <w:bdr w:val="single" w:sz="8" w:space="0" w:color="auto"/>
        </w:rPr>
        <w:t>typical academic theorist</w:t>
      </w:r>
      <w:r w:rsidRPr="000F520E">
        <w:rPr>
          <w:rFonts w:eastAsia="Calibri"/>
          <w:b/>
          <w:bCs/>
          <w:u w:val="single"/>
        </w:rPr>
        <w:t xml:space="preserve"> can muster</w:t>
      </w:r>
      <w:r w:rsidRPr="00140B7C">
        <w:rPr>
          <w:rFonts w:eastAsia="Calibri"/>
          <w:sz w:val="16"/>
        </w:rPr>
        <w:t xml:space="preserve">. </w:t>
      </w:r>
      <w:r w:rsidRPr="000F520E">
        <w:rPr>
          <w:rFonts w:eastAsia="Calibri"/>
          <w:b/>
          <w:bCs/>
          <w:u w:val="single"/>
        </w:rPr>
        <w:t>In the absence of a viable alternative</w:t>
      </w:r>
      <w:r w:rsidRPr="00140B7C">
        <w:rPr>
          <w:rFonts w:eastAsia="Calibri"/>
          <w:sz w:val="16"/>
        </w:rPr>
        <w:t xml:space="preserve">, the </w:t>
      </w:r>
      <w:r w:rsidRPr="000F520E">
        <w:rPr>
          <w:rFonts w:eastAsia="Calibri"/>
          <w:b/>
          <w:bCs/>
          <w:u w:val="single"/>
        </w:rPr>
        <w:t>appeals to Radical Revolution seem to have been</w:t>
      </w:r>
      <w:r w:rsidRPr="00140B7C">
        <w:rPr>
          <w:rFonts w:eastAsia="Calibri"/>
          <w:sz w:val="16"/>
        </w:rPr>
        <w:t xml:space="preserve"> </w:t>
      </w:r>
      <w:r w:rsidRPr="000F520E">
        <w:rPr>
          <w:rFonts w:eastAsia="Calibri"/>
          <w:b/>
          <w:bCs/>
          <w:u w:val="single"/>
        </w:rPr>
        <w:t>sustained by the emotional zing of the kill</w:t>
      </w:r>
      <w:r w:rsidRPr="00140B7C">
        <w:rPr>
          <w:rFonts w:eastAsia="Calibri"/>
          <w:sz w:val="16"/>
        </w:rPr>
        <w:t>, in many cases amped up by the appeal of autonomy and manliness (</w:t>
      </w:r>
      <w:proofErr w:type="spellStart"/>
      <w:r w:rsidRPr="00140B7C">
        <w:rPr>
          <w:rFonts w:eastAsia="Calibri"/>
          <w:sz w:val="16"/>
        </w:rPr>
        <w:t>Žižek</w:t>
      </w:r>
      <w:proofErr w:type="spellEnd"/>
      <w:r w:rsidRPr="00140B7C">
        <w:rPr>
          <w:rFonts w:eastAsia="Calibri"/>
          <w:sz w:val="16"/>
        </w:rPr>
        <w:t xml:space="preserve"> uses the former term and deploys the ethos of the latter). But </w:t>
      </w:r>
      <w:r w:rsidRPr="0098261C">
        <w:rPr>
          <w:rFonts w:eastAsia="Calibri"/>
          <w:b/>
          <w:bCs/>
          <w:highlight w:val="cyan"/>
          <w:u w:val="single"/>
        </w:rPr>
        <w:t xml:space="preserve">if one does not provide a </w:t>
      </w:r>
      <w:r w:rsidRPr="0098261C">
        <w:rPr>
          <w:rFonts w:eastAsia="Calibri"/>
          <w:b/>
          <w:iCs/>
          <w:highlight w:val="cyan"/>
          <w:u w:val="single"/>
          <w:bdr w:val="single" w:sz="8" w:space="0" w:color="auto"/>
        </w:rPr>
        <w:t>viable vision</w:t>
      </w:r>
      <w:r w:rsidRPr="00140B7C">
        <w:rPr>
          <w:rFonts w:eastAsia="Calibri"/>
          <w:sz w:val="16"/>
        </w:rPr>
        <w:t xml:space="preserve"> that offers a reasonable chance of leaving most people better off than they are now, </w:t>
      </w:r>
      <w:r w:rsidRPr="0098261C">
        <w:rPr>
          <w:rFonts w:eastAsia="Calibri"/>
          <w:b/>
          <w:bCs/>
          <w:highlight w:val="cyan"/>
          <w:u w:val="single"/>
        </w:rPr>
        <w:t xml:space="preserve">then </w:t>
      </w:r>
      <w:r w:rsidRPr="0098261C">
        <w:rPr>
          <w:rFonts w:eastAsia="Calibri"/>
          <w:b/>
          <w:iCs/>
          <w:highlight w:val="cyan"/>
          <w:u w:val="single"/>
          <w:bdr w:val="single" w:sz="8" w:space="0" w:color="auto"/>
        </w:rPr>
        <w:t>Fox News has a better offering</w:t>
      </w:r>
      <w:r w:rsidRPr="0098261C">
        <w:rPr>
          <w:rFonts w:eastAsia="Calibri"/>
          <w:sz w:val="16"/>
          <w:highlight w:val="cyan"/>
        </w:rPr>
        <w:t xml:space="preserve"> (</w:t>
      </w:r>
      <w:r w:rsidRPr="00140B7C">
        <w:rPr>
          <w:rFonts w:eastAsia="Calibri"/>
          <w:sz w:val="16"/>
        </w:rPr>
        <w:t xml:space="preserve">you'll be free and you'll get rich!). </w:t>
      </w:r>
      <w:r w:rsidRPr="000F520E">
        <w:rPr>
          <w:rFonts w:eastAsia="Calibri"/>
          <w:b/>
          <w:bCs/>
          <w:u w:val="single"/>
        </w:rPr>
        <w:t>A revolution posited as a void cannot succeed as a horizon of history</w:t>
      </w:r>
      <w:r w:rsidRPr="00140B7C">
        <w:rPr>
          <w:rFonts w:eastAsia="Calibri"/>
          <w:sz w:val="16"/>
        </w:rPr>
        <w:t xml:space="preserve">, </w:t>
      </w:r>
      <w:r w:rsidRPr="000F520E">
        <w:rPr>
          <w:rFonts w:eastAsia="Calibri"/>
          <w:b/>
          <w:bCs/>
          <w:u w:val="single"/>
        </w:rPr>
        <w:t>other than as constant local scale violent actions</w:t>
      </w:r>
      <w:r w:rsidRPr="00140B7C">
        <w:rPr>
          <w:rFonts w:eastAsia="Calibri"/>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0F520E">
        <w:rPr>
          <w:rFonts w:eastAsia="Calibri"/>
          <w:b/>
          <w:bCs/>
          <w:u w:val="single"/>
        </w:rPr>
        <w:t xml:space="preserve">the </w:t>
      </w:r>
      <w:r w:rsidRPr="00140B7C">
        <w:rPr>
          <w:rFonts w:eastAsia="Calibri"/>
          <w:b/>
          <w:iCs/>
          <w:u w:val="single"/>
          <w:bdr w:val="single" w:sz="8" w:space="0" w:color="auto"/>
        </w:rPr>
        <w:t>focal project</w:t>
      </w:r>
      <w:r w:rsidRPr="00140B7C">
        <w:rPr>
          <w:rFonts w:eastAsia="Calibri"/>
          <w:sz w:val="16"/>
        </w:rPr>
        <w:t xml:space="preserve"> </w:t>
      </w:r>
      <w:r w:rsidRPr="000F520E">
        <w:rPr>
          <w:rFonts w:eastAsia="Calibri"/>
          <w:b/>
          <w:bCs/>
          <w:u w:val="single"/>
        </w:rPr>
        <w:t>for progressive Left Academics should</w:t>
      </w:r>
      <w:r w:rsidRPr="00140B7C">
        <w:rPr>
          <w:rFonts w:eastAsia="Calibri"/>
          <w:sz w:val="16"/>
        </w:rPr>
        <w:t xml:space="preserve"> now </w:t>
      </w:r>
      <w:r w:rsidRPr="000F520E">
        <w:rPr>
          <w:rFonts w:eastAsia="Calibri"/>
          <w:b/>
          <w:bCs/>
          <w:u w:val="single"/>
        </w:rPr>
        <w:t xml:space="preserve">include the </w:t>
      </w:r>
      <w:r w:rsidRPr="00140B7C">
        <w:rPr>
          <w:rFonts w:eastAsia="Calibri"/>
          <w:b/>
          <w:iCs/>
          <w:u w:val="single"/>
          <w:bdr w:val="single" w:sz="8" w:space="0" w:color="auto"/>
        </w:rPr>
        <w:t>hard labor</w:t>
      </w:r>
      <w:r w:rsidRPr="00140B7C">
        <w:rPr>
          <w:rFonts w:eastAsia="Calibri"/>
          <w:sz w:val="16"/>
        </w:rPr>
        <w:t xml:space="preserve"> </w:t>
      </w:r>
      <w:r w:rsidRPr="000F520E">
        <w:rPr>
          <w:rFonts w:eastAsia="Calibri"/>
          <w:b/>
          <w:bCs/>
          <w:u w:val="single"/>
        </w:rPr>
        <w:t xml:space="preserve">to produce alternative visions that appear materially feasible. </w:t>
      </w:r>
    </w:p>
    <w:p w14:paraId="163F0C14" w14:textId="77777777" w:rsidR="00D127B4" w:rsidRPr="00140B7C" w:rsidRDefault="00D127B4" w:rsidP="00D127B4">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 xml:space="preserve">2ac --- </w:t>
      </w:r>
      <w:r w:rsidRPr="00140B7C">
        <w:rPr>
          <w:rFonts w:eastAsia="Times New Roman" w:cs="Times New Roman"/>
          <w:b/>
          <w:sz w:val="32"/>
          <w:u w:val="single"/>
        </w:rPr>
        <w:t>Isaac</w:t>
      </w:r>
    </w:p>
    <w:p w14:paraId="0BBF0E72" w14:textId="77777777" w:rsidR="00D127B4" w:rsidRPr="00140B7C" w:rsidRDefault="00D127B4" w:rsidP="00D127B4">
      <w:pPr>
        <w:keepNext/>
        <w:keepLines/>
        <w:spacing w:before="40" w:after="0"/>
        <w:outlineLvl w:val="3"/>
        <w:rPr>
          <w:rFonts w:eastAsia="Times New Roman" w:cs="Times New Roman"/>
          <w:b/>
          <w:iCs/>
          <w:sz w:val="26"/>
        </w:rPr>
      </w:pPr>
      <w:bookmarkStart w:id="0" w:name="_Hlk87082450"/>
      <w:r w:rsidRPr="00140B7C">
        <w:rPr>
          <w:rFonts w:eastAsia="Times New Roman" w:cs="Times New Roman"/>
          <w:b/>
          <w:iCs/>
          <w:sz w:val="26"/>
        </w:rPr>
        <w:t>Consequences must be evaluated</w:t>
      </w:r>
    </w:p>
    <w:p w14:paraId="3B99E137" w14:textId="77777777" w:rsidR="00D127B4" w:rsidRPr="00140B7C" w:rsidRDefault="00D127B4" w:rsidP="00D127B4">
      <w:pPr>
        <w:spacing w:line="256" w:lineRule="auto"/>
        <w:rPr>
          <w:rFonts w:eastAsia="Calibri" w:cs="Times New Roman"/>
          <w:szCs w:val="16"/>
        </w:rPr>
      </w:pPr>
      <w:r w:rsidRPr="00140B7C">
        <w:rPr>
          <w:rFonts w:eastAsia="Calibri" w:cs="Times New Roman"/>
          <w:b/>
          <w:bCs/>
          <w:sz w:val="24"/>
        </w:rPr>
        <w:t>Isaac 2</w:t>
      </w:r>
      <w:r w:rsidRPr="00140B7C">
        <w:rPr>
          <w:rFonts w:eastAsia="Calibri" w:cs="Times New Roman"/>
          <w:szCs w:val="16"/>
        </w:rPr>
        <w:t xml:space="preserve"> (Jeffrey C., Professor of Political Science – Indiana-Bloomington, Director – Center for the Study of Democracy and Public Life, Ph.D. – Yale, Dissent Magazine, 49(2), “Ends, Means, and Politics”, Spring, </w:t>
      </w:r>
      <w:proofErr w:type="spellStart"/>
      <w:r w:rsidRPr="00140B7C">
        <w:rPr>
          <w:rFonts w:eastAsia="Calibri" w:cs="Times New Roman"/>
          <w:szCs w:val="16"/>
        </w:rPr>
        <w:t>Proquest</w:t>
      </w:r>
      <w:proofErr w:type="spellEnd"/>
      <w:r w:rsidRPr="00140B7C">
        <w:rPr>
          <w:rFonts w:eastAsia="Calibri" w:cs="Times New Roman"/>
          <w:szCs w:val="16"/>
        </w:rPr>
        <w:t>)</w:t>
      </w:r>
    </w:p>
    <w:p w14:paraId="1961BE7E" w14:textId="77777777" w:rsidR="00D127B4" w:rsidRPr="00D127B4" w:rsidRDefault="00D127B4" w:rsidP="00D127B4">
      <w:pPr>
        <w:spacing w:line="256" w:lineRule="auto"/>
        <w:ind w:right="288"/>
        <w:rPr>
          <w:rFonts w:eastAsia="Calibri" w:cs="Times New Roman"/>
          <w:b/>
          <w:sz w:val="20"/>
          <w:u w:val="single"/>
        </w:rPr>
      </w:pPr>
      <w:r w:rsidRPr="00140B7C">
        <w:rPr>
          <w:rFonts w:eastAsia="Calibri" w:cs="Times New Roman"/>
          <w:sz w:val="16"/>
        </w:rPr>
        <w:t xml:space="preserve">As writers such as </w:t>
      </w:r>
      <w:proofErr w:type="spellStart"/>
      <w:r w:rsidRPr="00140B7C">
        <w:rPr>
          <w:rFonts w:eastAsia="Calibri" w:cs="Times New Roman"/>
          <w:sz w:val="16"/>
        </w:rPr>
        <w:t>Niccolo</w:t>
      </w:r>
      <w:proofErr w:type="spellEnd"/>
      <w:r w:rsidRPr="00140B7C">
        <w:rPr>
          <w:rFonts w:eastAsia="Calibri" w:cs="Times New Roman"/>
          <w:sz w:val="16"/>
        </w:rPr>
        <w:t xml:space="preserve"> Machiavelli, Max Weber, Reinhold Niebuhr, and Hannah Arendt have taught, an </w:t>
      </w:r>
      <w:r w:rsidRPr="00D127B4">
        <w:rPr>
          <w:rFonts w:eastAsia="Calibri" w:cs="Times New Roman"/>
          <w:b/>
          <w:sz w:val="20"/>
          <w:u w:val="single"/>
        </w:rPr>
        <w:t xml:space="preserve">unyielding </w:t>
      </w:r>
      <w:r w:rsidRPr="00D127B4">
        <w:rPr>
          <w:rFonts w:eastAsia="Calibri" w:cs="Times New Roman"/>
          <w:b/>
          <w:sz w:val="20"/>
          <w:highlight w:val="cyan"/>
          <w:u w:val="single"/>
        </w:rPr>
        <w:t>concern with moral goodness undercuts political responsibility</w:t>
      </w:r>
      <w:r w:rsidRPr="00D127B4">
        <w:rPr>
          <w:rFonts w:eastAsia="Calibri" w:cs="Times New Roman"/>
          <w:b/>
          <w:sz w:val="20"/>
          <w:u w:val="single"/>
        </w:rPr>
        <w:t>. The concern may be morally laudable,</w:t>
      </w:r>
      <w:r w:rsidRPr="00140B7C">
        <w:rPr>
          <w:rFonts w:eastAsia="Calibri" w:cs="Times New Roman"/>
          <w:sz w:val="16"/>
        </w:rPr>
        <w:t xml:space="preserve"> reflecting a kind of personal integrity, </w:t>
      </w:r>
      <w:r w:rsidRPr="00D127B4">
        <w:rPr>
          <w:rFonts w:eastAsia="Calibri" w:cs="Times New Roman"/>
          <w:b/>
          <w:sz w:val="20"/>
          <w:u w:val="single"/>
        </w:rPr>
        <w:t xml:space="preserve">but it suffers from three fatal flaws: (1) </w:t>
      </w:r>
      <w:r w:rsidRPr="00D127B4">
        <w:rPr>
          <w:rFonts w:eastAsia="Calibri" w:cs="Times New Roman"/>
          <w:b/>
          <w:sz w:val="20"/>
          <w:highlight w:val="cyan"/>
          <w:u w:val="single"/>
        </w:rPr>
        <w:t>It fails to see that</w:t>
      </w:r>
      <w:r w:rsidRPr="00140B7C">
        <w:rPr>
          <w:rFonts w:eastAsia="Calibri" w:cs="Times New Roman"/>
          <w:sz w:val="16"/>
        </w:rPr>
        <w:t xml:space="preserve"> the </w:t>
      </w:r>
      <w:r w:rsidRPr="00D127B4">
        <w:rPr>
          <w:rFonts w:eastAsia="Calibri" w:cs="Times New Roman"/>
          <w:b/>
          <w:sz w:val="20"/>
          <w:u w:val="single"/>
        </w:rPr>
        <w:t>purity of</w:t>
      </w:r>
      <w:r w:rsidRPr="00140B7C">
        <w:rPr>
          <w:rFonts w:eastAsia="Calibri" w:cs="Times New Roman"/>
          <w:sz w:val="16"/>
        </w:rPr>
        <w:t xml:space="preserve"> one’s </w:t>
      </w:r>
      <w:r w:rsidRPr="00D127B4">
        <w:rPr>
          <w:rFonts w:eastAsia="Calibri" w:cs="Times New Roman"/>
          <w:b/>
          <w:sz w:val="20"/>
          <w:highlight w:val="cyan"/>
          <w:u w:val="single"/>
        </w:rPr>
        <w:t>intention does not ensure</w:t>
      </w:r>
      <w:r w:rsidRPr="0098261C">
        <w:rPr>
          <w:rFonts w:eastAsia="Calibri" w:cs="Times New Roman"/>
          <w:sz w:val="16"/>
          <w:highlight w:val="cyan"/>
        </w:rPr>
        <w:t xml:space="preserve"> the </w:t>
      </w:r>
      <w:r w:rsidRPr="00D127B4">
        <w:rPr>
          <w:rFonts w:eastAsia="Calibri" w:cs="Times New Roman"/>
          <w:b/>
          <w:sz w:val="20"/>
          <w:highlight w:val="cyan"/>
          <w:u w:val="single"/>
        </w:rPr>
        <w:t>achievement</w:t>
      </w:r>
      <w:r w:rsidRPr="00D127B4">
        <w:rPr>
          <w:rFonts w:eastAsia="Calibri" w:cs="Times New Roman"/>
          <w:b/>
          <w:sz w:val="20"/>
          <w:u w:val="single"/>
        </w:rPr>
        <w:t xml:space="preserve"> of what one intends.</w:t>
      </w:r>
      <w:r w:rsidRPr="00140B7C">
        <w:rPr>
          <w:rFonts w:eastAsia="Calibri" w:cs="Times New Roman"/>
          <w:sz w:val="16"/>
        </w:rPr>
        <w:t xml:space="preserve"> Abjuring violence or refusing to make common cause with morally compromised parties may seem like the right thing; but </w:t>
      </w:r>
      <w:r w:rsidRPr="00D127B4">
        <w:rPr>
          <w:rFonts w:eastAsia="Calibri" w:cs="Times New Roman"/>
          <w:b/>
          <w:sz w:val="20"/>
          <w:u w:val="single"/>
        </w:rPr>
        <w:t>if</w:t>
      </w:r>
      <w:r w:rsidRPr="00140B7C">
        <w:rPr>
          <w:rFonts w:eastAsia="Calibri" w:cs="Times New Roman"/>
          <w:sz w:val="16"/>
        </w:rPr>
        <w:t xml:space="preserve"> such </w:t>
      </w:r>
      <w:r w:rsidRPr="00D127B4">
        <w:rPr>
          <w:rFonts w:eastAsia="Calibri" w:cs="Times New Roman"/>
          <w:b/>
          <w:sz w:val="20"/>
          <w:u w:val="single"/>
        </w:rPr>
        <w:t>tactics entail impotence,</w:t>
      </w:r>
      <w:r w:rsidRPr="00140B7C">
        <w:rPr>
          <w:rFonts w:eastAsia="Calibri" w:cs="Times New Roman"/>
          <w:sz w:val="16"/>
        </w:rPr>
        <w:t xml:space="preserve"> then </w:t>
      </w:r>
      <w:r w:rsidRPr="00D127B4">
        <w:rPr>
          <w:rFonts w:eastAsia="Calibri" w:cs="Times New Roman"/>
          <w:b/>
          <w:sz w:val="20"/>
          <w:highlight w:val="cyan"/>
          <w:u w:val="single"/>
        </w:rPr>
        <w:t xml:space="preserve">it is hard to view them as serving any moral good beyond the </w:t>
      </w:r>
      <w:r w:rsidRPr="0098261C">
        <w:rPr>
          <w:rFonts w:eastAsia="Calibri" w:cs="Times New Roman"/>
          <w:b/>
          <w:iCs/>
          <w:sz w:val="24"/>
          <w:highlight w:val="cyan"/>
          <w:u w:val="single"/>
        </w:rPr>
        <w:t>clean conscience</w:t>
      </w:r>
      <w:r w:rsidRPr="00D127B4">
        <w:rPr>
          <w:rFonts w:eastAsia="Calibri" w:cs="Times New Roman"/>
          <w:b/>
          <w:sz w:val="20"/>
          <w:u w:val="single"/>
        </w:rPr>
        <w:t xml:space="preserve"> </w:t>
      </w:r>
      <w:r w:rsidRPr="00D127B4">
        <w:rPr>
          <w:rFonts w:eastAsia="Calibri" w:cs="Times New Roman"/>
          <w:b/>
          <w:sz w:val="20"/>
          <w:highlight w:val="cyan"/>
          <w:u w:val="single"/>
        </w:rPr>
        <w:t>of</w:t>
      </w:r>
      <w:r w:rsidRPr="00D127B4">
        <w:rPr>
          <w:rFonts w:eastAsia="Calibri" w:cs="Times New Roman"/>
          <w:b/>
          <w:sz w:val="20"/>
          <w:u w:val="single"/>
        </w:rPr>
        <w:t xml:space="preserve"> their </w:t>
      </w:r>
      <w:r w:rsidRPr="00D127B4">
        <w:rPr>
          <w:rFonts w:eastAsia="Calibri" w:cs="Times New Roman"/>
          <w:b/>
          <w:sz w:val="20"/>
          <w:highlight w:val="cyan"/>
          <w:u w:val="single"/>
        </w:rPr>
        <w:t>supporters</w:t>
      </w:r>
      <w:r w:rsidRPr="00D127B4">
        <w:rPr>
          <w:rFonts w:eastAsia="Calibri" w:cs="Times New Roman"/>
          <w:b/>
          <w:sz w:val="20"/>
          <w:u w:val="single"/>
        </w:rPr>
        <w:t>; (2)</w:t>
      </w:r>
      <w:r w:rsidRPr="00140B7C">
        <w:rPr>
          <w:rFonts w:eastAsia="Calibri" w:cs="Times New Roman"/>
          <w:sz w:val="16"/>
        </w:rPr>
        <w:t xml:space="preserve"> it fails to see that </w:t>
      </w:r>
      <w:r w:rsidRPr="00D127B4">
        <w:rPr>
          <w:rFonts w:eastAsia="Calibri" w:cs="Times New Roman"/>
          <w:b/>
          <w:sz w:val="20"/>
          <w:u w:val="single"/>
        </w:rPr>
        <w:t>in a world of real violence</w:t>
      </w:r>
      <w:r w:rsidRPr="00140B7C">
        <w:rPr>
          <w:rFonts w:eastAsia="Calibri" w:cs="Times New Roman"/>
          <w:sz w:val="16"/>
        </w:rPr>
        <w:t xml:space="preserve"> and injustice, </w:t>
      </w:r>
      <w:r w:rsidRPr="00D127B4">
        <w:rPr>
          <w:rFonts w:eastAsia="Calibri" w:cs="Times New Roman"/>
          <w:b/>
          <w:sz w:val="20"/>
          <w:u w:val="single"/>
        </w:rPr>
        <w:t>moral purity is</w:t>
      </w:r>
      <w:r w:rsidRPr="00140B7C">
        <w:rPr>
          <w:rFonts w:eastAsia="Calibri" w:cs="Times New Roman"/>
          <w:sz w:val="16"/>
        </w:rPr>
        <w:t xml:space="preserve"> not simply a form of powerlessness; it is often a form of </w:t>
      </w:r>
      <w:r w:rsidRPr="00D127B4">
        <w:rPr>
          <w:rFonts w:eastAsia="Calibri" w:cs="Times New Roman"/>
          <w:b/>
          <w:sz w:val="20"/>
          <w:u w:val="single"/>
        </w:rPr>
        <w:t>complicity in injustice.</w:t>
      </w:r>
      <w:r w:rsidRPr="00140B7C">
        <w:rPr>
          <w:rFonts w:eastAsia="Calibri" w:cs="Times New Roman"/>
          <w:sz w:val="16"/>
        </w:rPr>
        <w:t xml:space="preserve"> This is why, from the standpoint of politics--as opposed to religion--pacifism is always a potentially immoral stand. In </w:t>
      </w:r>
      <w:r w:rsidRPr="00D127B4">
        <w:rPr>
          <w:rFonts w:eastAsia="Calibri" w:cs="Times New Roman"/>
          <w:b/>
          <w:sz w:val="20"/>
          <w:u w:val="single"/>
        </w:rPr>
        <w:t>categorically repudiating violence</w:t>
      </w:r>
      <w:r w:rsidRPr="00140B7C">
        <w:rPr>
          <w:rFonts w:eastAsia="Calibri" w:cs="Times New Roman"/>
          <w:sz w:val="16"/>
        </w:rPr>
        <w:t xml:space="preserve">, it </w:t>
      </w:r>
      <w:r w:rsidRPr="00D127B4">
        <w:rPr>
          <w:rFonts w:eastAsia="Calibri" w:cs="Times New Roman"/>
          <w:b/>
          <w:sz w:val="20"/>
          <w:u w:val="single"/>
        </w:rPr>
        <w:t>refuses</w:t>
      </w:r>
      <w:r w:rsidRPr="00140B7C">
        <w:rPr>
          <w:rFonts w:eastAsia="Calibri" w:cs="Times New Roman"/>
          <w:sz w:val="16"/>
        </w:rPr>
        <w:t xml:space="preserve"> in principle </w:t>
      </w:r>
      <w:r w:rsidRPr="00D127B4">
        <w:rPr>
          <w:rFonts w:eastAsia="Calibri" w:cs="Times New Roman"/>
          <w:b/>
          <w:sz w:val="20"/>
          <w:u w:val="single"/>
        </w:rPr>
        <w:t>to oppose</w:t>
      </w:r>
      <w:r w:rsidRPr="00140B7C">
        <w:rPr>
          <w:rFonts w:eastAsia="Calibri" w:cs="Times New Roman"/>
          <w:sz w:val="16"/>
        </w:rPr>
        <w:t xml:space="preserve"> certain </w:t>
      </w:r>
      <w:r w:rsidRPr="00D127B4">
        <w:rPr>
          <w:rFonts w:eastAsia="Calibri" w:cs="Times New Roman"/>
          <w:b/>
          <w:sz w:val="20"/>
          <w:u w:val="single"/>
        </w:rPr>
        <w:t>violent injustices with any effect; and (3)</w:t>
      </w:r>
      <w:r w:rsidRPr="00140B7C">
        <w:rPr>
          <w:rFonts w:eastAsia="Calibri" w:cs="Times New Roman"/>
          <w:sz w:val="16"/>
        </w:rPr>
        <w:t xml:space="preserve"> it fails to see that </w:t>
      </w:r>
      <w:r w:rsidRPr="00D127B4">
        <w:rPr>
          <w:rFonts w:eastAsia="Calibri" w:cs="Times New Roman"/>
          <w:b/>
          <w:sz w:val="20"/>
          <w:highlight w:val="cyan"/>
          <w:u w:val="single"/>
        </w:rPr>
        <w:t xml:space="preserve">politics is as much about </w:t>
      </w:r>
      <w:r w:rsidRPr="0098261C">
        <w:rPr>
          <w:rFonts w:eastAsia="Calibri" w:cs="Times New Roman"/>
          <w:b/>
          <w:iCs/>
          <w:sz w:val="24"/>
          <w:highlight w:val="cyan"/>
          <w:u w:val="single"/>
        </w:rPr>
        <w:t>unintended consequences</w:t>
      </w:r>
      <w:r w:rsidRPr="00D127B4">
        <w:rPr>
          <w:rFonts w:eastAsia="Calibri" w:cs="Times New Roman"/>
          <w:b/>
          <w:sz w:val="20"/>
          <w:u w:val="single"/>
        </w:rPr>
        <w:t xml:space="preserve"> as</w:t>
      </w:r>
      <w:r w:rsidRPr="00140B7C">
        <w:rPr>
          <w:rFonts w:eastAsia="Calibri" w:cs="Times New Roman"/>
          <w:sz w:val="16"/>
        </w:rPr>
        <w:t xml:space="preserve"> it is about </w:t>
      </w:r>
      <w:r w:rsidRPr="00D127B4">
        <w:rPr>
          <w:rFonts w:eastAsia="Calibri" w:cs="Times New Roman"/>
          <w:b/>
          <w:sz w:val="20"/>
          <w:u w:val="single"/>
        </w:rPr>
        <w:t xml:space="preserve">intentions; </w:t>
      </w:r>
      <w:r w:rsidRPr="00D127B4">
        <w:rPr>
          <w:rFonts w:eastAsia="Calibri" w:cs="Times New Roman"/>
          <w:b/>
          <w:sz w:val="20"/>
          <w:highlight w:val="cyan"/>
          <w:u w:val="single"/>
        </w:rPr>
        <w:t>it is the effects of action</w:t>
      </w:r>
      <w:r w:rsidRPr="00D127B4">
        <w:rPr>
          <w:rFonts w:eastAsia="Calibri" w:cs="Times New Roman"/>
          <w:b/>
          <w:sz w:val="20"/>
          <w:u w:val="single"/>
        </w:rPr>
        <w:t xml:space="preserve">, rather than the motives of action, </w:t>
      </w:r>
      <w:r w:rsidRPr="00D127B4">
        <w:rPr>
          <w:rFonts w:eastAsia="Calibri" w:cs="Times New Roman"/>
          <w:b/>
          <w:sz w:val="20"/>
          <w:highlight w:val="cyan"/>
          <w:u w:val="single"/>
        </w:rPr>
        <w:t>that is most significant</w:t>
      </w:r>
      <w:r w:rsidRPr="00D127B4">
        <w:rPr>
          <w:rFonts w:eastAsia="Calibri" w:cs="Times New Roman"/>
          <w:b/>
          <w:sz w:val="20"/>
          <w:u w:val="single"/>
        </w:rPr>
        <w:t>. Just as</w:t>
      </w:r>
      <w:r w:rsidRPr="00140B7C">
        <w:rPr>
          <w:rFonts w:eastAsia="Calibri" w:cs="Times New Roman"/>
          <w:sz w:val="16"/>
        </w:rPr>
        <w:t xml:space="preserve"> the </w:t>
      </w:r>
      <w:r w:rsidRPr="00D127B4">
        <w:rPr>
          <w:rFonts w:eastAsia="Calibri" w:cs="Times New Roman"/>
          <w:b/>
          <w:sz w:val="20"/>
          <w:u w:val="single"/>
        </w:rPr>
        <w:t>alignment with “good” may engender impotence, it is often</w:t>
      </w:r>
      <w:r w:rsidRPr="00140B7C">
        <w:rPr>
          <w:rFonts w:eastAsia="Calibri" w:cs="Times New Roman"/>
          <w:sz w:val="16"/>
        </w:rPr>
        <w:t xml:space="preserve"> the </w:t>
      </w:r>
      <w:r w:rsidRPr="00D127B4">
        <w:rPr>
          <w:rFonts w:eastAsia="Calibri" w:cs="Times New Roman"/>
          <w:b/>
          <w:sz w:val="20"/>
          <w:u w:val="single"/>
        </w:rPr>
        <w:t>pursuit of “good”</w:t>
      </w:r>
      <w:r w:rsidRPr="00140B7C">
        <w:rPr>
          <w:rFonts w:eastAsia="Calibri" w:cs="Times New Roman"/>
          <w:sz w:val="16"/>
        </w:rPr>
        <w:t xml:space="preserve"> that </w:t>
      </w:r>
      <w:r w:rsidRPr="00D127B4">
        <w:rPr>
          <w:rFonts w:eastAsia="Calibri" w:cs="Times New Roman"/>
          <w:b/>
          <w:sz w:val="20"/>
          <w:u w:val="single"/>
        </w:rPr>
        <w:t>generates evil. This is the lesson of communism</w:t>
      </w:r>
      <w:r w:rsidRPr="00140B7C">
        <w:rPr>
          <w:rFonts w:eastAsia="Calibri" w:cs="Times New Roman"/>
          <w:sz w:val="16"/>
        </w:rPr>
        <w:t xml:space="preserve"> in the twentieth century: </w:t>
      </w:r>
      <w:r w:rsidRPr="00D127B4">
        <w:rPr>
          <w:rFonts w:eastAsia="Calibri" w:cs="Times New Roman"/>
          <w:b/>
          <w:sz w:val="20"/>
          <w:u w:val="single"/>
        </w:rPr>
        <w:t>it is not enough that one’s goals be sincere</w:t>
      </w:r>
      <w:r w:rsidRPr="00140B7C">
        <w:rPr>
          <w:rFonts w:eastAsia="Calibri" w:cs="Times New Roman"/>
          <w:sz w:val="16"/>
        </w:rPr>
        <w:t xml:space="preserve"> or idealistic; </w:t>
      </w:r>
      <w:r w:rsidRPr="00D127B4">
        <w:rPr>
          <w:rFonts w:eastAsia="Calibri" w:cs="Times New Roman"/>
          <w:b/>
          <w:sz w:val="20"/>
          <w:highlight w:val="cyan"/>
          <w:u w:val="single"/>
        </w:rPr>
        <w:t>it is equally importan</w:t>
      </w:r>
      <w:r w:rsidRPr="00D127B4">
        <w:rPr>
          <w:rFonts w:eastAsia="Calibri" w:cs="Times New Roman"/>
          <w:b/>
          <w:sz w:val="20"/>
          <w:u w:val="single"/>
        </w:rPr>
        <w:t>t</w:t>
      </w:r>
      <w:r w:rsidRPr="00140B7C">
        <w:rPr>
          <w:rFonts w:eastAsia="Calibri" w:cs="Times New Roman"/>
          <w:sz w:val="16"/>
        </w:rPr>
        <w:t xml:space="preserve">, always, </w:t>
      </w:r>
      <w:r w:rsidRPr="00D127B4">
        <w:rPr>
          <w:rFonts w:eastAsia="Calibri" w:cs="Times New Roman"/>
          <w:b/>
          <w:sz w:val="20"/>
          <w:highlight w:val="cyan"/>
          <w:u w:val="single"/>
        </w:rPr>
        <w:t>to ask about</w:t>
      </w:r>
      <w:r w:rsidRPr="00140B7C">
        <w:rPr>
          <w:rFonts w:eastAsia="Calibri" w:cs="Times New Roman"/>
          <w:sz w:val="16"/>
        </w:rPr>
        <w:t xml:space="preserve"> the </w:t>
      </w:r>
      <w:r w:rsidRPr="00D127B4">
        <w:rPr>
          <w:rFonts w:eastAsia="Calibri" w:cs="Times New Roman"/>
          <w:b/>
          <w:sz w:val="20"/>
          <w:u w:val="single"/>
        </w:rPr>
        <w:t xml:space="preserve">effects of </w:t>
      </w:r>
      <w:r w:rsidRPr="00D127B4">
        <w:rPr>
          <w:rFonts w:eastAsia="Calibri" w:cs="Times New Roman"/>
          <w:b/>
          <w:sz w:val="20"/>
          <w:highlight w:val="cyan"/>
          <w:u w:val="single"/>
        </w:rPr>
        <w:t>pursuing</w:t>
      </w:r>
      <w:r w:rsidRPr="00140B7C">
        <w:rPr>
          <w:rFonts w:eastAsia="Calibri" w:cs="Times New Roman"/>
          <w:sz w:val="16"/>
        </w:rPr>
        <w:t xml:space="preserve"> these </w:t>
      </w:r>
      <w:r w:rsidRPr="00D127B4">
        <w:rPr>
          <w:rFonts w:eastAsia="Calibri" w:cs="Times New Roman"/>
          <w:b/>
          <w:sz w:val="20"/>
          <w:u w:val="single"/>
        </w:rPr>
        <w:t>goals and to judge</w:t>
      </w:r>
      <w:r w:rsidRPr="00140B7C">
        <w:rPr>
          <w:rFonts w:eastAsia="Calibri" w:cs="Times New Roman"/>
          <w:sz w:val="16"/>
        </w:rPr>
        <w:t xml:space="preserve"> these </w:t>
      </w:r>
      <w:r w:rsidRPr="00D127B4">
        <w:rPr>
          <w:rFonts w:eastAsia="Calibri" w:cs="Times New Roman"/>
          <w:b/>
          <w:sz w:val="20"/>
          <w:highlight w:val="cyan"/>
          <w:u w:val="single"/>
        </w:rPr>
        <w:t>effects in pragmatic</w:t>
      </w:r>
      <w:r w:rsidRPr="00140B7C">
        <w:rPr>
          <w:rFonts w:eastAsia="Calibri" w:cs="Times New Roman"/>
          <w:sz w:val="16"/>
        </w:rPr>
        <w:t xml:space="preserve"> and historically contextualized </w:t>
      </w:r>
      <w:r w:rsidRPr="00D127B4">
        <w:rPr>
          <w:rFonts w:eastAsia="Calibri" w:cs="Times New Roman"/>
          <w:b/>
          <w:sz w:val="20"/>
          <w:highlight w:val="cyan"/>
          <w:u w:val="single"/>
        </w:rPr>
        <w:t>ways</w:t>
      </w:r>
      <w:r w:rsidRPr="00D127B4">
        <w:rPr>
          <w:rFonts w:eastAsia="Calibri" w:cs="Times New Roman"/>
          <w:b/>
          <w:sz w:val="20"/>
          <w:u w:val="single"/>
        </w:rPr>
        <w:t xml:space="preserve">. </w:t>
      </w:r>
      <w:r w:rsidRPr="00D127B4">
        <w:rPr>
          <w:rFonts w:eastAsia="Calibri" w:cs="Times New Roman"/>
          <w:b/>
          <w:sz w:val="20"/>
          <w:highlight w:val="cyan"/>
          <w:u w:val="single"/>
        </w:rPr>
        <w:t>Moral absolutism</w:t>
      </w:r>
      <w:r w:rsidRPr="00D127B4">
        <w:rPr>
          <w:rFonts w:eastAsia="Calibri" w:cs="Times New Roman"/>
          <w:b/>
          <w:sz w:val="20"/>
          <w:u w:val="single"/>
        </w:rPr>
        <w:t xml:space="preserve"> inhibits this judgment. It alienates those who are not true believers.</w:t>
      </w:r>
      <w:r w:rsidRPr="00140B7C">
        <w:rPr>
          <w:rFonts w:eastAsia="Calibri" w:cs="Times New Roman"/>
          <w:sz w:val="16"/>
        </w:rPr>
        <w:t xml:space="preserve"> It promotes arrogance. </w:t>
      </w:r>
      <w:r w:rsidRPr="00D127B4">
        <w:rPr>
          <w:rFonts w:eastAsia="Calibri" w:cs="Times New Roman"/>
          <w:b/>
          <w:sz w:val="20"/>
          <w:u w:val="single"/>
        </w:rPr>
        <w:t xml:space="preserve">And it </w:t>
      </w:r>
      <w:r w:rsidRPr="00D127B4">
        <w:rPr>
          <w:rFonts w:eastAsia="Calibri" w:cs="Times New Roman"/>
          <w:b/>
          <w:sz w:val="20"/>
          <w:highlight w:val="cyan"/>
          <w:u w:val="single"/>
        </w:rPr>
        <w:t>undermines political effectiveness.</w:t>
      </w:r>
    </w:p>
    <w:bookmarkEnd w:id="0"/>
    <w:p w14:paraId="44690772" w14:textId="77777777" w:rsidR="00B256E9" w:rsidRPr="00B34FD0" w:rsidRDefault="00B256E9" w:rsidP="00B256E9">
      <w:pPr>
        <w:pStyle w:val="Heading3"/>
        <w:rPr>
          <w:rFonts w:cs="Arial"/>
        </w:rPr>
      </w:pPr>
      <w:r w:rsidRPr="00B34FD0">
        <w:rPr>
          <w:rFonts w:cs="Arial"/>
        </w:rPr>
        <w:t>Consequentialism</w:t>
      </w:r>
    </w:p>
    <w:p w14:paraId="0C4F7A2E" w14:textId="77777777" w:rsidR="00B256E9" w:rsidRPr="00B34FD0" w:rsidRDefault="00B256E9" w:rsidP="00B256E9">
      <w:pPr>
        <w:pStyle w:val="Heading4"/>
        <w:rPr>
          <w:rFonts w:cs="Arial"/>
        </w:rPr>
      </w:pPr>
      <w:r w:rsidRPr="00B34FD0">
        <w:rPr>
          <w:rFonts w:cs="Arial"/>
        </w:rPr>
        <w:t>Empiricism and consequentialism are crucial when debating about BI.</w:t>
      </w:r>
    </w:p>
    <w:p w14:paraId="600F016A" w14:textId="77777777" w:rsidR="00B256E9" w:rsidRPr="00B34FD0" w:rsidRDefault="00B256E9" w:rsidP="00B256E9">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3AB61D05" w14:textId="77777777" w:rsidR="00B256E9" w:rsidRPr="00B34FD0" w:rsidRDefault="00B256E9" w:rsidP="00B256E9">
      <w:pPr>
        <w:rPr>
          <w:rStyle w:val="StyleUnderline"/>
        </w:rPr>
      </w:pPr>
      <w:r w:rsidRPr="00B34FD0">
        <w:rPr>
          <w:rStyle w:val="StyleUnderline"/>
        </w:rPr>
        <w:t xml:space="preserve">In relatively </w:t>
      </w:r>
      <w:r w:rsidRPr="00B34FD0">
        <w:rPr>
          <w:rStyle w:val="Emphasis"/>
        </w:rPr>
        <w:t>short order</w:t>
      </w:r>
      <w:r w:rsidRPr="00B34FD0">
        <w:rPr>
          <w:sz w:val="16"/>
        </w:rPr>
        <w:t xml:space="preserve">, universal </w:t>
      </w:r>
      <w:r w:rsidRPr="00B34FD0">
        <w:rPr>
          <w:rStyle w:val="StyleUnderline"/>
          <w:highlight w:val="cyan"/>
        </w:rPr>
        <w:t>basic income</w:t>
      </w:r>
      <w:r w:rsidRPr="00B34FD0">
        <w:rPr>
          <w:sz w:val="16"/>
        </w:rPr>
        <w:t xml:space="preserve"> (UBI) </w:t>
      </w:r>
      <w:r w:rsidRPr="00B34FD0">
        <w:rPr>
          <w:rStyle w:val="StyleUnderline"/>
          <w:highlight w:val="cyan"/>
        </w:rPr>
        <w:t>has transformed from</w:t>
      </w:r>
      <w:r w:rsidRPr="00B34FD0">
        <w:rPr>
          <w:sz w:val="16"/>
        </w:rPr>
        <w:t xml:space="preserve"> what was little more than </w:t>
      </w:r>
      <w:r w:rsidRPr="00B34FD0">
        <w:rPr>
          <w:rStyle w:val="StyleUnderline"/>
          <w:highlight w:val="cyan"/>
        </w:rPr>
        <w:t>a</w:t>
      </w:r>
      <w:r w:rsidRPr="00B34FD0">
        <w:rPr>
          <w:rStyle w:val="StyleUnderline"/>
        </w:rPr>
        <w:t xml:space="preserve"> glorified </w:t>
      </w:r>
      <w:r w:rsidRPr="00B34FD0">
        <w:rPr>
          <w:rStyle w:val="StyleUnderline"/>
          <w:highlight w:val="cyan"/>
        </w:rPr>
        <w:t xml:space="preserve">thought experiment into a </w:t>
      </w:r>
      <w:r w:rsidRPr="00B34FD0">
        <w:rPr>
          <w:rStyle w:val="Emphasis"/>
          <w:highlight w:val="cyan"/>
        </w:rPr>
        <w:t>concrete policy option</w:t>
      </w:r>
      <w:r w:rsidRPr="00B34FD0">
        <w:rPr>
          <w:sz w:val="16"/>
        </w:rPr>
        <w:t xml:space="preserve">, and discussion in the media has mushroomed accordingly. Debate has likewise intensified on the Left, taking on a sometimes productive, sometimes acrimonious, tenor. The reasons for the latter are obvious, but </w:t>
      </w:r>
      <w:r w:rsidRPr="00B34FD0">
        <w:rPr>
          <w:rStyle w:val="StyleUnderline"/>
          <w:highlight w:val="cyan"/>
        </w:rPr>
        <w:t xml:space="preserve">when </w:t>
      </w:r>
      <w:r w:rsidRPr="00B34FD0">
        <w:rPr>
          <w:rStyle w:val="Emphasis"/>
          <w:highlight w:val="cyan"/>
        </w:rPr>
        <w:t>productive</w:t>
      </w:r>
      <w:r w:rsidRPr="00B34FD0">
        <w:rPr>
          <w:rStyle w:val="StyleUnderline"/>
          <w:highlight w:val="cyan"/>
        </w:rPr>
        <w:t>, the discussion</w:t>
      </w:r>
      <w:r w:rsidRPr="00B34FD0">
        <w:rPr>
          <w:rStyle w:val="StyleUnderline"/>
        </w:rPr>
        <w:t xml:space="preserve"> has </w:t>
      </w:r>
      <w:r w:rsidRPr="00B34FD0">
        <w:rPr>
          <w:rStyle w:val="StyleUnderline"/>
          <w:highlight w:val="cyan"/>
        </w:rPr>
        <w:t>proceeded as a debate among those who share</w:t>
      </w:r>
      <w:r w:rsidRPr="00B34FD0">
        <w:rPr>
          <w:rStyle w:val="StyleUnderline"/>
        </w:rPr>
        <w:t xml:space="preserve"> a set of </w:t>
      </w:r>
      <w:r w:rsidRPr="00B34FD0">
        <w:rPr>
          <w:rStyle w:val="StyleUnderline"/>
          <w:highlight w:val="cyan"/>
        </w:rPr>
        <w:t>moral commitments but disagree on</w:t>
      </w:r>
      <w:r w:rsidRPr="00B34FD0">
        <w:rPr>
          <w:rStyle w:val="StyleUnderline"/>
        </w:rPr>
        <w:t xml:space="preserve"> questions of </w:t>
      </w:r>
      <w:r w:rsidRPr="00B34FD0">
        <w:rPr>
          <w:rStyle w:val="Emphasis"/>
          <w:highlight w:val="cyan"/>
        </w:rPr>
        <w:t>strategy</w:t>
      </w:r>
      <w:r w:rsidRPr="00B34FD0">
        <w:rPr>
          <w:rStyle w:val="StyleUnderline"/>
          <w:highlight w:val="cyan"/>
        </w:rPr>
        <w:t xml:space="preserve"> or </w:t>
      </w:r>
      <w:r w:rsidRPr="00B34FD0">
        <w:rPr>
          <w:rStyle w:val="Emphasis"/>
          <w:highlight w:val="cyan"/>
        </w:rPr>
        <w:t>analysis</w:t>
      </w:r>
      <w:r w:rsidRPr="00B34FD0">
        <w:rPr>
          <w:sz w:val="16"/>
        </w:rPr>
        <w:t xml:space="preserve">. In the case of UBI, an abstract policy measure with no history of genuine implementation, it is natural to see a good number of different intuitions, crosscutting hypotheses, and wide-ranging concerns about unintended consequences. Indeed, </w:t>
      </w:r>
      <w:r w:rsidRPr="00B34FD0">
        <w:rPr>
          <w:rStyle w:val="StyleUnderline"/>
          <w:highlight w:val="cyan"/>
        </w:rPr>
        <w:t xml:space="preserve">the </w:t>
      </w:r>
      <w:r w:rsidRPr="00B34FD0">
        <w:rPr>
          <w:rStyle w:val="Emphasis"/>
          <w:highlight w:val="cyan"/>
        </w:rPr>
        <w:t>debate</w:t>
      </w:r>
      <w:r w:rsidRPr="00B34FD0">
        <w:rPr>
          <w:rStyle w:val="StyleUnderline"/>
        </w:rPr>
        <w:t xml:space="preserve"> on the Left </w:t>
      </w:r>
      <w:r w:rsidRPr="00B34FD0">
        <w:rPr>
          <w:rStyle w:val="StyleUnderline"/>
          <w:highlight w:val="cyan"/>
        </w:rPr>
        <w:t xml:space="preserve">may </w:t>
      </w:r>
      <w:r w:rsidRPr="00B34FD0">
        <w:rPr>
          <w:rStyle w:val="Emphasis"/>
          <w:highlight w:val="cyan"/>
        </w:rPr>
        <w:t>ultimately rest</w:t>
      </w:r>
      <w:r w:rsidRPr="00B34FD0">
        <w:rPr>
          <w:rStyle w:val="StyleUnderline"/>
          <w:highlight w:val="cyan"/>
        </w:rPr>
        <w:t xml:space="preserve"> on </w:t>
      </w:r>
      <w:r w:rsidRPr="00B34FD0">
        <w:rPr>
          <w:rStyle w:val="Emphasis"/>
          <w:highlight w:val="cyan"/>
        </w:rPr>
        <w:t>empirical outcomes</w:t>
      </w:r>
      <w:r w:rsidRPr="00B34FD0">
        <w:rPr>
          <w:rStyle w:val="StyleUnderline"/>
        </w:rPr>
        <w:t>. Will UBI in fact improve people’s lives? Will it facilitate wider and deeper transformations? Or is it just a neoliberal mirage?</w:t>
      </w:r>
    </w:p>
    <w:p w14:paraId="778416AA" w14:textId="77777777" w:rsidR="00B256E9" w:rsidRPr="00B34FD0" w:rsidRDefault="00B256E9" w:rsidP="00B256E9">
      <w:pPr>
        <w:rPr>
          <w:sz w:val="16"/>
        </w:rPr>
      </w:pPr>
      <w:r w:rsidRPr="00B34FD0">
        <w:rPr>
          <w:sz w:val="16"/>
        </w:rPr>
        <w:t>This essay surveys the debate surrounding UBI that has emerged in recent years, focusing on the main objections from the Left. This entails analyzing the gamut of possible empirical effects, from the impact on wages and labor force participation to gender and collective action. The debate on these empirical questions, it must be said, is decidedly unresolved. As with any major social transformation, the impact of offering substantial cash transfers to all might generate outcomes that are impossible to foresee. To claim otherwise — that we have a clear-eyed understanding of the full set of consequences — would be foolhardy. With this caveat registered, it should be said that we luckily do know something about the impact of UBI, and drawing on the available evidence we are able to say something meaningful about its consequences in multiple spheres of social life.</w:t>
      </w:r>
    </w:p>
    <w:p w14:paraId="21666D66" w14:textId="77777777" w:rsidR="00B256E9" w:rsidRPr="00B34FD0" w:rsidRDefault="00B256E9" w:rsidP="00B256E9">
      <w:pPr>
        <w:rPr>
          <w:sz w:val="16"/>
        </w:rPr>
      </w:pPr>
      <w:r w:rsidRPr="00B34FD0">
        <w:rPr>
          <w:sz w:val="16"/>
        </w:rPr>
        <w:t>The concept of a universal basic income refers to a monthly cash income paid to each member of society without regard to income from other sources and with no strings attached.1 There is no precise level of payment built into the definition. Proposals on the order of $14,000 per person — a number exceeding the official poverty line for single individuals in the US ($12,000) and totaling about one-quarter of US GDP — are often seen as somewhere between modest and substantial. Proposals that are more generous tend to hover around $18,000 or $20,000 per person. I have the number $14,000 in mind as more or less the minimum payment level required to achieve the normative objectives discussed herein; in particular, this sum is meant as the lower-bound threshold that affords people an above-poverty fallback position, providing everyone with a measure of freedom from work, and therefore, of power at work.</w:t>
      </w:r>
    </w:p>
    <w:p w14:paraId="717F9C6C" w14:textId="77777777" w:rsidR="00B256E9" w:rsidRPr="00B34FD0" w:rsidRDefault="00B256E9" w:rsidP="00B256E9">
      <w:pPr>
        <w:rPr>
          <w:sz w:val="16"/>
        </w:rPr>
      </w:pPr>
      <w:r w:rsidRPr="00B34FD0">
        <w:rPr>
          <w:rStyle w:val="StyleUnderline"/>
          <w:highlight w:val="cyan"/>
        </w:rPr>
        <w:t>Understanding basic income requires a consideration of</w:t>
      </w:r>
      <w:r w:rsidRPr="00B34FD0">
        <w:rPr>
          <w:rStyle w:val="StyleUnderline"/>
        </w:rPr>
        <w:t xml:space="preserve"> its </w:t>
      </w:r>
      <w:r w:rsidRPr="00B34FD0">
        <w:rPr>
          <w:rStyle w:val="Emphasis"/>
        </w:rPr>
        <w:t xml:space="preserve">likely </w:t>
      </w:r>
      <w:r w:rsidRPr="00B34FD0">
        <w:rPr>
          <w:rStyle w:val="Emphasis"/>
          <w:highlight w:val="cyan"/>
        </w:rPr>
        <w:t>empirical consequences</w:t>
      </w:r>
      <w:r w:rsidRPr="00B34FD0">
        <w:rPr>
          <w:sz w:val="16"/>
        </w:rPr>
        <w:t xml:space="preserve">, as well as clarifying the underlying normative agenda. In some cases, there are pragmatic empirical tests that any normative vision must pass for it to be realized; in others, the normative arguments can hold their own whatever the empirical consequences. All things considered, including some ambiguities discussed below, </w:t>
      </w:r>
      <w:r w:rsidRPr="00B34FD0">
        <w:rPr>
          <w:rStyle w:val="StyleUnderline"/>
        </w:rPr>
        <w:t xml:space="preserve">there is a </w:t>
      </w:r>
      <w:r w:rsidRPr="00B34FD0">
        <w:rPr>
          <w:rStyle w:val="Emphasis"/>
        </w:rPr>
        <w:t>powerful socialist</w:t>
      </w:r>
      <w:r w:rsidRPr="00B34FD0">
        <w:rPr>
          <w:rStyle w:val="StyleUnderline"/>
        </w:rPr>
        <w:t xml:space="preserve"> case for basic income</w:t>
      </w:r>
      <w:r w:rsidRPr="00B34FD0">
        <w:rPr>
          <w:sz w:val="16"/>
        </w:rPr>
        <w:t xml:space="preserve">. This essay shows that </w:t>
      </w:r>
      <w:r w:rsidRPr="00B34FD0">
        <w:rPr>
          <w:rStyle w:val="StyleUnderline"/>
        </w:rPr>
        <w:t>the scheme</w:t>
      </w:r>
      <w:r w:rsidRPr="00B34FD0">
        <w:rPr>
          <w:sz w:val="16"/>
        </w:rPr>
        <w:t xml:space="preserve">, were it sufficiently generous and universal, </w:t>
      </w:r>
      <w:r w:rsidRPr="00B34FD0">
        <w:rPr>
          <w:rStyle w:val="StyleUnderline"/>
        </w:rPr>
        <w:t xml:space="preserve">would help realize the </w:t>
      </w:r>
      <w:r w:rsidRPr="00B34FD0">
        <w:rPr>
          <w:rStyle w:val="Emphasis"/>
        </w:rPr>
        <w:t>moral vision</w:t>
      </w:r>
      <w:r w:rsidRPr="00B34FD0">
        <w:rPr>
          <w:rStyle w:val="StyleUnderline"/>
        </w:rPr>
        <w:t xml:space="preserve"> socialists ought to hold</w:t>
      </w:r>
      <w:r w:rsidRPr="00B34FD0">
        <w:rPr>
          <w:sz w:val="16"/>
        </w:rPr>
        <w:t>. It is worth getting back to basics, so to speak, to make some sense of this debate.</w:t>
      </w:r>
    </w:p>
    <w:p w14:paraId="39A8B587" w14:textId="3A5EEEDE" w:rsidR="00DB3C79" w:rsidRDefault="00DB3C79" w:rsidP="00DB3C79">
      <w:pPr>
        <w:pStyle w:val="Heading2"/>
      </w:pPr>
      <w:r>
        <w:t>Neg FW Cards</w:t>
      </w:r>
    </w:p>
    <w:p w14:paraId="2F65267D" w14:textId="6B265C1D" w:rsidR="00DB3C79" w:rsidRDefault="00DB3C79" w:rsidP="00DB3C79">
      <w:pPr>
        <w:pStyle w:val="Heading3"/>
      </w:pPr>
      <w:r>
        <w:t>1NC/2NC --- Clash</w:t>
      </w:r>
    </w:p>
    <w:p w14:paraId="56824FD7" w14:textId="77777777" w:rsidR="00DB3C79" w:rsidRPr="00DC3766" w:rsidRDefault="00DB3C79" w:rsidP="00DB3C79"/>
    <w:p w14:paraId="603DE16A" w14:textId="77777777" w:rsidR="00DB3C79" w:rsidRPr="0056723D" w:rsidRDefault="00DB3C79" w:rsidP="00DB3C79">
      <w:pPr>
        <w:pStyle w:val="Heading4"/>
        <w:rPr>
          <w:rFonts w:cs="Times New Roman"/>
        </w:rPr>
      </w:pPr>
      <w:r w:rsidRPr="0056723D">
        <w:t xml:space="preserve">The impact is </w:t>
      </w:r>
      <w:r w:rsidRPr="0056723D">
        <w:rPr>
          <w:u w:val="single"/>
        </w:rPr>
        <w:t>clash</w:t>
      </w:r>
      <w:r w:rsidRPr="0056723D">
        <w:t>- A</w:t>
      </w:r>
      <w:r w:rsidRPr="0056723D">
        <w:rPr>
          <w:rFonts w:cs="Times New Roman"/>
        </w:rPr>
        <w:t xml:space="preserve">dvocating actions outside the resolution overstretches </w:t>
      </w:r>
      <w:r w:rsidRPr="0056723D">
        <w:rPr>
          <w:rFonts w:cs="Times New Roman"/>
          <w:u w:val="single"/>
        </w:rPr>
        <w:t>negative research burdens</w:t>
      </w:r>
      <w:r w:rsidRPr="0056723D">
        <w:rPr>
          <w:rFonts w:cs="Times New Roman"/>
        </w:rPr>
        <w:t xml:space="preserve">, which destroys </w:t>
      </w:r>
      <w:r w:rsidRPr="0056723D">
        <w:rPr>
          <w:rFonts w:cs="Times New Roman"/>
          <w:u w:val="single"/>
        </w:rPr>
        <w:t>second-level understanding</w:t>
      </w:r>
      <w:r w:rsidRPr="0056723D">
        <w:rPr>
          <w:rFonts w:cs="Times New Roman"/>
        </w:rPr>
        <w:t xml:space="preserve"> and turns the case</w:t>
      </w:r>
    </w:p>
    <w:p w14:paraId="40FD9871" w14:textId="77777777" w:rsidR="00DB3C79" w:rsidRPr="0056723D" w:rsidRDefault="00DB3C79" w:rsidP="00DB3C79">
      <w:r w:rsidRPr="0056723D">
        <w:rPr>
          <w:rStyle w:val="Style13ptBold"/>
        </w:rPr>
        <w:t>Grossberg 15</w:t>
      </w:r>
      <w:r w:rsidRPr="0056723D">
        <w:rPr>
          <w:b/>
        </w:rPr>
        <w:t xml:space="preserve"> - </w:t>
      </w:r>
      <w:r w:rsidRPr="0056723D">
        <w:t xml:space="preserve">Morris Davis Distinguished Professor University of North Carolina at Chapel Hill (Lawrence, We All Want to Change the World THE PARADOX OF THE U.S. LEFT A POLEMIC, </w:t>
      </w:r>
      <w:r w:rsidRPr="008A4963">
        <w:t>http://www.lwbooks.co.uk/ebooks/we_all_want_to_change_the_world.pdf</w:t>
      </w:r>
      <w:r w:rsidRPr="0056723D">
        <w:t>)</w:t>
      </w:r>
    </w:p>
    <w:p w14:paraId="5BCE0755" w14:textId="77777777" w:rsidR="00DB3C79" w:rsidRPr="0056723D" w:rsidRDefault="00DB3C79" w:rsidP="00DB3C79">
      <w:pPr>
        <w:rPr>
          <w:sz w:val="16"/>
        </w:rPr>
      </w:pPr>
      <w:r w:rsidRPr="0056723D">
        <w:rPr>
          <w:sz w:val="16"/>
        </w:rPr>
        <w:t xml:space="preserve">I will, in the following description, focus on the situation in the human sciences (rather than the hard sciences), where </w:t>
      </w:r>
      <w:r w:rsidRPr="0056723D">
        <w:rPr>
          <w:rStyle w:val="StyleUnderline"/>
        </w:rPr>
        <w:t xml:space="preserve">the explosion of publication creates an ever-expanding circle in which there is always </w:t>
      </w:r>
      <w:r w:rsidRPr="0056723D">
        <w:rPr>
          <w:rStyle w:val="Emphasis"/>
        </w:rPr>
        <w:t>too much to read</w:t>
      </w:r>
      <w:r w:rsidRPr="0056723D">
        <w:rPr>
          <w:sz w:val="16"/>
        </w:rPr>
        <w:t>—</w:t>
      </w:r>
      <w:r w:rsidRPr="0056723D">
        <w:rPr>
          <w:rStyle w:val="StyleUnderline"/>
        </w:rPr>
        <w:t>too many positions, too many arguments, too much contradictory evidence</w:t>
      </w:r>
      <w:r w:rsidRPr="0056723D">
        <w:rPr>
          <w:sz w:val="16"/>
        </w:rPr>
        <w:t xml:space="preserve">—so that scholars have to rely on either the author's stature or theoretical and/or political agreement. </w:t>
      </w:r>
      <w:r w:rsidRPr="0098261C">
        <w:rPr>
          <w:rStyle w:val="StyleUnderline"/>
          <w:highlight w:val="cyan"/>
        </w:rPr>
        <w:t>It has become</w:t>
      </w:r>
      <w:r w:rsidRPr="0056723D">
        <w:rPr>
          <w:rStyle w:val="StyleUnderline"/>
        </w:rPr>
        <w:t xml:space="preserve"> </w:t>
      </w:r>
      <w:r w:rsidRPr="0056723D">
        <w:rPr>
          <w:sz w:val="16"/>
        </w:rPr>
        <w:t xml:space="preserve">almost </w:t>
      </w:r>
      <w:r w:rsidRPr="0098261C">
        <w:rPr>
          <w:rStyle w:val="Emphasis"/>
          <w:highlight w:val="cyan"/>
        </w:rPr>
        <w:t>impossible to read everything</w:t>
      </w:r>
      <w:r w:rsidRPr="0056723D">
        <w:rPr>
          <w:rStyle w:val="StyleUnderline"/>
        </w:rPr>
        <w:t xml:space="preserve"> one must read</w:t>
      </w:r>
      <w:r w:rsidRPr="0056723D">
        <w:rPr>
          <w:sz w:val="16"/>
        </w:rPr>
        <w:t xml:space="preserve">, everything necessary to legitimate, at least in traditional terms, the claim of academic expertise or scholarship. In fact, given this situation (and its consequences as I will describe below), the most surprising thing is how much good work continues to be produced. </w:t>
      </w:r>
      <w:r w:rsidRPr="0098261C">
        <w:rPr>
          <w:rStyle w:val="StyleUnderline"/>
          <w:highlight w:val="cyan"/>
        </w:rPr>
        <w:t>This</w:t>
      </w:r>
      <w:r w:rsidRPr="0056723D">
        <w:rPr>
          <w:sz w:val="16"/>
        </w:rPr>
        <w:t xml:space="preserve"> situation </w:t>
      </w:r>
      <w:r w:rsidRPr="0098261C">
        <w:rPr>
          <w:rStyle w:val="StyleUnderline"/>
          <w:highlight w:val="cyan"/>
        </w:rPr>
        <w:t xml:space="preserve">has </w:t>
      </w:r>
      <w:r w:rsidRPr="0098261C">
        <w:rPr>
          <w:rStyle w:val="Emphasis"/>
          <w:highlight w:val="cyan"/>
        </w:rPr>
        <w:t>serious consequences</w:t>
      </w:r>
      <w:r w:rsidRPr="0056723D">
        <w:rPr>
          <w:sz w:val="16"/>
        </w:rPr>
        <w:t xml:space="preserve">: </w:t>
      </w:r>
      <w:r w:rsidRPr="0056723D">
        <w:rPr>
          <w:rStyle w:val="StyleUnderline"/>
        </w:rPr>
        <w:t>First,</w:t>
      </w:r>
      <w:r w:rsidRPr="0056723D">
        <w:rPr>
          <w:sz w:val="16"/>
        </w:rPr>
        <w:t xml:space="preserve"> one's </w:t>
      </w:r>
      <w:r w:rsidRPr="0056723D">
        <w:rPr>
          <w:rStyle w:val="StyleUnderline"/>
        </w:rPr>
        <w:t xml:space="preserve">expertise becomes defined in increasingly narrow terms, resulting in </w:t>
      </w:r>
      <w:r w:rsidRPr="0098261C">
        <w:rPr>
          <w:rStyle w:val="StyleUnderline"/>
          <w:highlight w:val="cyan"/>
        </w:rPr>
        <w:t>the proliferation of</w:t>
      </w:r>
      <w:r w:rsidRPr="0056723D">
        <w:rPr>
          <w:rStyle w:val="StyleUnderline"/>
        </w:rPr>
        <w:t xml:space="preserve"> sub-fields.</w:t>
      </w:r>
      <w:r w:rsidRPr="0056723D">
        <w:rPr>
          <w:sz w:val="16"/>
        </w:rPr>
        <w:t xml:space="preserve">9 </w:t>
      </w:r>
      <w:r w:rsidRPr="0056723D">
        <w:rPr>
          <w:b/>
          <w:sz w:val="16"/>
        </w:rPr>
        <w:t xml:space="preserve">[insert footnote 9] </w:t>
      </w:r>
      <w:r w:rsidRPr="0056723D">
        <w:rPr>
          <w:rStyle w:val="StyleUnderline"/>
        </w:rPr>
        <w:t xml:space="preserve">For example, one might point to </w:t>
      </w:r>
      <w:r w:rsidRPr="0098261C">
        <w:rPr>
          <w:rStyle w:val="StyleUnderline"/>
          <w:highlight w:val="cyan"/>
        </w:rPr>
        <w:t>security studies</w:t>
      </w:r>
      <w:r w:rsidRPr="0056723D">
        <w:rPr>
          <w:rStyle w:val="StyleUnderline"/>
        </w:rPr>
        <w:t xml:space="preserve">, surveillance studies, </w:t>
      </w:r>
      <w:r w:rsidRPr="0098261C">
        <w:rPr>
          <w:rStyle w:val="StyleUnderline"/>
          <w:highlight w:val="cyan"/>
        </w:rPr>
        <w:t>transition studies, game studies</w:t>
      </w:r>
      <w:r w:rsidRPr="0056723D">
        <w:rPr>
          <w:rStyle w:val="StyleUnderline"/>
        </w:rPr>
        <w:t xml:space="preserve">, code studies, </w:t>
      </w:r>
      <w:r w:rsidRPr="0098261C">
        <w:rPr>
          <w:rStyle w:val="StyleUnderline"/>
          <w:highlight w:val="cyan"/>
        </w:rPr>
        <w:t>hip-hop studies, horror studies,</w:t>
      </w:r>
      <w:r w:rsidRPr="0056723D">
        <w:rPr>
          <w:rStyle w:val="StyleUnderline"/>
        </w:rPr>
        <w:t xml:space="preserve"> etc.</w:t>
      </w:r>
      <w:r w:rsidRPr="0056723D">
        <w:rPr>
          <w:b/>
          <w:sz w:val="16"/>
        </w:rPr>
        <w:t xml:space="preserve"> [Footnote 9 ends] </w:t>
      </w:r>
      <w:r w:rsidRPr="0056723D">
        <w:rPr>
          <w:sz w:val="16"/>
        </w:rPr>
        <w:t xml:space="preserve">And </w:t>
      </w:r>
      <w:r w:rsidRPr="0098261C">
        <w:rPr>
          <w:rStyle w:val="StyleUnderline"/>
          <w:highlight w:val="cyan"/>
        </w:rPr>
        <w:t>while each of them is valuable</w:t>
      </w:r>
      <w:r w:rsidRPr="0056723D">
        <w:rPr>
          <w:sz w:val="16"/>
        </w:rPr>
        <w:t xml:space="preserve"> for their interdisciplinary efforts around a new empirical field, they all too often act as if the questions (and the realities they interrogate) are new; unfortunately, </w:t>
      </w:r>
      <w:r w:rsidRPr="0056723D">
        <w:rPr>
          <w:rStyle w:val="StyleUnderline"/>
        </w:rPr>
        <w:t>they rarely say anything new or surprising</w:t>
      </w:r>
      <w:r w:rsidRPr="0056723D">
        <w:rPr>
          <w:sz w:val="16"/>
        </w:rPr>
        <w:t xml:space="preserve">, anything that has not been said elsewhere. </w:t>
      </w:r>
      <w:r w:rsidRPr="0056723D">
        <w:rPr>
          <w:rStyle w:val="StyleUnderline"/>
        </w:rPr>
        <w:t>They frequently simply re-discover in their own empirical "pocket" universe what others have said previously in other fields</w:t>
      </w:r>
      <w:r w:rsidRPr="0056723D">
        <w:rPr>
          <w:sz w:val="16"/>
        </w:rPr>
        <w:t xml:space="preserve">. For example, all sorts of technologically defined sub-fields rediscover the rather old assumption that media audiences are active. This is partly because, </w:t>
      </w:r>
      <w:r w:rsidRPr="0056723D">
        <w:rPr>
          <w:rStyle w:val="StyleUnderline"/>
        </w:rPr>
        <w:t>within each subfield, one gets the impression of witnessing endless redistributions of a highly circumscribed set of citations and authors, under a series of ever-changing terms to describe their</w:t>
      </w:r>
      <w:r w:rsidRPr="0056723D">
        <w:rPr>
          <w:sz w:val="16"/>
        </w:rPr>
        <w:t xml:space="preserve"> fields or </w:t>
      </w:r>
      <w:r w:rsidRPr="0056723D">
        <w:rPr>
          <w:rStyle w:val="StyleUnderline"/>
        </w:rPr>
        <w:t>positions</w:t>
      </w:r>
      <w:r w:rsidRPr="0056723D">
        <w:rPr>
          <w:sz w:val="16"/>
        </w:rPr>
        <w:t xml:space="preserve">. So, </w:t>
      </w:r>
      <w:r w:rsidRPr="0098261C">
        <w:rPr>
          <w:rStyle w:val="StyleUnderline"/>
          <w:highlight w:val="cyan"/>
        </w:rPr>
        <w:t>academics create</w:t>
      </w:r>
      <w:r w:rsidRPr="0056723D">
        <w:rPr>
          <w:sz w:val="16"/>
        </w:rPr>
        <w:t xml:space="preserve"> ever shrinking circles in which authors cite a few theoretically and politically compatible works, and then follow the footnotes, all of which ultimately lead back to the original authors, creating </w:t>
      </w:r>
      <w:r w:rsidRPr="0098261C">
        <w:rPr>
          <w:rStyle w:val="Emphasis"/>
          <w:highlight w:val="cyan"/>
        </w:rPr>
        <w:t xml:space="preserve">an endlessly self-referential closed system of citations, </w:t>
      </w:r>
      <w:r w:rsidRPr="0056723D">
        <w:rPr>
          <w:rStyle w:val="Emphasis"/>
        </w:rPr>
        <w:t>a numbingly predictable, circular tissue of references</w:t>
      </w:r>
      <w:r w:rsidRPr="0056723D">
        <w:rPr>
          <w:sz w:val="16"/>
        </w:rPr>
        <w:t xml:space="preserve">. </w:t>
      </w:r>
      <w:r w:rsidRPr="0056723D">
        <w:rPr>
          <w:rStyle w:val="StyleUnderline"/>
        </w:rPr>
        <w:t>Second, one is less likely to read work that appears tangential but may nevertheless be absolutely decisive to producing truly interesting and insightful research</w:t>
      </w:r>
      <w:r w:rsidRPr="0056723D">
        <w:rPr>
          <w:sz w:val="16"/>
        </w:rPr>
        <w:t xml:space="preserve">. Asking significant questions should demand that one makes reference to all sorts of concepts and questions which would lead one to follow other unexpected traditions and lines of research, since </w:t>
      </w:r>
      <w:r w:rsidRPr="0098261C">
        <w:rPr>
          <w:rStyle w:val="StyleUnderline"/>
          <w:highlight w:val="cyan"/>
        </w:rPr>
        <w:t>any investigation</w:t>
      </w:r>
      <w:r w:rsidRPr="0056723D">
        <w:rPr>
          <w:sz w:val="16"/>
        </w:rPr>
        <w:t xml:space="preserve"> (e.g., around questions of participation, publics, or leadership, to use only a few examples that have irked me recently) </w:t>
      </w:r>
      <w:r w:rsidRPr="0098261C">
        <w:rPr>
          <w:rStyle w:val="StyleUnderline"/>
          <w:highlight w:val="cyan"/>
        </w:rPr>
        <w:t>is likely to open up to an entire history of</w:t>
      </w:r>
      <w:r w:rsidRPr="0056723D">
        <w:rPr>
          <w:rStyle w:val="StyleUnderline"/>
        </w:rPr>
        <w:t xml:space="preserve"> problematization, of conversations and </w:t>
      </w:r>
      <w:r w:rsidRPr="0098261C">
        <w:rPr>
          <w:rStyle w:val="StyleUnderline"/>
          <w:highlight w:val="cyan"/>
        </w:rPr>
        <w:t>debates, but</w:t>
      </w:r>
      <w:r w:rsidRPr="0098261C">
        <w:rPr>
          <w:sz w:val="16"/>
          <w:highlight w:val="cyan"/>
        </w:rPr>
        <w:t xml:space="preserve"> </w:t>
      </w:r>
      <w:r w:rsidRPr="0098261C">
        <w:rPr>
          <w:rStyle w:val="Emphasis"/>
          <w:highlight w:val="cyan"/>
        </w:rPr>
        <w:t>who can afford the time and energy</w:t>
      </w:r>
      <w:r w:rsidRPr="0056723D">
        <w:rPr>
          <w:rStyle w:val="Emphasis"/>
        </w:rPr>
        <w:t xml:space="preserve"> anymore</w:t>
      </w:r>
      <w:r w:rsidRPr="0056723D">
        <w:rPr>
          <w:sz w:val="16"/>
        </w:rPr>
        <w:t xml:space="preserve">. </w:t>
      </w:r>
      <w:r w:rsidRPr="0056723D">
        <w:rPr>
          <w:rStyle w:val="StyleUnderline"/>
        </w:rPr>
        <w:t>Third, one tends to read only the most recent work since so much is being published</w:t>
      </w:r>
      <w:r w:rsidRPr="0056723D">
        <w:rPr>
          <w:sz w:val="16"/>
        </w:rPr>
        <w:t>—in various media—</w:t>
      </w:r>
      <w:r w:rsidRPr="0056723D">
        <w:rPr>
          <w:rStyle w:val="StyleUnderline"/>
        </w:rPr>
        <w:t xml:space="preserve">so rapidly that there is </w:t>
      </w:r>
      <w:r w:rsidRPr="0056723D">
        <w:rPr>
          <w:rStyle w:val="Emphasis"/>
        </w:rPr>
        <w:t>little time to go back and read</w:t>
      </w:r>
      <w:r w:rsidRPr="0056723D">
        <w:rPr>
          <w:sz w:val="16"/>
        </w:rPr>
        <w:t xml:space="preserve">. </w:t>
      </w:r>
      <w:r w:rsidRPr="0056723D">
        <w:rPr>
          <w:rStyle w:val="StyleUnderline"/>
        </w:rPr>
        <w:t>Fourth, one tends to select one's sources according to criteria that have more to do with</w:t>
      </w:r>
      <w:r w:rsidRPr="0056723D">
        <w:rPr>
          <w:sz w:val="16"/>
        </w:rPr>
        <w:t xml:space="preserve"> theoretical and </w:t>
      </w:r>
      <w:r w:rsidRPr="0056723D">
        <w:rPr>
          <w:rStyle w:val="StyleUnderline"/>
        </w:rPr>
        <w:t>political sympathies than with an understanding of research as</w:t>
      </w:r>
      <w:r w:rsidRPr="0056723D">
        <w:rPr>
          <w:rStyle w:val="Emphasis"/>
        </w:rPr>
        <w:t xml:space="preserve"> a conversation with difference</w:t>
      </w:r>
      <w:r w:rsidRPr="0056723D">
        <w:rPr>
          <w:sz w:val="16"/>
        </w:rPr>
        <w:t xml:space="preserve">. </w:t>
      </w:r>
      <w:r w:rsidRPr="0056723D">
        <w:rPr>
          <w:rStyle w:val="StyleUnderline"/>
        </w:rPr>
        <w:t>One reads selectively, finding those ideas that are already in line with what one assumes one already knows</w:t>
      </w:r>
      <w:r w:rsidRPr="0056723D">
        <w:rPr>
          <w:sz w:val="16"/>
        </w:rPr>
        <w:t xml:space="preserve">, and one establishes a body of near-sacred texts; fifth, one selects topics that are au courant, partly because there is less scaffolding that one has to build upon and partly because one's work is more likely to gain visibility and impact. Sixth, </w:t>
      </w:r>
      <w:r w:rsidRPr="0098261C">
        <w:rPr>
          <w:rStyle w:val="Emphasis"/>
          <w:highlight w:val="cyan"/>
        </w:rPr>
        <w:t>complexity goes out the door</w:t>
      </w:r>
      <w:r w:rsidRPr="0056723D">
        <w:rPr>
          <w:sz w:val="16"/>
        </w:rPr>
        <w:t xml:space="preserve"> </w:t>
      </w:r>
      <w:r w:rsidRPr="0056723D">
        <w:rPr>
          <w:rStyle w:val="StyleUnderline"/>
        </w:rPr>
        <w:t>as one increasingly "sees the world in a grain of sand</w:t>
      </w:r>
      <w:r w:rsidRPr="0056723D">
        <w:rPr>
          <w:sz w:val="16"/>
        </w:rPr>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09FC3162" w14:textId="77777777" w:rsidR="00DB3C79" w:rsidRDefault="00DB3C79" w:rsidP="00DB3C79"/>
    <w:p w14:paraId="55D5B480" w14:textId="77777777" w:rsidR="00D127B4" w:rsidRPr="00F5335A" w:rsidRDefault="00D127B4" w:rsidP="00D127B4"/>
    <w:p w14:paraId="6B21C6B5" w14:textId="77777777" w:rsidR="00324D48" w:rsidRDefault="00324D48" w:rsidP="00324D48"/>
    <w:p w14:paraId="324FF935" w14:textId="77777777" w:rsidR="00431249" w:rsidRDefault="00431249" w:rsidP="00324D48">
      <w:pPr>
        <w:pStyle w:val="Heading2"/>
      </w:pPr>
    </w:p>
    <w:p w14:paraId="1333F127" w14:textId="2A3E47A9" w:rsidR="00324D48" w:rsidRDefault="00324D48" w:rsidP="00324D48">
      <w:pPr>
        <w:pStyle w:val="Heading2"/>
      </w:pPr>
      <w:r>
        <w:t>Fiat</w:t>
      </w:r>
    </w:p>
    <w:p w14:paraId="13F1D976" w14:textId="77777777" w:rsidR="00324D48" w:rsidRDefault="00324D48" w:rsidP="00324D48"/>
    <w:p w14:paraId="14EA7B17" w14:textId="5EAA1519" w:rsidR="00324D48" w:rsidRDefault="00324D48" w:rsidP="00324D48">
      <w:pPr>
        <w:pStyle w:val="Heading3"/>
      </w:pPr>
      <w:r>
        <w:t>1NC/2AC --- Informed Citizenry DA</w:t>
      </w:r>
    </w:p>
    <w:p w14:paraId="76960980" w14:textId="77777777" w:rsidR="00FE7864" w:rsidRDefault="00FE7864" w:rsidP="00324D48"/>
    <w:p w14:paraId="0118EC11" w14:textId="292298B6" w:rsidR="00EA7D8D" w:rsidRDefault="00EA7D8D" w:rsidP="00897CF5">
      <w:pPr>
        <w:pStyle w:val="Heading4"/>
      </w:pPr>
      <w:r>
        <w:t xml:space="preserve">Prefer in-depth studies --- students that participate in policy discussions and scenario planning on social policy issues become more informed citizens that can impact policies locally and </w:t>
      </w:r>
      <w:proofErr w:type="gramStart"/>
      <w:r>
        <w:t>nationally</w:t>
      </w:r>
      <w:proofErr w:type="gramEnd"/>
      <w:r>
        <w:t xml:space="preserve"> </w:t>
      </w:r>
    </w:p>
    <w:p w14:paraId="3D8B22CE" w14:textId="21BF48F9" w:rsidR="001E0A82" w:rsidRDefault="001E0A82" w:rsidP="00EA7D8D">
      <w:pPr>
        <w:rPr>
          <w:rStyle w:val="Style13ptBold"/>
        </w:rPr>
      </w:pPr>
      <w:proofErr w:type="spellStart"/>
      <w:r>
        <w:rPr>
          <w:rStyle w:val="Style13ptBold"/>
        </w:rPr>
        <w:t>Bentahar</w:t>
      </w:r>
      <w:proofErr w:type="spellEnd"/>
      <w:r>
        <w:rPr>
          <w:rStyle w:val="Style13ptBold"/>
        </w:rPr>
        <w:t xml:space="preserve"> and O’</w:t>
      </w:r>
      <w:r w:rsidR="00EF2E6D">
        <w:rPr>
          <w:rStyle w:val="Style13ptBold"/>
        </w:rPr>
        <w:t>B</w:t>
      </w:r>
      <w:r>
        <w:rPr>
          <w:rStyle w:val="Style13ptBold"/>
        </w:rPr>
        <w:t>rien ‘19</w:t>
      </w:r>
    </w:p>
    <w:p w14:paraId="159E8F3C" w14:textId="586D4CA5" w:rsidR="001E0A82" w:rsidRPr="001E0A82" w:rsidRDefault="001E0A82" w:rsidP="001E0A82">
      <w:r w:rsidRPr="001E0A82">
        <w:t xml:space="preserve">(Adil Bentahar1 1 Assistant professor, University of Delaware, 2 &amp; Jason L. O’Brien2, Associate professor, University of Alabama in Huntsville, “Raising Students’ Awareness of Social Justice through Civic Literacy,” </w:t>
      </w:r>
      <w:proofErr w:type="spellStart"/>
      <w:r w:rsidRPr="001E0A82">
        <w:t>pg</w:t>
      </w:r>
      <w:proofErr w:type="spellEnd"/>
      <w:r w:rsidRPr="001E0A82">
        <w:t xml:space="preserve"> online @ https://dergipark.org.tr/en/download/article-file/724108 //um-</w:t>
      </w:r>
      <w:proofErr w:type="spellStart"/>
      <w:r w:rsidRPr="001E0A82">
        <w:t>ef</w:t>
      </w:r>
      <w:proofErr w:type="spellEnd"/>
      <w:r w:rsidRPr="001E0A82">
        <w:t>)</w:t>
      </w:r>
    </w:p>
    <w:p w14:paraId="558B46FD" w14:textId="57F1D0B3" w:rsidR="00404A9F" w:rsidRPr="00EF2E6D" w:rsidRDefault="00EA7D8D" w:rsidP="005D388F">
      <w:pPr>
        <w:rPr>
          <w:sz w:val="14"/>
        </w:rPr>
      </w:pPr>
      <w:r w:rsidRPr="00EA7D8D">
        <w:rPr>
          <w:rStyle w:val="Emphasis"/>
        </w:rPr>
        <w:t>Across the United States</w:t>
      </w:r>
      <w:r w:rsidRPr="001E0A82">
        <w:rPr>
          <w:sz w:val="14"/>
        </w:rPr>
        <w:t xml:space="preserve"> social studies teachers are responsible for curriculum that “provides students the content knowledge, intellectual skills, and civic values necessary for fulfilling the duties of citizenship in a participatory democracy” (National Council for the Social Studies, 2005, p. 1). With these important goals in mind, many social studies </w:t>
      </w:r>
      <w:r w:rsidRPr="00EA7D8D">
        <w:rPr>
          <w:rStyle w:val="StyleUnderline"/>
        </w:rPr>
        <w:t>teachers teach civic</w:t>
      </w:r>
      <w:r>
        <w:rPr>
          <w:rStyle w:val="StyleUnderline"/>
        </w:rPr>
        <w:t xml:space="preserve"> </w:t>
      </w:r>
      <w:r w:rsidRPr="00EA7D8D">
        <w:rPr>
          <w:rStyle w:val="StyleUnderline"/>
        </w:rPr>
        <w:t>education/civic literacy to equip students with knowledge and skills related to participation in</w:t>
      </w:r>
      <w:r>
        <w:rPr>
          <w:rStyle w:val="StyleUnderline"/>
        </w:rPr>
        <w:t xml:space="preserve"> </w:t>
      </w:r>
      <w:r w:rsidRPr="00EA7D8D">
        <w:rPr>
          <w:rStyle w:val="StyleUnderline"/>
        </w:rPr>
        <w:t>democratic processes.</w:t>
      </w:r>
      <w:r w:rsidRPr="001E0A82">
        <w:rPr>
          <w:sz w:val="14"/>
        </w:rPr>
        <w:t xml:space="preserve"> </w:t>
      </w:r>
      <w:r w:rsidRPr="00EA7D8D">
        <w:rPr>
          <w:rStyle w:val="Emphasis"/>
        </w:rPr>
        <w:t>Civic literacy</w:t>
      </w:r>
      <w:r w:rsidRPr="001E0A82">
        <w:rPr>
          <w:sz w:val="14"/>
        </w:rPr>
        <w:t xml:space="preserve"> </w:t>
      </w:r>
      <w:r w:rsidRPr="00EA7D8D">
        <w:rPr>
          <w:rStyle w:val="StyleUnderline"/>
        </w:rPr>
        <w:t>is the ability to effectively participate in civic life through</w:t>
      </w:r>
      <w:r>
        <w:rPr>
          <w:rStyle w:val="StyleUnderline"/>
        </w:rPr>
        <w:t xml:space="preserve"> </w:t>
      </w:r>
      <w:r w:rsidRPr="00EA7D8D">
        <w:rPr>
          <w:rStyle w:val="StyleUnderline"/>
        </w:rPr>
        <w:t xml:space="preserve">knowing how to stay informed and </w:t>
      </w:r>
      <w:r w:rsidRPr="00EA7D8D">
        <w:rPr>
          <w:rStyle w:val="Emphasis"/>
        </w:rPr>
        <w:t>understanding governmental processes</w:t>
      </w:r>
      <w:r w:rsidRPr="00EA7D8D">
        <w:rPr>
          <w:rStyle w:val="StyleUnderline"/>
        </w:rPr>
        <w:t xml:space="preserve"> as well as “the local</w:t>
      </w:r>
      <w:r>
        <w:rPr>
          <w:rStyle w:val="StyleUnderline"/>
        </w:rPr>
        <w:t xml:space="preserve"> </w:t>
      </w:r>
      <w:r w:rsidRPr="00EA7D8D">
        <w:rPr>
          <w:rStyle w:val="StyleUnderline"/>
        </w:rPr>
        <w:t>and global implications of civic decisions”</w:t>
      </w:r>
      <w:r w:rsidRPr="001E0A82">
        <w:rPr>
          <w:sz w:val="14"/>
        </w:rPr>
        <w:t xml:space="preserve"> (Partnership for 21st Century Skills, n.d., para. 1). </w:t>
      </w:r>
      <w:r w:rsidRPr="00EA7D8D">
        <w:rPr>
          <w:rStyle w:val="StyleUnderline"/>
        </w:rPr>
        <w:t>Researchers have reported</w:t>
      </w:r>
      <w:r w:rsidRPr="001E0A82">
        <w:rPr>
          <w:sz w:val="14"/>
        </w:rPr>
        <w:t xml:space="preserve"> </w:t>
      </w:r>
      <w:r w:rsidRPr="00EA7D8D">
        <w:rPr>
          <w:rStyle w:val="StyleUnderline"/>
        </w:rPr>
        <w:t>on the positive impact of civic education for students in grades</w:t>
      </w:r>
      <w:r>
        <w:rPr>
          <w:rStyle w:val="StyleUnderline"/>
        </w:rPr>
        <w:t xml:space="preserve"> </w:t>
      </w:r>
      <w:r w:rsidRPr="00EA7D8D">
        <w:rPr>
          <w:rStyle w:val="StyleUnderline"/>
        </w:rPr>
        <w:t>K-12 because it provides them with opportunities to participate and engage actively in civic and</w:t>
      </w:r>
      <w:r>
        <w:rPr>
          <w:rStyle w:val="StyleUnderline"/>
        </w:rPr>
        <w:t xml:space="preserve"> </w:t>
      </w:r>
      <w:r w:rsidRPr="00EA7D8D">
        <w:rPr>
          <w:rStyle w:val="StyleUnderline"/>
        </w:rPr>
        <w:t>civil life</w:t>
      </w:r>
      <w:r w:rsidRPr="001E0A82">
        <w:rPr>
          <w:sz w:val="14"/>
        </w:rPr>
        <w:t xml:space="preserve"> (Schulz, </w:t>
      </w:r>
      <w:proofErr w:type="spellStart"/>
      <w:r w:rsidRPr="001E0A82">
        <w:rPr>
          <w:sz w:val="14"/>
        </w:rPr>
        <w:t>Ainley</w:t>
      </w:r>
      <w:proofErr w:type="spellEnd"/>
      <w:r w:rsidRPr="001E0A82">
        <w:rPr>
          <w:sz w:val="14"/>
        </w:rPr>
        <w:t xml:space="preserve">, </w:t>
      </w:r>
      <w:proofErr w:type="spellStart"/>
      <w:r w:rsidRPr="001E0A82">
        <w:rPr>
          <w:sz w:val="14"/>
        </w:rPr>
        <w:t>Fraillon</w:t>
      </w:r>
      <w:proofErr w:type="spellEnd"/>
      <w:r w:rsidRPr="001E0A82">
        <w:rPr>
          <w:sz w:val="14"/>
        </w:rPr>
        <w:t xml:space="preserve">, Kerr, &amp; </w:t>
      </w:r>
      <w:proofErr w:type="spellStart"/>
      <w:r w:rsidRPr="001E0A82">
        <w:rPr>
          <w:sz w:val="14"/>
        </w:rPr>
        <w:t>Losito</w:t>
      </w:r>
      <w:proofErr w:type="spellEnd"/>
      <w:r w:rsidRPr="001E0A82">
        <w:rPr>
          <w:sz w:val="14"/>
        </w:rPr>
        <w:t xml:space="preserve">, 2010; </w:t>
      </w:r>
      <w:proofErr w:type="spellStart"/>
      <w:r w:rsidRPr="001E0A82">
        <w:rPr>
          <w:sz w:val="14"/>
        </w:rPr>
        <w:t>Tovmasyan</w:t>
      </w:r>
      <w:proofErr w:type="spellEnd"/>
      <w:r w:rsidRPr="001E0A82">
        <w:rPr>
          <w:sz w:val="14"/>
        </w:rPr>
        <w:t xml:space="preserve"> &amp; </w:t>
      </w:r>
      <w:proofErr w:type="spellStart"/>
      <w:r w:rsidRPr="001E0A82">
        <w:rPr>
          <w:sz w:val="14"/>
        </w:rPr>
        <w:t>Thoma</w:t>
      </w:r>
      <w:proofErr w:type="spellEnd"/>
      <w:r w:rsidRPr="001E0A82">
        <w:rPr>
          <w:sz w:val="14"/>
        </w:rPr>
        <w:t xml:space="preserve">, 2008). One of the goals of civic education is </w:t>
      </w:r>
      <w:r w:rsidRPr="00EA7D8D">
        <w:rPr>
          <w:rStyle w:val="Emphasis"/>
        </w:rPr>
        <w:t>to inform students about the importance of sustaining self-</w:t>
      </w:r>
      <w:r>
        <w:rPr>
          <w:rStyle w:val="Emphasis"/>
        </w:rPr>
        <w:t xml:space="preserve"> </w:t>
      </w:r>
      <w:r w:rsidRPr="00EA7D8D">
        <w:rPr>
          <w:rStyle w:val="Emphasis"/>
        </w:rPr>
        <w:t>government in a democratic society in an informed, reflective manner</w:t>
      </w:r>
      <w:r w:rsidRPr="001E0A82">
        <w:rPr>
          <w:sz w:val="14"/>
        </w:rPr>
        <w:t xml:space="preserve"> (Quigley, 1995). In addition, civic education is meant </w:t>
      </w:r>
      <w:r w:rsidRPr="00EA7D8D">
        <w:rPr>
          <w:rStyle w:val="StyleUnderline"/>
        </w:rPr>
        <w:t>to help students create a better future for their society through</w:t>
      </w:r>
      <w:r>
        <w:rPr>
          <w:rStyle w:val="StyleUnderline"/>
        </w:rPr>
        <w:t xml:space="preserve"> </w:t>
      </w:r>
      <w:r w:rsidRPr="00EA7D8D">
        <w:rPr>
          <w:rStyle w:val="StyleUnderline"/>
        </w:rPr>
        <w:t>informed contributions to their communities</w:t>
      </w:r>
      <w:r w:rsidRPr="001E0A82">
        <w:rPr>
          <w:sz w:val="14"/>
        </w:rPr>
        <w:t xml:space="preserve"> (Landsman &amp; Gorski, 2007). Soule (2000) posited that </w:t>
      </w:r>
      <w:r w:rsidRPr="00EA7D8D">
        <w:rPr>
          <w:rStyle w:val="StyleUnderline"/>
        </w:rPr>
        <w:t>effective civic literacy might favorably affect students’ political knowledge, participatory</w:t>
      </w:r>
      <w:r>
        <w:rPr>
          <w:rStyle w:val="StyleUnderline"/>
        </w:rPr>
        <w:t xml:space="preserve"> </w:t>
      </w:r>
      <w:r w:rsidRPr="00EA7D8D">
        <w:rPr>
          <w:rStyle w:val="StyleUnderline"/>
        </w:rPr>
        <w:t>skills, and dispositions even in areas which have experienced fractured political systems</w:t>
      </w:r>
      <w:r w:rsidRPr="001E0A82">
        <w:rPr>
          <w:sz w:val="14"/>
        </w:rPr>
        <w:t xml:space="preserve"> and civil strife.</w:t>
      </w:r>
      <w:r w:rsidR="001E0A82" w:rsidRPr="001E0A82">
        <w:rPr>
          <w:sz w:val="14"/>
        </w:rPr>
        <w:t xml:space="preserve"> </w:t>
      </w:r>
      <w:r w:rsidRPr="001E0A82">
        <w:rPr>
          <w:sz w:val="14"/>
        </w:rPr>
        <w:t>One successful civic literacy program was created in 1995 and is called Project Citizen.</w:t>
      </w:r>
      <w:r w:rsidR="001E0A82" w:rsidRPr="001E0A82">
        <w:rPr>
          <w:sz w:val="14"/>
        </w:rPr>
        <w:t xml:space="preserve"> </w:t>
      </w:r>
      <w:r w:rsidRPr="001E0A82">
        <w:rPr>
          <w:sz w:val="14"/>
        </w:rPr>
        <w:t>Project Citizen (PC) is an educational program that began in the United States and has spread to</w:t>
      </w:r>
      <w:r w:rsidR="001E0A82" w:rsidRPr="001E0A82">
        <w:rPr>
          <w:sz w:val="14"/>
        </w:rPr>
        <w:t xml:space="preserve"> </w:t>
      </w:r>
      <w:r w:rsidRPr="001E0A82">
        <w:rPr>
          <w:sz w:val="14"/>
        </w:rPr>
        <w:t>more than eighty countries, including eleven countries in the Middle East/North Africa</w:t>
      </w:r>
      <w:r w:rsidR="001E0A82" w:rsidRPr="001E0A82">
        <w:rPr>
          <w:sz w:val="14"/>
        </w:rPr>
        <w:t xml:space="preserve"> </w:t>
      </w:r>
      <w:r w:rsidRPr="001E0A82">
        <w:rPr>
          <w:sz w:val="14"/>
        </w:rPr>
        <w:t>(MENA) region (Glaser Consulting Group, 2004). Participating in Project Citizen can help</w:t>
      </w:r>
      <w:r w:rsidR="001E0A82" w:rsidRPr="001E0A82">
        <w:rPr>
          <w:sz w:val="14"/>
        </w:rPr>
        <w:t xml:space="preserve"> </w:t>
      </w:r>
      <w:r w:rsidRPr="001E0A82">
        <w:rPr>
          <w:sz w:val="14"/>
        </w:rPr>
        <w:t>equip students with a number of key life skills such as citizenship, problem-solving, research,</w:t>
      </w:r>
      <w:r w:rsidR="001E0A82" w:rsidRPr="001E0A82">
        <w:rPr>
          <w:sz w:val="14"/>
        </w:rPr>
        <w:t xml:space="preserve"> </w:t>
      </w:r>
      <w:r w:rsidRPr="001E0A82">
        <w:rPr>
          <w:sz w:val="14"/>
        </w:rPr>
        <w:t>and oral and written communication (Medina-Jerez, Bryant, &amp; Green, 2010). This study was</w:t>
      </w:r>
      <w:r w:rsidR="001E0A82" w:rsidRPr="001E0A82">
        <w:rPr>
          <w:sz w:val="14"/>
        </w:rPr>
        <w:t xml:space="preserve"> </w:t>
      </w:r>
      <w:r w:rsidRPr="001E0A82">
        <w:rPr>
          <w:sz w:val="14"/>
        </w:rPr>
        <w:t>conducted in Morocco, where PC has been implemented since 2004 to more than 30,000</w:t>
      </w:r>
      <w:r w:rsidR="001E0A82" w:rsidRPr="001E0A82">
        <w:rPr>
          <w:sz w:val="14"/>
        </w:rPr>
        <w:t xml:space="preserve"> </w:t>
      </w:r>
      <w:r w:rsidRPr="001E0A82">
        <w:rPr>
          <w:sz w:val="14"/>
        </w:rPr>
        <w:t>students in grades seven through eleven, as well as teachers in training (E. Imad, personal</w:t>
      </w:r>
      <w:r w:rsidR="001E0A82" w:rsidRPr="001E0A82">
        <w:rPr>
          <w:sz w:val="14"/>
        </w:rPr>
        <w:t xml:space="preserve"> </w:t>
      </w:r>
      <w:r w:rsidRPr="001E0A82">
        <w:rPr>
          <w:sz w:val="14"/>
        </w:rPr>
        <w:t>communication, July 21, 2017). Studying Moroccan students’ experiences was chosen because</w:t>
      </w:r>
      <w:r w:rsidR="001E0A82" w:rsidRPr="001E0A82">
        <w:rPr>
          <w:sz w:val="14"/>
        </w:rPr>
        <w:t xml:space="preserve"> </w:t>
      </w:r>
      <w:r w:rsidRPr="001E0A82">
        <w:rPr>
          <w:sz w:val="14"/>
        </w:rPr>
        <w:t>other than middle school, Moroccan public school curriculum contains almost no formal civic</w:t>
      </w:r>
      <w:r w:rsidR="001E0A82" w:rsidRPr="001E0A82">
        <w:rPr>
          <w:sz w:val="14"/>
        </w:rPr>
        <w:t xml:space="preserve"> </w:t>
      </w:r>
      <w:r w:rsidRPr="001E0A82">
        <w:rPr>
          <w:sz w:val="14"/>
        </w:rPr>
        <w:t>education components. As a result, the researchers were better able to directly attribute changes</w:t>
      </w:r>
      <w:r w:rsidR="001E0A82" w:rsidRPr="001E0A82">
        <w:rPr>
          <w:sz w:val="14"/>
        </w:rPr>
        <w:t xml:space="preserve"> </w:t>
      </w:r>
      <w:r w:rsidRPr="001E0A82">
        <w:rPr>
          <w:sz w:val="14"/>
        </w:rPr>
        <w:t>in student behavior or knowledge to specific experiences within PC. Given the dearth of</w:t>
      </w:r>
      <w:r w:rsidR="001E0A82" w:rsidRPr="001E0A82">
        <w:rPr>
          <w:sz w:val="14"/>
        </w:rPr>
        <w:t xml:space="preserve"> </w:t>
      </w:r>
      <w:r w:rsidRPr="001E0A82">
        <w:rPr>
          <w:sz w:val="14"/>
        </w:rPr>
        <w:t>opportunities for learning about democratic practices in Morocco, the present study was then</w:t>
      </w:r>
      <w:r w:rsidR="001E0A82" w:rsidRPr="001E0A82">
        <w:rPr>
          <w:sz w:val="14"/>
        </w:rPr>
        <w:t xml:space="preserve"> </w:t>
      </w:r>
      <w:r w:rsidRPr="001E0A82">
        <w:rPr>
          <w:sz w:val="14"/>
        </w:rPr>
        <w:t>uniquely appropriate for assessing the impact of this curriculum on students’ civic literacy and</w:t>
      </w:r>
      <w:r w:rsidR="001E0A82" w:rsidRPr="001E0A82">
        <w:rPr>
          <w:sz w:val="14"/>
        </w:rPr>
        <w:t xml:space="preserve"> </w:t>
      </w:r>
      <w:r w:rsidRPr="001E0A82">
        <w:rPr>
          <w:sz w:val="14"/>
        </w:rPr>
        <w:t>measuring their commitment to social justice issues.</w:t>
      </w:r>
      <w:r w:rsidR="001E0A82" w:rsidRPr="001E0A82">
        <w:rPr>
          <w:sz w:val="14"/>
        </w:rPr>
        <w:t xml:space="preserve"> </w:t>
      </w:r>
      <w:r w:rsidRPr="001E0A82">
        <w:rPr>
          <w:sz w:val="14"/>
        </w:rPr>
        <w:t>Civic literacy and civic education have, at their core, the concept of citizenship to</w:t>
      </w:r>
      <w:r w:rsidR="001E0A82" w:rsidRPr="001E0A82">
        <w:rPr>
          <w:sz w:val="14"/>
        </w:rPr>
        <w:t xml:space="preserve"> </w:t>
      </w:r>
      <w:r w:rsidRPr="001E0A82">
        <w:rPr>
          <w:sz w:val="14"/>
        </w:rPr>
        <w:t>include what citizens should know and be able to do. However, the concept of effective</w:t>
      </w:r>
      <w:r w:rsidR="001E0A82" w:rsidRPr="001E0A82">
        <w:rPr>
          <w:sz w:val="14"/>
        </w:rPr>
        <w:t xml:space="preserve"> </w:t>
      </w:r>
      <w:r w:rsidRPr="001E0A82">
        <w:rPr>
          <w:sz w:val="14"/>
        </w:rPr>
        <w:t>citizenship is subjective and oftentimes implies a wide variety of beliefs and components. To</w:t>
      </w:r>
      <w:r w:rsidR="001E0A82" w:rsidRPr="001E0A82">
        <w:rPr>
          <w:sz w:val="14"/>
        </w:rPr>
        <w:t xml:space="preserve"> </w:t>
      </w:r>
      <w:r w:rsidRPr="001E0A82">
        <w:rPr>
          <w:sz w:val="14"/>
        </w:rPr>
        <w:t xml:space="preserve">create an operational definition of the concept, Westheimer and </w:t>
      </w:r>
      <w:proofErr w:type="spellStart"/>
      <w:r w:rsidRPr="001E0A82">
        <w:rPr>
          <w:sz w:val="14"/>
        </w:rPr>
        <w:t>Kahne</w:t>
      </w:r>
      <w:proofErr w:type="spellEnd"/>
      <w:r w:rsidRPr="001E0A82">
        <w:rPr>
          <w:sz w:val="14"/>
        </w:rPr>
        <w:t xml:space="preserve"> (2004) identified three</w:t>
      </w:r>
      <w:r w:rsidR="001E0A82" w:rsidRPr="001E0A82">
        <w:rPr>
          <w:sz w:val="14"/>
        </w:rPr>
        <w:t xml:space="preserve"> </w:t>
      </w:r>
      <w:r w:rsidRPr="001E0A82">
        <w:rPr>
          <w:sz w:val="14"/>
        </w:rPr>
        <w:t>distinct citizenship types: personally-responsible citizenship, which focuses on following rules</w:t>
      </w:r>
      <w:r w:rsidR="001E0A82" w:rsidRPr="001E0A82">
        <w:rPr>
          <w:sz w:val="14"/>
        </w:rPr>
        <w:t xml:space="preserve"> </w:t>
      </w:r>
      <w:r w:rsidRPr="001E0A82">
        <w:rPr>
          <w:sz w:val="14"/>
        </w:rPr>
        <w:t>and laws and helping others; participatory citizenship, which requires people to become</w:t>
      </w:r>
      <w:r w:rsidR="001E0A82" w:rsidRPr="001E0A82">
        <w:rPr>
          <w:sz w:val="14"/>
        </w:rPr>
        <w:t xml:space="preserve"> </w:t>
      </w:r>
      <w:r w:rsidRPr="001E0A82">
        <w:rPr>
          <w:sz w:val="14"/>
        </w:rPr>
        <w:t>involved with the democratic process via political events and participation (e.g., voting and</w:t>
      </w:r>
      <w:r w:rsidR="001E0A82" w:rsidRPr="001E0A82">
        <w:rPr>
          <w:sz w:val="14"/>
        </w:rPr>
        <w:t xml:space="preserve"> </w:t>
      </w:r>
      <w:r w:rsidRPr="001E0A82">
        <w:rPr>
          <w:sz w:val="14"/>
        </w:rPr>
        <w:t>campaigning); and finally, the social justice paradigm, which necessitates citizens critically</w:t>
      </w:r>
      <w:r w:rsidR="001E0A82" w:rsidRPr="001E0A82">
        <w:rPr>
          <w:sz w:val="14"/>
        </w:rPr>
        <w:t xml:space="preserve"> </w:t>
      </w:r>
      <w:r w:rsidRPr="001E0A82">
        <w:rPr>
          <w:sz w:val="14"/>
        </w:rPr>
        <w:t>assessing societal problems to identify which aspects need to be improved. One of the goals of</w:t>
      </w:r>
      <w:r w:rsidR="001E0A82" w:rsidRPr="001E0A82">
        <w:rPr>
          <w:sz w:val="14"/>
        </w:rPr>
        <w:t xml:space="preserve"> </w:t>
      </w:r>
      <w:r w:rsidRPr="001E0A82">
        <w:rPr>
          <w:sz w:val="14"/>
        </w:rPr>
        <w:t>the current research is to see the extent to which participation in PC impacts students’ civic</w:t>
      </w:r>
      <w:r w:rsidR="001E0A82" w:rsidRPr="001E0A82">
        <w:rPr>
          <w:sz w:val="14"/>
        </w:rPr>
        <w:t xml:space="preserve"> </w:t>
      </w:r>
      <w:proofErr w:type="spellStart"/>
      <w:r w:rsidRPr="001E0A82">
        <w:rPr>
          <w:sz w:val="14"/>
        </w:rPr>
        <w:t>Bentahar</w:t>
      </w:r>
      <w:proofErr w:type="spellEnd"/>
      <w:r w:rsidRPr="001E0A82">
        <w:rPr>
          <w:sz w:val="14"/>
        </w:rPr>
        <w:t xml:space="preserve"> &amp; O’Brien</w:t>
      </w:r>
      <w:r w:rsidR="001E0A82" w:rsidRPr="001E0A82">
        <w:rPr>
          <w:sz w:val="14"/>
        </w:rPr>
        <w:t xml:space="preserve"> </w:t>
      </w:r>
      <w:r w:rsidRPr="001E0A82">
        <w:rPr>
          <w:sz w:val="14"/>
        </w:rPr>
        <w:t>behaviors and beliefs beyond the classroom, especially in regards to any adaptation of the social</w:t>
      </w:r>
      <w:r w:rsidR="001E0A82" w:rsidRPr="001E0A82">
        <w:rPr>
          <w:sz w:val="14"/>
        </w:rPr>
        <w:t xml:space="preserve"> </w:t>
      </w:r>
      <w:r w:rsidRPr="001E0A82">
        <w:rPr>
          <w:sz w:val="14"/>
        </w:rPr>
        <w:t>justice orientation toward citizenship.</w:t>
      </w:r>
      <w:r w:rsidR="001E0A82" w:rsidRPr="001E0A82">
        <w:rPr>
          <w:sz w:val="14"/>
        </w:rPr>
        <w:t xml:space="preserve"> </w:t>
      </w:r>
      <w:r w:rsidRPr="001E0A82">
        <w:rPr>
          <w:sz w:val="14"/>
        </w:rPr>
        <w:t>Literature review</w:t>
      </w:r>
      <w:r w:rsidR="001E0A82" w:rsidRPr="001E0A82">
        <w:rPr>
          <w:sz w:val="14"/>
        </w:rPr>
        <w:t xml:space="preserve"> </w:t>
      </w:r>
      <w:r w:rsidRPr="001E0A82">
        <w:rPr>
          <w:sz w:val="14"/>
        </w:rPr>
        <w:t>King Mohammed VI assumed the throne of the Kingdom of Morocco in 1999. After</w:t>
      </w:r>
      <w:r w:rsidR="001E0A82" w:rsidRPr="001E0A82">
        <w:rPr>
          <w:sz w:val="14"/>
        </w:rPr>
        <w:t xml:space="preserve"> </w:t>
      </w:r>
      <w:r w:rsidRPr="001E0A82">
        <w:rPr>
          <w:sz w:val="14"/>
        </w:rPr>
        <w:t>events of the Arab Spring in 2011, the king agreed to allow the Moroccan Constitution to be</w:t>
      </w:r>
      <w:r w:rsidR="001E0A82" w:rsidRPr="001E0A82">
        <w:rPr>
          <w:sz w:val="14"/>
        </w:rPr>
        <w:t xml:space="preserve"> </w:t>
      </w:r>
      <w:r w:rsidRPr="001E0A82">
        <w:rPr>
          <w:sz w:val="14"/>
        </w:rPr>
        <w:t>amended in response to the international community and Moroccans’ calls for “greater</w:t>
      </w:r>
      <w:r w:rsidR="001E0A82" w:rsidRPr="001E0A82">
        <w:rPr>
          <w:sz w:val="14"/>
        </w:rPr>
        <w:t xml:space="preserve"> </w:t>
      </w:r>
      <w:r w:rsidRPr="001E0A82">
        <w:rPr>
          <w:sz w:val="14"/>
        </w:rPr>
        <w:t>transparency and accountability in governance” (</w:t>
      </w:r>
      <w:proofErr w:type="spellStart"/>
      <w:r w:rsidRPr="001E0A82">
        <w:rPr>
          <w:sz w:val="14"/>
        </w:rPr>
        <w:t>Madani</w:t>
      </w:r>
      <w:proofErr w:type="spellEnd"/>
      <w:r w:rsidRPr="001E0A82">
        <w:rPr>
          <w:sz w:val="14"/>
        </w:rPr>
        <w:t xml:space="preserve">, </w:t>
      </w:r>
      <w:proofErr w:type="spellStart"/>
      <w:r w:rsidRPr="001E0A82">
        <w:rPr>
          <w:sz w:val="14"/>
        </w:rPr>
        <w:t>Maghraoui</w:t>
      </w:r>
      <w:proofErr w:type="spellEnd"/>
      <w:r w:rsidRPr="001E0A82">
        <w:rPr>
          <w:sz w:val="14"/>
        </w:rPr>
        <w:t>, &amp; Zerhouni, 2012, p. III).</w:t>
      </w:r>
      <w:r w:rsidR="001E0A82" w:rsidRPr="001E0A82">
        <w:rPr>
          <w:sz w:val="14"/>
        </w:rPr>
        <w:t xml:space="preserve"> </w:t>
      </w:r>
      <w:r w:rsidRPr="001E0A82">
        <w:rPr>
          <w:sz w:val="14"/>
        </w:rPr>
        <w:t>These constitutional changes garnered support from the Moroccan populace as well as leaders</w:t>
      </w:r>
      <w:r w:rsidR="001E0A82" w:rsidRPr="001E0A82">
        <w:rPr>
          <w:sz w:val="14"/>
        </w:rPr>
        <w:t xml:space="preserve"> </w:t>
      </w:r>
      <w:r w:rsidRPr="001E0A82">
        <w:rPr>
          <w:sz w:val="14"/>
        </w:rPr>
        <w:t>in the international community (Silverstein, 2011). Key provisions of these changes included a</w:t>
      </w:r>
      <w:r w:rsidR="001E0A82" w:rsidRPr="001E0A82">
        <w:rPr>
          <w:sz w:val="14"/>
        </w:rPr>
        <w:t xml:space="preserve"> </w:t>
      </w:r>
      <w:r w:rsidRPr="001E0A82">
        <w:rPr>
          <w:sz w:val="14"/>
        </w:rPr>
        <w:t>codification of the judicial branch’s independence from the legislative and executive branch,</w:t>
      </w:r>
      <w:r w:rsidR="001E0A82" w:rsidRPr="001E0A82">
        <w:rPr>
          <w:sz w:val="14"/>
        </w:rPr>
        <w:t xml:space="preserve"> </w:t>
      </w:r>
      <w:r w:rsidRPr="001E0A82">
        <w:rPr>
          <w:sz w:val="14"/>
        </w:rPr>
        <w:t>limits on the king’s power to appoint officials, and the incorporation of input from opposition</w:t>
      </w:r>
      <w:r w:rsidR="001E0A82" w:rsidRPr="001E0A82">
        <w:rPr>
          <w:sz w:val="14"/>
        </w:rPr>
        <w:t xml:space="preserve"> </w:t>
      </w:r>
      <w:r w:rsidRPr="001E0A82">
        <w:rPr>
          <w:sz w:val="14"/>
        </w:rPr>
        <w:t>parties within the government (MFAC, 2011). Despite the reforms in political power, however,</w:t>
      </w:r>
      <w:r w:rsidR="001E0A82" w:rsidRPr="001E0A82">
        <w:rPr>
          <w:sz w:val="14"/>
        </w:rPr>
        <w:t xml:space="preserve"> </w:t>
      </w:r>
      <w:r w:rsidRPr="001E0A82">
        <w:rPr>
          <w:sz w:val="14"/>
        </w:rPr>
        <w:t>all important educational initiatives and programs are controlled by the Ministry of Education</w:t>
      </w:r>
      <w:r w:rsidR="001E0A82" w:rsidRPr="001E0A82">
        <w:rPr>
          <w:sz w:val="14"/>
        </w:rPr>
        <w:t xml:space="preserve"> </w:t>
      </w:r>
      <w:r w:rsidRPr="001E0A82">
        <w:rPr>
          <w:sz w:val="14"/>
        </w:rPr>
        <w:t>(</w:t>
      </w:r>
      <w:proofErr w:type="spellStart"/>
      <w:r w:rsidRPr="001E0A82">
        <w:rPr>
          <w:sz w:val="14"/>
        </w:rPr>
        <w:t>Llorent-Bedmar</w:t>
      </w:r>
      <w:proofErr w:type="spellEnd"/>
      <w:r w:rsidRPr="001E0A82">
        <w:rPr>
          <w:sz w:val="14"/>
        </w:rPr>
        <w:t>, 2014).</w:t>
      </w:r>
      <w:r w:rsidR="001E0A82" w:rsidRPr="001E0A82">
        <w:rPr>
          <w:sz w:val="14"/>
        </w:rPr>
        <w:t xml:space="preserve"> </w:t>
      </w:r>
      <w:r w:rsidRPr="001E0A82">
        <w:rPr>
          <w:sz w:val="14"/>
        </w:rPr>
        <w:t>To understand the current state of Morocco’s educational system, the impact of colonial</w:t>
      </w:r>
      <w:r w:rsidR="001E0A82" w:rsidRPr="001E0A82">
        <w:rPr>
          <w:sz w:val="14"/>
        </w:rPr>
        <w:t xml:space="preserve"> </w:t>
      </w:r>
      <w:r w:rsidRPr="001E0A82">
        <w:rPr>
          <w:sz w:val="14"/>
        </w:rPr>
        <w:t>rule and policies cannot be understated. Until independence in 1956, Moroccan society and the</w:t>
      </w:r>
      <w:r w:rsidR="001E0A82" w:rsidRPr="001E0A82">
        <w:rPr>
          <w:sz w:val="14"/>
        </w:rPr>
        <w:t xml:space="preserve"> </w:t>
      </w:r>
      <w:r w:rsidRPr="001E0A82">
        <w:rPr>
          <w:sz w:val="14"/>
        </w:rPr>
        <w:t>educational system had spent more than four decades under French colonial rule. As a result,</w:t>
      </w:r>
      <w:r w:rsidR="001E0A82" w:rsidRPr="001E0A82">
        <w:rPr>
          <w:sz w:val="14"/>
        </w:rPr>
        <w:t xml:space="preserve"> </w:t>
      </w:r>
      <w:r w:rsidRPr="001E0A82">
        <w:rPr>
          <w:sz w:val="14"/>
        </w:rPr>
        <w:t>the current educational system in Morocco still contains vestiges of colonial practices</w:t>
      </w:r>
      <w:r w:rsidR="001E0A82" w:rsidRPr="001E0A82">
        <w:rPr>
          <w:sz w:val="14"/>
        </w:rPr>
        <w:t xml:space="preserve"> </w:t>
      </w:r>
      <w:r w:rsidRPr="001E0A82">
        <w:rPr>
          <w:sz w:val="14"/>
        </w:rPr>
        <w:t>implemented by France. Most notably is the elevated status granted to the use of the French</w:t>
      </w:r>
      <w:r w:rsidR="001E0A82" w:rsidRPr="001E0A82">
        <w:rPr>
          <w:sz w:val="14"/>
        </w:rPr>
        <w:t xml:space="preserve"> </w:t>
      </w:r>
      <w:r w:rsidRPr="001E0A82">
        <w:rPr>
          <w:sz w:val="14"/>
        </w:rPr>
        <w:t>language in Moroccan classrooms. By privileging French over Arabic, Moroccan graduates are</w:t>
      </w:r>
      <w:r w:rsidR="001E0A82" w:rsidRPr="001E0A82">
        <w:rPr>
          <w:sz w:val="14"/>
        </w:rPr>
        <w:t xml:space="preserve"> </w:t>
      </w:r>
      <w:r w:rsidRPr="001E0A82">
        <w:rPr>
          <w:sz w:val="14"/>
        </w:rPr>
        <w:t>linked to both the culture of France and its language, thus perpetuating class distinctions</w:t>
      </w:r>
      <w:r w:rsidR="001E0A82" w:rsidRPr="001E0A82">
        <w:rPr>
          <w:sz w:val="14"/>
        </w:rPr>
        <w:t xml:space="preserve"> </w:t>
      </w:r>
      <w:r w:rsidRPr="001E0A82">
        <w:rPr>
          <w:sz w:val="14"/>
        </w:rPr>
        <w:t>(</w:t>
      </w:r>
      <w:proofErr w:type="spellStart"/>
      <w:r w:rsidRPr="001E0A82">
        <w:rPr>
          <w:sz w:val="14"/>
        </w:rPr>
        <w:t>Kharbouch</w:t>
      </w:r>
      <w:proofErr w:type="spellEnd"/>
      <w:r w:rsidRPr="001E0A82">
        <w:rPr>
          <w:sz w:val="14"/>
        </w:rPr>
        <w:t>, 2009); it also means that elite positions were reserved for graduates from</w:t>
      </w:r>
      <w:r w:rsidR="001E0A82" w:rsidRPr="001E0A82">
        <w:rPr>
          <w:sz w:val="14"/>
        </w:rPr>
        <w:t xml:space="preserve"> </w:t>
      </w:r>
      <w:r w:rsidRPr="001E0A82">
        <w:rPr>
          <w:sz w:val="14"/>
        </w:rPr>
        <w:t>Francophone schools (</w:t>
      </w:r>
      <w:proofErr w:type="spellStart"/>
      <w:r w:rsidRPr="001E0A82">
        <w:rPr>
          <w:sz w:val="14"/>
        </w:rPr>
        <w:t>Hamdaoui</w:t>
      </w:r>
      <w:proofErr w:type="spellEnd"/>
      <w:r w:rsidRPr="001E0A82">
        <w:rPr>
          <w:sz w:val="14"/>
        </w:rPr>
        <w:t>, 2013), whether in Morocco or France. The imposition of the</w:t>
      </w:r>
      <w:r w:rsidR="001E0A82" w:rsidRPr="001E0A82">
        <w:rPr>
          <w:sz w:val="14"/>
        </w:rPr>
        <w:t xml:space="preserve"> </w:t>
      </w:r>
      <w:r w:rsidRPr="001E0A82">
        <w:rPr>
          <w:sz w:val="14"/>
        </w:rPr>
        <w:t>French language and culture over Moroccan culture and Moroccan Arabic produced several</w:t>
      </w:r>
      <w:r w:rsidR="001E0A82" w:rsidRPr="001E0A82">
        <w:rPr>
          <w:sz w:val="14"/>
        </w:rPr>
        <w:t xml:space="preserve"> </w:t>
      </w:r>
      <w:r w:rsidRPr="001E0A82">
        <w:rPr>
          <w:sz w:val="14"/>
        </w:rPr>
        <w:t>negative consequences in Moroccan society, including a distrust of state-provided education</w:t>
      </w:r>
      <w:r w:rsidR="001E0A82" w:rsidRPr="001E0A82">
        <w:rPr>
          <w:sz w:val="14"/>
        </w:rPr>
        <w:t xml:space="preserve"> </w:t>
      </w:r>
      <w:r w:rsidRPr="001E0A82">
        <w:rPr>
          <w:sz w:val="14"/>
        </w:rPr>
        <w:t>available to Moroccan students. In the years since independence, Morocco has implemented a</w:t>
      </w:r>
      <w:r w:rsidR="001E0A82" w:rsidRPr="001E0A82">
        <w:rPr>
          <w:sz w:val="14"/>
        </w:rPr>
        <w:t xml:space="preserve"> </w:t>
      </w:r>
      <w:r w:rsidRPr="001E0A82">
        <w:rPr>
          <w:sz w:val="14"/>
        </w:rPr>
        <w:t>variety of initiatives to distance itself from French influence while improving both the quality</w:t>
      </w:r>
      <w:r w:rsidR="001E0A82" w:rsidRPr="001E0A82">
        <w:rPr>
          <w:sz w:val="14"/>
        </w:rPr>
        <w:t xml:space="preserve"> </w:t>
      </w:r>
      <w:r w:rsidRPr="001E0A82">
        <w:rPr>
          <w:sz w:val="14"/>
        </w:rPr>
        <w:t>and content of instruction in Moroccan schools.</w:t>
      </w:r>
      <w:r w:rsidR="001E0A82" w:rsidRPr="001E0A82">
        <w:rPr>
          <w:sz w:val="14"/>
        </w:rPr>
        <w:t xml:space="preserve"> </w:t>
      </w:r>
      <w:r w:rsidRPr="001E0A82">
        <w:rPr>
          <w:sz w:val="14"/>
        </w:rPr>
        <w:t>One such initiative was called the Guide to School Life, a document which sets forth the</w:t>
      </w:r>
      <w:r w:rsidR="001E0A82" w:rsidRPr="001E0A82">
        <w:rPr>
          <w:sz w:val="14"/>
        </w:rPr>
        <w:t xml:space="preserve"> </w:t>
      </w:r>
      <w:r w:rsidRPr="001E0A82">
        <w:rPr>
          <w:sz w:val="14"/>
        </w:rPr>
        <w:t>foundation and expectations about what life should look like in school (</w:t>
      </w:r>
      <w:proofErr w:type="spellStart"/>
      <w:r w:rsidRPr="001E0A82">
        <w:rPr>
          <w:sz w:val="14"/>
        </w:rPr>
        <w:t>Sahifat</w:t>
      </w:r>
      <w:proofErr w:type="spellEnd"/>
      <w:r w:rsidRPr="001E0A82">
        <w:rPr>
          <w:sz w:val="14"/>
        </w:rPr>
        <w:t xml:space="preserve"> al-Ustad</w:t>
      </w:r>
      <w:r w:rsidR="001E0A82" w:rsidRPr="001E0A82">
        <w:rPr>
          <w:sz w:val="14"/>
        </w:rPr>
        <w:t xml:space="preserve"> </w:t>
      </w:r>
      <w:r w:rsidRPr="001E0A82">
        <w:rPr>
          <w:sz w:val="14"/>
        </w:rPr>
        <w:t>[Teacher’s Paper], 2012). Important aspects of this reform include the promotion of civic</w:t>
      </w:r>
      <w:r w:rsidR="001E0A82" w:rsidRPr="001E0A82">
        <w:rPr>
          <w:sz w:val="14"/>
        </w:rPr>
        <w:t xml:space="preserve"> </w:t>
      </w:r>
      <w:r w:rsidRPr="001E0A82">
        <w:rPr>
          <w:sz w:val="14"/>
        </w:rPr>
        <w:t>Journal of Social Studies Education Research 2018: 10 (1), 193-218</w:t>
      </w:r>
      <w:r w:rsidR="001E0A82" w:rsidRPr="001E0A82">
        <w:rPr>
          <w:sz w:val="14"/>
        </w:rPr>
        <w:t xml:space="preserve"> </w:t>
      </w:r>
      <w:r w:rsidRPr="001E0A82">
        <w:rPr>
          <w:sz w:val="14"/>
        </w:rPr>
        <w:t>education and respect for learner and citizen rights, and a reaffirmed commitment to the</w:t>
      </w:r>
      <w:r w:rsidR="001E0A82" w:rsidRPr="001E0A82">
        <w:rPr>
          <w:sz w:val="14"/>
        </w:rPr>
        <w:t xml:space="preserve"> </w:t>
      </w:r>
      <w:r w:rsidRPr="001E0A82">
        <w:rPr>
          <w:sz w:val="14"/>
        </w:rPr>
        <w:t>concept of the rule of law, an important goal in any democratic society. Despite efforts to</w:t>
      </w:r>
      <w:r w:rsidR="001E0A82" w:rsidRPr="001E0A82">
        <w:rPr>
          <w:sz w:val="14"/>
        </w:rPr>
        <w:t xml:space="preserve"> </w:t>
      </w:r>
      <w:r w:rsidRPr="001E0A82">
        <w:rPr>
          <w:sz w:val="14"/>
        </w:rPr>
        <w:t>improve the educational system, researchers have noted that parents are opting to pay for</w:t>
      </w:r>
      <w:r w:rsidR="001E0A82" w:rsidRPr="001E0A82">
        <w:rPr>
          <w:sz w:val="14"/>
        </w:rPr>
        <w:t xml:space="preserve"> </w:t>
      </w:r>
      <w:r w:rsidRPr="001E0A82">
        <w:rPr>
          <w:sz w:val="14"/>
        </w:rPr>
        <w:t>private lessons and are sending their children to private schools in greater numbers than at any</w:t>
      </w:r>
      <w:r w:rsidR="001E0A82" w:rsidRPr="001E0A82">
        <w:rPr>
          <w:sz w:val="14"/>
        </w:rPr>
        <w:t xml:space="preserve"> </w:t>
      </w:r>
      <w:r w:rsidRPr="001E0A82">
        <w:rPr>
          <w:sz w:val="14"/>
        </w:rPr>
        <w:t>time in Moroccan history (</w:t>
      </w:r>
      <w:proofErr w:type="spellStart"/>
      <w:r w:rsidRPr="001E0A82">
        <w:rPr>
          <w:sz w:val="14"/>
        </w:rPr>
        <w:t>Boum</w:t>
      </w:r>
      <w:proofErr w:type="spellEnd"/>
      <w:r w:rsidRPr="001E0A82">
        <w:rPr>
          <w:sz w:val="14"/>
        </w:rPr>
        <w:t xml:space="preserve">, 2008; </w:t>
      </w:r>
      <w:proofErr w:type="spellStart"/>
      <w:r w:rsidRPr="001E0A82">
        <w:rPr>
          <w:sz w:val="14"/>
        </w:rPr>
        <w:t>Kharbouch</w:t>
      </w:r>
      <w:proofErr w:type="spellEnd"/>
      <w:r w:rsidRPr="001E0A82">
        <w:rPr>
          <w:sz w:val="14"/>
        </w:rPr>
        <w:t>, 2009).</w:t>
      </w:r>
      <w:r w:rsidR="001E0A82" w:rsidRPr="001E0A82">
        <w:rPr>
          <w:sz w:val="14"/>
        </w:rPr>
        <w:t xml:space="preserve"> </w:t>
      </w:r>
      <w:r w:rsidRPr="001E0A82">
        <w:rPr>
          <w:sz w:val="14"/>
        </w:rPr>
        <w:t>The potential benefits of civic education cannot be understated in countries such as</w:t>
      </w:r>
      <w:r w:rsidR="001E0A82" w:rsidRPr="001E0A82">
        <w:rPr>
          <w:sz w:val="14"/>
        </w:rPr>
        <w:t xml:space="preserve"> </w:t>
      </w:r>
      <w:r w:rsidRPr="001E0A82">
        <w:rPr>
          <w:sz w:val="14"/>
        </w:rPr>
        <w:t>Morocco so that students are well-prepared to partake in the responsibilities of active and</w:t>
      </w:r>
      <w:r w:rsidR="001E0A82" w:rsidRPr="001E0A82">
        <w:rPr>
          <w:sz w:val="14"/>
        </w:rPr>
        <w:t xml:space="preserve"> </w:t>
      </w:r>
      <w:r w:rsidRPr="001E0A82">
        <w:rPr>
          <w:sz w:val="14"/>
        </w:rPr>
        <w:t>engaged citizenship. Chapin (2015) posited that civic education is not only beneficial for</w:t>
      </w:r>
      <w:r w:rsidR="001E0A82" w:rsidRPr="001E0A82">
        <w:rPr>
          <w:sz w:val="14"/>
        </w:rPr>
        <w:t xml:space="preserve"> </w:t>
      </w:r>
      <w:r w:rsidRPr="001E0A82">
        <w:rPr>
          <w:sz w:val="14"/>
        </w:rPr>
        <w:t>students, schools, and communities, but it is also “helpful for new immigrants, and necessary</w:t>
      </w:r>
      <w:r w:rsidR="001E0A82" w:rsidRPr="001E0A82">
        <w:rPr>
          <w:sz w:val="14"/>
        </w:rPr>
        <w:t xml:space="preserve"> </w:t>
      </w:r>
      <w:r w:rsidRPr="001E0A82">
        <w:rPr>
          <w:sz w:val="14"/>
        </w:rPr>
        <w:t>for democracy” (p. 228). However, educational policy always exists within particular sociopolitical contexts, and in the case of many MENA countries, reaction to educational and civic</w:t>
      </w:r>
      <w:r w:rsidR="001E0A82" w:rsidRPr="001E0A82">
        <w:rPr>
          <w:sz w:val="14"/>
        </w:rPr>
        <w:t xml:space="preserve"> </w:t>
      </w:r>
      <w:r w:rsidRPr="001E0A82">
        <w:rPr>
          <w:sz w:val="14"/>
        </w:rPr>
        <w:t xml:space="preserve">initiatives has not always been positive. </w:t>
      </w:r>
      <w:proofErr w:type="spellStart"/>
      <w:r w:rsidRPr="001E0A82">
        <w:rPr>
          <w:sz w:val="14"/>
        </w:rPr>
        <w:t>Afettat</w:t>
      </w:r>
      <w:proofErr w:type="spellEnd"/>
      <w:r w:rsidRPr="001E0A82">
        <w:rPr>
          <w:sz w:val="14"/>
        </w:rPr>
        <w:t xml:space="preserve"> (2012) explained that several governments in</w:t>
      </w:r>
      <w:r w:rsidR="001E0A82" w:rsidRPr="001E0A82">
        <w:rPr>
          <w:sz w:val="14"/>
        </w:rPr>
        <w:t xml:space="preserve"> </w:t>
      </w:r>
      <w:r w:rsidRPr="001E0A82">
        <w:rPr>
          <w:sz w:val="14"/>
        </w:rPr>
        <w:t>North Africa view public education as a medium for maintaining the status quo, especially in</w:t>
      </w:r>
      <w:r w:rsidR="001E0A82" w:rsidRPr="001E0A82">
        <w:rPr>
          <w:sz w:val="14"/>
        </w:rPr>
        <w:t xml:space="preserve"> </w:t>
      </w:r>
      <w:r w:rsidRPr="001E0A82">
        <w:rPr>
          <w:sz w:val="14"/>
        </w:rPr>
        <w:t>regards to replicating hegemonic relationships which exist politically, culturally, and</w:t>
      </w:r>
      <w:r w:rsidR="001E0A82" w:rsidRPr="001E0A82">
        <w:rPr>
          <w:sz w:val="14"/>
        </w:rPr>
        <w:t xml:space="preserve"> </w:t>
      </w:r>
      <w:r w:rsidRPr="001E0A82">
        <w:rPr>
          <w:sz w:val="14"/>
        </w:rPr>
        <w:t>economically. Others have criticized initiatives in civic education, describing them as tools of</w:t>
      </w:r>
      <w:r w:rsidR="001E0A82" w:rsidRPr="001E0A82">
        <w:rPr>
          <w:sz w:val="14"/>
        </w:rPr>
        <w:t xml:space="preserve"> </w:t>
      </w:r>
      <w:r w:rsidRPr="001E0A82">
        <w:rPr>
          <w:sz w:val="14"/>
        </w:rPr>
        <w:t>the West (specifically, the United States) to maintain economic and political superiority over</w:t>
      </w:r>
      <w:r w:rsidR="001E0A82" w:rsidRPr="001E0A82">
        <w:rPr>
          <w:sz w:val="14"/>
        </w:rPr>
        <w:t xml:space="preserve"> </w:t>
      </w:r>
      <w:r w:rsidRPr="001E0A82">
        <w:rPr>
          <w:sz w:val="14"/>
        </w:rPr>
        <w:t>countries which have less access to resources and power on the international stage (Craddock,</w:t>
      </w:r>
      <w:r w:rsidR="001E0A82" w:rsidRPr="001E0A82">
        <w:rPr>
          <w:sz w:val="14"/>
        </w:rPr>
        <w:t xml:space="preserve"> </w:t>
      </w:r>
      <w:r w:rsidRPr="001E0A82">
        <w:rPr>
          <w:sz w:val="14"/>
        </w:rPr>
        <w:t>2007).</w:t>
      </w:r>
      <w:r w:rsidR="001E0A82" w:rsidRPr="001E0A82">
        <w:rPr>
          <w:sz w:val="14"/>
        </w:rPr>
        <w:t xml:space="preserve"> </w:t>
      </w:r>
      <w:r w:rsidRPr="001E0A82">
        <w:rPr>
          <w:sz w:val="14"/>
        </w:rPr>
        <w:t>It was within this socio-political context that the researchers undertook the current study</w:t>
      </w:r>
      <w:r w:rsidR="001E0A82" w:rsidRPr="001E0A82">
        <w:rPr>
          <w:sz w:val="14"/>
        </w:rPr>
        <w:t xml:space="preserve"> </w:t>
      </w:r>
      <w:r w:rsidRPr="001E0A82">
        <w:rPr>
          <w:sz w:val="14"/>
        </w:rPr>
        <w:t xml:space="preserve">to measure the impact of </w:t>
      </w:r>
      <w:r w:rsidRPr="00EA7D8D">
        <w:rPr>
          <w:rStyle w:val="StyleUnderline"/>
        </w:rPr>
        <w:t xml:space="preserve">PC </w:t>
      </w:r>
      <w:r w:rsidRPr="001E0A82">
        <w:rPr>
          <w:sz w:val="14"/>
        </w:rPr>
        <w:t>on Moroccan students’ civic literacy and their commitment to social</w:t>
      </w:r>
      <w:r w:rsidR="001E0A82" w:rsidRPr="001E0A82">
        <w:rPr>
          <w:sz w:val="14"/>
        </w:rPr>
        <w:t xml:space="preserve"> </w:t>
      </w:r>
      <w:r w:rsidRPr="001E0A82">
        <w:rPr>
          <w:sz w:val="14"/>
        </w:rPr>
        <w:t xml:space="preserve">justice. PC was chosen because of its international recognition </w:t>
      </w:r>
      <w:r w:rsidRPr="00EA7D8D">
        <w:rPr>
          <w:rStyle w:val="StyleUnderline"/>
        </w:rPr>
        <w:t>as a means to improve civic</w:t>
      </w:r>
      <w:r w:rsidR="001E0A82">
        <w:rPr>
          <w:rStyle w:val="StyleUnderline"/>
        </w:rPr>
        <w:t xml:space="preserve"> </w:t>
      </w:r>
      <w:r w:rsidRPr="00EA7D8D">
        <w:rPr>
          <w:rStyle w:val="StyleUnderline"/>
        </w:rPr>
        <w:t>literacy for students who participate</w:t>
      </w:r>
      <w:r w:rsidRPr="001E0A82">
        <w:rPr>
          <w:sz w:val="14"/>
        </w:rPr>
        <w:t>. PC is a community problem-solving curriculum that utilizes</w:t>
      </w:r>
      <w:r w:rsidR="001E0A82" w:rsidRPr="001E0A82">
        <w:rPr>
          <w:sz w:val="14"/>
        </w:rPr>
        <w:t xml:space="preserve"> </w:t>
      </w:r>
      <w:r w:rsidRPr="001E0A82">
        <w:rPr>
          <w:sz w:val="14"/>
        </w:rPr>
        <w:t>Chapin’s (2015) preferred method of teaching students through outcome- and project-oriented</w:t>
      </w:r>
      <w:r w:rsidR="001E0A82" w:rsidRPr="001E0A82">
        <w:rPr>
          <w:sz w:val="14"/>
        </w:rPr>
        <w:t xml:space="preserve"> </w:t>
      </w:r>
      <w:r w:rsidRPr="001E0A82">
        <w:rPr>
          <w:sz w:val="14"/>
        </w:rPr>
        <w:t>work. This curriculum engages students in identifying and researching a given problem in their</w:t>
      </w:r>
      <w:r w:rsidR="001E0A82" w:rsidRPr="001E0A82">
        <w:rPr>
          <w:sz w:val="14"/>
        </w:rPr>
        <w:t xml:space="preserve"> </w:t>
      </w:r>
      <w:r w:rsidRPr="001E0A82">
        <w:rPr>
          <w:sz w:val="14"/>
        </w:rPr>
        <w:t>local community, and requires them to work in groups to examine solutions, create an action</w:t>
      </w:r>
      <w:r w:rsidR="001E0A82" w:rsidRPr="001E0A82">
        <w:rPr>
          <w:sz w:val="14"/>
        </w:rPr>
        <w:t xml:space="preserve"> </w:t>
      </w:r>
      <w:r w:rsidRPr="001E0A82">
        <w:rPr>
          <w:sz w:val="14"/>
        </w:rPr>
        <w:t xml:space="preserve">plan, and use primary sources while conducting research (Fry &amp; </w:t>
      </w:r>
      <w:proofErr w:type="spellStart"/>
      <w:r w:rsidRPr="001E0A82">
        <w:rPr>
          <w:sz w:val="14"/>
        </w:rPr>
        <w:t>Bentahar</w:t>
      </w:r>
      <w:proofErr w:type="spellEnd"/>
      <w:r w:rsidRPr="001E0A82">
        <w:rPr>
          <w:sz w:val="14"/>
        </w:rPr>
        <w:t>, 2013; Medina-Jerez,</w:t>
      </w:r>
      <w:r w:rsidR="001E0A82" w:rsidRPr="001E0A82">
        <w:rPr>
          <w:sz w:val="14"/>
        </w:rPr>
        <w:t xml:space="preserve"> </w:t>
      </w:r>
      <w:r w:rsidRPr="001E0A82">
        <w:rPr>
          <w:sz w:val="14"/>
        </w:rPr>
        <w:t xml:space="preserve">et al., 2010; </w:t>
      </w:r>
      <w:proofErr w:type="spellStart"/>
      <w:r w:rsidRPr="001E0A82">
        <w:rPr>
          <w:sz w:val="14"/>
        </w:rPr>
        <w:t>Vontz</w:t>
      </w:r>
      <w:proofErr w:type="spellEnd"/>
      <w:r w:rsidRPr="001E0A82">
        <w:rPr>
          <w:sz w:val="14"/>
        </w:rPr>
        <w:t>, Metcalf, &amp; Patrick, 2000). In addition, all PC students present their solutions</w:t>
      </w:r>
      <w:r w:rsidR="001E0A82" w:rsidRPr="001E0A82">
        <w:rPr>
          <w:sz w:val="14"/>
        </w:rPr>
        <w:t xml:space="preserve"> </w:t>
      </w:r>
      <w:r w:rsidRPr="001E0A82">
        <w:rPr>
          <w:sz w:val="14"/>
        </w:rPr>
        <w:t xml:space="preserve">to community members that often include leaders and decision-makers, thus </w:t>
      </w:r>
      <w:r w:rsidRPr="00EA7D8D">
        <w:rPr>
          <w:rStyle w:val="Emphasis"/>
        </w:rPr>
        <w:t>providing them with</w:t>
      </w:r>
      <w:r w:rsidR="001E0A82" w:rsidRPr="001E0A82">
        <w:rPr>
          <w:sz w:val="14"/>
        </w:rPr>
        <w:t xml:space="preserve"> </w:t>
      </w:r>
      <w:r w:rsidRPr="00EA7D8D">
        <w:rPr>
          <w:rStyle w:val="Emphasis"/>
        </w:rPr>
        <w:t>valuable experience in speaking publicly and advocating for a particular cause</w:t>
      </w:r>
      <w:r w:rsidRPr="001E0A82">
        <w:rPr>
          <w:sz w:val="14"/>
        </w:rPr>
        <w:t>.</w:t>
      </w:r>
      <w:r w:rsidR="001E0A82" w:rsidRPr="001E0A82">
        <w:rPr>
          <w:sz w:val="14"/>
        </w:rPr>
        <w:t xml:space="preserve"> </w:t>
      </w:r>
      <w:proofErr w:type="spellStart"/>
      <w:r w:rsidRPr="001E0A82">
        <w:rPr>
          <w:sz w:val="14"/>
        </w:rPr>
        <w:t>Bentahar</w:t>
      </w:r>
      <w:proofErr w:type="spellEnd"/>
      <w:r w:rsidRPr="001E0A82">
        <w:rPr>
          <w:sz w:val="14"/>
        </w:rPr>
        <w:t xml:space="preserve"> &amp; O’Brien</w:t>
      </w:r>
      <w:r w:rsidR="001E0A82" w:rsidRPr="001E0A82">
        <w:rPr>
          <w:sz w:val="14"/>
        </w:rPr>
        <w:t xml:space="preserve"> </w:t>
      </w:r>
      <w:r w:rsidRPr="001E0A82">
        <w:rPr>
          <w:sz w:val="14"/>
        </w:rPr>
        <w:t>Method</w:t>
      </w:r>
      <w:r w:rsidR="001E0A82" w:rsidRPr="001E0A82">
        <w:rPr>
          <w:sz w:val="14"/>
        </w:rPr>
        <w:t xml:space="preserve"> </w:t>
      </w:r>
      <w:r w:rsidRPr="00EA7D8D">
        <w:rPr>
          <w:rStyle w:val="StyleUnderline"/>
        </w:rPr>
        <w:t>The purpose of this study was to examine whether engagement with Project Citizen</w:t>
      </w:r>
      <w:r w:rsidR="001E0A82">
        <w:rPr>
          <w:rStyle w:val="StyleUnderline"/>
        </w:rPr>
        <w:t xml:space="preserve"> </w:t>
      </w:r>
      <w:r w:rsidRPr="00EA7D8D">
        <w:rPr>
          <w:rStyle w:val="StyleUnderline"/>
        </w:rPr>
        <w:t>affected</w:t>
      </w:r>
      <w:r w:rsidRPr="001E0A82">
        <w:rPr>
          <w:sz w:val="14"/>
        </w:rPr>
        <w:t xml:space="preserve"> Moroccan students’ </w:t>
      </w:r>
      <w:r w:rsidRPr="00EA7D8D">
        <w:rPr>
          <w:rStyle w:val="StyleUnderline"/>
        </w:rPr>
        <w:t>civic literacy (civic knowledge, skills, and dispositions</w:t>
      </w:r>
      <w:r w:rsidRPr="001E0A82">
        <w:rPr>
          <w:sz w:val="14"/>
        </w:rPr>
        <w:t xml:space="preserve">), </w:t>
      </w:r>
      <w:r w:rsidRPr="00EA7D8D">
        <w:rPr>
          <w:rStyle w:val="Emphasis"/>
        </w:rPr>
        <w:t>and</w:t>
      </w:r>
      <w:r w:rsidR="001E0A82">
        <w:rPr>
          <w:rStyle w:val="Emphasis"/>
        </w:rPr>
        <w:t xml:space="preserve"> </w:t>
      </w:r>
      <w:r w:rsidRPr="00EA7D8D">
        <w:rPr>
          <w:rStyle w:val="Emphasis"/>
        </w:rPr>
        <w:t>whether the experience fostered a commitment to social justice in them</w:t>
      </w:r>
      <w:r w:rsidRPr="001E0A82">
        <w:rPr>
          <w:sz w:val="14"/>
        </w:rPr>
        <w:t>. This study followed a</w:t>
      </w:r>
      <w:r w:rsidR="001E0A82" w:rsidRPr="001E0A82">
        <w:rPr>
          <w:sz w:val="14"/>
        </w:rPr>
        <w:t xml:space="preserve"> </w:t>
      </w:r>
      <w:r w:rsidRPr="001E0A82">
        <w:rPr>
          <w:sz w:val="14"/>
        </w:rPr>
        <w:t xml:space="preserve">mixed methods design utilizing a survey completed by PC participants, as well as </w:t>
      </w:r>
      <w:proofErr w:type="spellStart"/>
      <w:r w:rsidRPr="001E0A82">
        <w:rPr>
          <w:sz w:val="14"/>
        </w:rPr>
        <w:t>semistructured</w:t>
      </w:r>
      <w:proofErr w:type="spellEnd"/>
      <w:r w:rsidRPr="001E0A82">
        <w:rPr>
          <w:sz w:val="14"/>
        </w:rPr>
        <w:t xml:space="preserve"> interviews for teachers, program directors, and one student. By utilizing surveys and</w:t>
      </w:r>
      <w:r w:rsidR="001E0A82" w:rsidRPr="001E0A82">
        <w:rPr>
          <w:sz w:val="14"/>
        </w:rPr>
        <w:t xml:space="preserve"> </w:t>
      </w:r>
      <w:r w:rsidRPr="001E0A82">
        <w:rPr>
          <w:sz w:val="14"/>
        </w:rPr>
        <w:t>interview data, the researchers hoped to gain a more robust understanding of the impacts of PC</w:t>
      </w:r>
      <w:r w:rsidR="001E0A82" w:rsidRPr="001E0A82">
        <w:rPr>
          <w:sz w:val="14"/>
        </w:rPr>
        <w:t xml:space="preserve"> </w:t>
      </w:r>
      <w:r w:rsidRPr="001E0A82">
        <w:rPr>
          <w:sz w:val="14"/>
        </w:rPr>
        <w:t>on Moroccan students’ civic development. The two guiding research questions were:</w:t>
      </w:r>
      <w:r w:rsidR="001E0A82" w:rsidRPr="001E0A82">
        <w:rPr>
          <w:sz w:val="14"/>
        </w:rPr>
        <w:t xml:space="preserve"> </w:t>
      </w:r>
      <w:r w:rsidRPr="001E0A82">
        <w:rPr>
          <w:sz w:val="14"/>
        </w:rPr>
        <w:t>1) Does engagement with Project Citizen affect Moroccan students’ civic literacy? If so,</w:t>
      </w:r>
      <w:r w:rsidR="001E0A82" w:rsidRPr="001E0A82">
        <w:rPr>
          <w:sz w:val="14"/>
        </w:rPr>
        <w:t xml:space="preserve"> </w:t>
      </w:r>
      <w:r w:rsidRPr="001E0A82">
        <w:rPr>
          <w:sz w:val="14"/>
        </w:rPr>
        <w:t>how? If not, why not?</w:t>
      </w:r>
      <w:r w:rsidR="001E0A82" w:rsidRPr="001E0A82">
        <w:rPr>
          <w:sz w:val="14"/>
        </w:rPr>
        <w:t xml:space="preserve"> </w:t>
      </w:r>
      <w:r w:rsidRPr="001E0A82">
        <w:rPr>
          <w:sz w:val="14"/>
        </w:rPr>
        <w:t xml:space="preserve">2) How </w:t>
      </w:r>
      <w:r w:rsidRPr="00624C60">
        <w:rPr>
          <w:rStyle w:val="StyleUnderline"/>
        </w:rPr>
        <w:t>does Project Citizen foster in students a commitment to social justice?</w:t>
      </w:r>
      <w:r w:rsidR="001E0A82" w:rsidRPr="001E0A82">
        <w:rPr>
          <w:sz w:val="14"/>
        </w:rPr>
        <w:t xml:space="preserve"> </w:t>
      </w:r>
      <w:r w:rsidRPr="001E0A82">
        <w:rPr>
          <w:sz w:val="14"/>
        </w:rPr>
        <w:t xml:space="preserve">To answer these research questions, </w:t>
      </w:r>
      <w:r w:rsidRPr="00624C60">
        <w:rPr>
          <w:rStyle w:val="StyleUnderline"/>
        </w:rPr>
        <w:t>mixed methodological procedures were employed</w:t>
      </w:r>
      <w:r w:rsidRPr="001E0A82">
        <w:rPr>
          <w:sz w:val="14"/>
        </w:rPr>
        <w:t>.</w:t>
      </w:r>
      <w:r w:rsidR="001E0A82" w:rsidRPr="001E0A82">
        <w:rPr>
          <w:sz w:val="14"/>
        </w:rPr>
        <w:t xml:space="preserve"> </w:t>
      </w:r>
      <w:r w:rsidRPr="001E0A82">
        <w:rPr>
          <w:sz w:val="14"/>
        </w:rPr>
        <w:t>In mixed methods, researchers collect, analyze, and mix quantitative and qualitative data in</w:t>
      </w:r>
      <w:r w:rsidR="001E0A82" w:rsidRPr="001E0A82">
        <w:rPr>
          <w:sz w:val="14"/>
        </w:rPr>
        <w:t xml:space="preserve"> </w:t>
      </w:r>
      <w:r w:rsidRPr="001E0A82">
        <w:rPr>
          <w:sz w:val="14"/>
        </w:rPr>
        <w:t>one study or a series of studies (Creswell &amp; Plano Clark, 2007; Johnson, Onwuegbuzie, &amp;</w:t>
      </w:r>
      <w:r w:rsidR="001E0A82" w:rsidRPr="001E0A82">
        <w:rPr>
          <w:sz w:val="14"/>
        </w:rPr>
        <w:t xml:space="preserve"> </w:t>
      </w:r>
      <w:r w:rsidRPr="001E0A82">
        <w:rPr>
          <w:sz w:val="14"/>
        </w:rPr>
        <w:t>Turner, 2007). The researchers chose a mixed methods approach for several reasons. First, the</w:t>
      </w:r>
      <w:r w:rsidR="001E0A82" w:rsidRPr="001E0A82">
        <w:rPr>
          <w:sz w:val="14"/>
        </w:rPr>
        <w:t xml:space="preserve"> </w:t>
      </w:r>
      <w:r w:rsidRPr="001E0A82">
        <w:rPr>
          <w:sz w:val="14"/>
        </w:rPr>
        <w:t>strengths of each method exceed the limitations of the other strand (quantitative and qualitative</w:t>
      </w:r>
      <w:r w:rsidR="001E0A82" w:rsidRPr="001E0A82">
        <w:rPr>
          <w:sz w:val="14"/>
        </w:rPr>
        <w:t xml:space="preserve"> </w:t>
      </w:r>
      <w:r w:rsidRPr="001E0A82">
        <w:rPr>
          <w:sz w:val="14"/>
        </w:rPr>
        <w:t>or vice versa). Second, using either quantitative or qualitative method alone may provide</w:t>
      </w:r>
      <w:r w:rsidR="001E0A82" w:rsidRPr="001E0A82">
        <w:rPr>
          <w:sz w:val="14"/>
        </w:rPr>
        <w:t xml:space="preserve"> </w:t>
      </w:r>
      <w:r w:rsidRPr="001E0A82">
        <w:rPr>
          <w:sz w:val="14"/>
        </w:rPr>
        <w:t>insufficient data, hence the benefit of the mixed methods approach. Third, mixed methods</w:t>
      </w:r>
      <w:r w:rsidR="001E0A82" w:rsidRPr="001E0A82">
        <w:rPr>
          <w:sz w:val="14"/>
        </w:rPr>
        <w:t xml:space="preserve"> </w:t>
      </w:r>
      <w:r w:rsidRPr="001E0A82">
        <w:rPr>
          <w:sz w:val="14"/>
        </w:rPr>
        <w:t>research can provide a more complete understanding of any phenomenon by using multiple</w:t>
      </w:r>
      <w:r w:rsidR="001E0A82" w:rsidRPr="001E0A82">
        <w:rPr>
          <w:sz w:val="14"/>
        </w:rPr>
        <w:t xml:space="preserve"> </w:t>
      </w:r>
      <w:r w:rsidRPr="001E0A82">
        <w:rPr>
          <w:sz w:val="14"/>
        </w:rPr>
        <w:t>lenses to view it. By utilizing survey data, the researchers were able to gain general</w:t>
      </w:r>
      <w:r w:rsidR="001E0A82" w:rsidRPr="001E0A82">
        <w:rPr>
          <w:sz w:val="14"/>
        </w:rPr>
        <w:t xml:space="preserve"> </w:t>
      </w:r>
      <w:r w:rsidRPr="001E0A82">
        <w:rPr>
          <w:sz w:val="14"/>
        </w:rPr>
        <w:t>information from all participants (including demographic information); the structured</w:t>
      </w:r>
      <w:r w:rsidR="001E0A82" w:rsidRPr="001E0A82">
        <w:rPr>
          <w:sz w:val="14"/>
        </w:rPr>
        <w:t xml:space="preserve"> </w:t>
      </w:r>
      <w:r w:rsidRPr="001E0A82">
        <w:rPr>
          <w:sz w:val="14"/>
        </w:rPr>
        <w:t>interviews allowed the participants to clarify and expand on responses to the research</w:t>
      </w:r>
      <w:r w:rsidR="001E0A82" w:rsidRPr="001E0A82">
        <w:rPr>
          <w:sz w:val="14"/>
        </w:rPr>
        <w:t xml:space="preserve"> </w:t>
      </w:r>
      <w:r w:rsidRPr="001E0A82">
        <w:rPr>
          <w:sz w:val="14"/>
        </w:rPr>
        <w:t>questions.</w:t>
      </w:r>
      <w:r w:rsidR="001E0A82" w:rsidRPr="001E0A82">
        <w:rPr>
          <w:sz w:val="14"/>
        </w:rPr>
        <w:t xml:space="preserve"> </w:t>
      </w:r>
      <w:r w:rsidRPr="001E0A82">
        <w:rPr>
          <w:sz w:val="14"/>
        </w:rPr>
        <w:t>It is noteworthy that in the current study, priority was given to the qualitative data,</w:t>
      </w:r>
      <w:r w:rsidR="001E0A82" w:rsidRPr="001E0A82">
        <w:rPr>
          <w:sz w:val="14"/>
        </w:rPr>
        <w:t xml:space="preserve"> </w:t>
      </w:r>
      <w:r w:rsidRPr="001E0A82">
        <w:rPr>
          <w:sz w:val="14"/>
        </w:rPr>
        <w:t>specifically the open-ended responses provided by the participating students and the responses</w:t>
      </w:r>
      <w:r w:rsidR="001E0A82" w:rsidRPr="001E0A82">
        <w:rPr>
          <w:sz w:val="14"/>
        </w:rPr>
        <w:t xml:space="preserve"> </w:t>
      </w:r>
      <w:r w:rsidRPr="001E0A82">
        <w:rPr>
          <w:sz w:val="14"/>
        </w:rPr>
        <w:t>to the semi-structured interviews. It was hoped that by examining the responses written by</w:t>
      </w:r>
      <w:r w:rsidR="001E0A82" w:rsidRPr="001E0A82">
        <w:rPr>
          <w:sz w:val="14"/>
        </w:rPr>
        <w:t xml:space="preserve"> </w:t>
      </w:r>
      <w:r w:rsidRPr="001E0A82">
        <w:rPr>
          <w:sz w:val="14"/>
        </w:rPr>
        <w:t>students, as well as their views of civic literacy reported in interviews, a much clearer</w:t>
      </w:r>
      <w:r w:rsidR="001E0A82" w:rsidRPr="001E0A82">
        <w:rPr>
          <w:sz w:val="14"/>
        </w:rPr>
        <w:t xml:space="preserve"> </w:t>
      </w:r>
      <w:r w:rsidRPr="001E0A82">
        <w:rPr>
          <w:sz w:val="14"/>
        </w:rPr>
        <w:t>understanding of participants’ views on civic literacy and social justice would be gained. While</w:t>
      </w:r>
      <w:r w:rsidR="001E0A82" w:rsidRPr="001E0A82">
        <w:rPr>
          <w:sz w:val="14"/>
        </w:rPr>
        <w:t xml:space="preserve"> </w:t>
      </w:r>
      <w:r w:rsidRPr="001E0A82">
        <w:rPr>
          <w:sz w:val="14"/>
        </w:rPr>
        <w:t>the survey instrument allowed a larger sample of responses, the main analysis came from</w:t>
      </w:r>
      <w:r w:rsidR="001E0A82" w:rsidRPr="001E0A82">
        <w:rPr>
          <w:sz w:val="14"/>
        </w:rPr>
        <w:t xml:space="preserve"> </w:t>
      </w:r>
      <w:r w:rsidRPr="001E0A82">
        <w:rPr>
          <w:sz w:val="14"/>
        </w:rPr>
        <w:t>comments made by interviewees. These semi-structured interviews provided an opportunity for</w:t>
      </w:r>
      <w:r w:rsidR="001E0A82" w:rsidRPr="001E0A82">
        <w:rPr>
          <w:sz w:val="14"/>
        </w:rPr>
        <w:t xml:space="preserve"> </w:t>
      </w:r>
      <w:r w:rsidRPr="001E0A82">
        <w:rPr>
          <w:sz w:val="14"/>
        </w:rPr>
        <w:t>Journal of Social Studies Education Research 2018: 10 (1), 193-218</w:t>
      </w:r>
      <w:r w:rsidR="001E0A82" w:rsidRPr="001E0A82">
        <w:rPr>
          <w:sz w:val="14"/>
        </w:rPr>
        <w:t xml:space="preserve"> </w:t>
      </w:r>
      <w:r w:rsidRPr="001E0A82">
        <w:rPr>
          <w:sz w:val="14"/>
        </w:rPr>
        <w:t>shareholders to explain their beliefs and experiences more clearly, rather than simply report</w:t>
      </w:r>
      <w:r w:rsidR="001E0A82" w:rsidRPr="001E0A82">
        <w:rPr>
          <w:sz w:val="14"/>
        </w:rPr>
        <w:t xml:space="preserve"> </w:t>
      </w:r>
      <w:r w:rsidRPr="001E0A82">
        <w:rPr>
          <w:sz w:val="14"/>
        </w:rPr>
        <w:t>agreement on a list of pre-determined questions containing Likert-type response choices.</w:t>
      </w:r>
      <w:r w:rsidR="001E0A82" w:rsidRPr="001E0A82">
        <w:rPr>
          <w:sz w:val="14"/>
        </w:rPr>
        <w:t xml:space="preserve"> </w:t>
      </w:r>
      <w:r w:rsidRPr="001E0A82">
        <w:rPr>
          <w:sz w:val="14"/>
        </w:rPr>
        <w:t>The theoretical framework employed by the researchers as they interpreted the data is</w:t>
      </w:r>
      <w:r w:rsidR="001E0A82" w:rsidRPr="001E0A82">
        <w:rPr>
          <w:sz w:val="14"/>
        </w:rPr>
        <w:t xml:space="preserve"> </w:t>
      </w:r>
      <w:r w:rsidRPr="001E0A82">
        <w:rPr>
          <w:sz w:val="14"/>
        </w:rPr>
        <w:t xml:space="preserve">based on the Social Reconstruction paradigm. Social </w:t>
      </w:r>
      <w:proofErr w:type="spellStart"/>
      <w:r w:rsidRPr="001E0A82">
        <w:rPr>
          <w:sz w:val="14"/>
        </w:rPr>
        <w:t>Reconstructionists</w:t>
      </w:r>
      <w:proofErr w:type="spellEnd"/>
      <w:r w:rsidRPr="001E0A82">
        <w:rPr>
          <w:sz w:val="14"/>
        </w:rPr>
        <w:t xml:space="preserve"> are conscious of the</w:t>
      </w:r>
      <w:r w:rsidR="001E0A82" w:rsidRPr="001E0A82">
        <w:rPr>
          <w:sz w:val="14"/>
        </w:rPr>
        <w:t xml:space="preserve"> </w:t>
      </w:r>
      <w:r w:rsidRPr="001E0A82">
        <w:rPr>
          <w:sz w:val="14"/>
        </w:rPr>
        <w:t>problems existing in any society; they maintain that the primary purpose of education is to</w:t>
      </w:r>
      <w:r w:rsidR="001E0A82" w:rsidRPr="001E0A82">
        <w:rPr>
          <w:sz w:val="14"/>
        </w:rPr>
        <w:t xml:space="preserve"> </w:t>
      </w:r>
      <w:r w:rsidRPr="001E0A82">
        <w:rPr>
          <w:sz w:val="14"/>
        </w:rPr>
        <w:t>“facilitate the construction of a new more just society which offers maximum satisfaction to all</w:t>
      </w:r>
      <w:r w:rsidR="001E0A82" w:rsidRPr="001E0A82">
        <w:rPr>
          <w:sz w:val="14"/>
        </w:rPr>
        <w:t xml:space="preserve"> </w:t>
      </w:r>
      <w:r w:rsidRPr="001E0A82">
        <w:rPr>
          <w:sz w:val="14"/>
        </w:rPr>
        <w:t>of its members” (</w:t>
      </w:r>
      <w:proofErr w:type="spellStart"/>
      <w:r w:rsidRPr="001E0A82">
        <w:rPr>
          <w:sz w:val="14"/>
        </w:rPr>
        <w:t>Schiro</w:t>
      </w:r>
      <w:proofErr w:type="spellEnd"/>
      <w:r w:rsidRPr="001E0A82">
        <w:rPr>
          <w:sz w:val="14"/>
        </w:rPr>
        <w:t>, 2008, p. 6). This framework was chosen because it aligns with the</w:t>
      </w:r>
      <w:r w:rsidR="001E0A82" w:rsidRPr="001E0A82">
        <w:rPr>
          <w:sz w:val="14"/>
        </w:rPr>
        <w:t xml:space="preserve"> </w:t>
      </w:r>
      <w:r w:rsidRPr="001E0A82">
        <w:rPr>
          <w:sz w:val="14"/>
        </w:rPr>
        <w:t>goals of both citizenship education as well as the tenets of social justice. By viewing the results</w:t>
      </w:r>
      <w:r w:rsidR="001E0A82" w:rsidRPr="001E0A82">
        <w:rPr>
          <w:sz w:val="14"/>
        </w:rPr>
        <w:t xml:space="preserve"> </w:t>
      </w:r>
      <w:r w:rsidRPr="001E0A82">
        <w:rPr>
          <w:sz w:val="14"/>
        </w:rPr>
        <w:t>through this lens, the researchers hoped to discover palpable impacts on students’ civic</w:t>
      </w:r>
      <w:r w:rsidR="001E0A82" w:rsidRPr="001E0A82">
        <w:rPr>
          <w:sz w:val="14"/>
        </w:rPr>
        <w:t xml:space="preserve"> </w:t>
      </w:r>
      <w:r w:rsidRPr="001E0A82">
        <w:rPr>
          <w:sz w:val="14"/>
        </w:rPr>
        <w:t>literacy, as well as their views on the idea of social justice.</w:t>
      </w:r>
      <w:r w:rsidR="001E0A82" w:rsidRPr="001E0A82">
        <w:rPr>
          <w:sz w:val="14"/>
        </w:rPr>
        <w:t xml:space="preserve"> </w:t>
      </w:r>
      <w:r w:rsidRPr="001E0A82">
        <w:rPr>
          <w:sz w:val="14"/>
        </w:rPr>
        <w:t>Research Design</w:t>
      </w:r>
      <w:r w:rsidR="001E0A82" w:rsidRPr="001E0A82">
        <w:rPr>
          <w:sz w:val="14"/>
        </w:rPr>
        <w:t xml:space="preserve"> </w:t>
      </w:r>
      <w:r w:rsidRPr="001E0A82">
        <w:rPr>
          <w:sz w:val="14"/>
        </w:rPr>
        <w:t>The purpose of this study was to examine whether engagement with Project Citizen</w:t>
      </w:r>
      <w:r w:rsidR="001E0A82" w:rsidRPr="001E0A82">
        <w:rPr>
          <w:sz w:val="14"/>
        </w:rPr>
        <w:t xml:space="preserve"> </w:t>
      </w:r>
      <w:r w:rsidRPr="001E0A82">
        <w:rPr>
          <w:sz w:val="14"/>
        </w:rPr>
        <w:t>affected Moroccan students’ civic literacy (civic knowledge, skills, and dispositions), and</w:t>
      </w:r>
      <w:r w:rsidR="001E0A82" w:rsidRPr="001E0A82">
        <w:rPr>
          <w:sz w:val="14"/>
        </w:rPr>
        <w:t xml:space="preserve"> </w:t>
      </w:r>
      <w:r w:rsidRPr="001E0A82">
        <w:rPr>
          <w:sz w:val="14"/>
        </w:rPr>
        <w:t>whether the experience fostered a commitment to social justice in them. This study followed a</w:t>
      </w:r>
      <w:r w:rsidR="001E0A82" w:rsidRPr="001E0A82">
        <w:rPr>
          <w:sz w:val="14"/>
        </w:rPr>
        <w:t xml:space="preserve"> </w:t>
      </w:r>
      <w:r w:rsidRPr="001E0A82">
        <w:rPr>
          <w:sz w:val="14"/>
        </w:rPr>
        <w:t xml:space="preserve">mixed methods design utilizing a survey completed by PC participants, as well as </w:t>
      </w:r>
      <w:proofErr w:type="spellStart"/>
      <w:r w:rsidRPr="001E0A82">
        <w:rPr>
          <w:sz w:val="14"/>
        </w:rPr>
        <w:t>semistructured</w:t>
      </w:r>
      <w:proofErr w:type="spellEnd"/>
      <w:r w:rsidRPr="001E0A82">
        <w:rPr>
          <w:sz w:val="14"/>
        </w:rPr>
        <w:t xml:space="preserve"> interviews for teachers, program directors, and one student. By utilizing surveys and</w:t>
      </w:r>
      <w:r w:rsidR="001E0A82" w:rsidRPr="001E0A82">
        <w:rPr>
          <w:sz w:val="14"/>
        </w:rPr>
        <w:t xml:space="preserve"> </w:t>
      </w:r>
      <w:r w:rsidRPr="001E0A82">
        <w:rPr>
          <w:sz w:val="14"/>
        </w:rPr>
        <w:t>interview data, the researchers hoped to gain a more robust understanding of the impacts of PC</w:t>
      </w:r>
      <w:r w:rsidR="001E0A82" w:rsidRPr="001E0A82">
        <w:rPr>
          <w:sz w:val="14"/>
        </w:rPr>
        <w:t xml:space="preserve"> </w:t>
      </w:r>
      <w:r w:rsidRPr="001E0A82">
        <w:rPr>
          <w:sz w:val="14"/>
        </w:rPr>
        <w:t>on Moroccan students’ civic development. The two guiding research questions were:</w:t>
      </w:r>
      <w:r w:rsidR="001E0A82" w:rsidRPr="001E0A82">
        <w:rPr>
          <w:sz w:val="14"/>
        </w:rPr>
        <w:t xml:space="preserve"> </w:t>
      </w:r>
      <w:r w:rsidRPr="001E0A82">
        <w:rPr>
          <w:sz w:val="14"/>
        </w:rPr>
        <w:t>1) Does engagement with Project Citizen affect Moroccan students’ civic literacy? If so,</w:t>
      </w:r>
      <w:r w:rsidR="001E0A82" w:rsidRPr="001E0A82">
        <w:rPr>
          <w:sz w:val="14"/>
        </w:rPr>
        <w:t xml:space="preserve"> </w:t>
      </w:r>
      <w:r w:rsidRPr="001E0A82">
        <w:rPr>
          <w:sz w:val="14"/>
        </w:rPr>
        <w:t>how? If not, why not?</w:t>
      </w:r>
      <w:r w:rsidR="001E0A82" w:rsidRPr="001E0A82">
        <w:rPr>
          <w:sz w:val="14"/>
        </w:rPr>
        <w:t xml:space="preserve"> </w:t>
      </w:r>
      <w:r w:rsidRPr="001E0A82">
        <w:rPr>
          <w:sz w:val="14"/>
        </w:rPr>
        <w:t>2) How does Project Citizen foster in students a commitment to social justice?</w:t>
      </w:r>
      <w:r w:rsidR="001E0A82" w:rsidRPr="001E0A82">
        <w:rPr>
          <w:sz w:val="14"/>
        </w:rPr>
        <w:t xml:space="preserve"> </w:t>
      </w:r>
      <w:r w:rsidRPr="001E0A82">
        <w:rPr>
          <w:sz w:val="14"/>
        </w:rPr>
        <w:t>To answer these research questions, mixed methodological procedures were employed.</w:t>
      </w:r>
      <w:r w:rsidR="001E0A82" w:rsidRPr="001E0A82">
        <w:rPr>
          <w:sz w:val="14"/>
        </w:rPr>
        <w:t xml:space="preserve"> </w:t>
      </w:r>
      <w:r w:rsidRPr="001E0A82">
        <w:rPr>
          <w:sz w:val="14"/>
        </w:rPr>
        <w:t>In mixed methods, researchers collect, analyze, and mix quantitative and qualitative data in</w:t>
      </w:r>
      <w:r w:rsidR="001E0A82" w:rsidRPr="001E0A82">
        <w:rPr>
          <w:sz w:val="14"/>
        </w:rPr>
        <w:t xml:space="preserve"> </w:t>
      </w:r>
      <w:r w:rsidRPr="001E0A82">
        <w:rPr>
          <w:sz w:val="14"/>
        </w:rPr>
        <w:t>one study or a series of studies (Creswell &amp; Plano Clark, 2007; Johnson, Onwuegbuzie, &amp;</w:t>
      </w:r>
      <w:r w:rsidR="001E0A82" w:rsidRPr="001E0A82">
        <w:rPr>
          <w:sz w:val="14"/>
        </w:rPr>
        <w:t xml:space="preserve"> </w:t>
      </w:r>
      <w:r w:rsidRPr="001E0A82">
        <w:rPr>
          <w:sz w:val="14"/>
        </w:rPr>
        <w:t>Turner, 2007). The researchers chose a mixed methods approach for several reasons. First, the</w:t>
      </w:r>
      <w:r w:rsidR="001E0A82" w:rsidRPr="001E0A82">
        <w:rPr>
          <w:sz w:val="14"/>
        </w:rPr>
        <w:t xml:space="preserve"> </w:t>
      </w:r>
      <w:r w:rsidRPr="001E0A82">
        <w:rPr>
          <w:sz w:val="14"/>
        </w:rPr>
        <w:t>strengths of each method exceed the limitations of the other strand (quantitative and qualitative</w:t>
      </w:r>
      <w:r w:rsidR="001E0A82" w:rsidRPr="001E0A82">
        <w:rPr>
          <w:sz w:val="14"/>
        </w:rPr>
        <w:t xml:space="preserve"> </w:t>
      </w:r>
      <w:r w:rsidRPr="001E0A82">
        <w:rPr>
          <w:sz w:val="14"/>
        </w:rPr>
        <w:t>or vice versa). Second, using either quantitative or qualitative method alone may provide</w:t>
      </w:r>
      <w:r w:rsidR="001E0A82" w:rsidRPr="001E0A82">
        <w:rPr>
          <w:sz w:val="14"/>
        </w:rPr>
        <w:t xml:space="preserve"> </w:t>
      </w:r>
      <w:r w:rsidRPr="001E0A82">
        <w:rPr>
          <w:sz w:val="14"/>
        </w:rPr>
        <w:t>insufficient data, hence the benefit of the mixed methods approach. Third, mixed methods</w:t>
      </w:r>
      <w:r w:rsidR="001E0A82" w:rsidRPr="001E0A82">
        <w:rPr>
          <w:sz w:val="14"/>
        </w:rPr>
        <w:t xml:space="preserve"> </w:t>
      </w:r>
      <w:r w:rsidRPr="001E0A82">
        <w:rPr>
          <w:sz w:val="14"/>
        </w:rPr>
        <w:t>research can provide a more complete understanding of any phenomenon by using multiple</w:t>
      </w:r>
      <w:r w:rsidR="001E0A82" w:rsidRPr="001E0A82">
        <w:rPr>
          <w:sz w:val="14"/>
        </w:rPr>
        <w:t xml:space="preserve"> </w:t>
      </w:r>
      <w:r w:rsidRPr="001E0A82">
        <w:rPr>
          <w:sz w:val="14"/>
        </w:rPr>
        <w:t>lenses to view it. By utilizing survey data, the researchers were able to gain general</w:t>
      </w:r>
      <w:r w:rsidR="001E0A82" w:rsidRPr="001E0A82">
        <w:rPr>
          <w:sz w:val="14"/>
        </w:rPr>
        <w:t xml:space="preserve"> </w:t>
      </w:r>
      <w:r w:rsidRPr="001E0A82">
        <w:rPr>
          <w:sz w:val="14"/>
        </w:rPr>
        <w:t>information from all participants (including demographic information); the structured</w:t>
      </w:r>
      <w:r w:rsidR="001E0A82" w:rsidRPr="001E0A82">
        <w:rPr>
          <w:sz w:val="14"/>
        </w:rPr>
        <w:t xml:space="preserve"> </w:t>
      </w:r>
      <w:proofErr w:type="spellStart"/>
      <w:r w:rsidRPr="001E0A82">
        <w:rPr>
          <w:sz w:val="14"/>
        </w:rPr>
        <w:t>Bentahar</w:t>
      </w:r>
      <w:proofErr w:type="spellEnd"/>
      <w:r w:rsidRPr="001E0A82">
        <w:rPr>
          <w:sz w:val="14"/>
        </w:rPr>
        <w:t xml:space="preserve"> &amp; O’Brien</w:t>
      </w:r>
      <w:r w:rsidR="001E0A82" w:rsidRPr="001E0A82">
        <w:rPr>
          <w:sz w:val="14"/>
        </w:rPr>
        <w:t xml:space="preserve"> </w:t>
      </w:r>
      <w:r w:rsidRPr="001E0A82">
        <w:rPr>
          <w:sz w:val="14"/>
        </w:rPr>
        <w:t>interviews allowed the participants to clarify and expand on responses to the research</w:t>
      </w:r>
      <w:r w:rsidR="001E0A82" w:rsidRPr="001E0A82">
        <w:rPr>
          <w:sz w:val="14"/>
        </w:rPr>
        <w:t xml:space="preserve"> </w:t>
      </w:r>
      <w:r w:rsidRPr="001E0A82">
        <w:rPr>
          <w:sz w:val="14"/>
        </w:rPr>
        <w:t>questions.</w:t>
      </w:r>
      <w:r w:rsidR="001E0A82" w:rsidRPr="001E0A82">
        <w:rPr>
          <w:sz w:val="14"/>
        </w:rPr>
        <w:t xml:space="preserve"> </w:t>
      </w:r>
      <w:r w:rsidRPr="001E0A82">
        <w:rPr>
          <w:sz w:val="14"/>
        </w:rPr>
        <w:t>It is noteworthy that in the current study, priority was given to the qualitative data,</w:t>
      </w:r>
      <w:r w:rsidR="001E0A82" w:rsidRPr="001E0A82">
        <w:rPr>
          <w:sz w:val="14"/>
        </w:rPr>
        <w:t xml:space="preserve"> </w:t>
      </w:r>
      <w:r w:rsidRPr="001E0A82">
        <w:rPr>
          <w:sz w:val="14"/>
        </w:rPr>
        <w:t>specifically the open-ended responses provided by the participating students and the responses</w:t>
      </w:r>
      <w:r w:rsidR="001E0A82" w:rsidRPr="001E0A82">
        <w:rPr>
          <w:sz w:val="14"/>
        </w:rPr>
        <w:t xml:space="preserve"> </w:t>
      </w:r>
      <w:r w:rsidRPr="001E0A82">
        <w:rPr>
          <w:sz w:val="14"/>
        </w:rPr>
        <w:t>to the semi-structured interviews. It was hoped that by examining the responses written by</w:t>
      </w:r>
      <w:r w:rsidR="001E0A82" w:rsidRPr="001E0A82">
        <w:rPr>
          <w:sz w:val="14"/>
        </w:rPr>
        <w:t xml:space="preserve"> </w:t>
      </w:r>
      <w:r w:rsidRPr="001E0A82">
        <w:rPr>
          <w:sz w:val="14"/>
        </w:rPr>
        <w:t>students, as well as their views of civic literacy reported in interviews, a much clearer</w:t>
      </w:r>
      <w:r w:rsidR="001E0A82" w:rsidRPr="001E0A82">
        <w:rPr>
          <w:sz w:val="14"/>
        </w:rPr>
        <w:t xml:space="preserve"> </w:t>
      </w:r>
      <w:r w:rsidRPr="001E0A82">
        <w:rPr>
          <w:sz w:val="14"/>
        </w:rPr>
        <w:t>understanding of participants’ views on civic literacy and social justice would be gained. While</w:t>
      </w:r>
      <w:r w:rsidR="001E0A82" w:rsidRPr="001E0A82">
        <w:rPr>
          <w:sz w:val="14"/>
        </w:rPr>
        <w:t xml:space="preserve"> </w:t>
      </w:r>
      <w:r w:rsidRPr="001E0A82">
        <w:rPr>
          <w:sz w:val="14"/>
        </w:rPr>
        <w:t>the survey instrument allowed a larger sample of responses, the main analysis came from</w:t>
      </w:r>
      <w:r w:rsidR="001E0A82" w:rsidRPr="001E0A82">
        <w:rPr>
          <w:sz w:val="14"/>
        </w:rPr>
        <w:t xml:space="preserve"> </w:t>
      </w:r>
      <w:r w:rsidRPr="001E0A82">
        <w:rPr>
          <w:sz w:val="14"/>
        </w:rPr>
        <w:t>comments made by interviewees. These semi-structured interviews provided an opportunity for</w:t>
      </w:r>
      <w:r w:rsidR="001E0A82" w:rsidRPr="001E0A82">
        <w:rPr>
          <w:sz w:val="14"/>
        </w:rPr>
        <w:t xml:space="preserve"> </w:t>
      </w:r>
      <w:r w:rsidRPr="001E0A82">
        <w:rPr>
          <w:sz w:val="14"/>
        </w:rPr>
        <w:t>shareholders to explain their beliefs and experiences more clearly, rather than simply report</w:t>
      </w:r>
      <w:r w:rsidR="001E0A82" w:rsidRPr="001E0A82">
        <w:rPr>
          <w:sz w:val="14"/>
        </w:rPr>
        <w:t xml:space="preserve"> </w:t>
      </w:r>
      <w:r w:rsidRPr="001E0A82">
        <w:rPr>
          <w:sz w:val="14"/>
        </w:rPr>
        <w:t>agreement on a list of pre-determined questions containing Likert-type response choices.</w:t>
      </w:r>
      <w:r w:rsidR="001E0A82" w:rsidRPr="001E0A82">
        <w:rPr>
          <w:sz w:val="14"/>
        </w:rPr>
        <w:t xml:space="preserve"> </w:t>
      </w:r>
      <w:r w:rsidRPr="001E0A82">
        <w:rPr>
          <w:sz w:val="14"/>
        </w:rPr>
        <w:t>The theoretical framework employed by the researchers as they interpreted the data is</w:t>
      </w:r>
      <w:r w:rsidR="001E0A82" w:rsidRPr="001E0A82">
        <w:rPr>
          <w:sz w:val="14"/>
        </w:rPr>
        <w:t xml:space="preserve"> </w:t>
      </w:r>
      <w:r w:rsidRPr="001E0A82">
        <w:rPr>
          <w:sz w:val="14"/>
        </w:rPr>
        <w:t xml:space="preserve">based on the Social Reconstruction paradigm. Social </w:t>
      </w:r>
      <w:proofErr w:type="spellStart"/>
      <w:r w:rsidRPr="001E0A82">
        <w:rPr>
          <w:sz w:val="14"/>
        </w:rPr>
        <w:t>Reconstructionists</w:t>
      </w:r>
      <w:proofErr w:type="spellEnd"/>
      <w:r w:rsidRPr="001E0A82">
        <w:rPr>
          <w:sz w:val="14"/>
        </w:rPr>
        <w:t xml:space="preserve"> are conscious of the</w:t>
      </w:r>
      <w:r w:rsidR="001E0A82" w:rsidRPr="001E0A82">
        <w:rPr>
          <w:sz w:val="14"/>
        </w:rPr>
        <w:t xml:space="preserve"> </w:t>
      </w:r>
      <w:r w:rsidRPr="001E0A82">
        <w:rPr>
          <w:sz w:val="14"/>
        </w:rPr>
        <w:t>problems existing in any society; they maintain that the primary purpose of education is to</w:t>
      </w:r>
      <w:r w:rsidR="001E0A82" w:rsidRPr="001E0A82">
        <w:rPr>
          <w:sz w:val="14"/>
        </w:rPr>
        <w:t xml:space="preserve"> </w:t>
      </w:r>
      <w:r w:rsidRPr="001E0A82">
        <w:rPr>
          <w:sz w:val="14"/>
        </w:rPr>
        <w:t>“facilitate the construction of a new more just society which offers maximum satisfaction to all</w:t>
      </w:r>
      <w:r w:rsidR="001E0A82" w:rsidRPr="001E0A82">
        <w:rPr>
          <w:sz w:val="14"/>
        </w:rPr>
        <w:t xml:space="preserve"> </w:t>
      </w:r>
      <w:r w:rsidRPr="001E0A82">
        <w:rPr>
          <w:sz w:val="14"/>
        </w:rPr>
        <w:t>of its members” (</w:t>
      </w:r>
      <w:proofErr w:type="spellStart"/>
      <w:r w:rsidRPr="001E0A82">
        <w:rPr>
          <w:sz w:val="14"/>
        </w:rPr>
        <w:t>Schiro</w:t>
      </w:r>
      <w:proofErr w:type="spellEnd"/>
      <w:r w:rsidRPr="001E0A82">
        <w:rPr>
          <w:sz w:val="14"/>
        </w:rPr>
        <w:t>, 2008, p. 6). This framework was chosen because it aligns with the</w:t>
      </w:r>
      <w:r w:rsidR="001E0A82" w:rsidRPr="001E0A82">
        <w:rPr>
          <w:sz w:val="14"/>
        </w:rPr>
        <w:t xml:space="preserve"> </w:t>
      </w:r>
      <w:r w:rsidRPr="001E0A82">
        <w:rPr>
          <w:sz w:val="14"/>
        </w:rPr>
        <w:t>goals of both citizenship education as well as the tenets of social justice. By viewing the results</w:t>
      </w:r>
      <w:r w:rsidR="001E0A82" w:rsidRPr="001E0A82">
        <w:rPr>
          <w:sz w:val="14"/>
        </w:rPr>
        <w:t xml:space="preserve"> </w:t>
      </w:r>
      <w:r w:rsidRPr="001E0A82">
        <w:rPr>
          <w:sz w:val="14"/>
        </w:rPr>
        <w:t>through this lens, the researchers hoped to discover palpable impacts on students’ civic</w:t>
      </w:r>
      <w:r w:rsidR="001E0A82" w:rsidRPr="001E0A82">
        <w:rPr>
          <w:sz w:val="14"/>
        </w:rPr>
        <w:t xml:space="preserve"> </w:t>
      </w:r>
      <w:r w:rsidRPr="001E0A82">
        <w:rPr>
          <w:sz w:val="14"/>
        </w:rPr>
        <w:t>literacy, as well as their views on the idea of social justice.</w:t>
      </w:r>
      <w:r w:rsidR="001E0A82" w:rsidRPr="001E0A82">
        <w:rPr>
          <w:sz w:val="14"/>
        </w:rPr>
        <w:t xml:space="preserve"> </w:t>
      </w:r>
      <w:r w:rsidRPr="001E0A82">
        <w:rPr>
          <w:sz w:val="14"/>
        </w:rPr>
        <w:t>Participants</w:t>
      </w:r>
      <w:r w:rsidR="001E0A82" w:rsidRPr="001E0A82">
        <w:rPr>
          <w:sz w:val="14"/>
        </w:rPr>
        <w:t xml:space="preserve"> </w:t>
      </w:r>
      <w:r w:rsidRPr="001E0A82">
        <w:rPr>
          <w:sz w:val="14"/>
        </w:rPr>
        <w:t>After gaining IRB approval, invitations to participants in Morocco were extended by</w:t>
      </w:r>
      <w:r w:rsidR="001E0A82" w:rsidRPr="001E0A82">
        <w:rPr>
          <w:sz w:val="14"/>
        </w:rPr>
        <w:t xml:space="preserve"> </w:t>
      </w:r>
      <w:r w:rsidRPr="001E0A82">
        <w:rPr>
          <w:sz w:val="14"/>
        </w:rPr>
        <w:t>The Moroccan Center for Civic Education (MCCE) and the Friends for Civic Education</w:t>
      </w:r>
      <w:r w:rsidR="001E0A82" w:rsidRPr="001E0A82">
        <w:rPr>
          <w:sz w:val="14"/>
        </w:rPr>
        <w:t xml:space="preserve"> </w:t>
      </w:r>
      <w:r w:rsidRPr="001E0A82">
        <w:rPr>
          <w:sz w:val="14"/>
        </w:rPr>
        <w:t>Association in Morocco. The researchers were unable to employ random sampling procedures;</w:t>
      </w:r>
      <w:r w:rsidR="001E0A82" w:rsidRPr="001E0A82">
        <w:rPr>
          <w:sz w:val="14"/>
        </w:rPr>
        <w:t xml:space="preserve"> </w:t>
      </w:r>
      <w:r w:rsidRPr="001E0A82">
        <w:rPr>
          <w:sz w:val="14"/>
        </w:rPr>
        <w:t>rather, participants consisted of former Moroccan Project Citizen students, teachers, and</w:t>
      </w:r>
      <w:r w:rsidR="001E0A82" w:rsidRPr="001E0A82">
        <w:rPr>
          <w:sz w:val="14"/>
        </w:rPr>
        <w:t xml:space="preserve"> </w:t>
      </w:r>
      <w:r w:rsidRPr="001E0A82">
        <w:rPr>
          <w:sz w:val="14"/>
        </w:rPr>
        <w:t>program directors who were willing and able to participate in the study. The resulting sample</w:t>
      </w:r>
      <w:r w:rsidR="001E0A82" w:rsidRPr="001E0A82">
        <w:rPr>
          <w:sz w:val="14"/>
        </w:rPr>
        <w:t xml:space="preserve"> </w:t>
      </w:r>
      <w:r w:rsidRPr="001E0A82">
        <w:rPr>
          <w:sz w:val="14"/>
        </w:rPr>
        <w:t>size was seventy students and seven stakeholders.</w:t>
      </w:r>
      <w:r w:rsidR="001E0A82" w:rsidRPr="001E0A82">
        <w:rPr>
          <w:sz w:val="14"/>
        </w:rPr>
        <w:t xml:space="preserve"> </w:t>
      </w:r>
      <w:r w:rsidRPr="001E0A82">
        <w:rPr>
          <w:sz w:val="14"/>
        </w:rPr>
        <w:t>The study utilized a survey (Appendix A) and interview questions (Appendix B)</w:t>
      </w:r>
      <w:r w:rsidR="001E0A82" w:rsidRPr="001E0A82">
        <w:rPr>
          <w:sz w:val="14"/>
        </w:rPr>
        <w:t xml:space="preserve"> </w:t>
      </w:r>
      <w:r w:rsidRPr="001E0A82">
        <w:rPr>
          <w:sz w:val="14"/>
        </w:rPr>
        <w:t>addressing the same topic, namely whether engagement with Project Citizen affected the</w:t>
      </w:r>
      <w:r w:rsidR="001E0A82" w:rsidRPr="001E0A82">
        <w:rPr>
          <w:sz w:val="14"/>
        </w:rPr>
        <w:t xml:space="preserve"> </w:t>
      </w:r>
      <w:r w:rsidRPr="001E0A82">
        <w:rPr>
          <w:sz w:val="14"/>
        </w:rPr>
        <w:t>development of students’ civic literacy and their commitment to social justice. The parallel</w:t>
      </w:r>
      <w:r w:rsidR="001E0A82" w:rsidRPr="001E0A82">
        <w:rPr>
          <w:sz w:val="14"/>
        </w:rPr>
        <w:t xml:space="preserve"> </w:t>
      </w:r>
      <w:r w:rsidRPr="001E0A82">
        <w:rPr>
          <w:sz w:val="14"/>
        </w:rPr>
        <w:t>questions (i.e., use of different instruments addressing the same topic) helped merge the results</w:t>
      </w:r>
      <w:r w:rsidR="001E0A82" w:rsidRPr="001E0A82">
        <w:rPr>
          <w:sz w:val="14"/>
        </w:rPr>
        <w:t xml:space="preserve"> </w:t>
      </w:r>
      <w:r w:rsidRPr="001E0A82">
        <w:rPr>
          <w:sz w:val="14"/>
        </w:rPr>
        <w:t>of both the quantitative and qualitative data types in the interpretation phase in order to make</w:t>
      </w:r>
      <w:r w:rsidR="001E0A82" w:rsidRPr="001E0A82">
        <w:rPr>
          <w:sz w:val="14"/>
        </w:rPr>
        <w:t xml:space="preserve"> </w:t>
      </w:r>
      <w:r w:rsidRPr="001E0A82">
        <w:rPr>
          <w:sz w:val="14"/>
        </w:rPr>
        <w:t>Journal of Social Studies Education Research 2018: 10 (1), 193-218</w:t>
      </w:r>
      <w:r w:rsidR="001E0A82" w:rsidRPr="001E0A82">
        <w:rPr>
          <w:sz w:val="14"/>
        </w:rPr>
        <w:t xml:space="preserve"> </w:t>
      </w:r>
      <w:r w:rsidRPr="001E0A82">
        <w:rPr>
          <w:sz w:val="14"/>
        </w:rPr>
        <w:t>the comparison of responses more meaningful (see Creswell &amp; Plano Clark, 2011) and</w:t>
      </w:r>
      <w:r w:rsidR="001E0A82" w:rsidRPr="001E0A82">
        <w:rPr>
          <w:sz w:val="14"/>
        </w:rPr>
        <w:t xml:space="preserve"> </w:t>
      </w:r>
      <w:r w:rsidRPr="001E0A82">
        <w:rPr>
          <w:sz w:val="14"/>
        </w:rPr>
        <w:t>examine areas of data convergence and corroboration (Bowen, 2009).</w:t>
      </w:r>
      <w:r w:rsidR="001E0A82" w:rsidRPr="001E0A82">
        <w:rPr>
          <w:sz w:val="14"/>
        </w:rPr>
        <w:t xml:space="preserve"> </w:t>
      </w:r>
      <w:r w:rsidRPr="001E0A82">
        <w:rPr>
          <w:sz w:val="14"/>
        </w:rPr>
        <w:t>Demographics</w:t>
      </w:r>
      <w:r w:rsidR="001E0A82" w:rsidRPr="001E0A82">
        <w:rPr>
          <w:sz w:val="14"/>
        </w:rPr>
        <w:t xml:space="preserve"> </w:t>
      </w:r>
      <w:r w:rsidRPr="001E0A82">
        <w:rPr>
          <w:sz w:val="14"/>
        </w:rPr>
        <w:t>Survey participants</w:t>
      </w:r>
      <w:r w:rsidR="001E0A82" w:rsidRPr="001E0A82">
        <w:rPr>
          <w:sz w:val="14"/>
        </w:rPr>
        <w:t xml:space="preserve"> </w:t>
      </w:r>
      <w:r w:rsidRPr="001E0A82">
        <w:rPr>
          <w:sz w:val="14"/>
        </w:rPr>
        <w:t xml:space="preserve">In total, </w:t>
      </w:r>
      <w:r w:rsidRPr="00624C60">
        <w:rPr>
          <w:rStyle w:val="StyleUnderline"/>
        </w:rPr>
        <w:t>77 people participated in the current study</w:t>
      </w:r>
      <w:r w:rsidRPr="001E0A82">
        <w:rPr>
          <w:sz w:val="14"/>
        </w:rPr>
        <w:t>. Former PC students (n=70)</w:t>
      </w:r>
      <w:r w:rsidR="001E0A82" w:rsidRPr="001E0A82">
        <w:rPr>
          <w:sz w:val="14"/>
        </w:rPr>
        <w:t xml:space="preserve"> </w:t>
      </w:r>
      <w:r w:rsidRPr="001E0A82">
        <w:rPr>
          <w:sz w:val="14"/>
        </w:rPr>
        <w:t>completed a survey, either online or on paper. Additionally, four teachers (n=4), two program</w:t>
      </w:r>
      <w:r w:rsidR="001E0A82" w:rsidRPr="001E0A82">
        <w:rPr>
          <w:sz w:val="14"/>
        </w:rPr>
        <w:t xml:space="preserve"> </w:t>
      </w:r>
      <w:r w:rsidRPr="001E0A82">
        <w:rPr>
          <w:sz w:val="14"/>
        </w:rPr>
        <w:t>directors (n=2), and a student (n=1) participated in interviews. Of the 70 students who completed</w:t>
      </w:r>
      <w:r w:rsidR="001E0A82" w:rsidRPr="001E0A82">
        <w:rPr>
          <w:sz w:val="14"/>
        </w:rPr>
        <w:t xml:space="preserve"> </w:t>
      </w:r>
      <w:r w:rsidRPr="001E0A82">
        <w:rPr>
          <w:sz w:val="14"/>
        </w:rPr>
        <w:t>surveys, fifty percent (n=35) were male, and fifty percent were female (n=35). Table 1 contains</w:t>
      </w:r>
      <w:r w:rsidR="001E0A82" w:rsidRPr="001E0A82">
        <w:rPr>
          <w:sz w:val="14"/>
        </w:rPr>
        <w:t xml:space="preserve"> </w:t>
      </w:r>
      <w:r w:rsidRPr="001E0A82">
        <w:rPr>
          <w:sz w:val="14"/>
        </w:rPr>
        <w:t>demographic information collected from participants.</w:t>
      </w:r>
      <w:r w:rsidR="001E0A82" w:rsidRPr="001E0A82">
        <w:rPr>
          <w:sz w:val="14"/>
        </w:rPr>
        <w:t xml:space="preserve"> </w:t>
      </w:r>
      <w:r w:rsidRPr="001E0A82">
        <w:rPr>
          <w:sz w:val="14"/>
        </w:rPr>
        <w:t>Table 1.</w:t>
      </w:r>
      <w:r w:rsidR="001E0A82" w:rsidRPr="001E0A82">
        <w:rPr>
          <w:sz w:val="14"/>
        </w:rPr>
        <w:t xml:space="preserve"> </w:t>
      </w:r>
      <w:r w:rsidRPr="001E0A82">
        <w:rPr>
          <w:sz w:val="14"/>
        </w:rPr>
        <w:t>Demographics for interviewees</w:t>
      </w:r>
      <w:r w:rsidR="001E0A82" w:rsidRPr="001E0A82">
        <w:rPr>
          <w:sz w:val="14"/>
        </w:rPr>
        <w:t xml:space="preserve"> </w:t>
      </w:r>
      <w:r w:rsidRPr="001E0A82">
        <w:rPr>
          <w:sz w:val="14"/>
        </w:rPr>
        <w:t>Respondent Gender Age Field Teaching Position Level</w:t>
      </w:r>
      <w:r w:rsidR="001E0A82" w:rsidRPr="001E0A82">
        <w:rPr>
          <w:sz w:val="14"/>
        </w:rPr>
        <w:t xml:space="preserve"> </w:t>
      </w:r>
      <w:r w:rsidRPr="001E0A82">
        <w:rPr>
          <w:sz w:val="14"/>
        </w:rPr>
        <w:t>(pseudonym) (content area) Experience</w:t>
      </w:r>
      <w:r w:rsidR="001E0A82" w:rsidRPr="001E0A82">
        <w:rPr>
          <w:sz w:val="14"/>
        </w:rPr>
        <w:t xml:space="preserve"> </w:t>
      </w:r>
      <w:r w:rsidRPr="001E0A82">
        <w:rPr>
          <w:sz w:val="14"/>
        </w:rPr>
        <w:t>_________________________________________________________________________</w:t>
      </w:r>
      <w:r w:rsidR="001E0A82" w:rsidRPr="001E0A82">
        <w:rPr>
          <w:sz w:val="14"/>
        </w:rPr>
        <w:t xml:space="preserve"> </w:t>
      </w:r>
      <w:r w:rsidRPr="001E0A82">
        <w:rPr>
          <w:sz w:val="14"/>
        </w:rPr>
        <w:t>Mounir Male 55 Teacher Ed. 32 PC PD Higher Ed.</w:t>
      </w:r>
      <w:r w:rsidR="001E0A82" w:rsidRPr="001E0A82">
        <w:rPr>
          <w:sz w:val="14"/>
        </w:rPr>
        <w:t xml:space="preserve"> </w:t>
      </w:r>
      <w:r w:rsidRPr="001E0A82">
        <w:rPr>
          <w:sz w:val="14"/>
        </w:rPr>
        <w:t>Mohamed Male 54 Social Studies 26 PC PD M.S.</w:t>
      </w:r>
      <w:r w:rsidR="001E0A82" w:rsidRPr="001E0A82">
        <w:rPr>
          <w:sz w:val="14"/>
        </w:rPr>
        <w:t xml:space="preserve"> </w:t>
      </w:r>
      <w:r w:rsidRPr="001E0A82">
        <w:rPr>
          <w:sz w:val="14"/>
        </w:rPr>
        <w:t>Adam Male 38 Social Studies 15 PC T M.S.</w:t>
      </w:r>
      <w:r w:rsidR="001E0A82" w:rsidRPr="001E0A82">
        <w:rPr>
          <w:sz w:val="14"/>
        </w:rPr>
        <w:t xml:space="preserve"> </w:t>
      </w:r>
      <w:r w:rsidRPr="001E0A82">
        <w:rPr>
          <w:sz w:val="14"/>
        </w:rPr>
        <w:t>Ahmed Male 45 Islamic Ed. 20 PC T M.S.</w:t>
      </w:r>
      <w:r w:rsidR="001E0A82" w:rsidRPr="001E0A82">
        <w:rPr>
          <w:sz w:val="14"/>
        </w:rPr>
        <w:t xml:space="preserve"> </w:t>
      </w:r>
      <w:r w:rsidRPr="001E0A82">
        <w:rPr>
          <w:sz w:val="14"/>
        </w:rPr>
        <w:t>Amal Female 56 Social Studies 30 PC T M.S.</w:t>
      </w:r>
      <w:r w:rsidR="001E0A82" w:rsidRPr="001E0A82">
        <w:rPr>
          <w:sz w:val="14"/>
        </w:rPr>
        <w:t xml:space="preserve"> </w:t>
      </w:r>
      <w:r w:rsidRPr="001E0A82">
        <w:rPr>
          <w:sz w:val="14"/>
        </w:rPr>
        <w:t>Ashraf Male 53 Social Studies 27 PC T H.S.</w:t>
      </w:r>
      <w:r w:rsidR="001E0A82" w:rsidRPr="001E0A82">
        <w:rPr>
          <w:sz w:val="14"/>
        </w:rPr>
        <w:t xml:space="preserve"> </w:t>
      </w:r>
      <w:r w:rsidRPr="001E0A82">
        <w:rPr>
          <w:sz w:val="14"/>
        </w:rPr>
        <w:t>Sami Male 22 Web and Media N/A PC Student College</w:t>
      </w:r>
      <w:r w:rsidR="001E0A82" w:rsidRPr="001E0A82">
        <w:rPr>
          <w:sz w:val="14"/>
        </w:rPr>
        <w:t xml:space="preserve"> </w:t>
      </w:r>
      <w:r w:rsidRPr="001E0A82">
        <w:rPr>
          <w:sz w:val="14"/>
        </w:rPr>
        <w:t>Development</w:t>
      </w:r>
      <w:r w:rsidR="001E0A82" w:rsidRPr="001E0A82">
        <w:rPr>
          <w:sz w:val="14"/>
        </w:rPr>
        <w:t xml:space="preserve"> </w:t>
      </w:r>
      <w:r w:rsidRPr="001E0A82">
        <w:rPr>
          <w:sz w:val="14"/>
        </w:rPr>
        <w:t>Note: PC = Project Citizen; PD = Program Director; T = Teacher; M.S. = Middle School; H.S. = High School; NA = Not</w:t>
      </w:r>
      <w:r w:rsidR="001E0A82" w:rsidRPr="001E0A82">
        <w:rPr>
          <w:sz w:val="14"/>
        </w:rPr>
        <w:t xml:space="preserve"> </w:t>
      </w:r>
      <w:r w:rsidRPr="001E0A82">
        <w:rPr>
          <w:sz w:val="14"/>
        </w:rPr>
        <w:t>Applicable</w:t>
      </w:r>
      <w:r w:rsidR="001E0A82" w:rsidRPr="001E0A82">
        <w:rPr>
          <w:sz w:val="14"/>
        </w:rPr>
        <w:t xml:space="preserve"> </w:t>
      </w:r>
      <w:r w:rsidRPr="001E0A82">
        <w:rPr>
          <w:sz w:val="14"/>
        </w:rPr>
        <w:t>Regarding the disproportionate number of males versus female interviewees in the</w:t>
      </w:r>
      <w:r w:rsidR="001E0A82" w:rsidRPr="001E0A82">
        <w:rPr>
          <w:sz w:val="14"/>
        </w:rPr>
        <w:t xml:space="preserve"> </w:t>
      </w:r>
      <w:r w:rsidRPr="001E0A82">
        <w:rPr>
          <w:sz w:val="14"/>
        </w:rPr>
        <w:t>current study, this is representative neither of the Moroccan teaching force in general nor of the</w:t>
      </w:r>
      <w:r w:rsidR="001E0A82" w:rsidRPr="001E0A82">
        <w:rPr>
          <w:sz w:val="14"/>
        </w:rPr>
        <w:t xml:space="preserve"> </w:t>
      </w:r>
      <w:r w:rsidRPr="001E0A82">
        <w:rPr>
          <w:sz w:val="14"/>
        </w:rPr>
        <w:t>stakeholders involved with Project Citizen in particular. The interviews were conducted during</w:t>
      </w:r>
      <w:r w:rsidR="001E0A82" w:rsidRPr="001E0A82">
        <w:rPr>
          <w:sz w:val="14"/>
        </w:rPr>
        <w:t xml:space="preserve"> </w:t>
      </w:r>
      <w:r w:rsidRPr="001E0A82">
        <w:rPr>
          <w:sz w:val="14"/>
        </w:rPr>
        <w:t>the summer, and only one female teacher was both available and willing to participate. However,</w:t>
      </w:r>
      <w:r w:rsidR="001E0A82" w:rsidRPr="001E0A82">
        <w:rPr>
          <w:sz w:val="14"/>
        </w:rPr>
        <w:t xml:space="preserve"> </w:t>
      </w:r>
      <w:r w:rsidRPr="001E0A82">
        <w:rPr>
          <w:sz w:val="14"/>
        </w:rPr>
        <w:t>her comments were helpful in understanding a teacher’s perspective as we interpreted the results.</w:t>
      </w:r>
      <w:r w:rsidR="001E0A82" w:rsidRPr="001E0A82">
        <w:rPr>
          <w:sz w:val="14"/>
        </w:rPr>
        <w:t xml:space="preserve"> </w:t>
      </w:r>
      <w:r w:rsidRPr="001E0A82">
        <w:rPr>
          <w:sz w:val="14"/>
        </w:rPr>
        <w:t>Data Collection Tools</w:t>
      </w:r>
      <w:r w:rsidR="001E0A82" w:rsidRPr="001E0A82">
        <w:rPr>
          <w:sz w:val="14"/>
        </w:rPr>
        <w:t xml:space="preserve"> </w:t>
      </w:r>
      <w:r w:rsidRPr="001E0A82">
        <w:rPr>
          <w:sz w:val="14"/>
        </w:rPr>
        <w:t>Survey</w:t>
      </w:r>
      <w:r w:rsidR="001E0A82" w:rsidRPr="001E0A82">
        <w:rPr>
          <w:sz w:val="14"/>
        </w:rPr>
        <w:t xml:space="preserve"> </w:t>
      </w:r>
      <w:r w:rsidRPr="001E0A82">
        <w:rPr>
          <w:sz w:val="14"/>
        </w:rPr>
        <w:t>The survey portion of the study contained seventeen statements with Likert scale</w:t>
      </w:r>
      <w:r w:rsidR="001E0A82" w:rsidRPr="001E0A82">
        <w:rPr>
          <w:sz w:val="14"/>
        </w:rPr>
        <w:t xml:space="preserve"> </w:t>
      </w:r>
      <w:r w:rsidRPr="001E0A82">
        <w:rPr>
          <w:sz w:val="14"/>
        </w:rPr>
        <w:t>responses as well as two open-ended questions. The researchers adapted some items from Fry</w:t>
      </w:r>
      <w:r w:rsidR="001E0A82" w:rsidRPr="001E0A82">
        <w:rPr>
          <w:sz w:val="14"/>
        </w:rPr>
        <w:t xml:space="preserve"> </w:t>
      </w:r>
      <w:r w:rsidRPr="001E0A82">
        <w:rPr>
          <w:sz w:val="14"/>
        </w:rPr>
        <w:t xml:space="preserve">and </w:t>
      </w:r>
      <w:proofErr w:type="spellStart"/>
      <w:r w:rsidRPr="001E0A82">
        <w:rPr>
          <w:sz w:val="14"/>
        </w:rPr>
        <w:t>Bentahar’s</w:t>
      </w:r>
      <w:proofErr w:type="spellEnd"/>
      <w:r w:rsidRPr="001E0A82">
        <w:rPr>
          <w:sz w:val="14"/>
        </w:rPr>
        <w:t xml:space="preserve"> (2013) survey that compared PC to senior projects in the United States. The</w:t>
      </w:r>
      <w:r w:rsidR="001E0A82" w:rsidRPr="001E0A82">
        <w:rPr>
          <w:sz w:val="14"/>
        </w:rPr>
        <w:t xml:space="preserve"> </w:t>
      </w:r>
      <w:proofErr w:type="spellStart"/>
      <w:r w:rsidRPr="001E0A82">
        <w:rPr>
          <w:sz w:val="14"/>
        </w:rPr>
        <w:t>Bentahar</w:t>
      </w:r>
      <w:proofErr w:type="spellEnd"/>
      <w:r w:rsidRPr="001E0A82">
        <w:rPr>
          <w:sz w:val="14"/>
        </w:rPr>
        <w:t xml:space="preserve"> &amp; O’Brien</w:t>
      </w:r>
      <w:r w:rsidR="001E0A82" w:rsidRPr="001E0A82">
        <w:rPr>
          <w:sz w:val="14"/>
        </w:rPr>
        <w:t xml:space="preserve"> </w:t>
      </w:r>
      <w:r w:rsidRPr="001E0A82">
        <w:rPr>
          <w:sz w:val="14"/>
        </w:rPr>
        <w:t>seventeen Likert- scale survey statements were categorized into four target areas: civic</w:t>
      </w:r>
      <w:r w:rsidR="001E0A82" w:rsidRPr="001E0A82">
        <w:rPr>
          <w:sz w:val="14"/>
        </w:rPr>
        <w:t xml:space="preserve"> </w:t>
      </w:r>
      <w:r w:rsidRPr="001E0A82">
        <w:rPr>
          <w:sz w:val="14"/>
        </w:rPr>
        <w:t>knowledge, civic skills, civic dispositions, and social justice. The survey also contained a</w:t>
      </w:r>
      <w:r w:rsidR="001E0A82" w:rsidRPr="001E0A82">
        <w:rPr>
          <w:sz w:val="14"/>
        </w:rPr>
        <w:t xml:space="preserve"> </w:t>
      </w:r>
      <w:r w:rsidRPr="001E0A82">
        <w:rPr>
          <w:sz w:val="14"/>
        </w:rPr>
        <w:t>section asking the students two open-ended questions, which will be explained subsequently.</w:t>
      </w:r>
      <w:r w:rsidR="001E0A82" w:rsidRPr="001E0A82">
        <w:rPr>
          <w:sz w:val="14"/>
        </w:rPr>
        <w:t xml:space="preserve"> </w:t>
      </w:r>
      <w:r w:rsidRPr="001E0A82">
        <w:rPr>
          <w:sz w:val="14"/>
        </w:rPr>
        <w:t>Interview</w:t>
      </w:r>
      <w:r w:rsidR="001E0A82" w:rsidRPr="001E0A82">
        <w:rPr>
          <w:sz w:val="14"/>
        </w:rPr>
        <w:t xml:space="preserve"> </w:t>
      </w:r>
      <w:r w:rsidRPr="001E0A82">
        <w:rPr>
          <w:sz w:val="14"/>
        </w:rPr>
        <w:t>The interviews conducted with the seven stakeholders examined the perceived impact of</w:t>
      </w:r>
      <w:r w:rsidR="001E0A82" w:rsidRPr="001E0A82">
        <w:rPr>
          <w:sz w:val="14"/>
        </w:rPr>
        <w:t xml:space="preserve"> </w:t>
      </w:r>
      <w:r w:rsidRPr="001E0A82">
        <w:rPr>
          <w:sz w:val="14"/>
        </w:rPr>
        <w:t>the PC experience on students’ development of civic literacy and a commitment to social justice.</w:t>
      </w:r>
      <w:r w:rsidR="001E0A82" w:rsidRPr="001E0A82">
        <w:rPr>
          <w:sz w:val="14"/>
        </w:rPr>
        <w:t xml:space="preserve"> </w:t>
      </w:r>
      <w:r w:rsidRPr="001E0A82">
        <w:rPr>
          <w:sz w:val="14"/>
        </w:rPr>
        <w:t>The semi-structured interviews contained a corpus of predetermined questions, but follow-up</w:t>
      </w:r>
      <w:r w:rsidR="001E0A82" w:rsidRPr="001E0A82">
        <w:rPr>
          <w:sz w:val="14"/>
        </w:rPr>
        <w:t xml:space="preserve"> </w:t>
      </w:r>
      <w:r w:rsidRPr="001E0A82">
        <w:rPr>
          <w:sz w:val="14"/>
        </w:rPr>
        <w:t>queries were solicited to clarify and elucidate details for various responses, new prompt</w:t>
      </w:r>
      <w:r w:rsidR="001E0A82" w:rsidRPr="001E0A82">
        <w:rPr>
          <w:sz w:val="14"/>
        </w:rPr>
        <w:t xml:space="preserve"> </w:t>
      </w:r>
      <w:r w:rsidRPr="001E0A82">
        <w:rPr>
          <w:sz w:val="14"/>
        </w:rPr>
        <w:t>questions, as well as explanations and elaborations. Each interview lasted between 25 and 45</w:t>
      </w:r>
      <w:r w:rsidR="001E0A82" w:rsidRPr="001E0A82">
        <w:rPr>
          <w:sz w:val="14"/>
        </w:rPr>
        <w:t xml:space="preserve"> </w:t>
      </w:r>
      <w:r w:rsidRPr="001E0A82">
        <w:rPr>
          <w:sz w:val="14"/>
        </w:rPr>
        <w:t>minutes.</w:t>
      </w:r>
      <w:r w:rsidR="001E0A82" w:rsidRPr="001E0A82">
        <w:rPr>
          <w:sz w:val="14"/>
        </w:rPr>
        <w:t xml:space="preserve"> </w:t>
      </w:r>
      <w:r w:rsidRPr="001E0A82">
        <w:rPr>
          <w:sz w:val="14"/>
        </w:rPr>
        <w:t>Data Collection</w:t>
      </w:r>
      <w:r w:rsidR="001E0A82" w:rsidRPr="001E0A82">
        <w:rPr>
          <w:sz w:val="14"/>
        </w:rPr>
        <w:t xml:space="preserve"> </w:t>
      </w:r>
      <w:r w:rsidRPr="001E0A82">
        <w:rPr>
          <w:sz w:val="14"/>
        </w:rPr>
        <w:t>The researchers utilized a 17 question survey with Likert scales that measured students’</w:t>
      </w:r>
      <w:r w:rsidR="001E0A82" w:rsidRPr="001E0A82">
        <w:rPr>
          <w:sz w:val="14"/>
        </w:rPr>
        <w:t xml:space="preserve"> </w:t>
      </w:r>
      <w:r w:rsidRPr="001E0A82">
        <w:rPr>
          <w:sz w:val="14"/>
        </w:rPr>
        <w:t>views on participation in and results of their experiences with Project Citizen. Participants were</w:t>
      </w:r>
      <w:r w:rsidR="001E0A82" w:rsidRPr="001E0A82">
        <w:rPr>
          <w:sz w:val="14"/>
        </w:rPr>
        <w:t xml:space="preserve"> </w:t>
      </w:r>
      <w:r w:rsidRPr="001E0A82">
        <w:rPr>
          <w:sz w:val="14"/>
        </w:rPr>
        <w:t>asked to answer three questions which gathered demographic data (gender, age range, and</w:t>
      </w:r>
      <w:r w:rsidR="001E0A82" w:rsidRPr="001E0A82">
        <w:rPr>
          <w:sz w:val="14"/>
        </w:rPr>
        <w:t xml:space="preserve"> </w:t>
      </w:r>
      <w:r w:rsidRPr="001E0A82">
        <w:rPr>
          <w:sz w:val="14"/>
        </w:rPr>
        <w:t>highest level of educational attainment). Students were also asked two open-ended questions; the</w:t>
      </w:r>
      <w:r w:rsidR="001E0A82" w:rsidRPr="001E0A82">
        <w:rPr>
          <w:sz w:val="14"/>
        </w:rPr>
        <w:t xml:space="preserve"> </w:t>
      </w:r>
      <w:r w:rsidRPr="001E0A82">
        <w:rPr>
          <w:sz w:val="14"/>
        </w:rPr>
        <w:t>first asked what all Moroccans need to be responsible citizens, and the second asked participants</w:t>
      </w:r>
      <w:r w:rsidR="001E0A82" w:rsidRPr="001E0A82">
        <w:rPr>
          <w:sz w:val="14"/>
        </w:rPr>
        <w:t xml:space="preserve"> </w:t>
      </w:r>
      <w:r w:rsidRPr="001E0A82">
        <w:rPr>
          <w:sz w:val="14"/>
        </w:rPr>
        <w:t>to report any changes in their commitment to social justice as a direct result of their participation</w:t>
      </w:r>
      <w:r w:rsidR="001E0A82" w:rsidRPr="001E0A82">
        <w:rPr>
          <w:sz w:val="14"/>
        </w:rPr>
        <w:t xml:space="preserve"> </w:t>
      </w:r>
      <w:r w:rsidRPr="001E0A82">
        <w:rPr>
          <w:sz w:val="14"/>
        </w:rPr>
        <w:t>in PC. In all, 70 students responded to the questionnaire, 35 of whom answered question on</w:t>
      </w:r>
      <w:r w:rsidR="001E0A82" w:rsidRPr="001E0A82">
        <w:rPr>
          <w:sz w:val="14"/>
        </w:rPr>
        <w:t xml:space="preserve"> </w:t>
      </w:r>
      <w:r w:rsidRPr="001E0A82">
        <w:rPr>
          <w:sz w:val="14"/>
        </w:rPr>
        <w:t>paper and pencil assessments, while the other 35 provided responses using an online survey. Due</w:t>
      </w:r>
      <w:r w:rsidR="001E0A82" w:rsidRPr="001E0A82">
        <w:rPr>
          <w:sz w:val="14"/>
        </w:rPr>
        <w:t xml:space="preserve"> </w:t>
      </w:r>
      <w:r w:rsidRPr="001E0A82">
        <w:rPr>
          <w:sz w:val="14"/>
        </w:rPr>
        <w:t>to the anonymous nature of data collection, it is impossible to know if any systematic bias</w:t>
      </w:r>
      <w:r w:rsidR="001E0A82" w:rsidRPr="001E0A82">
        <w:rPr>
          <w:sz w:val="14"/>
        </w:rPr>
        <w:t xml:space="preserve"> </w:t>
      </w:r>
      <w:r w:rsidRPr="001E0A82">
        <w:rPr>
          <w:sz w:val="14"/>
        </w:rPr>
        <w:t>occurred during data collection utilizing electronic means. Participants were given the option to</w:t>
      </w:r>
      <w:r w:rsidR="001E0A82" w:rsidRPr="001E0A82">
        <w:rPr>
          <w:sz w:val="14"/>
        </w:rPr>
        <w:t xml:space="preserve"> </w:t>
      </w:r>
      <w:r w:rsidRPr="001E0A82">
        <w:rPr>
          <w:sz w:val="14"/>
        </w:rPr>
        <w:t>write their short responses in Arabic, French, or English, and most chose to write in Arabic. The</w:t>
      </w:r>
      <w:r w:rsidR="001E0A82" w:rsidRPr="001E0A82">
        <w:rPr>
          <w:sz w:val="14"/>
        </w:rPr>
        <w:t xml:space="preserve"> </w:t>
      </w:r>
      <w:r w:rsidRPr="001E0A82">
        <w:rPr>
          <w:sz w:val="14"/>
        </w:rPr>
        <w:t>responses were translated with the assistance of a Moroccan English language teacher who has a</w:t>
      </w:r>
      <w:r w:rsidR="001E0A82" w:rsidRPr="001E0A82">
        <w:rPr>
          <w:sz w:val="14"/>
        </w:rPr>
        <w:t xml:space="preserve"> </w:t>
      </w:r>
      <w:r w:rsidRPr="001E0A82">
        <w:rPr>
          <w:sz w:val="14"/>
        </w:rPr>
        <w:t>graduate degree in Arabic/English translation.</w:t>
      </w:r>
      <w:r w:rsidR="001E0A82" w:rsidRPr="001E0A82">
        <w:rPr>
          <w:sz w:val="14"/>
        </w:rPr>
        <w:t xml:space="preserve"> </w:t>
      </w:r>
      <w:r w:rsidRPr="001E0A82">
        <w:rPr>
          <w:sz w:val="14"/>
        </w:rPr>
        <w:t>Data Analysis</w:t>
      </w:r>
      <w:r w:rsidR="001E0A82" w:rsidRPr="001E0A82">
        <w:rPr>
          <w:sz w:val="14"/>
        </w:rPr>
        <w:t xml:space="preserve"> </w:t>
      </w:r>
      <w:r w:rsidRPr="001E0A82">
        <w:rPr>
          <w:sz w:val="14"/>
        </w:rPr>
        <w:t>For quantitative studies, analysis procedure(s) and the statistical methods used and their</w:t>
      </w:r>
      <w:r w:rsidR="001E0A82" w:rsidRPr="001E0A82">
        <w:rPr>
          <w:sz w:val="14"/>
        </w:rPr>
        <w:t xml:space="preserve"> </w:t>
      </w:r>
      <w:r w:rsidRPr="001E0A82">
        <w:rPr>
          <w:sz w:val="14"/>
        </w:rPr>
        <w:t>justification for appropriateness for each research question or hypothesis should be explained in</w:t>
      </w:r>
      <w:r w:rsidR="001E0A82" w:rsidRPr="001E0A82">
        <w:rPr>
          <w:sz w:val="14"/>
        </w:rPr>
        <w:t xml:space="preserve"> </w:t>
      </w:r>
      <w:r w:rsidRPr="001E0A82">
        <w:rPr>
          <w:sz w:val="14"/>
        </w:rPr>
        <w:t>detail in this section. Data analysis procedures in qualitative studies should also be discussed</w:t>
      </w:r>
      <w:r w:rsidR="001E0A82" w:rsidRPr="001E0A82">
        <w:rPr>
          <w:sz w:val="14"/>
        </w:rPr>
        <w:t xml:space="preserve"> </w:t>
      </w:r>
      <w:r w:rsidRPr="001E0A82">
        <w:rPr>
          <w:sz w:val="14"/>
        </w:rPr>
        <w:t>comprehensively.</w:t>
      </w:r>
      <w:r w:rsidR="001E0A82" w:rsidRPr="001E0A82">
        <w:rPr>
          <w:sz w:val="14"/>
        </w:rPr>
        <w:t xml:space="preserve"> </w:t>
      </w:r>
      <w:r w:rsidRPr="001E0A82">
        <w:rPr>
          <w:sz w:val="14"/>
        </w:rPr>
        <w:t>Journal of Social Studies Education Research 2018: 10 (1), 193-218</w:t>
      </w:r>
      <w:r w:rsidR="001E0A82" w:rsidRPr="001E0A82">
        <w:rPr>
          <w:sz w:val="14"/>
        </w:rPr>
        <w:t xml:space="preserve"> </w:t>
      </w:r>
      <w:r w:rsidRPr="001E0A82">
        <w:rPr>
          <w:sz w:val="14"/>
        </w:rPr>
        <w:t>Findings</w:t>
      </w:r>
      <w:r w:rsidR="001E0A82" w:rsidRPr="001E0A82">
        <w:rPr>
          <w:sz w:val="14"/>
        </w:rPr>
        <w:t xml:space="preserve"> </w:t>
      </w:r>
      <w:r w:rsidRPr="001E0A82">
        <w:rPr>
          <w:sz w:val="14"/>
        </w:rPr>
        <w:t>The seventeen survey questions began with the statement “Because of my experience in</w:t>
      </w:r>
      <w:r w:rsidR="001E0A82" w:rsidRPr="001E0A82">
        <w:rPr>
          <w:sz w:val="14"/>
        </w:rPr>
        <w:t xml:space="preserve"> </w:t>
      </w:r>
      <w:r w:rsidRPr="001E0A82">
        <w:rPr>
          <w:sz w:val="14"/>
        </w:rPr>
        <w:t>Project Citizen,” and then students chose from a Likert scale provided. For this section,</w:t>
      </w:r>
      <w:r w:rsidR="001E0A82" w:rsidRPr="001E0A82">
        <w:rPr>
          <w:sz w:val="14"/>
        </w:rPr>
        <w:t xml:space="preserve"> </w:t>
      </w:r>
      <w:r w:rsidRPr="001E0A82">
        <w:rPr>
          <w:sz w:val="14"/>
        </w:rPr>
        <w:t>quantitative data regarding research question one will be presented first followed by qualitative</w:t>
      </w:r>
      <w:r w:rsidR="001E0A82" w:rsidRPr="001E0A82">
        <w:rPr>
          <w:sz w:val="14"/>
        </w:rPr>
        <w:t xml:space="preserve"> </w:t>
      </w:r>
      <w:r w:rsidRPr="001E0A82">
        <w:rPr>
          <w:sz w:val="14"/>
        </w:rPr>
        <w:t>findings, then findings related to research question two will be presented using qualitative data.</w:t>
      </w:r>
      <w:r w:rsidR="001E0A82" w:rsidRPr="001E0A82">
        <w:rPr>
          <w:sz w:val="14"/>
        </w:rPr>
        <w:t xml:space="preserve"> </w:t>
      </w:r>
      <w:r w:rsidRPr="001E0A82">
        <w:rPr>
          <w:sz w:val="14"/>
        </w:rPr>
        <w:t>The students’ survey responses about civic literacy revealed a high level of agreement about the</w:t>
      </w:r>
      <w:r w:rsidR="001E0A82" w:rsidRPr="001E0A82">
        <w:rPr>
          <w:sz w:val="14"/>
        </w:rPr>
        <w:t xml:space="preserve"> </w:t>
      </w:r>
      <w:r w:rsidRPr="00624C60">
        <w:rPr>
          <w:rStyle w:val="StyleUnderline"/>
        </w:rPr>
        <w:t>development of civic literacy as a learning outcome</w:t>
      </w:r>
      <w:r w:rsidRPr="001E0A82">
        <w:rPr>
          <w:sz w:val="14"/>
        </w:rPr>
        <w:t xml:space="preserve"> of their participation in PC.</w:t>
      </w:r>
      <w:r w:rsidR="001E0A82" w:rsidRPr="001E0A82">
        <w:rPr>
          <w:sz w:val="14"/>
        </w:rPr>
        <w:t xml:space="preserve"> </w:t>
      </w:r>
      <w:r w:rsidRPr="001E0A82">
        <w:rPr>
          <w:sz w:val="14"/>
        </w:rPr>
        <w:t>Regarding civic knowledge, responses from participants indicated that participation in</w:t>
      </w:r>
      <w:r w:rsidR="001E0A82" w:rsidRPr="001E0A82">
        <w:rPr>
          <w:sz w:val="14"/>
        </w:rPr>
        <w:t xml:space="preserve"> </w:t>
      </w:r>
      <w:r w:rsidRPr="001E0A82">
        <w:rPr>
          <w:sz w:val="14"/>
        </w:rPr>
        <w:t xml:space="preserve">PC </w:t>
      </w:r>
      <w:r w:rsidRPr="00624C60">
        <w:rPr>
          <w:rStyle w:val="StyleUnderline"/>
        </w:rPr>
        <w:t>increased perceptions of efficacy regarding their impact on policy and their ability to think</w:t>
      </w:r>
      <w:r w:rsidR="001E0A82">
        <w:rPr>
          <w:rStyle w:val="StyleUnderline"/>
        </w:rPr>
        <w:t xml:space="preserve"> </w:t>
      </w:r>
      <w:r w:rsidRPr="00624C60">
        <w:rPr>
          <w:rStyle w:val="StyleUnderline"/>
        </w:rPr>
        <w:t>critically</w:t>
      </w:r>
      <w:r w:rsidRPr="001E0A82">
        <w:rPr>
          <w:sz w:val="14"/>
        </w:rPr>
        <w:t>. Table 2 contains means and standard deviations for the four questions related to this</w:t>
      </w:r>
      <w:r w:rsidR="001E0A82" w:rsidRPr="001E0A82">
        <w:rPr>
          <w:sz w:val="14"/>
        </w:rPr>
        <w:t xml:space="preserve"> </w:t>
      </w:r>
      <w:r w:rsidRPr="001E0A82">
        <w:rPr>
          <w:sz w:val="14"/>
        </w:rPr>
        <w:t>concept.</w:t>
      </w:r>
      <w:r w:rsidR="001E0A82" w:rsidRPr="001E0A82">
        <w:rPr>
          <w:sz w:val="14"/>
        </w:rPr>
        <w:t xml:space="preserve"> </w:t>
      </w:r>
      <w:r w:rsidRPr="001E0A82">
        <w:rPr>
          <w:sz w:val="14"/>
        </w:rPr>
        <w:t>Table 2.</w:t>
      </w:r>
      <w:r w:rsidR="001E0A82" w:rsidRPr="001E0A82">
        <w:rPr>
          <w:sz w:val="14"/>
        </w:rPr>
        <w:t xml:space="preserve"> </w:t>
      </w:r>
      <w:r w:rsidRPr="001E0A82">
        <w:rPr>
          <w:sz w:val="14"/>
        </w:rPr>
        <w:t>Moroccan Students’ Means and Standard Deviations on Civic Knowledge</w:t>
      </w:r>
      <w:r w:rsidR="001E0A82" w:rsidRPr="001E0A82">
        <w:rPr>
          <w:sz w:val="14"/>
        </w:rPr>
        <w:t xml:space="preserve"> </w:t>
      </w:r>
      <w:r w:rsidRPr="001E0A82">
        <w:rPr>
          <w:sz w:val="14"/>
        </w:rPr>
        <w:t>Item N M SD</w:t>
      </w:r>
      <w:r w:rsidR="001E0A82" w:rsidRPr="001E0A82">
        <w:rPr>
          <w:sz w:val="14"/>
        </w:rPr>
        <w:t xml:space="preserve"> </w:t>
      </w:r>
      <w:r w:rsidRPr="001E0A82">
        <w:rPr>
          <w:sz w:val="14"/>
        </w:rPr>
        <w:t>Because of my experience in Project Citizen,</w:t>
      </w:r>
      <w:r w:rsidR="001E0A82" w:rsidRPr="001E0A82">
        <w:rPr>
          <w:sz w:val="14"/>
        </w:rPr>
        <w:t xml:space="preserve"> </w:t>
      </w:r>
      <w:r w:rsidRPr="001E0A82">
        <w:rPr>
          <w:sz w:val="14"/>
        </w:rPr>
        <w:t>#1: I learned to support a social cause that I believe in</w:t>
      </w:r>
      <w:r w:rsidR="001E0A82" w:rsidRPr="001E0A82">
        <w:rPr>
          <w:sz w:val="14"/>
        </w:rPr>
        <w:t xml:space="preserve"> </w:t>
      </w:r>
      <w:r w:rsidRPr="001E0A82">
        <w:rPr>
          <w:sz w:val="14"/>
        </w:rPr>
        <w:t>#2: I became aware that elected officials need to be concerned</w:t>
      </w:r>
      <w:r w:rsidR="001E0A82" w:rsidRPr="001E0A82">
        <w:rPr>
          <w:sz w:val="14"/>
        </w:rPr>
        <w:t xml:space="preserve"> </w:t>
      </w:r>
      <w:r w:rsidRPr="001E0A82">
        <w:rPr>
          <w:sz w:val="14"/>
        </w:rPr>
        <w:t>about citizens’ problems</w:t>
      </w:r>
      <w:r w:rsidR="001E0A82" w:rsidRPr="001E0A82">
        <w:rPr>
          <w:sz w:val="14"/>
        </w:rPr>
        <w:t xml:space="preserve"> </w:t>
      </w:r>
      <w:r w:rsidRPr="001E0A82">
        <w:rPr>
          <w:sz w:val="14"/>
        </w:rPr>
        <w:t>#7: I learned that young citizens can also influence policy</w:t>
      </w:r>
      <w:r w:rsidR="001E0A82" w:rsidRPr="001E0A82">
        <w:rPr>
          <w:sz w:val="14"/>
        </w:rPr>
        <w:t xml:space="preserve"> </w:t>
      </w:r>
      <w:r w:rsidRPr="001E0A82">
        <w:rPr>
          <w:sz w:val="14"/>
        </w:rPr>
        <w:t>#10: I can recognize the importance of thinking critically</w:t>
      </w:r>
      <w:r w:rsidR="001E0A82" w:rsidRPr="001E0A82">
        <w:rPr>
          <w:sz w:val="14"/>
        </w:rPr>
        <w:t xml:space="preserve"> </w:t>
      </w:r>
      <w:r w:rsidRPr="001E0A82">
        <w:rPr>
          <w:sz w:val="14"/>
        </w:rPr>
        <w:t>70</w:t>
      </w:r>
      <w:r w:rsidR="001E0A82" w:rsidRPr="001E0A82">
        <w:rPr>
          <w:sz w:val="14"/>
        </w:rPr>
        <w:t xml:space="preserve"> </w:t>
      </w:r>
      <w:r w:rsidRPr="001E0A82">
        <w:rPr>
          <w:sz w:val="14"/>
        </w:rPr>
        <w:t>70</w:t>
      </w:r>
      <w:r w:rsidR="001E0A82" w:rsidRPr="001E0A82">
        <w:rPr>
          <w:sz w:val="14"/>
        </w:rPr>
        <w:t xml:space="preserve"> </w:t>
      </w:r>
      <w:r w:rsidRPr="001E0A82">
        <w:rPr>
          <w:sz w:val="14"/>
        </w:rPr>
        <w:t>70</w:t>
      </w:r>
      <w:r w:rsidR="001E0A82" w:rsidRPr="001E0A82">
        <w:rPr>
          <w:sz w:val="14"/>
        </w:rPr>
        <w:t xml:space="preserve"> </w:t>
      </w:r>
      <w:r w:rsidRPr="001E0A82">
        <w:rPr>
          <w:sz w:val="14"/>
        </w:rPr>
        <w:t>70</w:t>
      </w:r>
      <w:r w:rsidR="001E0A82" w:rsidRPr="001E0A82">
        <w:rPr>
          <w:sz w:val="14"/>
        </w:rPr>
        <w:t xml:space="preserve"> </w:t>
      </w:r>
      <w:r w:rsidRPr="001E0A82">
        <w:rPr>
          <w:sz w:val="14"/>
        </w:rPr>
        <w:t>3.50</w:t>
      </w:r>
      <w:r w:rsidR="001E0A82" w:rsidRPr="001E0A82">
        <w:rPr>
          <w:sz w:val="14"/>
        </w:rPr>
        <w:t xml:space="preserve"> </w:t>
      </w:r>
      <w:r w:rsidRPr="001E0A82">
        <w:rPr>
          <w:sz w:val="14"/>
        </w:rPr>
        <w:t>3.23</w:t>
      </w:r>
      <w:r w:rsidR="001E0A82" w:rsidRPr="001E0A82">
        <w:rPr>
          <w:sz w:val="14"/>
        </w:rPr>
        <w:t xml:space="preserve"> </w:t>
      </w:r>
      <w:r w:rsidRPr="001E0A82">
        <w:rPr>
          <w:sz w:val="14"/>
        </w:rPr>
        <w:t>3.50</w:t>
      </w:r>
      <w:r w:rsidR="001E0A82" w:rsidRPr="001E0A82">
        <w:rPr>
          <w:sz w:val="14"/>
        </w:rPr>
        <w:t xml:space="preserve"> </w:t>
      </w:r>
      <w:r w:rsidRPr="001E0A82">
        <w:rPr>
          <w:sz w:val="14"/>
        </w:rPr>
        <w:t>3.54</w:t>
      </w:r>
      <w:r w:rsidR="001E0A82" w:rsidRPr="001E0A82">
        <w:rPr>
          <w:sz w:val="14"/>
        </w:rPr>
        <w:t xml:space="preserve"> </w:t>
      </w:r>
      <w:r w:rsidRPr="001E0A82">
        <w:rPr>
          <w:sz w:val="14"/>
        </w:rPr>
        <w:t>0.61</w:t>
      </w:r>
      <w:r w:rsidR="001E0A82" w:rsidRPr="001E0A82">
        <w:rPr>
          <w:sz w:val="14"/>
        </w:rPr>
        <w:t xml:space="preserve"> </w:t>
      </w:r>
      <w:r w:rsidRPr="001E0A82">
        <w:rPr>
          <w:sz w:val="14"/>
        </w:rPr>
        <w:t>0.59</w:t>
      </w:r>
      <w:r w:rsidR="001E0A82" w:rsidRPr="001E0A82">
        <w:rPr>
          <w:sz w:val="14"/>
        </w:rPr>
        <w:t xml:space="preserve"> </w:t>
      </w:r>
      <w:r w:rsidRPr="001E0A82">
        <w:rPr>
          <w:sz w:val="14"/>
        </w:rPr>
        <w:t>0.56</w:t>
      </w:r>
      <w:r w:rsidR="001E0A82" w:rsidRPr="001E0A82">
        <w:rPr>
          <w:sz w:val="14"/>
        </w:rPr>
        <w:t xml:space="preserve"> </w:t>
      </w:r>
      <w:r w:rsidRPr="001E0A82">
        <w:rPr>
          <w:sz w:val="14"/>
        </w:rPr>
        <w:t>0.70</w:t>
      </w:r>
      <w:r w:rsidR="001E0A82" w:rsidRPr="001E0A82">
        <w:rPr>
          <w:sz w:val="14"/>
        </w:rPr>
        <w:t xml:space="preserve"> </w:t>
      </w:r>
      <w:r w:rsidRPr="001E0A82">
        <w:rPr>
          <w:sz w:val="14"/>
        </w:rPr>
        <w:t>Note. N=70. The items were measured on the following scale: 1 = Strongly Disagree, 2 =</w:t>
      </w:r>
      <w:r w:rsidR="001E0A82" w:rsidRPr="001E0A82">
        <w:rPr>
          <w:sz w:val="14"/>
        </w:rPr>
        <w:t xml:space="preserve"> </w:t>
      </w:r>
      <w:r w:rsidRPr="001E0A82">
        <w:rPr>
          <w:sz w:val="14"/>
        </w:rPr>
        <w:t>Disagree, 3 = Agree, and 4 = Strongly Agree.</w:t>
      </w:r>
      <w:r w:rsidR="001E0A82" w:rsidRPr="001E0A82">
        <w:rPr>
          <w:sz w:val="14"/>
        </w:rPr>
        <w:t xml:space="preserve"> </w:t>
      </w:r>
      <w:r w:rsidRPr="001E0A82">
        <w:rPr>
          <w:sz w:val="14"/>
        </w:rPr>
        <w:t>The four statements indicate that students learned to support a particular cause, and felt</w:t>
      </w:r>
      <w:r w:rsidR="001E0A82" w:rsidRPr="001E0A82">
        <w:rPr>
          <w:sz w:val="14"/>
        </w:rPr>
        <w:t xml:space="preserve"> </w:t>
      </w:r>
      <w:r w:rsidRPr="001E0A82">
        <w:rPr>
          <w:sz w:val="14"/>
        </w:rPr>
        <w:t>more efficacious at both identifying societal problems as well as influencing policy over them.</w:t>
      </w:r>
      <w:r w:rsidR="001E0A82" w:rsidRPr="001E0A82">
        <w:rPr>
          <w:sz w:val="14"/>
        </w:rPr>
        <w:t xml:space="preserve"> </w:t>
      </w:r>
      <w:r w:rsidRPr="001E0A82">
        <w:rPr>
          <w:sz w:val="14"/>
        </w:rPr>
        <w:t>The highest score in this theme (mean=3.54) indicates that students became better at</w:t>
      </w:r>
      <w:r w:rsidR="001E0A82" w:rsidRPr="001E0A82">
        <w:rPr>
          <w:sz w:val="14"/>
        </w:rPr>
        <w:t xml:space="preserve"> </w:t>
      </w:r>
      <w:r w:rsidRPr="001E0A82">
        <w:rPr>
          <w:sz w:val="14"/>
        </w:rPr>
        <w:t>recognizing the need for critical thinking as they grappled with complex problems affecting</w:t>
      </w:r>
      <w:r w:rsidR="001E0A82" w:rsidRPr="001E0A82">
        <w:rPr>
          <w:sz w:val="14"/>
        </w:rPr>
        <w:t xml:space="preserve"> </w:t>
      </w:r>
      <w:r w:rsidRPr="001E0A82">
        <w:rPr>
          <w:sz w:val="14"/>
        </w:rPr>
        <w:t>their community. Three questions on the survey related directly to student perceptions</w:t>
      </w:r>
      <w:r w:rsidR="001E0A82" w:rsidRPr="001E0A82">
        <w:rPr>
          <w:sz w:val="14"/>
        </w:rPr>
        <w:t xml:space="preserve"> </w:t>
      </w:r>
      <w:r w:rsidRPr="001E0A82">
        <w:rPr>
          <w:sz w:val="14"/>
        </w:rPr>
        <w:t>regarding civic dispositions, which in this case involved feeling a sense of responsibility to</w:t>
      </w:r>
      <w:r w:rsidR="001E0A82" w:rsidRPr="001E0A82">
        <w:rPr>
          <w:sz w:val="14"/>
        </w:rPr>
        <w:t xml:space="preserve"> </w:t>
      </w:r>
      <w:r w:rsidRPr="001E0A82">
        <w:rPr>
          <w:sz w:val="14"/>
        </w:rPr>
        <w:t>ameliorate societal ills and to respect divergent beliefs. Results in Table 3 indicate that the</w:t>
      </w:r>
      <w:r w:rsidR="001E0A82" w:rsidRPr="001E0A82">
        <w:rPr>
          <w:sz w:val="14"/>
        </w:rPr>
        <w:t xml:space="preserve"> </w:t>
      </w:r>
      <w:r w:rsidRPr="001E0A82">
        <w:rPr>
          <w:sz w:val="14"/>
        </w:rPr>
        <w:t>students learned to feel a sense of responsibility toward their communities, as well as the</w:t>
      </w:r>
      <w:r w:rsidR="001E0A82" w:rsidRPr="001E0A82">
        <w:rPr>
          <w:sz w:val="14"/>
        </w:rPr>
        <w:t xml:space="preserve"> </w:t>
      </w:r>
      <w:r w:rsidRPr="001E0A82">
        <w:rPr>
          <w:sz w:val="14"/>
        </w:rPr>
        <w:t>importance of respecting divergent viewpoints.</w:t>
      </w:r>
      <w:r w:rsidR="001E0A82" w:rsidRPr="001E0A82">
        <w:rPr>
          <w:sz w:val="14"/>
        </w:rPr>
        <w:t xml:space="preserve"> </w:t>
      </w:r>
      <w:r w:rsidRPr="001E0A82">
        <w:rPr>
          <w:sz w:val="14"/>
        </w:rPr>
        <w:t>Table 3.</w:t>
      </w:r>
      <w:r w:rsidR="001E0A82" w:rsidRPr="001E0A82">
        <w:rPr>
          <w:sz w:val="14"/>
        </w:rPr>
        <w:t xml:space="preserve"> </w:t>
      </w:r>
      <w:r w:rsidRPr="001E0A82">
        <w:rPr>
          <w:sz w:val="14"/>
        </w:rPr>
        <w:t>Moroccan Students’ Means and Standard Deviations on Civic Dispositions</w:t>
      </w:r>
      <w:r w:rsidR="001E0A82" w:rsidRPr="001E0A82">
        <w:rPr>
          <w:sz w:val="14"/>
        </w:rPr>
        <w:t xml:space="preserve"> </w:t>
      </w:r>
      <w:r w:rsidRPr="001E0A82">
        <w:rPr>
          <w:sz w:val="14"/>
        </w:rPr>
        <w:t>Item N M SD</w:t>
      </w:r>
      <w:r w:rsidR="001E0A82" w:rsidRPr="001E0A82">
        <w:rPr>
          <w:sz w:val="14"/>
        </w:rPr>
        <w:t xml:space="preserve"> </w:t>
      </w:r>
      <w:r w:rsidRPr="001E0A82">
        <w:rPr>
          <w:sz w:val="14"/>
        </w:rPr>
        <w:t>Because of my experience in Project Citizen,</w:t>
      </w:r>
      <w:r w:rsidR="001E0A82" w:rsidRPr="001E0A82">
        <w:rPr>
          <w:sz w:val="14"/>
        </w:rPr>
        <w:t xml:space="preserve"> </w:t>
      </w:r>
      <w:r w:rsidRPr="001E0A82">
        <w:rPr>
          <w:sz w:val="14"/>
        </w:rPr>
        <w:t>#6: I feel the need to fulfill my responsibilities to my community 70 3.34 0.56</w:t>
      </w:r>
      <w:r w:rsidR="001E0A82" w:rsidRPr="001E0A82">
        <w:rPr>
          <w:sz w:val="14"/>
        </w:rPr>
        <w:t xml:space="preserve"> </w:t>
      </w:r>
      <w:r w:rsidRPr="001E0A82">
        <w:rPr>
          <w:sz w:val="14"/>
        </w:rPr>
        <w:t>#8: I did not learn to be tolerant of difference in opinions 70 1.56 0.86</w:t>
      </w:r>
      <w:r w:rsidR="001E0A82" w:rsidRPr="001E0A82">
        <w:rPr>
          <w:sz w:val="14"/>
        </w:rPr>
        <w:t xml:space="preserve"> </w:t>
      </w:r>
      <w:r w:rsidRPr="001E0A82">
        <w:rPr>
          <w:sz w:val="14"/>
        </w:rPr>
        <w:t>#11: I learned how to treat other people with respect regardless 70 3.27 0.51</w:t>
      </w:r>
      <w:r w:rsidR="001E0A82" w:rsidRPr="001E0A82">
        <w:rPr>
          <w:sz w:val="14"/>
        </w:rPr>
        <w:t xml:space="preserve"> </w:t>
      </w:r>
      <w:r w:rsidRPr="001E0A82">
        <w:rPr>
          <w:sz w:val="14"/>
        </w:rPr>
        <w:t>of any differences</w:t>
      </w:r>
      <w:r w:rsidR="001E0A82" w:rsidRPr="001E0A82">
        <w:rPr>
          <w:sz w:val="14"/>
        </w:rPr>
        <w:t xml:space="preserve"> </w:t>
      </w:r>
      <w:r w:rsidRPr="001E0A82">
        <w:rPr>
          <w:sz w:val="14"/>
        </w:rPr>
        <w:t>Note. N=70. The items were measured on the following scale: 1 = Strongly Disagree, 2 = Disagree, 3 = Agree, and</w:t>
      </w:r>
      <w:r w:rsidR="001E0A82" w:rsidRPr="001E0A82">
        <w:rPr>
          <w:sz w:val="14"/>
        </w:rPr>
        <w:t xml:space="preserve"> </w:t>
      </w:r>
      <w:r w:rsidRPr="001E0A82">
        <w:rPr>
          <w:sz w:val="14"/>
        </w:rPr>
        <w:t>4 = Strongly Agree.</w:t>
      </w:r>
      <w:r w:rsidR="001E0A82" w:rsidRPr="001E0A82">
        <w:rPr>
          <w:sz w:val="14"/>
        </w:rPr>
        <w:t xml:space="preserve"> </w:t>
      </w:r>
      <w:r w:rsidRPr="001E0A82">
        <w:rPr>
          <w:sz w:val="14"/>
        </w:rPr>
        <w:t>Respecting others’ viewpoints is important in an ethnically diverse society such</w:t>
      </w:r>
      <w:r w:rsidR="001E0A82" w:rsidRPr="001E0A82">
        <w:rPr>
          <w:sz w:val="14"/>
        </w:rPr>
        <w:t xml:space="preserve"> </w:t>
      </w:r>
      <w:r w:rsidRPr="001E0A82">
        <w:rPr>
          <w:sz w:val="14"/>
        </w:rPr>
        <w:t>as Morocco. Although Islam acts as a unifying force in Morocco, the existence of</w:t>
      </w:r>
      <w:r w:rsidR="001E0A82" w:rsidRPr="001E0A82">
        <w:rPr>
          <w:sz w:val="14"/>
        </w:rPr>
        <w:t xml:space="preserve"> </w:t>
      </w:r>
      <w:r w:rsidRPr="001E0A82">
        <w:rPr>
          <w:sz w:val="14"/>
        </w:rPr>
        <w:t>distinct ethnic groups (e.g., Arab, Amazigh, Sahrawis) makes the respect for</w:t>
      </w:r>
      <w:r w:rsidR="001E0A82" w:rsidRPr="001E0A82">
        <w:rPr>
          <w:sz w:val="14"/>
        </w:rPr>
        <w:t xml:space="preserve"> </w:t>
      </w:r>
      <w:r w:rsidRPr="001E0A82">
        <w:rPr>
          <w:sz w:val="14"/>
        </w:rPr>
        <w:t>differences extremely important, especially in light of ethnic uprisings in neighboring</w:t>
      </w:r>
      <w:r w:rsidR="001E0A82" w:rsidRPr="001E0A82">
        <w:rPr>
          <w:sz w:val="14"/>
        </w:rPr>
        <w:t xml:space="preserve"> </w:t>
      </w:r>
      <w:r w:rsidRPr="001E0A82">
        <w:rPr>
          <w:sz w:val="14"/>
        </w:rPr>
        <w:t>countries (e.g., Algeria and Libya). Therefore, PC has the potential to help students</w:t>
      </w:r>
      <w:r w:rsidR="001E0A82" w:rsidRPr="001E0A82">
        <w:rPr>
          <w:sz w:val="14"/>
        </w:rPr>
        <w:t xml:space="preserve"> </w:t>
      </w:r>
      <w:r w:rsidRPr="001E0A82">
        <w:rPr>
          <w:sz w:val="14"/>
        </w:rPr>
        <w:t>learn to be more tolerant and respectful of others’ divergent opinions and cultures</w:t>
      </w:r>
      <w:r w:rsidR="001E0A82" w:rsidRPr="001E0A82">
        <w:rPr>
          <w:sz w:val="14"/>
        </w:rPr>
        <w:t xml:space="preserve"> </w:t>
      </w:r>
      <w:r w:rsidRPr="001E0A82">
        <w:rPr>
          <w:sz w:val="14"/>
        </w:rPr>
        <w:t>within and beyond Morocco.</w:t>
      </w:r>
      <w:r w:rsidR="001E0A82" w:rsidRPr="001E0A82">
        <w:rPr>
          <w:sz w:val="14"/>
        </w:rPr>
        <w:t xml:space="preserve"> </w:t>
      </w:r>
      <w:r w:rsidRPr="001E0A82">
        <w:rPr>
          <w:sz w:val="14"/>
        </w:rPr>
        <w:t>According to several students, their citizenship and presentation skills also</w:t>
      </w:r>
      <w:r w:rsidR="001E0A82" w:rsidRPr="001E0A82">
        <w:rPr>
          <w:sz w:val="14"/>
        </w:rPr>
        <w:t xml:space="preserve"> </w:t>
      </w:r>
      <w:r w:rsidRPr="001E0A82">
        <w:rPr>
          <w:sz w:val="14"/>
        </w:rPr>
        <w:t>improved as a direct result of their successful efforts in conducting a community</w:t>
      </w:r>
      <w:r w:rsidR="001E0A82" w:rsidRPr="001E0A82">
        <w:rPr>
          <w:sz w:val="14"/>
        </w:rPr>
        <w:t xml:space="preserve"> </w:t>
      </w:r>
      <w:r w:rsidRPr="001E0A82">
        <w:rPr>
          <w:sz w:val="14"/>
        </w:rPr>
        <w:t>improvement project more effectively. Table 4 presents findings related to perceived</w:t>
      </w:r>
      <w:r w:rsidR="001E0A82" w:rsidRPr="001E0A82">
        <w:rPr>
          <w:sz w:val="14"/>
        </w:rPr>
        <w:t xml:space="preserve"> </w:t>
      </w:r>
      <w:r w:rsidRPr="001E0A82">
        <w:rPr>
          <w:sz w:val="14"/>
        </w:rPr>
        <w:t>changes in participants’ civic skills.</w:t>
      </w:r>
      <w:r w:rsidR="001E0A82" w:rsidRPr="001E0A82">
        <w:rPr>
          <w:sz w:val="14"/>
        </w:rPr>
        <w:t xml:space="preserve"> </w:t>
      </w:r>
      <w:r w:rsidRPr="001E0A82">
        <w:rPr>
          <w:sz w:val="14"/>
        </w:rPr>
        <w:t>Table 4.</w:t>
      </w:r>
      <w:r w:rsidR="001E0A82" w:rsidRPr="001E0A82">
        <w:rPr>
          <w:sz w:val="14"/>
        </w:rPr>
        <w:t xml:space="preserve"> </w:t>
      </w:r>
      <w:r w:rsidRPr="001E0A82">
        <w:rPr>
          <w:sz w:val="14"/>
        </w:rPr>
        <w:t>Moroccan Students’ Means and Standard Deviations on Civic Skills</w:t>
      </w:r>
      <w:r w:rsidR="001E0A82" w:rsidRPr="001E0A82">
        <w:rPr>
          <w:sz w:val="14"/>
        </w:rPr>
        <w:t xml:space="preserve"> </w:t>
      </w:r>
      <w:r w:rsidRPr="001E0A82">
        <w:rPr>
          <w:sz w:val="14"/>
        </w:rPr>
        <w:t>Item N M SD</w:t>
      </w:r>
      <w:r w:rsidR="001E0A82" w:rsidRPr="001E0A82">
        <w:rPr>
          <w:sz w:val="14"/>
        </w:rPr>
        <w:t xml:space="preserve"> </w:t>
      </w:r>
      <w:r w:rsidRPr="001E0A82">
        <w:rPr>
          <w:sz w:val="14"/>
        </w:rPr>
        <w:t>Because of my experience in Project Citizen,</w:t>
      </w:r>
      <w:r w:rsidR="001E0A82" w:rsidRPr="001E0A82">
        <w:rPr>
          <w:sz w:val="14"/>
        </w:rPr>
        <w:t xml:space="preserve"> </w:t>
      </w:r>
      <w:r w:rsidRPr="001E0A82">
        <w:rPr>
          <w:sz w:val="14"/>
        </w:rPr>
        <w:t>#9: I developed research skills that I can use as an adult 70 3.50 0.61</w:t>
      </w:r>
      <w:r w:rsidR="001E0A82" w:rsidRPr="001E0A82">
        <w:rPr>
          <w:sz w:val="14"/>
        </w:rPr>
        <w:t xml:space="preserve"> </w:t>
      </w:r>
      <w:r w:rsidRPr="001E0A82">
        <w:rPr>
          <w:sz w:val="14"/>
        </w:rPr>
        <w:t>#12: I did not learn how to present confidently before an audience 70 1.39 0.64</w:t>
      </w:r>
      <w:r w:rsidR="001E0A82" w:rsidRPr="001E0A82">
        <w:rPr>
          <w:sz w:val="14"/>
        </w:rPr>
        <w:t xml:space="preserve"> </w:t>
      </w:r>
      <w:r w:rsidRPr="001E0A82">
        <w:rPr>
          <w:sz w:val="14"/>
        </w:rPr>
        <w:t>#14: I learned basic skills of conducting a community project 70 3.46 0.67</w:t>
      </w:r>
      <w:r w:rsidR="001E0A82" w:rsidRPr="001E0A82">
        <w:rPr>
          <w:sz w:val="14"/>
        </w:rPr>
        <w:t xml:space="preserve"> </w:t>
      </w:r>
      <w:r w:rsidRPr="001E0A82">
        <w:rPr>
          <w:sz w:val="14"/>
        </w:rPr>
        <w:t>#16: My social skills did not change at all 70 1.44 0.71</w:t>
      </w:r>
      <w:r w:rsidR="001E0A82" w:rsidRPr="001E0A82">
        <w:rPr>
          <w:sz w:val="14"/>
        </w:rPr>
        <w:t xml:space="preserve"> </w:t>
      </w:r>
      <w:r w:rsidRPr="001E0A82">
        <w:rPr>
          <w:sz w:val="14"/>
        </w:rPr>
        <w:t>Note. N=70 The items were measured on the following scale: 1 = Strongly</w:t>
      </w:r>
      <w:r w:rsidR="001E0A82" w:rsidRPr="001E0A82">
        <w:rPr>
          <w:sz w:val="14"/>
        </w:rPr>
        <w:t xml:space="preserve"> </w:t>
      </w:r>
      <w:r w:rsidRPr="001E0A82">
        <w:rPr>
          <w:sz w:val="14"/>
        </w:rPr>
        <w:t>Disagree, 2 = Disagree, 3 = Agree, and 4 = Strongly Agree.</w:t>
      </w:r>
      <w:r w:rsidR="001E0A82" w:rsidRPr="001E0A82">
        <w:rPr>
          <w:sz w:val="14"/>
        </w:rPr>
        <w:t xml:space="preserve"> </w:t>
      </w:r>
      <w:r w:rsidRPr="001E0A82">
        <w:rPr>
          <w:sz w:val="14"/>
        </w:rPr>
        <w:t>Qualitative Data</w:t>
      </w:r>
      <w:r w:rsidR="001E0A82" w:rsidRPr="001E0A82">
        <w:rPr>
          <w:sz w:val="14"/>
        </w:rPr>
        <w:t xml:space="preserve"> </w:t>
      </w:r>
      <w:r w:rsidRPr="001E0A82">
        <w:rPr>
          <w:sz w:val="14"/>
        </w:rPr>
        <w:t>Research question one asked, “Does engagement with Project Citizen affect Moroccan</w:t>
      </w:r>
      <w:r w:rsidR="001E0A82" w:rsidRPr="001E0A82">
        <w:rPr>
          <w:sz w:val="14"/>
        </w:rPr>
        <w:t xml:space="preserve"> </w:t>
      </w:r>
      <w:r w:rsidRPr="001E0A82">
        <w:rPr>
          <w:sz w:val="14"/>
        </w:rPr>
        <w:t xml:space="preserve">students’ civic literacy? If so, how?” To answer this question, the researchers conducted </w:t>
      </w:r>
      <w:proofErr w:type="spellStart"/>
      <w:r w:rsidRPr="001E0A82">
        <w:rPr>
          <w:sz w:val="14"/>
        </w:rPr>
        <w:t>semistructured</w:t>
      </w:r>
      <w:proofErr w:type="spellEnd"/>
      <w:r w:rsidRPr="001E0A82">
        <w:rPr>
          <w:sz w:val="14"/>
        </w:rPr>
        <w:t xml:space="preserve"> interviews with participants to discover their perceptions. Initially, all interviewees</w:t>
      </w:r>
      <w:r w:rsidR="001E0A82" w:rsidRPr="001E0A82">
        <w:rPr>
          <w:sz w:val="14"/>
        </w:rPr>
        <w:t xml:space="preserve"> </w:t>
      </w:r>
      <w:r w:rsidRPr="001E0A82">
        <w:rPr>
          <w:sz w:val="14"/>
        </w:rPr>
        <w:t>were asked to define the term “civic education.” The responses from all groups (i.e., directors,</w:t>
      </w:r>
      <w:r w:rsidR="001E0A82" w:rsidRPr="001E0A82">
        <w:rPr>
          <w:sz w:val="14"/>
        </w:rPr>
        <w:t xml:space="preserve"> </w:t>
      </w:r>
      <w:r w:rsidRPr="001E0A82">
        <w:rPr>
          <w:sz w:val="14"/>
        </w:rPr>
        <w:t>teachers, and students) did not vary considerably. Mounir (a teacher educator) defined the goals</w:t>
      </w:r>
      <w:r w:rsidR="001E0A82" w:rsidRPr="001E0A82">
        <w:rPr>
          <w:sz w:val="14"/>
        </w:rPr>
        <w:t xml:space="preserve"> </w:t>
      </w:r>
      <w:r w:rsidRPr="001E0A82">
        <w:rPr>
          <w:sz w:val="14"/>
        </w:rPr>
        <w:t>of civic education as knowing one’s “roles and responsibilities” regarding citizenship but added</w:t>
      </w:r>
      <w:r w:rsidR="001E0A82" w:rsidRPr="001E0A82">
        <w:rPr>
          <w:sz w:val="14"/>
        </w:rPr>
        <w:t xml:space="preserve"> </w:t>
      </w:r>
      <w:r w:rsidRPr="001E0A82">
        <w:rPr>
          <w:sz w:val="14"/>
        </w:rPr>
        <w:t>that it should include “an openness to one’s own and other cultures.” He added that the concept</w:t>
      </w:r>
      <w:r w:rsidR="001E0A82" w:rsidRPr="001E0A82">
        <w:rPr>
          <w:sz w:val="14"/>
        </w:rPr>
        <w:t xml:space="preserve"> </w:t>
      </w:r>
      <w:r w:rsidRPr="001E0A82">
        <w:rPr>
          <w:sz w:val="14"/>
        </w:rPr>
        <w:t>embodies heavy involvement “in political participation and community issues.” Mohamed</w:t>
      </w:r>
      <w:r w:rsidR="001E0A82" w:rsidRPr="001E0A82">
        <w:rPr>
          <w:sz w:val="14"/>
        </w:rPr>
        <w:t xml:space="preserve"> </w:t>
      </w:r>
      <w:r w:rsidRPr="001E0A82">
        <w:rPr>
          <w:sz w:val="14"/>
        </w:rPr>
        <w:t>(social studies teacher) mentioned the importance of learning about other cultures because, to</w:t>
      </w:r>
      <w:r w:rsidR="001E0A82" w:rsidRPr="001E0A82">
        <w:rPr>
          <w:sz w:val="14"/>
        </w:rPr>
        <w:t xml:space="preserve"> </w:t>
      </w:r>
      <w:r w:rsidRPr="001E0A82">
        <w:rPr>
          <w:sz w:val="14"/>
        </w:rPr>
        <w:t>him, understanding civic education is also related to the ongoing challenges that social justice</w:t>
      </w:r>
      <w:r w:rsidR="001E0A82" w:rsidRPr="001E0A82">
        <w:rPr>
          <w:sz w:val="14"/>
        </w:rPr>
        <w:t xml:space="preserve"> </w:t>
      </w:r>
      <w:r w:rsidRPr="001E0A82">
        <w:rPr>
          <w:sz w:val="14"/>
        </w:rPr>
        <w:t>efforts face, namely the clash of differing values and ideologies, barriers to full citizenship, and</w:t>
      </w:r>
      <w:r w:rsidR="001E0A82" w:rsidRPr="001E0A82">
        <w:rPr>
          <w:sz w:val="14"/>
        </w:rPr>
        <w:t xml:space="preserve"> </w:t>
      </w:r>
      <w:r w:rsidRPr="001E0A82">
        <w:rPr>
          <w:sz w:val="14"/>
        </w:rPr>
        <w:t>the increasing minority oppression and anti-cultural difference movements. Responses such as</w:t>
      </w:r>
      <w:r w:rsidR="001E0A82" w:rsidRPr="001E0A82">
        <w:rPr>
          <w:sz w:val="14"/>
        </w:rPr>
        <w:t xml:space="preserve"> </w:t>
      </w:r>
      <w:r w:rsidRPr="001E0A82">
        <w:rPr>
          <w:sz w:val="14"/>
        </w:rPr>
        <w:t>these perhaps indicate that participants are aware of the cultural divisions in Moroccan society</w:t>
      </w:r>
      <w:r w:rsidR="001E0A82" w:rsidRPr="001E0A82">
        <w:rPr>
          <w:sz w:val="14"/>
        </w:rPr>
        <w:t xml:space="preserve"> </w:t>
      </w:r>
      <w:r w:rsidRPr="001E0A82">
        <w:rPr>
          <w:sz w:val="14"/>
        </w:rPr>
        <w:t>and also indicate that PC offers one possible solution to bring cohesion to society through the</w:t>
      </w:r>
      <w:r w:rsidR="001E0A82" w:rsidRPr="001E0A82">
        <w:rPr>
          <w:sz w:val="14"/>
        </w:rPr>
        <w:t xml:space="preserve"> </w:t>
      </w:r>
      <w:r w:rsidRPr="001E0A82">
        <w:rPr>
          <w:sz w:val="14"/>
        </w:rPr>
        <w:t>amelioration of suffering and inequality by all groups.</w:t>
      </w:r>
      <w:r w:rsidR="001E0A82" w:rsidRPr="001E0A82">
        <w:rPr>
          <w:sz w:val="14"/>
        </w:rPr>
        <w:t xml:space="preserve"> </w:t>
      </w:r>
      <w:r w:rsidRPr="001E0A82">
        <w:rPr>
          <w:sz w:val="14"/>
        </w:rPr>
        <w:t>For Sami (PC student), civic literacy refers to citizens’ awareness of the roles they play</w:t>
      </w:r>
      <w:r w:rsidR="001E0A82" w:rsidRPr="001E0A82">
        <w:rPr>
          <w:sz w:val="14"/>
        </w:rPr>
        <w:t xml:space="preserve"> </w:t>
      </w:r>
      <w:r w:rsidRPr="001E0A82">
        <w:rPr>
          <w:sz w:val="14"/>
        </w:rPr>
        <w:t>in society. He viewed civic education as the knowledge citizens have about their rights and</w:t>
      </w:r>
      <w:r w:rsidR="001E0A82" w:rsidRPr="001E0A82">
        <w:rPr>
          <w:sz w:val="14"/>
        </w:rPr>
        <w:t xml:space="preserve"> </w:t>
      </w:r>
      <w:r w:rsidRPr="001E0A82">
        <w:rPr>
          <w:sz w:val="14"/>
        </w:rPr>
        <w:t>responsibilities, which necessitates educating others about effective citizenship in society.</w:t>
      </w:r>
      <w:r w:rsidR="001E0A82" w:rsidRPr="001E0A82">
        <w:rPr>
          <w:sz w:val="14"/>
        </w:rPr>
        <w:t xml:space="preserve"> </w:t>
      </w:r>
      <w:r w:rsidRPr="001E0A82">
        <w:rPr>
          <w:sz w:val="14"/>
        </w:rPr>
        <w:t>Adam (social studies teacher) summarized civic education as all behaviors citizens manifest</w:t>
      </w:r>
      <w:r w:rsidR="001E0A82" w:rsidRPr="001E0A82">
        <w:rPr>
          <w:sz w:val="14"/>
        </w:rPr>
        <w:t xml:space="preserve"> </w:t>
      </w:r>
      <w:r w:rsidRPr="001E0A82">
        <w:rPr>
          <w:sz w:val="14"/>
        </w:rPr>
        <w:t>inside and outside school settings. In contrast, Amal, another social studies teacher, thought of</w:t>
      </w:r>
      <w:r w:rsidR="001E0A82" w:rsidRPr="001E0A82">
        <w:rPr>
          <w:sz w:val="14"/>
        </w:rPr>
        <w:t xml:space="preserve"> </w:t>
      </w:r>
      <w:r w:rsidRPr="001E0A82">
        <w:rPr>
          <w:sz w:val="14"/>
        </w:rPr>
        <w:t>it as a host of dispositions and values that citizens practice daily, such as justice, democracy,</w:t>
      </w:r>
      <w:r w:rsidR="001E0A82" w:rsidRPr="001E0A82">
        <w:rPr>
          <w:sz w:val="14"/>
        </w:rPr>
        <w:t xml:space="preserve"> </w:t>
      </w:r>
      <w:r w:rsidRPr="001E0A82">
        <w:rPr>
          <w:sz w:val="14"/>
        </w:rPr>
        <w:t>and civic participation in school and beyond. While participants focused on slightly different</w:t>
      </w:r>
      <w:r w:rsidR="001E0A82" w:rsidRPr="001E0A82">
        <w:rPr>
          <w:sz w:val="14"/>
        </w:rPr>
        <w:t xml:space="preserve"> </w:t>
      </w:r>
      <w:r w:rsidRPr="001E0A82">
        <w:rPr>
          <w:sz w:val="14"/>
        </w:rPr>
        <w:t>aspects of civic literacy, all responses demonstrated that participants understood the importance</w:t>
      </w:r>
      <w:r w:rsidR="001E0A82" w:rsidRPr="001E0A82">
        <w:rPr>
          <w:sz w:val="14"/>
        </w:rPr>
        <w:t xml:space="preserve"> </w:t>
      </w:r>
      <w:r w:rsidRPr="001E0A82">
        <w:rPr>
          <w:sz w:val="14"/>
        </w:rPr>
        <w:t>of civic literacy on students’ behavior as citizens.</w:t>
      </w:r>
      <w:r w:rsidR="001E0A82" w:rsidRPr="001E0A82">
        <w:rPr>
          <w:sz w:val="14"/>
        </w:rPr>
        <w:t xml:space="preserve"> </w:t>
      </w:r>
      <w:r w:rsidRPr="001E0A82">
        <w:rPr>
          <w:sz w:val="14"/>
        </w:rPr>
        <w:t>Responses from participants also showed that Project Citizen offers opportunities for</w:t>
      </w:r>
      <w:r w:rsidR="001E0A82" w:rsidRPr="001E0A82">
        <w:rPr>
          <w:sz w:val="14"/>
        </w:rPr>
        <w:t xml:space="preserve"> </w:t>
      </w:r>
      <w:r w:rsidRPr="001E0A82">
        <w:rPr>
          <w:sz w:val="14"/>
        </w:rPr>
        <w:t>experiencing active citizenship, which the teachers and program directors hope to achieve as a</w:t>
      </w:r>
      <w:r w:rsidR="001E0A82" w:rsidRPr="001E0A82">
        <w:rPr>
          <w:sz w:val="14"/>
        </w:rPr>
        <w:t xml:space="preserve"> </w:t>
      </w:r>
      <w:r w:rsidRPr="001E0A82">
        <w:rPr>
          <w:sz w:val="14"/>
        </w:rPr>
        <w:t>by-product of individual experiences in PC. Amal (social studies teacher) noted that her</w:t>
      </w:r>
      <w:r w:rsidR="001E0A82" w:rsidRPr="001E0A82">
        <w:rPr>
          <w:sz w:val="14"/>
        </w:rPr>
        <w:t xml:space="preserve"> </w:t>
      </w:r>
      <w:r w:rsidRPr="001E0A82">
        <w:rPr>
          <w:sz w:val="14"/>
        </w:rPr>
        <w:t>primary goal while implementing the PC curriculum was to help students build strong character</w:t>
      </w:r>
      <w:r w:rsidR="001E0A82" w:rsidRPr="001E0A82">
        <w:rPr>
          <w:sz w:val="14"/>
        </w:rPr>
        <w:t xml:space="preserve"> </w:t>
      </w:r>
      <w:r w:rsidRPr="001E0A82">
        <w:rPr>
          <w:sz w:val="14"/>
        </w:rPr>
        <w:t>and become effective citizens able to access and attain knowledge and overcome community</w:t>
      </w:r>
      <w:r w:rsidR="001E0A82" w:rsidRPr="001E0A82">
        <w:rPr>
          <w:sz w:val="14"/>
        </w:rPr>
        <w:t xml:space="preserve"> </w:t>
      </w:r>
      <w:r w:rsidRPr="001E0A82">
        <w:rPr>
          <w:sz w:val="14"/>
        </w:rPr>
        <w:t>problems. Mohammed echoed these beliefs by explaining that, to him, the importance of PC</w:t>
      </w:r>
      <w:r w:rsidR="001E0A82" w:rsidRPr="001E0A82">
        <w:rPr>
          <w:sz w:val="14"/>
        </w:rPr>
        <w:t xml:space="preserve"> </w:t>
      </w:r>
      <w:r w:rsidRPr="001E0A82">
        <w:rPr>
          <w:sz w:val="14"/>
        </w:rPr>
        <w:t>lies in its ability to help build a strong character in students and prepare them as the citizens of</w:t>
      </w:r>
      <w:r w:rsidR="001E0A82" w:rsidRPr="001E0A82">
        <w:rPr>
          <w:sz w:val="14"/>
        </w:rPr>
        <w:t xml:space="preserve"> </w:t>
      </w:r>
      <w:r w:rsidRPr="001E0A82">
        <w:rPr>
          <w:sz w:val="14"/>
        </w:rPr>
        <w:t>tomorrow. These comments indicate that PC has the potential to help students become more</w:t>
      </w:r>
      <w:r w:rsidR="001E0A82" w:rsidRPr="001E0A82">
        <w:rPr>
          <w:sz w:val="14"/>
        </w:rPr>
        <w:t xml:space="preserve"> </w:t>
      </w:r>
      <w:r w:rsidRPr="001E0A82">
        <w:rPr>
          <w:sz w:val="14"/>
        </w:rPr>
        <w:t>civic-minded by strengthening character traits related to citizenship.</w:t>
      </w:r>
      <w:r w:rsidR="001E0A82" w:rsidRPr="001E0A82">
        <w:rPr>
          <w:sz w:val="14"/>
        </w:rPr>
        <w:t xml:space="preserve"> </w:t>
      </w:r>
      <w:r w:rsidRPr="001E0A82">
        <w:rPr>
          <w:sz w:val="14"/>
        </w:rPr>
        <w:t>Civic literacy may also embody an understanding of the civic knowledge and</w:t>
      </w:r>
      <w:r w:rsidR="001E0A82" w:rsidRPr="001E0A82">
        <w:rPr>
          <w:sz w:val="14"/>
        </w:rPr>
        <w:t xml:space="preserve"> </w:t>
      </w:r>
      <w:r w:rsidRPr="001E0A82">
        <w:rPr>
          <w:sz w:val="14"/>
        </w:rPr>
        <w:t>dispositions that can be manifested in individuals’ daily lives in areas such as security,</w:t>
      </w:r>
      <w:r w:rsidR="001E0A82" w:rsidRPr="001E0A82">
        <w:rPr>
          <w:sz w:val="14"/>
        </w:rPr>
        <w:t xml:space="preserve"> </w:t>
      </w:r>
      <w:r w:rsidRPr="001E0A82">
        <w:rPr>
          <w:sz w:val="14"/>
        </w:rPr>
        <w:t>education, safety, health, and employment (Branson &amp; Quigley, 1998). According to</w:t>
      </w:r>
      <w:r w:rsidR="001E0A82" w:rsidRPr="001E0A82">
        <w:rPr>
          <w:sz w:val="14"/>
        </w:rPr>
        <w:t xml:space="preserve"> </w:t>
      </w:r>
      <w:r w:rsidRPr="001E0A82">
        <w:rPr>
          <w:sz w:val="14"/>
        </w:rPr>
        <w:t xml:space="preserve">Mohamed, </w:t>
      </w:r>
      <w:r w:rsidRPr="00624C60">
        <w:rPr>
          <w:rStyle w:val="StyleUnderline"/>
        </w:rPr>
        <w:t>the experiences gained from participating</w:t>
      </w:r>
      <w:r w:rsidRPr="001E0A82">
        <w:rPr>
          <w:sz w:val="14"/>
        </w:rPr>
        <w:t xml:space="preserve"> in PC </w:t>
      </w:r>
      <w:r w:rsidRPr="00624C60">
        <w:rPr>
          <w:rStyle w:val="StyleUnderline"/>
        </w:rPr>
        <w:t>“made students learn many</w:t>
      </w:r>
      <w:r w:rsidR="001E0A82">
        <w:rPr>
          <w:rStyle w:val="StyleUnderline"/>
        </w:rPr>
        <w:t xml:space="preserve"> </w:t>
      </w:r>
      <w:r w:rsidRPr="00624C60">
        <w:rPr>
          <w:rStyle w:val="StyleUnderline"/>
        </w:rPr>
        <w:t>competences at the level of knowledge and dispositions, which also helped them in their daily</w:t>
      </w:r>
      <w:r w:rsidR="001E0A82">
        <w:rPr>
          <w:rStyle w:val="StyleUnderline"/>
        </w:rPr>
        <w:t xml:space="preserve"> </w:t>
      </w:r>
      <w:r w:rsidRPr="00624C60">
        <w:rPr>
          <w:rStyle w:val="StyleUnderline"/>
        </w:rPr>
        <w:t>lives and academic and professional future.</w:t>
      </w:r>
      <w:r w:rsidRPr="001E0A82">
        <w:rPr>
          <w:sz w:val="14"/>
        </w:rPr>
        <w:t>”</w:t>
      </w:r>
      <w:r w:rsidR="001E0A82" w:rsidRPr="001E0A82">
        <w:rPr>
          <w:sz w:val="14"/>
        </w:rPr>
        <w:t xml:space="preserve"> </w:t>
      </w:r>
      <w:r w:rsidRPr="001E0A82">
        <w:rPr>
          <w:sz w:val="14"/>
        </w:rPr>
        <w:t xml:space="preserve">When examining the goals of civic literacy, it is important </w:t>
      </w:r>
      <w:r w:rsidRPr="00624C60">
        <w:rPr>
          <w:rStyle w:val="StyleUnderline"/>
        </w:rPr>
        <w:t>to help create a class of</w:t>
      </w:r>
      <w:r w:rsidR="001E0A82">
        <w:rPr>
          <w:rStyle w:val="StyleUnderline"/>
        </w:rPr>
        <w:t xml:space="preserve"> </w:t>
      </w:r>
      <w:r w:rsidRPr="00624C60">
        <w:rPr>
          <w:rStyle w:val="StyleUnderline"/>
        </w:rPr>
        <w:t>citizens who feel both aware of and empowered</w:t>
      </w:r>
      <w:r w:rsidRPr="001E0A82">
        <w:rPr>
          <w:sz w:val="14"/>
        </w:rPr>
        <w:t xml:space="preserve"> </w:t>
      </w:r>
      <w:r w:rsidRPr="00624C60">
        <w:rPr>
          <w:rStyle w:val="Emphasis"/>
        </w:rPr>
        <w:t>to exercise influence over the creation of local,</w:t>
      </w:r>
      <w:r w:rsidR="001E0A82">
        <w:rPr>
          <w:rStyle w:val="Emphasis"/>
        </w:rPr>
        <w:t xml:space="preserve"> </w:t>
      </w:r>
      <w:r w:rsidRPr="00624C60">
        <w:rPr>
          <w:rStyle w:val="Emphasis"/>
        </w:rPr>
        <w:t>regional, or state policies which directly impact their lives</w:t>
      </w:r>
      <w:r w:rsidRPr="001E0A82">
        <w:rPr>
          <w:sz w:val="14"/>
        </w:rPr>
        <w:t>. Project Citizen supported this goal</w:t>
      </w:r>
      <w:r w:rsidR="001E0A82" w:rsidRPr="001E0A82">
        <w:rPr>
          <w:sz w:val="14"/>
        </w:rPr>
        <w:t xml:space="preserve"> </w:t>
      </w:r>
      <w:r w:rsidRPr="00624C60">
        <w:rPr>
          <w:rStyle w:val="Emphasis"/>
        </w:rPr>
        <w:t>by helping students better understand and practice engagement with public policy</w:t>
      </w:r>
      <w:r w:rsidRPr="001E0A82">
        <w:rPr>
          <w:sz w:val="14"/>
        </w:rPr>
        <w:t>. In that</w:t>
      </w:r>
      <w:r w:rsidR="001E0A82" w:rsidRPr="001E0A82">
        <w:rPr>
          <w:sz w:val="14"/>
        </w:rPr>
        <w:t xml:space="preserve"> </w:t>
      </w:r>
      <w:r w:rsidRPr="001E0A82">
        <w:rPr>
          <w:sz w:val="14"/>
        </w:rPr>
        <w:t>regard, Ashraf added that educating students about public policies as they are carried out</w:t>
      </w:r>
      <w:r w:rsidR="001E0A82" w:rsidRPr="001E0A82">
        <w:rPr>
          <w:sz w:val="14"/>
        </w:rPr>
        <w:t xml:space="preserve"> </w:t>
      </w:r>
      <w:r w:rsidRPr="001E0A82">
        <w:rPr>
          <w:sz w:val="14"/>
        </w:rPr>
        <w:t>requires “raising [students’] awareness of public policy making and the management of local</w:t>
      </w:r>
      <w:r w:rsidR="001E0A82" w:rsidRPr="001E0A82">
        <w:rPr>
          <w:sz w:val="14"/>
        </w:rPr>
        <w:t xml:space="preserve"> </w:t>
      </w:r>
      <w:r w:rsidRPr="001E0A82">
        <w:rPr>
          <w:sz w:val="14"/>
        </w:rPr>
        <w:t>affairs with respect to everyday life in their community.” Mohamed maintained that one of the</w:t>
      </w:r>
      <w:r w:rsidR="001E0A82" w:rsidRPr="001E0A82">
        <w:rPr>
          <w:sz w:val="14"/>
        </w:rPr>
        <w:t xml:space="preserve"> </w:t>
      </w:r>
      <w:r w:rsidRPr="001E0A82">
        <w:rPr>
          <w:sz w:val="14"/>
        </w:rPr>
        <w:t>goals that Moroccan Center for Civic Education (MCCE) had is to help students reach an</w:t>
      </w:r>
      <w:r w:rsidR="001E0A82" w:rsidRPr="001E0A82">
        <w:rPr>
          <w:sz w:val="14"/>
        </w:rPr>
        <w:t xml:space="preserve"> </w:t>
      </w:r>
      <w:r w:rsidRPr="001E0A82">
        <w:rPr>
          <w:sz w:val="14"/>
        </w:rPr>
        <w:t>understanding of engagement in public policy. He gave an example of his former PC students</w:t>
      </w:r>
      <w:r w:rsidR="001E0A82" w:rsidRPr="001E0A82">
        <w:rPr>
          <w:sz w:val="14"/>
        </w:rPr>
        <w:t xml:space="preserve"> </w:t>
      </w:r>
      <w:r w:rsidRPr="001E0A82">
        <w:rPr>
          <w:sz w:val="14"/>
        </w:rPr>
        <w:t>who “learned how citizens could have the power to identify the making of public policy in</w:t>
      </w:r>
      <w:r w:rsidR="001E0A82" w:rsidRPr="001E0A82">
        <w:rPr>
          <w:sz w:val="14"/>
        </w:rPr>
        <w:t xml:space="preserve"> </w:t>
      </w:r>
      <w:r w:rsidRPr="001E0A82">
        <w:rPr>
          <w:sz w:val="14"/>
        </w:rPr>
        <w:t>society and influence it,” a statement that correlates quantitatively with a mean score of M =</w:t>
      </w:r>
      <w:r w:rsidR="001E0A82" w:rsidRPr="001E0A82">
        <w:rPr>
          <w:sz w:val="14"/>
        </w:rPr>
        <w:t xml:space="preserve"> </w:t>
      </w:r>
      <w:r w:rsidRPr="001E0A82">
        <w:rPr>
          <w:sz w:val="14"/>
        </w:rPr>
        <w:t>3.50 on a 4-scale point. Mounir expressed a similar statement in that Project Citizen helped</w:t>
      </w:r>
      <w:r w:rsidR="001E0A82" w:rsidRPr="001E0A82">
        <w:rPr>
          <w:sz w:val="14"/>
        </w:rPr>
        <w:t xml:space="preserve"> </w:t>
      </w:r>
      <w:r w:rsidRPr="001E0A82">
        <w:rPr>
          <w:sz w:val="14"/>
        </w:rPr>
        <w:t>create “a dialogue about public policy between [Moroccan] citizens [including students] and</w:t>
      </w:r>
      <w:r w:rsidR="001E0A82" w:rsidRPr="001E0A82">
        <w:rPr>
          <w:sz w:val="14"/>
        </w:rPr>
        <w:t xml:space="preserve"> </w:t>
      </w:r>
      <w:r w:rsidRPr="001E0A82">
        <w:rPr>
          <w:sz w:val="14"/>
        </w:rPr>
        <w:t>the government and between the citizens and parliament.” Overall, interview results indicated</w:t>
      </w:r>
      <w:r w:rsidR="001E0A82" w:rsidRPr="001E0A82">
        <w:rPr>
          <w:sz w:val="14"/>
        </w:rPr>
        <w:t xml:space="preserve"> </w:t>
      </w:r>
      <w:r w:rsidRPr="001E0A82">
        <w:rPr>
          <w:sz w:val="14"/>
        </w:rPr>
        <w:t>areas of civic literacy where Project Citizen likely helped students develop a strong character,</w:t>
      </w:r>
      <w:r w:rsidR="001E0A82" w:rsidRPr="001E0A82">
        <w:rPr>
          <w:sz w:val="14"/>
        </w:rPr>
        <w:t xml:space="preserve"> </w:t>
      </w:r>
      <w:r w:rsidRPr="001E0A82">
        <w:rPr>
          <w:sz w:val="14"/>
        </w:rPr>
        <w:t>demonstrate active involvement in the community, and develop an understanding of public</w:t>
      </w:r>
      <w:r w:rsidR="001E0A82" w:rsidRPr="001E0A82">
        <w:rPr>
          <w:sz w:val="14"/>
        </w:rPr>
        <w:t xml:space="preserve"> </w:t>
      </w:r>
      <w:r w:rsidRPr="001E0A82">
        <w:rPr>
          <w:sz w:val="14"/>
        </w:rPr>
        <w:t>policy.</w:t>
      </w:r>
      <w:r w:rsidR="001E0A82" w:rsidRPr="001E0A82">
        <w:rPr>
          <w:sz w:val="14"/>
        </w:rPr>
        <w:t xml:space="preserve"> </w:t>
      </w:r>
      <w:r w:rsidRPr="001E0A82">
        <w:rPr>
          <w:sz w:val="14"/>
        </w:rPr>
        <w:t>Project Citizen and Social Justice: Quantitative Findings</w:t>
      </w:r>
      <w:r w:rsidR="001E0A82" w:rsidRPr="001E0A82">
        <w:rPr>
          <w:sz w:val="14"/>
        </w:rPr>
        <w:t xml:space="preserve"> </w:t>
      </w:r>
      <w:r w:rsidRPr="001E0A82">
        <w:rPr>
          <w:sz w:val="14"/>
        </w:rPr>
        <w:t>Survey questions also asked participants four questions related directly to social justice</w:t>
      </w:r>
      <w:r w:rsidR="001E0A82" w:rsidRPr="001E0A82">
        <w:rPr>
          <w:sz w:val="14"/>
        </w:rPr>
        <w:t xml:space="preserve"> </w:t>
      </w:r>
      <w:r w:rsidRPr="001E0A82">
        <w:rPr>
          <w:sz w:val="14"/>
        </w:rPr>
        <w:t>issues. The questions focused on taking action to fight injustice, to work toward helping others to</w:t>
      </w:r>
      <w:r w:rsidR="001E0A82" w:rsidRPr="001E0A82">
        <w:rPr>
          <w:sz w:val="14"/>
        </w:rPr>
        <w:t xml:space="preserve"> </w:t>
      </w:r>
      <w:r w:rsidRPr="001E0A82">
        <w:rPr>
          <w:sz w:val="14"/>
        </w:rPr>
        <w:t>improve society, as well as question fifteen, which asked about the egalitarian nature of changes</w:t>
      </w:r>
      <w:r w:rsidR="001E0A82" w:rsidRPr="001E0A82">
        <w:rPr>
          <w:sz w:val="14"/>
        </w:rPr>
        <w:t xml:space="preserve"> </w:t>
      </w:r>
      <w:r w:rsidRPr="001E0A82">
        <w:rPr>
          <w:sz w:val="14"/>
        </w:rPr>
        <w:t>brought about by addressing issues of social justice. Table 5 provides the survey findings from</w:t>
      </w:r>
      <w:r w:rsidR="001E0A82" w:rsidRPr="001E0A82">
        <w:rPr>
          <w:sz w:val="14"/>
        </w:rPr>
        <w:t xml:space="preserve"> </w:t>
      </w:r>
      <w:r w:rsidRPr="001E0A82">
        <w:rPr>
          <w:sz w:val="14"/>
        </w:rPr>
        <w:t>these questions.</w:t>
      </w:r>
      <w:r w:rsidR="001E0A82" w:rsidRPr="001E0A82">
        <w:rPr>
          <w:sz w:val="14"/>
        </w:rPr>
        <w:t xml:space="preserve"> </w:t>
      </w:r>
      <w:r w:rsidRPr="001E0A82">
        <w:rPr>
          <w:sz w:val="14"/>
        </w:rPr>
        <w:t>Table 5.</w:t>
      </w:r>
      <w:r w:rsidR="001E0A82" w:rsidRPr="001E0A82">
        <w:rPr>
          <w:sz w:val="14"/>
        </w:rPr>
        <w:t xml:space="preserve"> </w:t>
      </w:r>
      <w:r w:rsidRPr="001E0A82">
        <w:rPr>
          <w:sz w:val="14"/>
        </w:rPr>
        <w:t>Moroccan Students’ Means and Standard Deviations on Social Justice</w:t>
      </w:r>
      <w:r w:rsidR="001E0A82" w:rsidRPr="001E0A82">
        <w:rPr>
          <w:sz w:val="14"/>
        </w:rPr>
        <w:t xml:space="preserve"> </w:t>
      </w:r>
      <w:r w:rsidRPr="001E0A82">
        <w:rPr>
          <w:sz w:val="14"/>
        </w:rPr>
        <w:t>________________________________________________________</w:t>
      </w:r>
      <w:r w:rsidR="001E0A82" w:rsidRPr="001E0A82">
        <w:rPr>
          <w:sz w:val="14"/>
        </w:rPr>
        <w:t xml:space="preserve"> </w:t>
      </w:r>
      <w:r w:rsidRPr="001E0A82">
        <w:rPr>
          <w:sz w:val="14"/>
        </w:rPr>
        <w:t>Item N M SD</w:t>
      </w:r>
      <w:r w:rsidR="001E0A82" w:rsidRPr="001E0A82">
        <w:rPr>
          <w:sz w:val="14"/>
        </w:rPr>
        <w:t xml:space="preserve"> </w:t>
      </w:r>
      <w:r w:rsidRPr="001E0A82">
        <w:rPr>
          <w:sz w:val="14"/>
        </w:rPr>
        <w:t>Because of my experience in Project Citizen,</w:t>
      </w:r>
      <w:r w:rsidR="001E0A82" w:rsidRPr="001E0A82">
        <w:rPr>
          <w:sz w:val="14"/>
        </w:rPr>
        <w:t xml:space="preserve"> </w:t>
      </w:r>
      <w:r w:rsidRPr="001E0A82">
        <w:rPr>
          <w:sz w:val="14"/>
        </w:rPr>
        <w:t>#3: I became more determined in speaking up against wrong doing 70 3.50 0.61</w:t>
      </w:r>
      <w:r w:rsidR="001E0A82" w:rsidRPr="001E0A82">
        <w:rPr>
          <w:sz w:val="14"/>
        </w:rPr>
        <w:t xml:space="preserve"> </w:t>
      </w:r>
      <w:r w:rsidRPr="001E0A82">
        <w:rPr>
          <w:sz w:val="14"/>
        </w:rPr>
        <w:t>#5: I reinforced my belief in helping anyone in need 70 3.24 0.55</w:t>
      </w:r>
      <w:r w:rsidR="001E0A82" w:rsidRPr="001E0A82">
        <w:rPr>
          <w:sz w:val="14"/>
        </w:rPr>
        <w:t xml:space="preserve"> </w:t>
      </w:r>
      <w:r w:rsidRPr="001E0A82">
        <w:rPr>
          <w:sz w:val="14"/>
        </w:rPr>
        <w:t>#13: I feel the need to contribute to positive social change in my community 70 3.24 0.62</w:t>
      </w:r>
      <w:r w:rsidR="001E0A82" w:rsidRPr="001E0A82">
        <w:rPr>
          <w:sz w:val="14"/>
        </w:rPr>
        <w:t xml:space="preserve"> </w:t>
      </w:r>
      <w:r w:rsidRPr="001E0A82">
        <w:rPr>
          <w:sz w:val="14"/>
        </w:rPr>
        <w:t>#15: I believe social services should reach all social classes 70 3.33 0.50</w:t>
      </w:r>
      <w:r w:rsidR="001E0A82" w:rsidRPr="001E0A82">
        <w:rPr>
          <w:sz w:val="14"/>
        </w:rPr>
        <w:t xml:space="preserve"> </w:t>
      </w:r>
      <w:r w:rsidRPr="001E0A82">
        <w:rPr>
          <w:sz w:val="14"/>
        </w:rPr>
        <w:t>N=70. Note. The items were measured on the following scale: 1 = Strongly</w:t>
      </w:r>
      <w:r w:rsidR="001E0A82" w:rsidRPr="001E0A82">
        <w:rPr>
          <w:sz w:val="14"/>
        </w:rPr>
        <w:t xml:space="preserve"> </w:t>
      </w:r>
      <w:r w:rsidRPr="001E0A82">
        <w:rPr>
          <w:sz w:val="14"/>
        </w:rPr>
        <w:t>Disagree, 2 = Disagree, 3 = Agree, and 4 = Strongly Agree.</w:t>
      </w:r>
      <w:r w:rsidR="001E0A82" w:rsidRPr="001E0A82">
        <w:rPr>
          <w:sz w:val="14"/>
        </w:rPr>
        <w:t xml:space="preserve"> </w:t>
      </w:r>
      <w:r w:rsidRPr="001E0A82">
        <w:rPr>
          <w:sz w:val="14"/>
        </w:rPr>
        <w:t>Considering the 4-point scale, these scores reflected positive support for the claim that Project</w:t>
      </w:r>
      <w:r w:rsidR="001E0A82" w:rsidRPr="001E0A82">
        <w:rPr>
          <w:sz w:val="14"/>
        </w:rPr>
        <w:t xml:space="preserve"> </w:t>
      </w:r>
      <w:r w:rsidRPr="001E0A82">
        <w:rPr>
          <w:sz w:val="14"/>
        </w:rPr>
        <w:t>Citizen helped participants develop a commitment to social justice. Responses in Table 5</w:t>
      </w:r>
      <w:r w:rsidR="001E0A82" w:rsidRPr="001E0A82">
        <w:rPr>
          <w:sz w:val="14"/>
        </w:rPr>
        <w:t xml:space="preserve"> </w:t>
      </w:r>
      <w:r w:rsidRPr="001E0A82">
        <w:rPr>
          <w:sz w:val="14"/>
        </w:rPr>
        <w:t>indicate that students acknowledged a responsibility to their respective communities as well as</w:t>
      </w:r>
      <w:r w:rsidR="001E0A82" w:rsidRPr="001E0A82">
        <w:rPr>
          <w:sz w:val="14"/>
        </w:rPr>
        <w:t xml:space="preserve"> </w:t>
      </w:r>
      <w:r w:rsidRPr="001E0A82">
        <w:rPr>
          <w:sz w:val="14"/>
        </w:rPr>
        <w:t>the need to treat others with respect, regardless of their divergent opinions or diverse</w:t>
      </w:r>
      <w:r w:rsidR="001E0A82" w:rsidRPr="001E0A82">
        <w:rPr>
          <w:sz w:val="14"/>
        </w:rPr>
        <w:t xml:space="preserve"> </w:t>
      </w:r>
      <w:r w:rsidRPr="001E0A82">
        <w:rPr>
          <w:sz w:val="14"/>
        </w:rPr>
        <w:t>backgrounds. At a time in history when many countries (most notably the United States) are</w:t>
      </w:r>
      <w:r w:rsidR="001E0A82" w:rsidRPr="001E0A82">
        <w:rPr>
          <w:sz w:val="14"/>
        </w:rPr>
        <w:t xml:space="preserve"> </w:t>
      </w:r>
      <w:r w:rsidRPr="001E0A82">
        <w:rPr>
          <w:sz w:val="14"/>
        </w:rPr>
        <w:t>experiencing an increase in nationalistic and isolationist sentiment, curricula such as PC can</w:t>
      </w:r>
      <w:r w:rsidR="001E0A82" w:rsidRPr="001E0A82">
        <w:rPr>
          <w:sz w:val="14"/>
        </w:rPr>
        <w:t xml:space="preserve"> </w:t>
      </w:r>
      <w:r w:rsidRPr="001E0A82">
        <w:rPr>
          <w:sz w:val="14"/>
        </w:rPr>
        <w:t>be one part a larger attempt to find common ground between diverse populations within</w:t>
      </w:r>
      <w:r w:rsidR="001E0A82" w:rsidRPr="001E0A82">
        <w:rPr>
          <w:sz w:val="14"/>
        </w:rPr>
        <w:t xml:space="preserve"> </w:t>
      </w:r>
      <w:r w:rsidRPr="001E0A82">
        <w:rPr>
          <w:sz w:val="14"/>
        </w:rPr>
        <w:t>nations and across the globe. Many issues of social justice affect disparate groups of people,</w:t>
      </w:r>
      <w:r w:rsidR="001E0A82" w:rsidRPr="001E0A82">
        <w:rPr>
          <w:sz w:val="14"/>
        </w:rPr>
        <w:t xml:space="preserve"> </w:t>
      </w:r>
      <w:r w:rsidRPr="001E0A82">
        <w:rPr>
          <w:sz w:val="14"/>
        </w:rPr>
        <w:t>so a shared commitment to social justice can act as a unifying force to combat divisions in</w:t>
      </w:r>
      <w:r w:rsidR="001E0A82" w:rsidRPr="001E0A82">
        <w:rPr>
          <w:sz w:val="14"/>
        </w:rPr>
        <w:t xml:space="preserve"> </w:t>
      </w:r>
      <w:r w:rsidRPr="001E0A82">
        <w:rPr>
          <w:sz w:val="14"/>
        </w:rPr>
        <w:t>individual societies and can also help foster a commitment to social justice worldwide.</w:t>
      </w:r>
      <w:r w:rsidR="001E0A82" w:rsidRPr="001E0A82">
        <w:rPr>
          <w:sz w:val="14"/>
        </w:rPr>
        <w:t xml:space="preserve"> </w:t>
      </w:r>
      <w:r w:rsidRPr="001E0A82">
        <w:rPr>
          <w:sz w:val="14"/>
        </w:rPr>
        <w:t>Project Citizen and Social Justice—Qualitative Findings</w:t>
      </w:r>
      <w:r w:rsidR="001E0A82" w:rsidRPr="001E0A82">
        <w:rPr>
          <w:sz w:val="14"/>
        </w:rPr>
        <w:t xml:space="preserve"> </w:t>
      </w:r>
      <w:r w:rsidRPr="001E0A82">
        <w:rPr>
          <w:sz w:val="14"/>
        </w:rPr>
        <w:t>Students were asked to respond to the question “How did your experience with Project</w:t>
      </w:r>
      <w:r w:rsidR="001E0A82" w:rsidRPr="001E0A82">
        <w:rPr>
          <w:sz w:val="14"/>
        </w:rPr>
        <w:t xml:space="preserve"> </w:t>
      </w:r>
      <w:r w:rsidRPr="001E0A82">
        <w:rPr>
          <w:sz w:val="14"/>
        </w:rPr>
        <w:t>Citizen affect your commitment to social justice?” Of the 70 students who participated, 51</w:t>
      </w:r>
      <w:r w:rsidR="001E0A82" w:rsidRPr="001E0A82">
        <w:rPr>
          <w:sz w:val="14"/>
        </w:rPr>
        <w:t xml:space="preserve"> </w:t>
      </w:r>
      <w:r w:rsidRPr="001E0A82">
        <w:rPr>
          <w:sz w:val="14"/>
        </w:rPr>
        <w:t>provided written responses to this question. Forty-nine of the 51 students who provided</w:t>
      </w:r>
      <w:r w:rsidR="001E0A82" w:rsidRPr="001E0A82">
        <w:rPr>
          <w:sz w:val="14"/>
        </w:rPr>
        <w:t xml:space="preserve"> </w:t>
      </w:r>
      <w:r w:rsidRPr="001E0A82">
        <w:rPr>
          <w:sz w:val="14"/>
        </w:rPr>
        <w:t>responses to the open-ended prompt emphasized the positive effect of the experience on their</w:t>
      </w:r>
      <w:r w:rsidR="001E0A82" w:rsidRPr="001E0A82">
        <w:rPr>
          <w:sz w:val="14"/>
        </w:rPr>
        <w:t xml:space="preserve"> </w:t>
      </w:r>
      <w:r w:rsidRPr="001E0A82">
        <w:rPr>
          <w:sz w:val="14"/>
        </w:rPr>
        <w:t>views toward social justice. Twelve students mentioned the notion of a “responsibility” to work</w:t>
      </w:r>
      <w:r w:rsidR="001E0A82" w:rsidRPr="001E0A82">
        <w:rPr>
          <w:sz w:val="14"/>
        </w:rPr>
        <w:t xml:space="preserve"> </w:t>
      </w:r>
      <w:r w:rsidRPr="001E0A82">
        <w:rPr>
          <w:sz w:val="14"/>
        </w:rPr>
        <w:t>toward social justice in the Moroccan society, and another four made similar statements.</w:t>
      </w:r>
      <w:r w:rsidR="001E0A82" w:rsidRPr="001E0A82">
        <w:rPr>
          <w:sz w:val="14"/>
        </w:rPr>
        <w:t xml:space="preserve"> </w:t>
      </w:r>
      <w:r w:rsidRPr="001E0A82">
        <w:rPr>
          <w:sz w:val="14"/>
        </w:rPr>
        <w:t>The other consistent theme that emerged in response to this question was that students</w:t>
      </w:r>
      <w:r w:rsidR="001E0A82" w:rsidRPr="001E0A82">
        <w:rPr>
          <w:sz w:val="14"/>
        </w:rPr>
        <w:t xml:space="preserve"> </w:t>
      </w:r>
      <w:r w:rsidRPr="001E0A82">
        <w:rPr>
          <w:sz w:val="14"/>
        </w:rPr>
        <w:t>experienced a palpable change in skills they learned through PC. Specifically, four students</w:t>
      </w:r>
      <w:r w:rsidR="001E0A82" w:rsidRPr="001E0A82">
        <w:rPr>
          <w:sz w:val="14"/>
        </w:rPr>
        <w:t xml:space="preserve"> </w:t>
      </w:r>
      <w:r w:rsidRPr="001E0A82">
        <w:rPr>
          <w:sz w:val="14"/>
        </w:rPr>
        <w:t>mentioned that their social and presentational skills had improved. Students must present their</w:t>
      </w:r>
      <w:r w:rsidR="001E0A82" w:rsidRPr="001E0A82">
        <w:rPr>
          <w:sz w:val="14"/>
        </w:rPr>
        <w:t xml:space="preserve"> </w:t>
      </w:r>
      <w:r w:rsidRPr="001E0A82">
        <w:rPr>
          <w:sz w:val="14"/>
        </w:rPr>
        <w:t>solutions to local community leaders as part of the PC experience, and comments related to this</w:t>
      </w:r>
      <w:r w:rsidR="001E0A82" w:rsidRPr="001E0A82">
        <w:rPr>
          <w:sz w:val="14"/>
        </w:rPr>
        <w:t xml:space="preserve"> </w:t>
      </w:r>
      <w:r w:rsidRPr="001E0A82">
        <w:rPr>
          <w:sz w:val="14"/>
        </w:rPr>
        <w:t>experience were overwhelmingly positive. Response nine stated, “I benefited greatly from the</w:t>
      </w:r>
      <w:r w:rsidR="001E0A82" w:rsidRPr="001E0A82">
        <w:rPr>
          <w:sz w:val="14"/>
        </w:rPr>
        <w:t xml:space="preserve"> </w:t>
      </w:r>
      <w:r w:rsidRPr="001E0A82">
        <w:rPr>
          <w:sz w:val="14"/>
        </w:rPr>
        <w:t>teachers who helped my self-confidence to be able to present my work before an audience.”</w:t>
      </w:r>
      <w:r w:rsidR="001E0A82" w:rsidRPr="001E0A82">
        <w:rPr>
          <w:sz w:val="14"/>
        </w:rPr>
        <w:t xml:space="preserve"> </w:t>
      </w:r>
      <w:r w:rsidRPr="001E0A82">
        <w:rPr>
          <w:sz w:val="14"/>
        </w:rPr>
        <w:t>Concerning his ability to utilize critical thinking as a result of PC, respondent 37 stated, “It was</w:t>
      </w:r>
      <w:r w:rsidR="001E0A82" w:rsidRPr="001E0A82">
        <w:rPr>
          <w:sz w:val="14"/>
        </w:rPr>
        <w:t xml:space="preserve"> </w:t>
      </w:r>
      <w:r w:rsidRPr="001E0A82">
        <w:rPr>
          <w:sz w:val="14"/>
        </w:rPr>
        <w:t>a rich experience. I learned how to use critical thinking skills in dealing with the problems of</w:t>
      </w:r>
      <w:r w:rsidR="001E0A82" w:rsidRPr="001E0A82">
        <w:rPr>
          <w:sz w:val="14"/>
        </w:rPr>
        <w:t xml:space="preserve"> </w:t>
      </w:r>
      <w:r w:rsidRPr="001E0A82">
        <w:rPr>
          <w:sz w:val="14"/>
        </w:rPr>
        <w:t>society.” Another wrote, “…[PC] enabled me to acquire many skills through conducting</w:t>
      </w:r>
      <w:r w:rsidR="001E0A82" w:rsidRPr="001E0A82">
        <w:rPr>
          <w:sz w:val="14"/>
        </w:rPr>
        <w:t xml:space="preserve"> </w:t>
      </w:r>
      <w:r w:rsidRPr="001E0A82">
        <w:rPr>
          <w:sz w:val="14"/>
        </w:rPr>
        <w:t>fieldwork, meet[</w:t>
      </w:r>
      <w:proofErr w:type="spellStart"/>
      <w:r w:rsidRPr="001E0A82">
        <w:rPr>
          <w:sz w:val="14"/>
        </w:rPr>
        <w:t>ing</w:t>
      </w:r>
      <w:proofErr w:type="spellEnd"/>
      <w:r w:rsidRPr="001E0A82">
        <w:rPr>
          <w:sz w:val="14"/>
        </w:rPr>
        <w:t>] officials, and speak[</w:t>
      </w:r>
      <w:proofErr w:type="spellStart"/>
      <w:r w:rsidRPr="001E0A82">
        <w:rPr>
          <w:sz w:val="14"/>
        </w:rPr>
        <w:t>ing</w:t>
      </w:r>
      <w:proofErr w:type="spellEnd"/>
      <w:r w:rsidRPr="001E0A82">
        <w:rPr>
          <w:sz w:val="14"/>
        </w:rPr>
        <w:t>] with them about a community problem.” While</w:t>
      </w:r>
      <w:r w:rsidR="001E0A82" w:rsidRPr="001E0A82">
        <w:rPr>
          <w:sz w:val="14"/>
        </w:rPr>
        <w:t xml:space="preserve"> </w:t>
      </w:r>
      <w:r w:rsidRPr="001E0A82">
        <w:rPr>
          <w:sz w:val="14"/>
        </w:rPr>
        <w:t>not the central focus of this paper, improving students’ critical thinking and presentation skills</w:t>
      </w:r>
      <w:r w:rsidR="001E0A82" w:rsidRPr="001E0A82">
        <w:rPr>
          <w:sz w:val="14"/>
        </w:rPr>
        <w:t xml:space="preserve"> </w:t>
      </w:r>
      <w:r w:rsidRPr="001E0A82">
        <w:rPr>
          <w:sz w:val="14"/>
        </w:rPr>
        <w:t>are nevertheless important outcomes of PC which are closely linked to both civics and social</w:t>
      </w:r>
      <w:r w:rsidR="001E0A82" w:rsidRPr="001E0A82">
        <w:rPr>
          <w:sz w:val="14"/>
        </w:rPr>
        <w:t xml:space="preserve"> </w:t>
      </w:r>
      <w:r w:rsidRPr="001E0A82">
        <w:rPr>
          <w:sz w:val="14"/>
        </w:rPr>
        <w:t>justice.</w:t>
      </w:r>
      <w:r w:rsidR="001E0A82" w:rsidRPr="001E0A82">
        <w:rPr>
          <w:sz w:val="14"/>
        </w:rPr>
        <w:t xml:space="preserve"> </w:t>
      </w:r>
      <w:r w:rsidRPr="001E0A82">
        <w:rPr>
          <w:sz w:val="14"/>
        </w:rPr>
        <w:t>Next, the interviewees were asked to examine the p</w:t>
      </w:r>
      <w:r w:rsidRPr="00624C60">
        <w:rPr>
          <w:rStyle w:val="StyleUnderline"/>
        </w:rPr>
        <w:t>ossible connections between Project</w:t>
      </w:r>
      <w:r w:rsidR="001E0A82">
        <w:rPr>
          <w:rStyle w:val="StyleUnderline"/>
        </w:rPr>
        <w:t xml:space="preserve"> </w:t>
      </w:r>
      <w:r w:rsidRPr="00624C60">
        <w:rPr>
          <w:rStyle w:val="StyleUnderline"/>
        </w:rPr>
        <w:t>Citizen and social justice</w:t>
      </w:r>
      <w:r w:rsidRPr="001E0A82">
        <w:rPr>
          <w:sz w:val="14"/>
        </w:rPr>
        <w:t xml:space="preserve">. </w:t>
      </w:r>
      <w:r w:rsidRPr="00624C60">
        <w:rPr>
          <w:rStyle w:val="StyleUnderline"/>
        </w:rPr>
        <w:t>Responses to this question provided information with practical</w:t>
      </w:r>
      <w:r w:rsidR="001E0A82">
        <w:rPr>
          <w:rStyle w:val="StyleUnderline"/>
        </w:rPr>
        <w:t xml:space="preserve"> </w:t>
      </w:r>
      <w:r w:rsidRPr="00624C60">
        <w:rPr>
          <w:rStyle w:val="StyleUnderline"/>
        </w:rPr>
        <w:t xml:space="preserve">examples of how PC might have contributed to students growing as </w:t>
      </w:r>
      <w:r w:rsidRPr="00624C60">
        <w:rPr>
          <w:rStyle w:val="Emphasis"/>
        </w:rPr>
        <w:t>advocates for social</w:t>
      </w:r>
      <w:r w:rsidR="001E0A82">
        <w:rPr>
          <w:rStyle w:val="Emphasis"/>
        </w:rPr>
        <w:t xml:space="preserve"> </w:t>
      </w:r>
      <w:r w:rsidRPr="00624C60">
        <w:rPr>
          <w:rStyle w:val="Emphasis"/>
        </w:rPr>
        <w:t>justice</w:t>
      </w:r>
      <w:r w:rsidRPr="001E0A82">
        <w:rPr>
          <w:sz w:val="14"/>
        </w:rPr>
        <w:t>. Mounir stated, “[t]he good thing about Project Citizen is that it has contributed to social</w:t>
      </w:r>
      <w:r w:rsidR="001E0A82" w:rsidRPr="001E0A82">
        <w:rPr>
          <w:sz w:val="14"/>
        </w:rPr>
        <w:t xml:space="preserve"> </w:t>
      </w:r>
      <w:r w:rsidRPr="001E0A82">
        <w:rPr>
          <w:sz w:val="14"/>
        </w:rPr>
        <w:t>justice” in Morocco. Emphasizing the inclusive nature of PC, Sami noted that promoting social</w:t>
      </w:r>
      <w:r w:rsidR="001E0A82" w:rsidRPr="001E0A82">
        <w:rPr>
          <w:sz w:val="14"/>
        </w:rPr>
        <w:t xml:space="preserve"> </w:t>
      </w:r>
      <w:r w:rsidRPr="001E0A82">
        <w:rPr>
          <w:sz w:val="14"/>
        </w:rPr>
        <w:t>justice in schools should be “done from a social perspective that does not exclude any party or</w:t>
      </w:r>
      <w:r w:rsidR="001E0A82" w:rsidRPr="001E0A82">
        <w:rPr>
          <w:sz w:val="14"/>
        </w:rPr>
        <w:t xml:space="preserve"> </w:t>
      </w:r>
      <w:r w:rsidRPr="001E0A82">
        <w:rPr>
          <w:sz w:val="14"/>
        </w:rPr>
        <w:t>member of the community and society at large.” According to Ahmed, social justice matters</w:t>
      </w:r>
      <w:r w:rsidR="001E0A82" w:rsidRPr="001E0A82">
        <w:rPr>
          <w:sz w:val="14"/>
        </w:rPr>
        <w:t xml:space="preserve"> </w:t>
      </w:r>
      <w:r w:rsidRPr="001E0A82">
        <w:rPr>
          <w:sz w:val="14"/>
        </w:rPr>
        <w:t>help increase students’ awareness of their civic and civil rights and ways for obtaining them, an</w:t>
      </w:r>
      <w:r w:rsidR="001E0A82" w:rsidRPr="001E0A82">
        <w:rPr>
          <w:sz w:val="14"/>
        </w:rPr>
        <w:t xml:space="preserve"> </w:t>
      </w:r>
      <w:r w:rsidRPr="001E0A82">
        <w:rPr>
          <w:sz w:val="14"/>
        </w:rPr>
        <w:t>outcome that should not be achieved through violence, but “through peaceful, civic ways.”</w:t>
      </w:r>
      <w:r w:rsidR="001E0A82" w:rsidRPr="001E0A82">
        <w:rPr>
          <w:sz w:val="14"/>
        </w:rPr>
        <w:t xml:space="preserve"> </w:t>
      </w:r>
      <w:r w:rsidRPr="001E0A82">
        <w:rPr>
          <w:sz w:val="14"/>
        </w:rPr>
        <w:t>When asked whether civic education might have an impact on students’ growth as</w:t>
      </w:r>
      <w:r w:rsidR="001E0A82" w:rsidRPr="001E0A82">
        <w:rPr>
          <w:sz w:val="14"/>
        </w:rPr>
        <w:t xml:space="preserve"> </w:t>
      </w:r>
      <w:r w:rsidRPr="001E0A82">
        <w:rPr>
          <w:sz w:val="14"/>
        </w:rPr>
        <w:t>social justice advocates, Mohamed responded that the two concepts cannot be separated when</w:t>
      </w:r>
      <w:r w:rsidR="001E0A82" w:rsidRPr="001E0A82">
        <w:rPr>
          <w:sz w:val="14"/>
        </w:rPr>
        <w:t xml:space="preserve"> </w:t>
      </w:r>
      <w:r w:rsidRPr="001E0A82">
        <w:rPr>
          <w:sz w:val="14"/>
        </w:rPr>
        <w:t>it comes to implementation of PC. He added, “The Project Citizen curriculum was designed to</w:t>
      </w:r>
      <w:r w:rsidR="001E0A82" w:rsidRPr="001E0A82">
        <w:rPr>
          <w:sz w:val="14"/>
        </w:rPr>
        <w:t xml:space="preserve"> </w:t>
      </w:r>
      <w:r w:rsidRPr="001E0A82">
        <w:rPr>
          <w:sz w:val="14"/>
        </w:rPr>
        <w:t>help students understand and apply principles and basic considerations of dealing with social</w:t>
      </w:r>
      <w:r w:rsidR="001E0A82" w:rsidRPr="001E0A82">
        <w:rPr>
          <w:sz w:val="14"/>
        </w:rPr>
        <w:t xml:space="preserve"> </w:t>
      </w:r>
      <w:r w:rsidRPr="001E0A82">
        <w:rPr>
          <w:sz w:val="14"/>
        </w:rPr>
        <w:t>justice-related problems. It also enables students to decide and choose a just solution... in a</w:t>
      </w:r>
      <w:r w:rsidR="001E0A82" w:rsidRPr="001E0A82">
        <w:rPr>
          <w:sz w:val="14"/>
        </w:rPr>
        <w:t xml:space="preserve"> </w:t>
      </w:r>
      <w:r w:rsidRPr="001E0A82">
        <w:rPr>
          <w:sz w:val="14"/>
        </w:rPr>
        <w:t>sensible, efficient manner.” He went on explaining, “This curriculum helped [our] students</w:t>
      </w:r>
      <w:r w:rsidR="001E0A82" w:rsidRPr="001E0A82">
        <w:rPr>
          <w:sz w:val="14"/>
        </w:rPr>
        <w:t xml:space="preserve"> </w:t>
      </w:r>
      <w:r w:rsidRPr="001E0A82">
        <w:rPr>
          <w:sz w:val="14"/>
        </w:rPr>
        <w:t>develop increasing awareness of the importance of social justice in their lives and its status in</w:t>
      </w:r>
      <w:r w:rsidR="001E0A82" w:rsidRPr="001E0A82">
        <w:rPr>
          <w:sz w:val="14"/>
        </w:rPr>
        <w:t xml:space="preserve"> </w:t>
      </w:r>
      <w:r w:rsidRPr="001E0A82">
        <w:rPr>
          <w:sz w:val="14"/>
        </w:rPr>
        <w:t>modern society.”</w:t>
      </w:r>
      <w:r w:rsidR="001E0A82" w:rsidRPr="001E0A82">
        <w:rPr>
          <w:sz w:val="14"/>
        </w:rPr>
        <w:t xml:space="preserve"> </w:t>
      </w:r>
      <w:r w:rsidRPr="001E0A82">
        <w:rPr>
          <w:sz w:val="14"/>
        </w:rPr>
        <w:t xml:space="preserve">Amal described how she used civic education </w:t>
      </w:r>
      <w:r w:rsidRPr="00624C60">
        <w:rPr>
          <w:rStyle w:val="StyleUnderline"/>
        </w:rPr>
        <w:t>to help spread awareness of many social</w:t>
      </w:r>
      <w:r w:rsidR="001E0A82">
        <w:rPr>
          <w:rStyle w:val="StyleUnderline"/>
        </w:rPr>
        <w:t xml:space="preserve"> </w:t>
      </w:r>
      <w:r w:rsidRPr="00624C60">
        <w:rPr>
          <w:rStyle w:val="StyleUnderline"/>
        </w:rPr>
        <w:t>injustices</w:t>
      </w:r>
      <w:r w:rsidRPr="001E0A82">
        <w:rPr>
          <w:sz w:val="14"/>
        </w:rPr>
        <w:t xml:space="preserve">. For her, increasing </w:t>
      </w:r>
      <w:r w:rsidRPr="00624C60">
        <w:rPr>
          <w:rStyle w:val="StyleUnderline"/>
        </w:rPr>
        <w:t>civic awareness was a starting point for her students to better</w:t>
      </w:r>
      <w:r w:rsidR="001E0A82">
        <w:rPr>
          <w:rStyle w:val="StyleUnderline"/>
        </w:rPr>
        <w:t xml:space="preserve"> </w:t>
      </w:r>
      <w:r w:rsidRPr="00624C60">
        <w:rPr>
          <w:rStyle w:val="StyleUnderline"/>
        </w:rPr>
        <w:t>understand social justice</w:t>
      </w:r>
      <w:r w:rsidRPr="001E0A82">
        <w:rPr>
          <w:sz w:val="14"/>
        </w:rPr>
        <w:t>, “because these students have rights and responsibilities that they need</w:t>
      </w:r>
      <w:r w:rsidR="001E0A82" w:rsidRPr="001E0A82">
        <w:rPr>
          <w:sz w:val="14"/>
        </w:rPr>
        <w:t xml:space="preserve"> </w:t>
      </w:r>
      <w:r w:rsidRPr="001E0A82">
        <w:rPr>
          <w:sz w:val="14"/>
        </w:rPr>
        <w:t>to strive for and maintain.” She added, “I also seek to convey the idea of equality by helping</w:t>
      </w:r>
      <w:r w:rsidR="001E0A82" w:rsidRPr="001E0A82">
        <w:rPr>
          <w:sz w:val="14"/>
        </w:rPr>
        <w:t xml:space="preserve"> </w:t>
      </w:r>
      <w:r w:rsidRPr="001E0A82">
        <w:rPr>
          <w:sz w:val="14"/>
        </w:rPr>
        <w:t>them reject divisions between the rich and the poor, and among the hardworking and the lazy.”</w:t>
      </w:r>
      <w:r w:rsidR="001E0A82" w:rsidRPr="001E0A82">
        <w:rPr>
          <w:sz w:val="14"/>
        </w:rPr>
        <w:t xml:space="preserve"> </w:t>
      </w:r>
      <w:r w:rsidRPr="001E0A82">
        <w:rPr>
          <w:sz w:val="14"/>
        </w:rPr>
        <w:t>In addition to the positive impact of Project Citizen on her students’ academic performance, “it</w:t>
      </w:r>
      <w:r w:rsidR="001E0A82" w:rsidRPr="001E0A82">
        <w:rPr>
          <w:sz w:val="14"/>
        </w:rPr>
        <w:t xml:space="preserve"> </w:t>
      </w:r>
      <w:r w:rsidRPr="001E0A82">
        <w:rPr>
          <w:sz w:val="14"/>
        </w:rPr>
        <w:t>also helped them build a strong character [to] ably defend their opinion and advocate for</w:t>
      </w:r>
      <w:r w:rsidR="001E0A82" w:rsidRPr="001E0A82">
        <w:rPr>
          <w:sz w:val="14"/>
        </w:rPr>
        <w:t xml:space="preserve"> </w:t>
      </w:r>
      <w:r w:rsidRPr="001E0A82">
        <w:rPr>
          <w:sz w:val="14"/>
        </w:rPr>
        <w:t>rights.” She said that given the nature of this program as a medium for solving community</w:t>
      </w:r>
      <w:r w:rsidR="001E0A82" w:rsidRPr="001E0A82">
        <w:rPr>
          <w:sz w:val="14"/>
        </w:rPr>
        <w:t xml:space="preserve"> </w:t>
      </w:r>
      <w:r w:rsidRPr="001E0A82">
        <w:rPr>
          <w:sz w:val="14"/>
        </w:rPr>
        <w:t>issues, students had the opportunity to understand social justice in practical ways.</w:t>
      </w:r>
      <w:r w:rsidR="001E0A82" w:rsidRPr="001E0A82">
        <w:rPr>
          <w:sz w:val="14"/>
        </w:rPr>
        <w:t xml:space="preserve"> </w:t>
      </w:r>
      <w:r w:rsidRPr="001E0A82">
        <w:rPr>
          <w:sz w:val="14"/>
        </w:rPr>
        <w:t>Sami’s response to the question, “During or after completing Project Citizen, did you</w:t>
      </w:r>
      <w:r w:rsidR="001E0A82" w:rsidRPr="001E0A82">
        <w:rPr>
          <w:sz w:val="14"/>
        </w:rPr>
        <w:t xml:space="preserve"> </w:t>
      </w:r>
      <w:r w:rsidRPr="001E0A82">
        <w:rPr>
          <w:sz w:val="14"/>
        </w:rPr>
        <w:t>have the chance to be part of initiatives or activities that foster a sense of social justice?”</w:t>
      </w:r>
      <w:r w:rsidR="001E0A82" w:rsidRPr="001E0A82">
        <w:rPr>
          <w:sz w:val="14"/>
        </w:rPr>
        <w:t xml:space="preserve"> </w:t>
      </w:r>
      <w:r w:rsidRPr="001E0A82">
        <w:rPr>
          <w:sz w:val="14"/>
        </w:rPr>
        <w:t>revealed real-life experiences that the student shared. He explained that the issues his school</w:t>
      </w:r>
      <w:r w:rsidR="001E0A82" w:rsidRPr="001E0A82">
        <w:rPr>
          <w:sz w:val="14"/>
        </w:rPr>
        <w:t xml:space="preserve"> </w:t>
      </w:r>
      <w:r w:rsidRPr="001E0A82">
        <w:rPr>
          <w:sz w:val="14"/>
        </w:rPr>
        <w:t>tackled included lack of cleanliness and decent infrastructure. Thanks to PC, Sami and his peers</w:t>
      </w:r>
      <w:r w:rsidR="001E0A82" w:rsidRPr="001E0A82">
        <w:rPr>
          <w:sz w:val="14"/>
        </w:rPr>
        <w:t xml:space="preserve"> </w:t>
      </w:r>
      <w:r w:rsidRPr="001E0A82">
        <w:rPr>
          <w:sz w:val="14"/>
        </w:rPr>
        <w:t>succeeded in completing projects geared toward clean-up and beautification. For him, this was</w:t>
      </w:r>
      <w:r w:rsidR="001E0A82" w:rsidRPr="001E0A82">
        <w:rPr>
          <w:sz w:val="14"/>
        </w:rPr>
        <w:t xml:space="preserve"> </w:t>
      </w:r>
      <w:r w:rsidRPr="001E0A82">
        <w:rPr>
          <w:sz w:val="14"/>
        </w:rPr>
        <w:t>a way of ensuring all students enjoyed an acceptable condition of public schooling as one of the</w:t>
      </w:r>
      <w:r w:rsidR="001E0A82" w:rsidRPr="001E0A82">
        <w:rPr>
          <w:sz w:val="14"/>
        </w:rPr>
        <w:t xml:space="preserve"> </w:t>
      </w:r>
      <w:r w:rsidRPr="001E0A82">
        <w:rPr>
          <w:sz w:val="14"/>
        </w:rPr>
        <w:t>students’ rights. By seeing the immediate results of their efforts, after the experience, students</w:t>
      </w:r>
      <w:r w:rsidR="001E0A82" w:rsidRPr="001E0A82">
        <w:rPr>
          <w:sz w:val="14"/>
        </w:rPr>
        <w:t xml:space="preserve"> </w:t>
      </w:r>
      <w:r w:rsidRPr="001E0A82">
        <w:rPr>
          <w:sz w:val="14"/>
        </w:rPr>
        <w:t>were more aware of problems, and as importantly, saw that their efforts could result in palpable</w:t>
      </w:r>
      <w:r w:rsidR="001E0A82" w:rsidRPr="001E0A82">
        <w:rPr>
          <w:sz w:val="14"/>
        </w:rPr>
        <w:t xml:space="preserve"> </w:t>
      </w:r>
      <w:r w:rsidRPr="001E0A82">
        <w:rPr>
          <w:sz w:val="14"/>
        </w:rPr>
        <w:t>improvements to their daily experiences. After fixing broken locks and doors to increase</w:t>
      </w:r>
      <w:r w:rsidR="001E0A82" w:rsidRPr="001E0A82">
        <w:rPr>
          <w:sz w:val="14"/>
        </w:rPr>
        <w:t xml:space="preserve"> </w:t>
      </w:r>
      <w:r w:rsidRPr="001E0A82">
        <w:rPr>
          <w:sz w:val="14"/>
        </w:rPr>
        <w:t>student safety, Sami remarked that he and his fellow students felt a stronger connection to their</w:t>
      </w:r>
      <w:r w:rsidR="001E0A82" w:rsidRPr="001E0A82">
        <w:rPr>
          <w:sz w:val="14"/>
        </w:rPr>
        <w:t xml:space="preserve"> </w:t>
      </w:r>
      <w:r w:rsidRPr="001E0A82">
        <w:rPr>
          <w:sz w:val="14"/>
        </w:rPr>
        <w:t>community as they looked for solutions to problems all students faced.</w:t>
      </w:r>
      <w:r w:rsidR="001E0A82" w:rsidRPr="001E0A82">
        <w:rPr>
          <w:sz w:val="14"/>
        </w:rPr>
        <w:t xml:space="preserve"> </w:t>
      </w:r>
      <w:r w:rsidRPr="001E0A82">
        <w:rPr>
          <w:sz w:val="14"/>
        </w:rPr>
        <w:t>Discussion and Implications</w:t>
      </w:r>
      <w:r w:rsidR="001E0A82" w:rsidRPr="001E0A82">
        <w:rPr>
          <w:sz w:val="14"/>
        </w:rPr>
        <w:t xml:space="preserve"> </w:t>
      </w:r>
      <w:r w:rsidRPr="001E0A82">
        <w:rPr>
          <w:sz w:val="14"/>
        </w:rPr>
        <w:t>Social Justice at Stake in Morocco</w:t>
      </w:r>
      <w:r w:rsidR="001E0A82" w:rsidRPr="001E0A82">
        <w:rPr>
          <w:sz w:val="14"/>
        </w:rPr>
        <w:t xml:space="preserve"> </w:t>
      </w:r>
      <w:r w:rsidRPr="001E0A82">
        <w:rPr>
          <w:sz w:val="14"/>
        </w:rPr>
        <w:t>Project Citizen students’ experience resulted in a realization of the perceived reality of</w:t>
      </w:r>
      <w:r w:rsidR="001E0A82" w:rsidRPr="001E0A82">
        <w:rPr>
          <w:sz w:val="14"/>
        </w:rPr>
        <w:t xml:space="preserve"> </w:t>
      </w:r>
      <w:r w:rsidRPr="001E0A82">
        <w:rPr>
          <w:sz w:val="14"/>
        </w:rPr>
        <w:t>social justice in Morocco. It was reported in a number of responses how through engagement</w:t>
      </w:r>
      <w:r w:rsidR="001E0A82" w:rsidRPr="001E0A82">
        <w:rPr>
          <w:sz w:val="14"/>
        </w:rPr>
        <w:t xml:space="preserve"> </w:t>
      </w:r>
      <w:r w:rsidRPr="001E0A82">
        <w:rPr>
          <w:sz w:val="14"/>
        </w:rPr>
        <w:t>with Project Citizen and direct contact with the community, some participants concluded social</w:t>
      </w:r>
      <w:r w:rsidR="001E0A82" w:rsidRPr="001E0A82">
        <w:rPr>
          <w:sz w:val="14"/>
        </w:rPr>
        <w:t xml:space="preserve"> </w:t>
      </w:r>
      <w:r w:rsidRPr="001E0A82">
        <w:rPr>
          <w:sz w:val="14"/>
        </w:rPr>
        <w:t>justice barely existed in Morocco. Adam, a social studies teacher, made it clear that schools</w:t>
      </w:r>
      <w:r w:rsidR="001E0A82" w:rsidRPr="001E0A82">
        <w:rPr>
          <w:sz w:val="14"/>
        </w:rPr>
        <w:t xml:space="preserve"> </w:t>
      </w:r>
      <w:r w:rsidRPr="001E0A82">
        <w:rPr>
          <w:sz w:val="14"/>
        </w:rPr>
        <w:t>cannot discuss social justice because the concept is not widely understood and rarely debated in</w:t>
      </w:r>
      <w:r w:rsidR="001E0A82" w:rsidRPr="001E0A82">
        <w:rPr>
          <w:sz w:val="14"/>
        </w:rPr>
        <w:t xml:space="preserve"> </w:t>
      </w:r>
      <w:r w:rsidRPr="001E0A82">
        <w:rPr>
          <w:sz w:val="14"/>
        </w:rPr>
        <w:t>the country. One student shared this view, saying:</w:t>
      </w:r>
      <w:r w:rsidR="001E0A82" w:rsidRPr="001E0A82">
        <w:rPr>
          <w:sz w:val="14"/>
        </w:rPr>
        <w:t xml:space="preserve"> </w:t>
      </w:r>
      <w:r w:rsidRPr="001E0A82">
        <w:rPr>
          <w:sz w:val="14"/>
        </w:rPr>
        <w:t>The Project Citizen experience made me believe that our society is unfair and taught me</w:t>
      </w:r>
      <w:r w:rsidR="001E0A82" w:rsidRPr="001E0A82">
        <w:rPr>
          <w:sz w:val="14"/>
        </w:rPr>
        <w:t xml:space="preserve"> </w:t>
      </w:r>
      <w:r w:rsidRPr="001E0A82">
        <w:rPr>
          <w:sz w:val="14"/>
        </w:rPr>
        <w:t>to start change through myself and try to be a responsible and just citizen as much as I</w:t>
      </w:r>
      <w:r w:rsidR="001E0A82" w:rsidRPr="001E0A82">
        <w:rPr>
          <w:sz w:val="14"/>
        </w:rPr>
        <w:t xml:space="preserve"> </w:t>
      </w:r>
      <w:r w:rsidRPr="001E0A82">
        <w:rPr>
          <w:sz w:val="14"/>
        </w:rPr>
        <w:t>can, and not consider the surfaces of things, but their essence.</w:t>
      </w:r>
      <w:r w:rsidR="001E0A82" w:rsidRPr="001E0A82">
        <w:rPr>
          <w:sz w:val="14"/>
        </w:rPr>
        <w:t xml:space="preserve"> </w:t>
      </w:r>
      <w:r w:rsidRPr="001E0A82">
        <w:rPr>
          <w:sz w:val="14"/>
        </w:rPr>
        <w:t>One student deemed PC an eye-opening experience, yet believed that it was probably</w:t>
      </w:r>
      <w:r w:rsidR="001E0A82" w:rsidRPr="001E0A82">
        <w:rPr>
          <w:sz w:val="14"/>
        </w:rPr>
        <w:t xml:space="preserve"> </w:t>
      </w:r>
      <w:r w:rsidRPr="001E0A82">
        <w:rPr>
          <w:sz w:val="14"/>
        </w:rPr>
        <w:t>too early to talk about social justice in Morocco. Two students thought PC helped them realize</w:t>
      </w:r>
      <w:r w:rsidR="001E0A82" w:rsidRPr="001E0A82">
        <w:rPr>
          <w:sz w:val="14"/>
        </w:rPr>
        <w:t xml:space="preserve"> </w:t>
      </w:r>
      <w:r w:rsidRPr="001E0A82">
        <w:rPr>
          <w:sz w:val="14"/>
        </w:rPr>
        <w:t>the hidden reality that social justice was still lacking in Morocco, a statement shared by</w:t>
      </w:r>
      <w:r w:rsidR="001E0A82" w:rsidRPr="001E0A82">
        <w:rPr>
          <w:sz w:val="14"/>
        </w:rPr>
        <w:t xml:space="preserve"> </w:t>
      </w:r>
      <w:r w:rsidRPr="001E0A82">
        <w:rPr>
          <w:sz w:val="14"/>
        </w:rPr>
        <w:t>another student who “felt that there is social inequity and social justice is hard to achieve in</w:t>
      </w:r>
      <w:r w:rsidR="001E0A82" w:rsidRPr="001E0A82">
        <w:rPr>
          <w:sz w:val="14"/>
        </w:rPr>
        <w:t xml:space="preserve"> </w:t>
      </w:r>
      <w:r w:rsidRPr="001E0A82">
        <w:rPr>
          <w:sz w:val="14"/>
        </w:rPr>
        <w:t>reality.” While these responses indicate a heightened awareness of the difficulties the students</w:t>
      </w:r>
      <w:r w:rsidR="001E0A82" w:rsidRPr="001E0A82">
        <w:rPr>
          <w:sz w:val="14"/>
        </w:rPr>
        <w:t xml:space="preserve"> </w:t>
      </w:r>
      <w:r w:rsidRPr="001E0A82">
        <w:rPr>
          <w:sz w:val="14"/>
        </w:rPr>
        <w:t>faced when trying to achieve a small measure of social justice in Morocco, these comments</w:t>
      </w:r>
      <w:r w:rsidR="001E0A82" w:rsidRPr="001E0A82">
        <w:rPr>
          <w:sz w:val="14"/>
        </w:rPr>
        <w:t xml:space="preserve"> </w:t>
      </w:r>
      <w:r w:rsidRPr="001E0A82">
        <w:rPr>
          <w:sz w:val="14"/>
        </w:rPr>
        <w:t>also indicate a heightened awareness of promoting positive change.</w:t>
      </w:r>
      <w:r w:rsidR="001E0A82" w:rsidRPr="001E0A82">
        <w:rPr>
          <w:sz w:val="14"/>
        </w:rPr>
        <w:t xml:space="preserve"> </w:t>
      </w:r>
      <w:r w:rsidRPr="001E0A82">
        <w:rPr>
          <w:sz w:val="14"/>
        </w:rPr>
        <w:t>Discussion</w:t>
      </w:r>
      <w:r w:rsidR="001E0A82" w:rsidRPr="001E0A82">
        <w:rPr>
          <w:sz w:val="14"/>
        </w:rPr>
        <w:t xml:space="preserve"> </w:t>
      </w:r>
      <w:r w:rsidRPr="001E0A82">
        <w:rPr>
          <w:sz w:val="14"/>
        </w:rPr>
        <w:t>One of the important requirements of PC is the creation of individual portfolios</w:t>
      </w:r>
      <w:r w:rsidR="001E0A82" w:rsidRPr="001E0A82">
        <w:rPr>
          <w:sz w:val="14"/>
        </w:rPr>
        <w:t xml:space="preserve"> </w:t>
      </w:r>
      <w:r w:rsidRPr="00624C60">
        <w:rPr>
          <w:rStyle w:val="StyleUnderline"/>
        </w:rPr>
        <w:t>showcasing the students’ work and proposed solutions.</w:t>
      </w:r>
      <w:r w:rsidRPr="001E0A82">
        <w:rPr>
          <w:sz w:val="14"/>
        </w:rPr>
        <w:t xml:space="preserve"> Portfolios can be used by teachers to</w:t>
      </w:r>
      <w:r w:rsidR="001E0A82" w:rsidRPr="001E0A82">
        <w:rPr>
          <w:sz w:val="14"/>
        </w:rPr>
        <w:t xml:space="preserve"> </w:t>
      </w:r>
      <w:r w:rsidRPr="001E0A82">
        <w:rPr>
          <w:sz w:val="14"/>
        </w:rPr>
        <w:t>“demonstrate the student’s educational growth over a given time for set learning targets”</w:t>
      </w:r>
      <w:r w:rsidR="001E0A82" w:rsidRPr="001E0A82">
        <w:rPr>
          <w:sz w:val="14"/>
        </w:rPr>
        <w:t xml:space="preserve"> </w:t>
      </w:r>
      <w:r w:rsidRPr="001E0A82">
        <w:rPr>
          <w:sz w:val="14"/>
        </w:rPr>
        <w:t xml:space="preserve">(Brookhart &amp; </w:t>
      </w:r>
      <w:proofErr w:type="spellStart"/>
      <w:r w:rsidRPr="001E0A82">
        <w:rPr>
          <w:sz w:val="14"/>
        </w:rPr>
        <w:t>Nitko</w:t>
      </w:r>
      <w:proofErr w:type="spellEnd"/>
      <w:r w:rsidRPr="001E0A82">
        <w:rPr>
          <w:sz w:val="14"/>
        </w:rPr>
        <w:t xml:space="preserve">, 2008, p. 180). By creating these portfolios, </w:t>
      </w:r>
      <w:r w:rsidRPr="00624C60">
        <w:rPr>
          <w:rStyle w:val="Emphasis"/>
        </w:rPr>
        <w:t>students demonstrate how they</w:t>
      </w:r>
      <w:r w:rsidR="001E0A82">
        <w:rPr>
          <w:rStyle w:val="Emphasis"/>
        </w:rPr>
        <w:t xml:space="preserve"> </w:t>
      </w:r>
      <w:r w:rsidRPr="00624C60">
        <w:rPr>
          <w:rStyle w:val="Emphasis"/>
        </w:rPr>
        <w:t>actively engaged in the public policy process</w:t>
      </w:r>
      <w:r w:rsidRPr="001E0A82">
        <w:rPr>
          <w:sz w:val="14"/>
        </w:rPr>
        <w:t xml:space="preserve">, </w:t>
      </w:r>
      <w:r w:rsidRPr="00624C60">
        <w:rPr>
          <w:rStyle w:val="StyleUnderline"/>
        </w:rPr>
        <w:t>and they share their proposal with local, regional,</w:t>
      </w:r>
      <w:r w:rsidR="001E0A82">
        <w:rPr>
          <w:rStyle w:val="StyleUnderline"/>
        </w:rPr>
        <w:t xml:space="preserve"> </w:t>
      </w:r>
      <w:r w:rsidRPr="00624C60">
        <w:rPr>
          <w:rStyle w:val="StyleUnderline"/>
        </w:rPr>
        <w:t>and national officials, which is another form of civic engagement</w:t>
      </w:r>
      <w:r w:rsidRPr="001E0A82">
        <w:rPr>
          <w:sz w:val="14"/>
        </w:rPr>
        <w:t xml:space="preserve"> (</w:t>
      </w:r>
      <w:proofErr w:type="spellStart"/>
      <w:r w:rsidRPr="001E0A82">
        <w:rPr>
          <w:sz w:val="14"/>
        </w:rPr>
        <w:t>Vontz</w:t>
      </w:r>
      <w:proofErr w:type="spellEnd"/>
      <w:r w:rsidRPr="001E0A82">
        <w:rPr>
          <w:sz w:val="14"/>
        </w:rPr>
        <w:t xml:space="preserve"> et al., 2000). Findings</w:t>
      </w:r>
      <w:r w:rsidR="001E0A82" w:rsidRPr="001E0A82">
        <w:rPr>
          <w:sz w:val="14"/>
        </w:rPr>
        <w:t xml:space="preserve"> </w:t>
      </w:r>
      <w:r w:rsidRPr="001E0A82">
        <w:rPr>
          <w:sz w:val="14"/>
        </w:rPr>
        <w:t>from this investigation indicate that Moroccan students and stakeholders believed that</w:t>
      </w:r>
      <w:r w:rsidR="001E0A82" w:rsidRPr="001E0A82">
        <w:rPr>
          <w:sz w:val="14"/>
        </w:rPr>
        <w:t xml:space="preserve"> </w:t>
      </w:r>
      <w:r w:rsidRPr="001E0A82">
        <w:rPr>
          <w:rStyle w:val="StyleUnderline"/>
        </w:rPr>
        <w:t>participation in PC had a positive impact on both civic skills and knowledge</w:t>
      </w:r>
      <w:r w:rsidRPr="001E0A82">
        <w:rPr>
          <w:sz w:val="14"/>
        </w:rPr>
        <w:t>, as well as on</w:t>
      </w:r>
      <w:r w:rsidR="001E0A82" w:rsidRPr="001E0A82">
        <w:rPr>
          <w:sz w:val="14"/>
        </w:rPr>
        <w:t xml:space="preserve"> </w:t>
      </w:r>
      <w:r w:rsidRPr="001E0A82">
        <w:rPr>
          <w:sz w:val="14"/>
        </w:rPr>
        <w:t>beliefs toward social justice. Mohamed (teacher) wrote that participation in PC “made students</w:t>
      </w:r>
      <w:r w:rsidR="001E0A82" w:rsidRPr="001E0A82">
        <w:rPr>
          <w:sz w:val="14"/>
        </w:rPr>
        <w:t xml:space="preserve"> </w:t>
      </w:r>
      <w:r w:rsidRPr="001E0A82">
        <w:rPr>
          <w:sz w:val="14"/>
        </w:rPr>
        <w:t>learn many competences at the level of civic knowledge and dispositions, which helped them in</w:t>
      </w:r>
      <w:r w:rsidR="001E0A82" w:rsidRPr="001E0A82">
        <w:rPr>
          <w:sz w:val="14"/>
        </w:rPr>
        <w:t xml:space="preserve"> </w:t>
      </w:r>
      <w:r w:rsidRPr="001E0A82">
        <w:rPr>
          <w:sz w:val="14"/>
        </w:rPr>
        <w:t>their daily lives and academic and professional future.”</w:t>
      </w:r>
      <w:r w:rsidR="001E0A82" w:rsidRPr="001E0A82">
        <w:rPr>
          <w:sz w:val="14"/>
        </w:rPr>
        <w:t xml:space="preserve"> </w:t>
      </w:r>
      <w:r w:rsidRPr="001E0A82">
        <w:rPr>
          <w:sz w:val="14"/>
        </w:rPr>
        <w:t>Responses from all interview participants, and from written comments by most students,</w:t>
      </w:r>
      <w:r w:rsidR="001E0A82" w:rsidRPr="001E0A82">
        <w:rPr>
          <w:sz w:val="14"/>
        </w:rPr>
        <w:t xml:space="preserve"> </w:t>
      </w:r>
      <w:r w:rsidRPr="001E0A82">
        <w:rPr>
          <w:sz w:val="14"/>
        </w:rPr>
        <w:t>indicated a strengthened commitment to improving the lives of others in their respective</w:t>
      </w:r>
      <w:r w:rsidR="001E0A82" w:rsidRPr="001E0A82">
        <w:rPr>
          <w:sz w:val="14"/>
        </w:rPr>
        <w:t xml:space="preserve"> </w:t>
      </w:r>
      <w:r w:rsidRPr="001E0A82">
        <w:rPr>
          <w:sz w:val="14"/>
        </w:rPr>
        <w:t>communities. For instance, the students who focused on the problem of high dropout rates in</w:t>
      </w:r>
      <w:r w:rsidR="001E0A82" w:rsidRPr="001E0A82">
        <w:rPr>
          <w:sz w:val="14"/>
        </w:rPr>
        <w:t xml:space="preserve"> </w:t>
      </w:r>
      <w:r w:rsidRPr="001E0A82">
        <w:rPr>
          <w:sz w:val="14"/>
        </w:rPr>
        <w:t>their community, discovered that the statistics are “so appalling that they are hidden by</w:t>
      </w:r>
      <w:r w:rsidR="001E0A82" w:rsidRPr="001E0A82">
        <w:rPr>
          <w:sz w:val="14"/>
        </w:rPr>
        <w:t xml:space="preserve"> </w:t>
      </w:r>
      <w:r w:rsidRPr="001E0A82">
        <w:rPr>
          <w:sz w:val="14"/>
        </w:rPr>
        <w:t>authorities.” By raising awareness of the problem, the students forced local government officials</w:t>
      </w:r>
      <w:r w:rsidR="001E0A82" w:rsidRPr="001E0A82">
        <w:rPr>
          <w:sz w:val="14"/>
        </w:rPr>
        <w:t xml:space="preserve"> </w:t>
      </w:r>
      <w:r w:rsidR="00C92958" w:rsidRPr="001E0A82">
        <w:rPr>
          <w:sz w:val="14"/>
        </w:rPr>
        <w:t>to acknowledge the issue so it could be addressed. Anecdotes such as these appear to be an</w:t>
      </w:r>
      <w:r w:rsidR="001E0A82" w:rsidRPr="001E0A82">
        <w:rPr>
          <w:sz w:val="14"/>
        </w:rPr>
        <w:t xml:space="preserve"> </w:t>
      </w:r>
      <w:r w:rsidR="00C92958" w:rsidRPr="001E0A82">
        <w:rPr>
          <w:sz w:val="14"/>
        </w:rPr>
        <w:t>indication of the importance of including community-based problems and solutions in the</w:t>
      </w:r>
      <w:r w:rsidR="001E0A82" w:rsidRPr="001E0A82">
        <w:rPr>
          <w:sz w:val="14"/>
        </w:rPr>
        <w:t xml:space="preserve"> </w:t>
      </w:r>
      <w:r w:rsidR="00C92958" w:rsidRPr="001E0A82">
        <w:rPr>
          <w:sz w:val="14"/>
        </w:rPr>
        <w:t>implementation of curricula of this type, specifically so that students can feel empowered to</w:t>
      </w:r>
      <w:r w:rsidR="001E0A82" w:rsidRPr="001E0A82">
        <w:rPr>
          <w:sz w:val="14"/>
        </w:rPr>
        <w:t xml:space="preserve"> </w:t>
      </w:r>
      <w:r w:rsidR="00C92958" w:rsidRPr="001E0A82">
        <w:rPr>
          <w:sz w:val="14"/>
        </w:rPr>
        <w:t>work for change.</w:t>
      </w:r>
      <w:r w:rsidR="001E0A82" w:rsidRPr="001E0A82">
        <w:rPr>
          <w:sz w:val="14"/>
        </w:rPr>
        <w:t xml:space="preserve"> </w:t>
      </w:r>
      <w:r w:rsidR="00C92958" w:rsidRPr="001E0A82">
        <w:rPr>
          <w:sz w:val="14"/>
        </w:rPr>
        <w:t>Results from this study support the claim that young citizens, through experiences with</w:t>
      </w:r>
      <w:r w:rsidR="001E0A82" w:rsidRPr="001E0A82">
        <w:rPr>
          <w:sz w:val="14"/>
        </w:rPr>
        <w:t xml:space="preserve"> </w:t>
      </w:r>
      <w:r w:rsidR="00C92958" w:rsidRPr="001E0A82">
        <w:rPr>
          <w:sz w:val="14"/>
        </w:rPr>
        <w:t>PC, can gain efficacy at impacting policy decisions. This viewpoint is vitally important for</w:t>
      </w:r>
      <w:r w:rsidR="001E0A82" w:rsidRPr="001E0A82">
        <w:rPr>
          <w:sz w:val="14"/>
        </w:rPr>
        <w:t xml:space="preserve"> </w:t>
      </w:r>
      <w:r w:rsidR="00C92958" w:rsidRPr="001E0A82">
        <w:rPr>
          <w:sz w:val="14"/>
        </w:rPr>
        <w:t xml:space="preserve">Social </w:t>
      </w:r>
      <w:proofErr w:type="spellStart"/>
      <w:r w:rsidR="00C92958" w:rsidRPr="001E0A82">
        <w:rPr>
          <w:sz w:val="14"/>
        </w:rPr>
        <w:t>Reconstructionists</w:t>
      </w:r>
      <w:proofErr w:type="spellEnd"/>
      <w:r w:rsidR="00C92958" w:rsidRPr="001E0A82">
        <w:rPr>
          <w:sz w:val="14"/>
        </w:rPr>
        <w:t xml:space="preserve"> who believe that educational project-based curricula might help</w:t>
      </w:r>
      <w:r w:rsidR="001E0A82" w:rsidRPr="001E0A82">
        <w:rPr>
          <w:sz w:val="14"/>
        </w:rPr>
        <w:t xml:space="preserve"> </w:t>
      </w:r>
      <w:r w:rsidR="00C92958" w:rsidRPr="001E0A82">
        <w:rPr>
          <w:sz w:val="14"/>
        </w:rPr>
        <w:t>connect students with their community in ways that address societal inequality. The authors</w:t>
      </w:r>
      <w:r w:rsidR="001E0A82" w:rsidRPr="001E0A82">
        <w:rPr>
          <w:sz w:val="14"/>
        </w:rPr>
        <w:t xml:space="preserve"> </w:t>
      </w:r>
      <w:r w:rsidR="00C92958" w:rsidRPr="001E0A82">
        <w:rPr>
          <w:sz w:val="14"/>
        </w:rPr>
        <w:t>believe that schools and teachers have the responsibility of helping students understand</w:t>
      </w:r>
      <w:r w:rsidR="001E0A82" w:rsidRPr="001E0A82">
        <w:rPr>
          <w:sz w:val="14"/>
        </w:rPr>
        <w:t xml:space="preserve"> </w:t>
      </w:r>
      <w:r w:rsidR="00C92958" w:rsidRPr="001E0A82">
        <w:rPr>
          <w:sz w:val="14"/>
        </w:rPr>
        <w:t>societal needs and then engage in efforts towards this end.</w:t>
      </w:r>
      <w:r w:rsidR="001E0A82" w:rsidRPr="001E0A82">
        <w:rPr>
          <w:sz w:val="14"/>
        </w:rPr>
        <w:t xml:space="preserve"> </w:t>
      </w:r>
      <w:r w:rsidR="00C92958" w:rsidRPr="001E0A82">
        <w:rPr>
          <w:sz w:val="14"/>
        </w:rPr>
        <w:t>One of the desired learning outcomes of PC is that students learn what is needed in</w:t>
      </w:r>
      <w:r w:rsidR="001E0A82" w:rsidRPr="001E0A82">
        <w:rPr>
          <w:sz w:val="14"/>
        </w:rPr>
        <w:t xml:space="preserve"> </w:t>
      </w:r>
      <w:r w:rsidR="00C92958" w:rsidRPr="001E0A82">
        <w:rPr>
          <w:sz w:val="14"/>
        </w:rPr>
        <w:t>order to influence policy and provide suggestions peacefully and constitutionally. That is, the</w:t>
      </w:r>
      <w:r w:rsidR="001E0A82" w:rsidRPr="001E0A82">
        <w:rPr>
          <w:sz w:val="14"/>
        </w:rPr>
        <w:t xml:space="preserve"> </w:t>
      </w:r>
      <w:r w:rsidR="00C92958" w:rsidRPr="001E0A82">
        <w:rPr>
          <w:sz w:val="14"/>
        </w:rPr>
        <w:t>student group’s proposed solution to a community problem should be one that the law and the</w:t>
      </w:r>
      <w:r w:rsidR="001E0A82" w:rsidRPr="001E0A82">
        <w:rPr>
          <w:sz w:val="14"/>
        </w:rPr>
        <w:t xml:space="preserve"> </w:t>
      </w:r>
      <w:r w:rsidR="00C92958" w:rsidRPr="001E0A82">
        <w:rPr>
          <w:sz w:val="14"/>
        </w:rPr>
        <w:t>constitution support, according to PC guidebooks and Center for Civic Education (CCE, 2007).</w:t>
      </w:r>
      <w:r w:rsidR="001E0A82" w:rsidRPr="001E0A82">
        <w:rPr>
          <w:sz w:val="14"/>
        </w:rPr>
        <w:t xml:space="preserve"> </w:t>
      </w:r>
      <w:r w:rsidR="00C92958" w:rsidRPr="001E0A82">
        <w:rPr>
          <w:sz w:val="14"/>
        </w:rPr>
        <w:t>Working within legal and constitutional guidelines is important in countries such as Morocco,</w:t>
      </w:r>
      <w:r w:rsidR="001E0A82" w:rsidRPr="001E0A82">
        <w:rPr>
          <w:sz w:val="14"/>
        </w:rPr>
        <w:t xml:space="preserve"> </w:t>
      </w:r>
      <w:r w:rsidR="00C92958" w:rsidRPr="001E0A82">
        <w:rPr>
          <w:sz w:val="14"/>
        </w:rPr>
        <w:t>which many consider an “emerging democracy.” After evaluating the effect of PC on more</w:t>
      </w:r>
      <w:r w:rsidR="001E0A82" w:rsidRPr="001E0A82">
        <w:rPr>
          <w:sz w:val="14"/>
        </w:rPr>
        <w:t xml:space="preserve"> </w:t>
      </w:r>
      <w:r w:rsidR="00C92958" w:rsidRPr="001E0A82">
        <w:rPr>
          <w:sz w:val="14"/>
        </w:rPr>
        <w:t xml:space="preserve">than 1,400 students in three countries, </w:t>
      </w:r>
      <w:proofErr w:type="spellStart"/>
      <w:r w:rsidR="00C92958" w:rsidRPr="001E0A82">
        <w:rPr>
          <w:sz w:val="14"/>
        </w:rPr>
        <w:t>Vontz</w:t>
      </w:r>
      <w:proofErr w:type="spellEnd"/>
      <w:r w:rsidR="00C92958" w:rsidRPr="001E0A82">
        <w:rPr>
          <w:sz w:val="14"/>
        </w:rPr>
        <w:t xml:space="preserve"> et al. (2000) concluded PC helps promote civic</w:t>
      </w:r>
      <w:r w:rsidR="001E0A82" w:rsidRPr="001E0A82">
        <w:rPr>
          <w:sz w:val="14"/>
        </w:rPr>
        <w:t xml:space="preserve"> </w:t>
      </w:r>
      <w:r w:rsidR="00C92958" w:rsidRPr="001E0A82">
        <w:rPr>
          <w:sz w:val="14"/>
        </w:rPr>
        <w:t>knowledge, skills, and dispositions in many countries around the world and creates</w:t>
      </w:r>
      <w:r w:rsidR="001E0A82" w:rsidRPr="001E0A82">
        <w:rPr>
          <w:sz w:val="14"/>
        </w:rPr>
        <w:t xml:space="preserve"> </w:t>
      </w:r>
      <w:r w:rsidR="00C92958" w:rsidRPr="001E0A82">
        <w:rPr>
          <w:sz w:val="14"/>
        </w:rPr>
        <w:t>opportunities for students to influence existing public policies. Th</w:t>
      </w:r>
      <w:r w:rsidR="00C92958" w:rsidRPr="001E0A82">
        <w:rPr>
          <w:rStyle w:val="StyleUnderline"/>
        </w:rPr>
        <w:t>e experiences students have</w:t>
      </w:r>
      <w:r w:rsidR="001E0A82">
        <w:rPr>
          <w:rStyle w:val="StyleUnderline"/>
        </w:rPr>
        <w:t xml:space="preserve"> </w:t>
      </w:r>
      <w:r w:rsidR="00C92958" w:rsidRPr="001E0A82">
        <w:rPr>
          <w:rStyle w:val="StyleUnderline"/>
        </w:rPr>
        <w:t>gained f</w:t>
      </w:r>
      <w:r w:rsidR="00C92958" w:rsidRPr="001E0A82">
        <w:rPr>
          <w:sz w:val="14"/>
        </w:rPr>
        <w:t xml:space="preserve">rom participating in PC </w:t>
      </w:r>
      <w:r w:rsidR="00C92958" w:rsidRPr="002F409C">
        <w:t>might potentially</w:t>
      </w:r>
      <w:r w:rsidR="00C92958" w:rsidRPr="001E0A82">
        <w:rPr>
          <w:rStyle w:val="Emphasis"/>
        </w:rPr>
        <w:t xml:space="preserve"> contribute to a much needed, well-informed</w:t>
      </w:r>
      <w:r w:rsidR="001E0A82">
        <w:rPr>
          <w:rStyle w:val="Emphasis"/>
        </w:rPr>
        <w:t xml:space="preserve"> </w:t>
      </w:r>
      <w:r w:rsidR="00C92958" w:rsidRPr="001E0A82">
        <w:rPr>
          <w:rStyle w:val="Emphasis"/>
        </w:rPr>
        <w:t>citizenry</w:t>
      </w:r>
      <w:r w:rsidR="00C92958" w:rsidRPr="001E0A82">
        <w:rPr>
          <w:sz w:val="14"/>
        </w:rPr>
        <w:t xml:space="preserve"> in Moroccan schools.</w:t>
      </w:r>
      <w:r w:rsidR="001E0A82" w:rsidRPr="001E0A82">
        <w:rPr>
          <w:sz w:val="14"/>
        </w:rPr>
        <w:t xml:space="preserve"> </w:t>
      </w:r>
      <w:r w:rsidR="00C92958" w:rsidRPr="001E0A82">
        <w:rPr>
          <w:sz w:val="14"/>
        </w:rPr>
        <w:t>PC’s core components include informed, active, and engaged citizenship and</w:t>
      </w:r>
      <w:r w:rsidR="001E0A82" w:rsidRPr="001E0A82">
        <w:rPr>
          <w:sz w:val="14"/>
        </w:rPr>
        <w:t xml:space="preserve"> </w:t>
      </w:r>
      <w:r w:rsidR="00C92958" w:rsidRPr="001E0A82">
        <w:rPr>
          <w:sz w:val="14"/>
        </w:rPr>
        <w:t>community service learning. The components also reflect the pedagogical best practices and</w:t>
      </w:r>
      <w:r w:rsidR="001E0A82" w:rsidRPr="001E0A82">
        <w:rPr>
          <w:sz w:val="14"/>
        </w:rPr>
        <w:t xml:space="preserve"> </w:t>
      </w:r>
      <w:r w:rsidR="00C92958" w:rsidRPr="001E0A82">
        <w:rPr>
          <w:sz w:val="14"/>
        </w:rPr>
        <w:t>theoretical underpinnings outlined in the civic education research, which makes PC one</w:t>
      </w:r>
      <w:r w:rsidR="001E0A82" w:rsidRPr="001E0A82">
        <w:rPr>
          <w:sz w:val="14"/>
        </w:rPr>
        <w:t xml:space="preserve"> </w:t>
      </w:r>
      <w:r w:rsidR="00C92958" w:rsidRPr="001E0A82">
        <w:rPr>
          <w:sz w:val="14"/>
        </w:rPr>
        <w:t>medium of rendering classrooms “laboratories for democracy” (</w:t>
      </w:r>
      <w:proofErr w:type="spellStart"/>
      <w:r w:rsidR="00C92958" w:rsidRPr="001E0A82">
        <w:rPr>
          <w:sz w:val="14"/>
        </w:rPr>
        <w:t>Scheiner</w:t>
      </w:r>
      <w:proofErr w:type="spellEnd"/>
      <w:r w:rsidR="00C92958" w:rsidRPr="001E0A82">
        <w:rPr>
          <w:sz w:val="14"/>
        </w:rPr>
        <w:t>-Fisher &amp; Fine, 2013,</w:t>
      </w:r>
      <w:r w:rsidR="001E0A82" w:rsidRPr="001E0A82">
        <w:rPr>
          <w:sz w:val="14"/>
        </w:rPr>
        <w:t xml:space="preserve"> </w:t>
      </w:r>
      <w:r w:rsidR="00C92958" w:rsidRPr="001E0A82">
        <w:rPr>
          <w:sz w:val="14"/>
        </w:rPr>
        <w:t>p. 7). Based on both quantitative and qualitative findings of this study, implementation of the</w:t>
      </w:r>
      <w:r w:rsidR="001E0A82" w:rsidRPr="001E0A82">
        <w:rPr>
          <w:sz w:val="14"/>
        </w:rPr>
        <w:t xml:space="preserve"> </w:t>
      </w:r>
      <w:r w:rsidR="00C92958" w:rsidRPr="001E0A82">
        <w:rPr>
          <w:sz w:val="14"/>
        </w:rPr>
        <w:t>PC curriculum was successful at both improving civic literacy, as well as fostering a</w:t>
      </w:r>
      <w:r w:rsidR="001E0A82" w:rsidRPr="001E0A82">
        <w:rPr>
          <w:sz w:val="14"/>
        </w:rPr>
        <w:t xml:space="preserve"> </w:t>
      </w:r>
      <w:r w:rsidR="00C92958" w:rsidRPr="001E0A82">
        <w:rPr>
          <w:sz w:val="14"/>
        </w:rPr>
        <w:t>commitment to social justice among all who participated.</w:t>
      </w:r>
      <w:r w:rsidR="001E0A82" w:rsidRPr="001E0A82">
        <w:rPr>
          <w:sz w:val="14"/>
        </w:rPr>
        <w:t xml:space="preserve"> </w:t>
      </w:r>
      <w:r w:rsidR="00C92958" w:rsidRPr="001E0A82">
        <w:rPr>
          <w:sz w:val="14"/>
        </w:rPr>
        <w:t>Conclusion</w:t>
      </w:r>
      <w:r w:rsidR="001E0A82" w:rsidRPr="001E0A82">
        <w:rPr>
          <w:sz w:val="14"/>
        </w:rPr>
        <w:t xml:space="preserve"> </w:t>
      </w:r>
      <w:r w:rsidR="00C92958" w:rsidRPr="001E0A82">
        <w:rPr>
          <w:sz w:val="14"/>
        </w:rPr>
        <w:t>The results of this study indicate that PC can have a positive impact on students’ civic literacy</w:t>
      </w:r>
      <w:r w:rsidR="001E0A82" w:rsidRPr="001E0A82">
        <w:rPr>
          <w:sz w:val="14"/>
        </w:rPr>
        <w:t xml:space="preserve"> </w:t>
      </w:r>
      <w:r w:rsidR="00C92958" w:rsidRPr="001E0A82">
        <w:rPr>
          <w:sz w:val="14"/>
        </w:rPr>
        <w:t>and citizenship skills; it can also help students develop a commitment to social justice.</w:t>
      </w:r>
      <w:r w:rsidR="001E0A82" w:rsidRPr="001E0A82">
        <w:rPr>
          <w:sz w:val="14"/>
        </w:rPr>
        <w:t xml:space="preserve"> </w:t>
      </w:r>
      <w:proofErr w:type="spellStart"/>
      <w:r w:rsidR="00C92958" w:rsidRPr="001E0A82">
        <w:rPr>
          <w:sz w:val="14"/>
        </w:rPr>
        <w:t>Bentahar</w:t>
      </w:r>
      <w:proofErr w:type="spellEnd"/>
      <w:r w:rsidR="00C92958" w:rsidRPr="001E0A82">
        <w:rPr>
          <w:sz w:val="14"/>
        </w:rPr>
        <w:t xml:space="preserve"> &amp; O’Brien</w:t>
      </w:r>
      <w:r w:rsidR="001E0A82" w:rsidRPr="001E0A82">
        <w:rPr>
          <w:sz w:val="14"/>
        </w:rPr>
        <w:t xml:space="preserve"> </w:t>
      </w:r>
      <w:r w:rsidR="00C92958" w:rsidRPr="001E0A82">
        <w:rPr>
          <w:sz w:val="14"/>
        </w:rPr>
        <w:t>Globally, 12.9% of the world’s population suffers from chronic malnourishment (World</w:t>
      </w:r>
      <w:r w:rsidR="001E0A82" w:rsidRPr="001E0A82">
        <w:rPr>
          <w:sz w:val="14"/>
        </w:rPr>
        <w:t xml:space="preserve"> </w:t>
      </w:r>
      <w:r w:rsidR="00C92958" w:rsidRPr="001E0A82">
        <w:rPr>
          <w:sz w:val="14"/>
        </w:rPr>
        <w:t>Hunger Education Service, 2016), and 844 million lack a stable source of clean drinking water</w:t>
      </w:r>
      <w:r w:rsidR="001E0A82" w:rsidRPr="001E0A82">
        <w:rPr>
          <w:sz w:val="14"/>
        </w:rPr>
        <w:t xml:space="preserve"> </w:t>
      </w:r>
      <w:r w:rsidR="00C92958" w:rsidRPr="001E0A82">
        <w:rPr>
          <w:sz w:val="14"/>
        </w:rPr>
        <w:t>(World Health Organization, 2016). Due to free trade agreements, the International Monetary</w:t>
      </w:r>
      <w:r w:rsidR="001E0A82" w:rsidRPr="001E0A82">
        <w:rPr>
          <w:sz w:val="14"/>
        </w:rPr>
        <w:t xml:space="preserve"> </w:t>
      </w:r>
      <w:r w:rsidR="00C92958" w:rsidRPr="001E0A82">
        <w:rPr>
          <w:sz w:val="14"/>
        </w:rPr>
        <w:t>Fund (IMF), the World Trade Organization (WTO), and neo-colonial economic policies,</w:t>
      </w:r>
      <w:r w:rsidR="001E0A82" w:rsidRPr="001E0A82">
        <w:rPr>
          <w:sz w:val="14"/>
        </w:rPr>
        <w:t xml:space="preserve"> </w:t>
      </w:r>
      <w:r w:rsidR="00C92958" w:rsidRPr="001E0A82">
        <w:rPr>
          <w:sz w:val="14"/>
        </w:rPr>
        <w:t xml:space="preserve">global economic inequality is growing worse (Hickel, 2016). </w:t>
      </w:r>
      <w:r w:rsidR="00C92958" w:rsidRPr="001E0A82">
        <w:rPr>
          <w:rStyle w:val="StyleUnderline"/>
        </w:rPr>
        <w:t>Rather than perpetuating the</w:t>
      </w:r>
      <w:r w:rsidR="001E0A82">
        <w:rPr>
          <w:rStyle w:val="StyleUnderline"/>
        </w:rPr>
        <w:t xml:space="preserve"> </w:t>
      </w:r>
      <w:r w:rsidR="00C92958" w:rsidRPr="001E0A82">
        <w:rPr>
          <w:rStyle w:val="StyleUnderline"/>
        </w:rPr>
        <w:t>status quo, the authors argue that schools should be places where students are taught to work</w:t>
      </w:r>
      <w:r w:rsidR="001E0A82">
        <w:rPr>
          <w:rStyle w:val="StyleUnderline"/>
        </w:rPr>
        <w:t xml:space="preserve"> </w:t>
      </w:r>
      <w:r w:rsidR="00C92958" w:rsidRPr="001E0A82">
        <w:rPr>
          <w:rStyle w:val="StyleUnderline"/>
        </w:rPr>
        <w:t>toward creating a better environment for themselves and others</w:t>
      </w:r>
      <w:r w:rsidR="00C92958" w:rsidRPr="001E0A82">
        <w:rPr>
          <w:sz w:val="14"/>
        </w:rPr>
        <w:t>. By asking students to identify</w:t>
      </w:r>
      <w:r w:rsidR="001E0A82" w:rsidRPr="001E0A82">
        <w:rPr>
          <w:sz w:val="14"/>
        </w:rPr>
        <w:t xml:space="preserve"> </w:t>
      </w:r>
      <w:r w:rsidR="00C92958" w:rsidRPr="001E0A82">
        <w:rPr>
          <w:sz w:val="14"/>
        </w:rPr>
        <w:t>and address problems in their local communities, students can begin to become active agents</w:t>
      </w:r>
      <w:r w:rsidR="001E0A82" w:rsidRPr="001E0A82">
        <w:rPr>
          <w:sz w:val="14"/>
        </w:rPr>
        <w:t xml:space="preserve"> </w:t>
      </w:r>
      <w:r w:rsidR="00C92958" w:rsidRPr="001E0A82">
        <w:rPr>
          <w:sz w:val="14"/>
        </w:rPr>
        <w:t xml:space="preserve">of change with an appreciation of social justice for all. </w:t>
      </w:r>
    </w:p>
    <w:p w14:paraId="586E8D6B" w14:textId="38EF0B7B" w:rsidR="00404A9F" w:rsidRDefault="00404A9F" w:rsidP="00404A9F">
      <w:pPr>
        <w:pStyle w:val="Heading4"/>
      </w:pPr>
      <w:r>
        <w:t xml:space="preserve">Informed Citizenry Solves Extinction.  </w:t>
      </w:r>
    </w:p>
    <w:p w14:paraId="243415A5" w14:textId="77777777" w:rsidR="00404A9F" w:rsidRPr="00EC3F71" w:rsidRDefault="00404A9F" w:rsidP="00404A9F">
      <w:r>
        <w:t xml:space="preserve">George </w:t>
      </w:r>
      <w:r w:rsidRPr="005C7782">
        <w:rPr>
          <w:rStyle w:val="Style13ptBold"/>
        </w:rPr>
        <w:t>Eaton 20</w:t>
      </w:r>
      <w:r>
        <w:t>. Se</w:t>
      </w:r>
      <w:r w:rsidRPr="00AC4D0F">
        <w:t>nior online editor of the New Statesman</w:t>
      </w:r>
      <w:r>
        <w:t>. Citing Noam Chomsky, La</w:t>
      </w:r>
      <w:r w:rsidRPr="00AC4D0F">
        <w:t xml:space="preserve">ureate professor in the Department of Linguistics at the University of Arizona and professor emeritus </w:t>
      </w:r>
      <w:r>
        <w:t>at MIT</w:t>
      </w:r>
      <w:r w:rsidRPr="00AC4D0F">
        <w:t xml:space="preserve">, Ph.D. in linguistics from </w:t>
      </w:r>
      <w:r>
        <w:t>Penn. “</w:t>
      </w:r>
      <w:r w:rsidRPr="00437C00">
        <w:t>Noam Chomsky: The world is at the most dangerous moment in human history</w:t>
      </w:r>
      <w:r>
        <w:t xml:space="preserve">”. The New Statesman. Sept 17 2020. </w:t>
      </w:r>
      <w:r w:rsidRPr="00437C00">
        <w:t>https://www.newstatesman.com/politics/2020/09/noam-chomsky-the-world-is-at-the-most-dangerous-moment-in-human-history</w:t>
      </w:r>
    </w:p>
    <w:p w14:paraId="7D2F1143" w14:textId="77777777" w:rsidR="00404A9F" w:rsidRPr="00652E44" w:rsidRDefault="00404A9F" w:rsidP="00404A9F">
      <w:pPr>
        <w:rPr>
          <w:sz w:val="16"/>
        </w:rPr>
      </w:pPr>
      <w:r w:rsidRPr="00652E44">
        <w:rPr>
          <w:sz w:val="16"/>
        </w:rPr>
        <w:t xml:space="preserve">Noam Chomsky has warned that </w:t>
      </w:r>
      <w:r w:rsidRPr="00115E59">
        <w:rPr>
          <w:rStyle w:val="StyleUnderline"/>
        </w:rPr>
        <w:t>the world is at the most dangerous moment in human history</w:t>
      </w:r>
      <w:r w:rsidRPr="00652E44">
        <w:rPr>
          <w:sz w:val="16"/>
        </w:rPr>
        <w:t xml:space="preserve"> </w:t>
      </w:r>
      <w:r w:rsidRPr="002267B8">
        <w:rPr>
          <w:rStyle w:val="StyleUnderline"/>
        </w:rPr>
        <w:t xml:space="preserve">owing to the </w:t>
      </w:r>
      <w:r w:rsidRPr="00F73FB4">
        <w:rPr>
          <w:rStyle w:val="Emphasis"/>
          <w:highlight w:val="cyan"/>
        </w:rPr>
        <w:t>climate crisis</w:t>
      </w:r>
      <w:r w:rsidRPr="00F73FB4">
        <w:rPr>
          <w:rStyle w:val="StyleUnderline"/>
          <w:highlight w:val="cyan"/>
        </w:rPr>
        <w:t>,</w:t>
      </w:r>
      <w:r w:rsidRPr="002267B8">
        <w:rPr>
          <w:rStyle w:val="StyleUnderline"/>
        </w:rPr>
        <w:t xml:space="preserve"> the threat of </w:t>
      </w:r>
      <w:r w:rsidRPr="00F73FB4">
        <w:rPr>
          <w:rStyle w:val="Emphasis"/>
          <w:highlight w:val="cyan"/>
        </w:rPr>
        <w:t>nuclear war</w:t>
      </w:r>
      <w:r w:rsidRPr="00F73FB4">
        <w:rPr>
          <w:rStyle w:val="StyleUnderline"/>
          <w:highlight w:val="cyan"/>
        </w:rPr>
        <w:t xml:space="preserve"> and</w:t>
      </w:r>
      <w:r w:rsidRPr="002267B8">
        <w:rPr>
          <w:rStyle w:val="StyleUnderline"/>
        </w:rPr>
        <w:t xml:space="preserve"> rising </w:t>
      </w:r>
      <w:r w:rsidRPr="00F73FB4">
        <w:rPr>
          <w:rStyle w:val="Emphasis"/>
          <w:highlight w:val="cyan"/>
        </w:rPr>
        <w:t>authoritarianism</w:t>
      </w:r>
      <w:r w:rsidRPr="00652E44">
        <w:rPr>
          <w:sz w:val="16"/>
        </w:rPr>
        <w:t xml:space="preserve">. In an exclusive interview with the New Statesman, the 91-year-old US linguist and activist said that the current </w:t>
      </w:r>
      <w:r w:rsidRPr="00943FBF">
        <w:rPr>
          <w:rStyle w:val="StyleUnderline"/>
        </w:rPr>
        <w:t>perils exceed</w:t>
      </w:r>
      <w:r w:rsidRPr="00652E44">
        <w:rPr>
          <w:sz w:val="16"/>
        </w:rPr>
        <w:t xml:space="preserve"> those of the 1930s.</w:t>
      </w:r>
    </w:p>
    <w:p w14:paraId="11B62BA2" w14:textId="77777777" w:rsidR="00404A9F" w:rsidRPr="00652E44" w:rsidRDefault="00404A9F" w:rsidP="00404A9F">
      <w:pPr>
        <w:rPr>
          <w:sz w:val="16"/>
        </w:rPr>
      </w:pPr>
      <w:r w:rsidRPr="00652E44">
        <w:rPr>
          <w:sz w:val="16"/>
        </w:rPr>
        <w:t>“</w:t>
      </w:r>
      <w:r w:rsidRPr="00E47E2A">
        <w:rPr>
          <w:rStyle w:val="StyleUnderline"/>
        </w:rPr>
        <w:t>There’s been nothing like it in human history</w:t>
      </w:r>
      <w:r w:rsidRPr="00652E44">
        <w:rPr>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772650">
        <w:rPr>
          <w:rStyle w:val="Emphasis"/>
        </w:rPr>
        <w:t xml:space="preserve">the </w:t>
      </w:r>
      <w:r w:rsidRPr="00F73FB4">
        <w:rPr>
          <w:rStyle w:val="Emphasis"/>
          <w:highlight w:val="cyan"/>
        </w:rPr>
        <w:t>end of</w:t>
      </w:r>
      <w:r w:rsidRPr="00652E44">
        <w:rPr>
          <w:sz w:val="16"/>
        </w:rPr>
        <w:t xml:space="preserve"> </w:t>
      </w:r>
      <w:proofErr w:type="spellStart"/>
      <w:r w:rsidRPr="00772650">
        <w:rPr>
          <w:rStyle w:val="Emphasis"/>
        </w:rPr>
        <w:t>organised</w:t>
      </w:r>
      <w:proofErr w:type="spellEnd"/>
      <w:r w:rsidRPr="00772650">
        <w:rPr>
          <w:rStyle w:val="Emphasis"/>
        </w:rPr>
        <w:t xml:space="preserve"> </w:t>
      </w:r>
      <w:r w:rsidRPr="00F73FB4">
        <w:rPr>
          <w:rStyle w:val="Emphasis"/>
          <w:highlight w:val="cyan"/>
        </w:rPr>
        <w:t xml:space="preserve">human life </w:t>
      </w:r>
      <w:r w:rsidRPr="00943FBF">
        <w:rPr>
          <w:rStyle w:val="Emphasis"/>
        </w:rPr>
        <w:t>on</w:t>
      </w:r>
      <w:r w:rsidRPr="00772650">
        <w:rPr>
          <w:rStyle w:val="Emphasis"/>
        </w:rPr>
        <w:t xml:space="preserve"> Earth</w:t>
      </w:r>
      <w:r w:rsidRPr="00652E44">
        <w:rPr>
          <w:sz w:val="16"/>
        </w:rPr>
        <w:t xml:space="preserve">, which </w:t>
      </w:r>
      <w:r w:rsidRPr="00F73FB4">
        <w:rPr>
          <w:rStyle w:val="Emphasis"/>
          <w:highlight w:val="cyan"/>
        </w:rPr>
        <w:t>is what we’re facing</w:t>
      </w:r>
      <w:r w:rsidRPr="00652E44">
        <w:rPr>
          <w:sz w:val="16"/>
        </w:rPr>
        <w:t>.”</w:t>
      </w:r>
    </w:p>
    <w:p w14:paraId="14B495BC" w14:textId="77777777" w:rsidR="00404A9F" w:rsidRPr="00652E44" w:rsidRDefault="00404A9F" w:rsidP="00404A9F">
      <w:pPr>
        <w:rPr>
          <w:sz w:val="16"/>
        </w:rPr>
      </w:pPr>
      <w:r w:rsidRPr="00652E44">
        <w:rPr>
          <w:sz w:val="16"/>
        </w:rPr>
        <w:t xml:space="preserve">Chomsky was interviewed in advance of the first summit of the Progressive International (18-20 September), a new </w:t>
      </w:r>
      <w:proofErr w:type="spellStart"/>
      <w:r w:rsidRPr="00652E44">
        <w:rPr>
          <w:sz w:val="16"/>
        </w:rPr>
        <w:t>organisation</w:t>
      </w:r>
      <w:proofErr w:type="spellEnd"/>
      <w:r w:rsidRPr="00652E44">
        <w:rPr>
          <w:sz w:val="16"/>
        </w:rPr>
        <w:t xml:space="preserve"> founded by Bernie Sanders, the former US presidential candidate, and </w:t>
      </w:r>
      <w:proofErr w:type="spellStart"/>
      <w:r w:rsidRPr="00652E44">
        <w:rPr>
          <w:sz w:val="16"/>
        </w:rPr>
        <w:t>Yanis</w:t>
      </w:r>
      <w:proofErr w:type="spellEnd"/>
      <w:r w:rsidRPr="00652E44">
        <w:rPr>
          <w:sz w:val="16"/>
        </w:rPr>
        <w:t xml:space="preserve"> Varoufakis, the former Greek finance minister, to counter right-wing authoritarianism. In an echo of the movement’s slogan “internationalism or extinction”, Chomsky warned: “</w:t>
      </w:r>
      <w:r w:rsidRPr="00857283">
        <w:rPr>
          <w:rStyle w:val="StyleUnderline"/>
        </w:rPr>
        <w:t>We’re at an astonishing confluence of very severe crises</w:t>
      </w:r>
      <w:r w:rsidRPr="00652E44">
        <w:rPr>
          <w:sz w:val="16"/>
        </w:rPr>
        <w:t xml:space="preserve">. </w:t>
      </w:r>
      <w:r w:rsidRPr="00BD1193">
        <w:rPr>
          <w:rStyle w:val="StyleUnderline"/>
        </w:rPr>
        <w:t>The extent of them was illustrated by the last setting of the</w:t>
      </w:r>
      <w:r w:rsidRPr="00652E44">
        <w:rPr>
          <w:sz w:val="16"/>
        </w:rPr>
        <w:t xml:space="preserve"> famous </w:t>
      </w:r>
      <w:r w:rsidRPr="00F73FB4">
        <w:rPr>
          <w:rStyle w:val="Emphasis"/>
          <w:highlight w:val="cyan"/>
        </w:rPr>
        <w:t>Doomsday Clock</w:t>
      </w:r>
      <w:r w:rsidRPr="00652E44">
        <w:rPr>
          <w:sz w:val="16"/>
        </w:rPr>
        <w:t xml:space="preserve">. It’s been set every year since the atom bombing, the minute hand has moved forward and back. But last January, </w:t>
      </w:r>
      <w:r w:rsidRPr="00714F64">
        <w:rPr>
          <w:rStyle w:val="StyleUnderline"/>
        </w:rPr>
        <w:t>they</w:t>
      </w:r>
      <w:r w:rsidRPr="00652E44">
        <w:rPr>
          <w:sz w:val="16"/>
        </w:rPr>
        <w:t xml:space="preserve"> abandoned minutes and </w:t>
      </w:r>
      <w:r w:rsidRPr="00F73FB4">
        <w:rPr>
          <w:rStyle w:val="StyleUnderline"/>
          <w:highlight w:val="cyan"/>
        </w:rPr>
        <w:t>moved to seconds to midnight</w:t>
      </w:r>
      <w:r w:rsidRPr="00714F64">
        <w:rPr>
          <w:rStyle w:val="StyleUnderline"/>
        </w:rPr>
        <w:t xml:space="preserve">, which means </w:t>
      </w:r>
      <w:r w:rsidRPr="00714F64">
        <w:rPr>
          <w:rStyle w:val="Emphasis"/>
        </w:rPr>
        <w:t>termination</w:t>
      </w:r>
      <w:r w:rsidRPr="00652E44">
        <w:rPr>
          <w:sz w:val="16"/>
        </w:rPr>
        <w:t>. And that was before the scale of the pandemic.”</w:t>
      </w:r>
    </w:p>
    <w:p w14:paraId="6EE10364" w14:textId="77777777" w:rsidR="00404A9F" w:rsidRPr="00142F54" w:rsidRDefault="00404A9F" w:rsidP="00404A9F">
      <w:r w:rsidRPr="00F73FB4">
        <w:rPr>
          <w:rStyle w:val="StyleUnderline"/>
          <w:highlight w:val="cyan"/>
        </w:rPr>
        <w:t>This shift</w:t>
      </w:r>
      <w:r w:rsidRPr="00652E44">
        <w:rPr>
          <w:sz w:val="16"/>
        </w:rPr>
        <w:t xml:space="preserve">, Chomsky said, </w:t>
      </w:r>
      <w:r w:rsidRPr="00F73FB4">
        <w:rPr>
          <w:rStyle w:val="StyleUnderline"/>
          <w:highlight w:val="cyan"/>
        </w:rPr>
        <w:t>reflected</w:t>
      </w:r>
      <w:r w:rsidRPr="00E629BE">
        <w:rPr>
          <w:rStyle w:val="StyleUnderline"/>
        </w:rPr>
        <w:t xml:space="preserve"> “the growing </w:t>
      </w:r>
      <w:r w:rsidRPr="00F73FB4">
        <w:rPr>
          <w:rStyle w:val="StyleUnderline"/>
          <w:highlight w:val="cyan"/>
        </w:rPr>
        <w:t xml:space="preserve">threat of </w:t>
      </w:r>
      <w:r w:rsidRPr="00F73FB4">
        <w:rPr>
          <w:rStyle w:val="Emphasis"/>
          <w:highlight w:val="cyan"/>
        </w:rPr>
        <w:t>nuclear war</w:t>
      </w:r>
      <w:r w:rsidRPr="008957BE">
        <w:rPr>
          <w:rStyle w:val="Emphasis"/>
        </w:rPr>
        <w:t>,</w:t>
      </w:r>
      <w:r w:rsidRPr="00652E44">
        <w:rPr>
          <w:sz w:val="16"/>
        </w:rPr>
        <w:t xml:space="preserve"> which is probably more severe than it was during the Cold War. </w:t>
      </w:r>
      <w:r w:rsidRPr="008957BE">
        <w:rPr>
          <w:rStyle w:val="StyleUnderline"/>
        </w:rPr>
        <w:t xml:space="preserve">The growing </w:t>
      </w:r>
      <w:r w:rsidRPr="00863AA7">
        <w:rPr>
          <w:rStyle w:val="StyleUnderline"/>
        </w:rPr>
        <w:t xml:space="preserve">threat of </w:t>
      </w:r>
      <w:r w:rsidRPr="00F73FB4">
        <w:rPr>
          <w:rStyle w:val="StyleUnderline"/>
          <w:highlight w:val="cyan"/>
        </w:rPr>
        <w:t>environmental catastrophe</w:t>
      </w:r>
      <w:r w:rsidRPr="00652E44">
        <w:rPr>
          <w:sz w:val="16"/>
        </w:rPr>
        <w:t xml:space="preserve">, </w:t>
      </w:r>
      <w:r w:rsidRPr="00863AA7">
        <w:rPr>
          <w:rStyle w:val="StyleUnderline"/>
        </w:rPr>
        <w:t>and</w:t>
      </w:r>
      <w:r w:rsidRPr="00652E44">
        <w:rPr>
          <w:sz w:val="16"/>
        </w:rPr>
        <w:t xml:space="preserve"> the third thing that they’ve been picking up for the last few years is </w:t>
      </w:r>
      <w:r w:rsidRPr="00B857F9">
        <w:rPr>
          <w:rStyle w:val="StyleUnderline"/>
        </w:rPr>
        <w:t xml:space="preserve">the </w:t>
      </w:r>
      <w:r w:rsidRPr="002409AA">
        <w:rPr>
          <w:rStyle w:val="Emphasis"/>
        </w:rPr>
        <w:t xml:space="preserve">sharp </w:t>
      </w:r>
      <w:r w:rsidRPr="00F73FB4">
        <w:rPr>
          <w:rStyle w:val="Emphasis"/>
          <w:highlight w:val="cyan"/>
        </w:rPr>
        <w:t>deterioration of democracy</w:t>
      </w:r>
      <w:r w:rsidRPr="00652E44">
        <w:rPr>
          <w:sz w:val="16"/>
        </w:rPr>
        <w:t xml:space="preserve">, </w:t>
      </w:r>
      <w:r w:rsidRPr="00943FBF">
        <w:rPr>
          <w:rStyle w:val="StyleUnderline"/>
        </w:rPr>
        <w:t>which</w:t>
      </w:r>
      <w:r w:rsidRPr="00652E44">
        <w:rPr>
          <w:sz w:val="16"/>
        </w:rPr>
        <w:t xml:space="preserve"> </w:t>
      </w:r>
      <w:r w:rsidRPr="009829AA">
        <w:rPr>
          <w:rStyle w:val="StyleUnderline"/>
        </w:rPr>
        <w:t>sounds</w:t>
      </w:r>
      <w:r w:rsidRPr="00652E44">
        <w:rPr>
          <w:sz w:val="16"/>
        </w:rPr>
        <w:t xml:space="preserve"> at first </w:t>
      </w:r>
      <w:r w:rsidRPr="009829AA">
        <w:rPr>
          <w:rStyle w:val="StyleUnderline"/>
        </w:rPr>
        <w:t>as if it doesn’t belong but it</w:t>
      </w:r>
      <w:r w:rsidRPr="00652E44">
        <w:rPr>
          <w:sz w:val="16"/>
        </w:rPr>
        <w:t xml:space="preserve"> actually </w:t>
      </w:r>
      <w:r w:rsidRPr="00BC679E">
        <w:rPr>
          <w:rStyle w:val="Emphasis"/>
        </w:rPr>
        <w:t>does</w:t>
      </w:r>
      <w:r w:rsidRPr="00652E44">
        <w:rPr>
          <w:sz w:val="16"/>
        </w:rPr>
        <w:t xml:space="preserve">, because </w:t>
      </w:r>
      <w:r w:rsidRPr="00863AA7">
        <w:rPr>
          <w:rStyle w:val="Emphasis"/>
        </w:rPr>
        <w:t>the</w:t>
      </w:r>
      <w:r w:rsidRPr="005E1CF4">
        <w:rPr>
          <w:rStyle w:val="Emphasis"/>
        </w:rPr>
        <w:t xml:space="preserve"> only </w:t>
      </w:r>
      <w:r w:rsidRPr="00F73FB4">
        <w:rPr>
          <w:rStyle w:val="Emphasis"/>
          <w:highlight w:val="cyan"/>
        </w:rPr>
        <w:t>hope for dealing with</w:t>
      </w:r>
      <w:r w:rsidRPr="005E1CF4">
        <w:rPr>
          <w:rStyle w:val="Emphasis"/>
        </w:rPr>
        <w:t xml:space="preserve"> the two </w:t>
      </w:r>
      <w:r w:rsidRPr="00F73FB4">
        <w:rPr>
          <w:rStyle w:val="Emphasis"/>
          <w:highlight w:val="cyan"/>
        </w:rPr>
        <w:t>existential crises</w:t>
      </w:r>
      <w:r w:rsidRPr="00652E44">
        <w:rPr>
          <w:sz w:val="16"/>
        </w:rPr>
        <w:t xml:space="preserve">, </w:t>
      </w:r>
      <w:r w:rsidRPr="00863AA7">
        <w:rPr>
          <w:rStyle w:val="StyleUnderline"/>
        </w:rPr>
        <w:t xml:space="preserve">which do threaten </w:t>
      </w:r>
      <w:r w:rsidRPr="00863AA7">
        <w:rPr>
          <w:rStyle w:val="Emphasis"/>
        </w:rPr>
        <w:t>extinction</w:t>
      </w:r>
      <w:r w:rsidRPr="00863AA7">
        <w:rPr>
          <w:sz w:val="16"/>
        </w:rPr>
        <w:t xml:space="preserve">, </w:t>
      </w:r>
      <w:r w:rsidRPr="00F73FB4">
        <w:rPr>
          <w:rStyle w:val="StyleUnderline"/>
          <w:highlight w:val="cyan"/>
        </w:rPr>
        <w:t>is</w:t>
      </w:r>
      <w:r w:rsidRPr="00863AA7">
        <w:rPr>
          <w:rStyle w:val="StyleUnderline"/>
        </w:rPr>
        <w:t xml:space="preserve"> to deal with them</w:t>
      </w:r>
      <w:r w:rsidRPr="00B50B63">
        <w:rPr>
          <w:rStyle w:val="StyleUnderline"/>
        </w:rPr>
        <w:t xml:space="preserve"> through a vibrant </w:t>
      </w:r>
      <w:r w:rsidRPr="00F73FB4">
        <w:rPr>
          <w:rStyle w:val="StyleUnderline"/>
          <w:highlight w:val="cyan"/>
        </w:rPr>
        <w:t xml:space="preserve">democracy with </w:t>
      </w:r>
      <w:r w:rsidRPr="00F73FB4">
        <w:rPr>
          <w:rStyle w:val="Emphasis"/>
          <w:highlight w:val="cyan"/>
        </w:rPr>
        <w:t>engaged</w:t>
      </w:r>
      <w:r w:rsidRPr="00652E44">
        <w:rPr>
          <w:sz w:val="16"/>
        </w:rPr>
        <w:t xml:space="preserve">, </w:t>
      </w:r>
      <w:r w:rsidRPr="00F73FB4">
        <w:rPr>
          <w:rStyle w:val="Emphasis"/>
          <w:highlight w:val="cyan"/>
        </w:rPr>
        <w:t>informed citizens</w:t>
      </w:r>
      <w:r w:rsidRPr="00652E44">
        <w:rPr>
          <w:sz w:val="16"/>
        </w:rPr>
        <w:t xml:space="preserve"> who are </w:t>
      </w:r>
      <w:r w:rsidRPr="00833136">
        <w:rPr>
          <w:rStyle w:val="StyleUnderline"/>
        </w:rPr>
        <w:t xml:space="preserve">participating in </w:t>
      </w:r>
      <w:r w:rsidRPr="00F73FB4">
        <w:rPr>
          <w:rStyle w:val="Emphasis"/>
          <w:highlight w:val="cyan"/>
        </w:rPr>
        <w:t xml:space="preserve">developing </w:t>
      </w:r>
      <w:proofErr w:type="spellStart"/>
      <w:r w:rsidRPr="00F73FB4">
        <w:rPr>
          <w:rStyle w:val="Emphasis"/>
          <w:highlight w:val="cyan"/>
        </w:rPr>
        <w:t>programmes</w:t>
      </w:r>
      <w:proofErr w:type="spellEnd"/>
      <w:r w:rsidRPr="00833136">
        <w:rPr>
          <w:rStyle w:val="StyleUnderline"/>
        </w:rPr>
        <w:t xml:space="preserve"> to deal with these crises</w:t>
      </w:r>
      <w:r w:rsidRPr="00652E44">
        <w:rPr>
          <w:sz w:val="16"/>
        </w:rPr>
        <w:t>.”</w:t>
      </w:r>
    </w:p>
    <w:p w14:paraId="494C1913" w14:textId="77777777" w:rsidR="00404A9F" w:rsidRPr="00652E44" w:rsidRDefault="00404A9F" w:rsidP="00404A9F">
      <w:pPr>
        <w:rPr>
          <w:sz w:val="16"/>
        </w:rPr>
      </w:pPr>
      <w:r w:rsidRPr="00652E44">
        <w:rPr>
          <w:sz w:val="16"/>
        </w:rPr>
        <w:t xml:space="preserve">Chomsky added that “[Donald] </w:t>
      </w:r>
      <w:r w:rsidRPr="00E471A3">
        <w:rPr>
          <w:rStyle w:val="StyleUnderline"/>
        </w:rPr>
        <w:t>Trump</w:t>
      </w:r>
      <w:r w:rsidRPr="00652E44">
        <w:rPr>
          <w:sz w:val="16"/>
        </w:rPr>
        <w:t xml:space="preserve"> has accomplished something quite impressive: he’s succeeded in increasing the threat of each of the three dangers. On nuclear weapons, he’s </w:t>
      </w:r>
      <w:r w:rsidRPr="00E471A3">
        <w:rPr>
          <w:rStyle w:val="StyleUnderline"/>
        </w:rPr>
        <w:t>moved to</w:t>
      </w:r>
      <w:r w:rsidRPr="00652E44">
        <w:rPr>
          <w:sz w:val="16"/>
        </w:rPr>
        <w:t xml:space="preserve"> continue, and essentially bring to an </w:t>
      </w:r>
      <w:r w:rsidRPr="00E471A3">
        <w:rPr>
          <w:rStyle w:val="StyleUnderline"/>
        </w:rPr>
        <w:t>end,</w:t>
      </w:r>
      <w:r w:rsidRPr="00652E44">
        <w:rPr>
          <w:sz w:val="16"/>
        </w:rPr>
        <w:t xml:space="preserve"> the dismantling of </w:t>
      </w:r>
      <w:r w:rsidRPr="00E471A3">
        <w:rPr>
          <w:rStyle w:val="StyleUnderline"/>
        </w:rPr>
        <w:t>the arms control regime</w:t>
      </w:r>
      <w:r w:rsidRPr="00652E44">
        <w:rPr>
          <w:sz w:val="16"/>
        </w:rPr>
        <w:t xml:space="preserve">, which has offered some protection against terminal disaster. </w:t>
      </w:r>
      <w:r w:rsidRPr="004536CB">
        <w:rPr>
          <w:rStyle w:val="StyleUnderline"/>
        </w:rPr>
        <w:t>He’s greatly increased</w:t>
      </w:r>
      <w:r w:rsidRPr="00652E44">
        <w:rPr>
          <w:sz w:val="16"/>
        </w:rPr>
        <w:t xml:space="preserve"> the </w:t>
      </w:r>
      <w:r w:rsidRPr="004536CB">
        <w:rPr>
          <w:rStyle w:val="StyleUnderline"/>
        </w:rPr>
        <w:t>development of</w:t>
      </w:r>
      <w:r w:rsidRPr="00652E44">
        <w:rPr>
          <w:sz w:val="16"/>
        </w:rPr>
        <w:t xml:space="preserve"> </w:t>
      </w:r>
      <w:r w:rsidRPr="004536CB">
        <w:rPr>
          <w:rStyle w:val="StyleUnderline"/>
        </w:rPr>
        <w:t>new, dangerous, more threatening weapons,</w:t>
      </w:r>
      <w:r w:rsidRPr="00652E44">
        <w:rPr>
          <w:sz w:val="16"/>
        </w:rPr>
        <w:t xml:space="preserve"> which means others do so too, which is increasing the threat to all of us.</w:t>
      </w:r>
    </w:p>
    <w:p w14:paraId="076AD096" w14:textId="77777777" w:rsidR="00404A9F" w:rsidRPr="00652E44" w:rsidRDefault="00404A9F" w:rsidP="00404A9F">
      <w:pPr>
        <w:rPr>
          <w:sz w:val="16"/>
        </w:rPr>
      </w:pPr>
      <w:r w:rsidRPr="00652E44">
        <w:rPr>
          <w:sz w:val="16"/>
        </w:rPr>
        <w:t xml:space="preserve">“On environmental catastrophe, he’s escalated his effort to </w:t>
      </w:r>
      <w:proofErr w:type="spellStart"/>
      <w:r w:rsidRPr="00652E44">
        <w:rPr>
          <w:sz w:val="16"/>
        </w:rPr>
        <w:t>maximise</w:t>
      </w:r>
      <w:proofErr w:type="spellEnd"/>
      <w:r w:rsidRPr="00652E44">
        <w:rPr>
          <w:sz w:val="16"/>
        </w:rPr>
        <w:t xml:space="preserve"> the use of fossil fuels and to terminate the regulations that somewhat mitigate the effect of the coming disaster if we proceed on our present course.”</w:t>
      </w:r>
    </w:p>
    <w:p w14:paraId="27D0C670" w14:textId="77777777" w:rsidR="00404A9F" w:rsidRPr="00652E44" w:rsidRDefault="00404A9F" w:rsidP="00404A9F">
      <w:pPr>
        <w:rPr>
          <w:sz w:val="16"/>
        </w:rPr>
      </w:pPr>
      <w:r w:rsidRPr="00652E44">
        <w:rPr>
          <w:sz w:val="16"/>
        </w:rPr>
        <w:t>“On the deterioration of democracy, it’s become a joke. The executive branch of [the US] government has been completely purged of any dissident voice. Now it’s left with a group of sycophants.”</w:t>
      </w:r>
    </w:p>
    <w:p w14:paraId="0F597628" w14:textId="77777777" w:rsidR="00404A9F" w:rsidRPr="00652E44" w:rsidRDefault="00404A9F" w:rsidP="00404A9F">
      <w:pPr>
        <w:rPr>
          <w:sz w:val="16"/>
        </w:rPr>
      </w:pPr>
      <w:r w:rsidRPr="00CB5E98">
        <w:rPr>
          <w:rStyle w:val="StyleUnderline"/>
        </w:rPr>
        <w:t>Chomsky described</w:t>
      </w:r>
      <w:r w:rsidRPr="00163848">
        <w:rPr>
          <w:rStyle w:val="StyleUnderline"/>
        </w:rPr>
        <w:t xml:space="preserve"> </w:t>
      </w:r>
      <w:r w:rsidRPr="00F73FB4">
        <w:rPr>
          <w:rStyle w:val="StyleUnderline"/>
          <w:highlight w:val="cyan"/>
        </w:rPr>
        <w:t>Trump as</w:t>
      </w:r>
      <w:r w:rsidRPr="00163848">
        <w:rPr>
          <w:rStyle w:val="StyleUnderline"/>
        </w:rPr>
        <w:t xml:space="preserve"> the </w:t>
      </w:r>
      <w:r w:rsidRPr="00863AA7">
        <w:rPr>
          <w:rStyle w:val="StyleUnderline"/>
        </w:rPr>
        <w:t>figurehead of a new “</w:t>
      </w:r>
      <w:r w:rsidRPr="00F73FB4">
        <w:rPr>
          <w:rStyle w:val="Emphasis"/>
          <w:highlight w:val="cyan"/>
        </w:rPr>
        <w:t>reactionary international</w:t>
      </w:r>
      <w:r w:rsidRPr="00B6421D">
        <w:rPr>
          <w:rStyle w:val="Emphasis"/>
        </w:rPr>
        <w:t>”</w:t>
      </w:r>
      <w:r w:rsidRPr="00652E44">
        <w:rPr>
          <w:sz w:val="16"/>
        </w:rPr>
        <w:t xml:space="preserve"> consisting of Brazil, India, the UK, Egypt, Israel and Hungary. “In the western hemisphere </w:t>
      </w:r>
      <w:r w:rsidRPr="00254A60">
        <w:rPr>
          <w:rStyle w:val="StyleUnderline"/>
        </w:rPr>
        <w:t>the leading candidate is</w:t>
      </w:r>
      <w:r w:rsidRPr="00652E44">
        <w:rPr>
          <w:sz w:val="16"/>
        </w:rPr>
        <w:t xml:space="preserve"> [Jair] </w:t>
      </w:r>
      <w:r w:rsidRPr="00F73FB4">
        <w:rPr>
          <w:rStyle w:val="StyleUnderline"/>
          <w:highlight w:val="cyan"/>
        </w:rPr>
        <w:t>Bolsonaro’s Brazil</w:t>
      </w:r>
      <w:r w:rsidRPr="00652E44">
        <w:rPr>
          <w:sz w:val="16"/>
        </w:rPr>
        <w:t>, kind of a small-time clone of President Trump. In the Middle East it will be based on the family dictatorships, the most reactionary states in the world. [Abdel al-]</w:t>
      </w:r>
      <w:r w:rsidRPr="00F73FB4">
        <w:rPr>
          <w:rStyle w:val="StyleUnderline"/>
          <w:highlight w:val="cyan"/>
        </w:rPr>
        <w:t>Sisi’s Egypt</w:t>
      </w:r>
      <w:r w:rsidRPr="00E21649">
        <w:rPr>
          <w:rStyle w:val="StyleUnderline"/>
        </w:rPr>
        <w:t xml:space="preserve"> is the worst dictatorship that Egypt has ever had</w:t>
      </w:r>
      <w:r w:rsidRPr="00652E44">
        <w:rPr>
          <w:sz w:val="16"/>
        </w:rPr>
        <w:t>. Israel has moved so far to the right that you need a telescope to see it, it’s about the only country in the world where young people are even more reactionary than adults.”</w:t>
      </w:r>
    </w:p>
    <w:p w14:paraId="76168A3C" w14:textId="77777777" w:rsidR="00404A9F" w:rsidRDefault="00404A9F" w:rsidP="00404A9F">
      <w:pPr>
        <w:rPr>
          <w:sz w:val="16"/>
        </w:rPr>
      </w:pPr>
      <w:r w:rsidRPr="00652E44">
        <w:rPr>
          <w:sz w:val="16"/>
        </w:rPr>
        <w:t xml:space="preserve">He added: “[Narendra] </w:t>
      </w:r>
      <w:r w:rsidRPr="00F73FB4">
        <w:rPr>
          <w:rStyle w:val="StyleUnderline"/>
          <w:highlight w:val="cyan"/>
        </w:rPr>
        <w:t>Modi</w:t>
      </w:r>
      <w:r w:rsidRPr="00965363">
        <w:rPr>
          <w:rStyle w:val="StyleUnderline"/>
        </w:rPr>
        <w:t xml:space="preserve"> is </w:t>
      </w:r>
      <w:r w:rsidRPr="00F73FB4">
        <w:rPr>
          <w:rStyle w:val="Emphasis"/>
          <w:highlight w:val="cyan"/>
        </w:rPr>
        <w:t xml:space="preserve">destroying Indian </w:t>
      </w:r>
      <w:r w:rsidRPr="00863AA7">
        <w:rPr>
          <w:rStyle w:val="Emphasis"/>
        </w:rPr>
        <w:t xml:space="preserve">secular </w:t>
      </w:r>
      <w:r w:rsidRPr="00F73FB4">
        <w:rPr>
          <w:rStyle w:val="Emphasis"/>
          <w:highlight w:val="cyan"/>
        </w:rPr>
        <w:t>democracy</w:t>
      </w:r>
      <w:r w:rsidRPr="00652E44">
        <w:rPr>
          <w:sz w:val="16"/>
        </w:rPr>
        <w:t xml:space="preserve">, </w:t>
      </w:r>
      <w:r w:rsidRPr="0094602E">
        <w:rPr>
          <w:rStyle w:val="StyleUnderline"/>
        </w:rPr>
        <w:t>severely repressing the Muslim population</w:t>
      </w:r>
      <w:r w:rsidRPr="00652E44">
        <w:rPr>
          <w:sz w:val="16"/>
        </w:rPr>
        <w:t xml:space="preserve">, he’s just </w:t>
      </w:r>
      <w:r w:rsidRPr="003E1935">
        <w:rPr>
          <w:rStyle w:val="StyleUnderline"/>
        </w:rPr>
        <w:t>vastly extended the terrible Indian occupation of Kashmir</w:t>
      </w:r>
      <w:r w:rsidRPr="00652E44">
        <w:rPr>
          <w:sz w:val="16"/>
        </w:rPr>
        <w:t xml:space="preserve">. </w:t>
      </w:r>
      <w:r w:rsidRPr="00F67E12">
        <w:rPr>
          <w:rStyle w:val="StyleUnderline"/>
        </w:rPr>
        <w:t>In Europe, the leading candidate is</w:t>
      </w:r>
      <w:r w:rsidRPr="00652E44">
        <w:rPr>
          <w:sz w:val="16"/>
        </w:rPr>
        <w:t xml:space="preserve"> [Viktor] </w:t>
      </w:r>
      <w:r w:rsidRPr="00F73FB4">
        <w:rPr>
          <w:rStyle w:val="StyleUnderline"/>
          <w:highlight w:val="cyan"/>
        </w:rPr>
        <w:t>Orbán in Hungary</w:t>
      </w:r>
      <w:r w:rsidRPr="00652E44">
        <w:rPr>
          <w:sz w:val="16"/>
        </w:rPr>
        <w:t>, who is creating a proto-fascist state. There are other figures, like [Matteo] Salvini in Italy, who gets his kicks out of watching refugees drown in the Mediterranean.”</w:t>
      </w:r>
    </w:p>
    <w:p w14:paraId="3E3A34E8" w14:textId="77777777" w:rsidR="00C24E61" w:rsidRDefault="00C24E61" w:rsidP="00404A9F">
      <w:pPr>
        <w:rPr>
          <w:sz w:val="16"/>
        </w:rPr>
      </w:pPr>
    </w:p>
    <w:p w14:paraId="2DF12509" w14:textId="77777777" w:rsidR="00C24E61" w:rsidRDefault="00C24E61" w:rsidP="00404A9F">
      <w:pPr>
        <w:rPr>
          <w:sz w:val="16"/>
        </w:rPr>
      </w:pPr>
    </w:p>
    <w:p w14:paraId="4A1268F4" w14:textId="0CA0640F" w:rsidR="00C24E61" w:rsidRDefault="00C24E61" w:rsidP="00C24E61">
      <w:pPr>
        <w:pStyle w:val="Heading3"/>
      </w:pPr>
      <w:r>
        <w:t>1NC/2AC Policy Info = Change</w:t>
      </w:r>
    </w:p>
    <w:p w14:paraId="3F513B19" w14:textId="77777777" w:rsidR="00C24E61" w:rsidRDefault="00C24E61" w:rsidP="00C24E61">
      <w:bookmarkStart w:id="1" w:name="_Hlk51704786"/>
    </w:p>
    <w:p w14:paraId="2A54FB7C" w14:textId="51986FC2" w:rsidR="00C24E61" w:rsidRDefault="00C24E61" w:rsidP="00C24E61">
      <w:pPr>
        <w:pStyle w:val="Heading4"/>
      </w:pPr>
      <w:r>
        <w:t xml:space="preserve">And, their arguments about the inaccessibility of the political system and domination by elites are </w:t>
      </w:r>
      <w:r w:rsidRPr="00C24E61">
        <w:rPr>
          <w:i/>
          <w:iCs w:val="0"/>
          <w:u w:val="single"/>
        </w:rPr>
        <w:t xml:space="preserve">WRONG </w:t>
      </w:r>
      <w:r>
        <w:t>--- dissemination of policy information and impact awareness about policies into the policy community creates change --- detailed information about discriminatory policies creates change to policies locally and nationally</w:t>
      </w:r>
    </w:p>
    <w:p w14:paraId="19408FE1" w14:textId="77777777" w:rsidR="00C24E61" w:rsidRPr="00E21BD2" w:rsidRDefault="00C24E61" w:rsidP="00C24E61">
      <w:pPr>
        <w:rPr>
          <w:rStyle w:val="Style13ptBold"/>
        </w:rPr>
      </w:pPr>
      <w:r>
        <w:rPr>
          <w:rStyle w:val="Style13ptBold"/>
        </w:rPr>
        <w:t>Baumgartner et al ‘9</w:t>
      </w:r>
    </w:p>
    <w:p w14:paraId="5CDC5752" w14:textId="77777777" w:rsidR="00C24E61" w:rsidRDefault="00C24E61" w:rsidP="00C24E61">
      <w:r>
        <w:t xml:space="preserve">(Frank, the Richard J. Richardson Distinguished Professor of Political Science at UNC-Chapel Hill, received his undergraduate and graduate training at The University of Michigan (PhD, 1986), and held full-time academic appointments at The University of Iowa, Texas A&amp;M, and Penn State before coming to Carolina in 2009, Jeffrey M. Berry, Tufts University, Marie </w:t>
      </w:r>
      <w:proofErr w:type="spellStart"/>
      <w:r>
        <w:t>Hojnacki</w:t>
      </w:r>
      <w:proofErr w:type="spellEnd"/>
      <w:r>
        <w:t xml:space="preserve">, The Pennsylvania State University, David C. Kimball, University of Missouri, St. Louis, Beth L. Leech, Rutgers University, “Lobbying and Policy Change: Who Wins, Who Loses, and Why,” </w:t>
      </w:r>
      <w:proofErr w:type="spellStart"/>
      <w:r>
        <w:t>pg</w:t>
      </w:r>
      <w:proofErr w:type="spellEnd"/>
      <w:r>
        <w:t xml:space="preserve"> online @ </w:t>
      </w:r>
      <w:hyperlink r:id="rId13" w:history="1">
        <w:r w:rsidRPr="009A45E4">
          <w:rPr>
            <w:rStyle w:val="Hyperlink"/>
          </w:rPr>
          <w:t>https://pdfs.semanticscholar.org/266f/e9a0e7a2c2ca0fca88c7bb98dac1256f1ce0.pdf</w:t>
        </w:r>
      </w:hyperlink>
      <w:r>
        <w:t xml:space="preserve"> //um-</w:t>
      </w:r>
      <w:proofErr w:type="spellStart"/>
      <w:r>
        <w:t>ef</w:t>
      </w:r>
      <w:proofErr w:type="spellEnd"/>
      <w:r>
        <w:t>)</w:t>
      </w:r>
    </w:p>
    <w:p w14:paraId="0C0EC18E" w14:textId="77777777" w:rsidR="00C24E61" w:rsidRPr="0029153B" w:rsidRDefault="00C24E61" w:rsidP="00C24E61">
      <w:pPr>
        <w:rPr>
          <w:sz w:val="10"/>
        </w:rPr>
      </w:pPr>
      <w:r w:rsidRPr="0029153B">
        <w:rPr>
          <w:sz w:val="10"/>
        </w:rPr>
        <w:t xml:space="preserve">The simplicity of the structure of policy conflict that we observe is due not to the inherent clarity of the underlying issues being debated, but to the great difficulty for any advocate in pushing the collective attention of all those involved in the policy process to dimensions of the debate that have been overlooked in the past. </w:t>
      </w:r>
      <w:r w:rsidRPr="00713F48">
        <w:rPr>
          <w:rStyle w:val="Emphasis"/>
          <w:highlight w:val="cyan"/>
        </w:rPr>
        <w:t>One might wonder why they even try, since the odds appear so strongly stacked against policy change</w:t>
      </w:r>
      <w:r w:rsidRPr="0029153B">
        <w:rPr>
          <w:sz w:val="10"/>
        </w:rPr>
        <w:t xml:space="preserve">. </w:t>
      </w:r>
      <w:r w:rsidRPr="00E21BD2">
        <w:rPr>
          <w:rStyle w:val="StyleUnderline"/>
        </w:rPr>
        <w:t xml:space="preserve">The </w:t>
      </w:r>
      <w:r w:rsidRPr="00713F48">
        <w:rPr>
          <w:rStyle w:val="StyleUnderline"/>
          <w:highlight w:val="cyan"/>
        </w:rPr>
        <w:t>dilemma</w:t>
      </w:r>
      <w:r w:rsidRPr="00E21BD2">
        <w:rPr>
          <w:rStyle w:val="StyleUnderline"/>
        </w:rPr>
        <w:t xml:space="preserve"> for advocates seeking change is </w:t>
      </w:r>
      <w:r w:rsidRPr="00713F48">
        <w:rPr>
          <w:rStyle w:val="StyleUnderline"/>
          <w:highlight w:val="cyan"/>
        </w:rPr>
        <w:t>illustrated by</w:t>
      </w:r>
      <w:r w:rsidRPr="00E21BD2">
        <w:rPr>
          <w:rStyle w:val="StyleUnderline"/>
        </w:rPr>
        <w:t xml:space="preserve"> </w:t>
      </w:r>
      <w:r w:rsidRPr="00713F48">
        <w:rPr>
          <w:rStyle w:val="Emphasis"/>
          <w:highlight w:val="cyan"/>
        </w:rPr>
        <w:t>c</w:t>
      </w:r>
      <w:r w:rsidRPr="00713F48">
        <w:rPr>
          <w:rStyle w:val="StyleUnderline"/>
        </w:rPr>
        <w:t xml:space="preserve">riminal </w:t>
      </w:r>
      <w:r w:rsidRPr="00713F48">
        <w:rPr>
          <w:rStyle w:val="Emphasis"/>
          <w:highlight w:val="cyan"/>
        </w:rPr>
        <w:t>j</w:t>
      </w:r>
      <w:r w:rsidRPr="00713F48">
        <w:rPr>
          <w:rStyle w:val="StyleUnderline"/>
        </w:rPr>
        <w:t>ustice</w:t>
      </w:r>
      <w:r w:rsidRPr="00713F48">
        <w:rPr>
          <w:rStyle w:val="Emphasis"/>
          <w:highlight w:val="cyan"/>
        </w:rPr>
        <w:t xml:space="preserve"> r</w:t>
      </w:r>
      <w:r w:rsidRPr="00713F48">
        <w:rPr>
          <w:rStyle w:val="StyleUnderline"/>
        </w:rPr>
        <w:t>eform</w:t>
      </w:r>
      <w:r w:rsidRPr="0029153B">
        <w:rPr>
          <w:sz w:val="10"/>
        </w:rPr>
        <w:t xml:space="preserve">, one of our cases that went absolutely nowhere during the time of our study. </w:t>
      </w:r>
      <w:r w:rsidRPr="00E21BD2">
        <w:rPr>
          <w:rStyle w:val="StyleUnderline"/>
        </w:rPr>
        <w:t>This case represented a broad effort by civil rights and other progressive advocates to bring attention to systematic racial biases and other flaws in the justice system</w:t>
      </w:r>
      <w:r w:rsidRPr="0029153B">
        <w:rPr>
          <w:sz w:val="10"/>
        </w:rPr>
        <w:t xml:space="preserve">. According to proponents of this new way of thinking about the “war on crime,” the war is flawed by differential sentences for crack and powder cocaine, more aggressive police behavior in minority communities, racial profiling, mandatory sentencing guidelines and “three strikes” laws that have taken discretion away from judges and sometimes led to tremendous penalties for relatively small offences. Toward the end of the Clinton Administration, advocates were just beginning to bring attention to this series of issues, including some success in noting the alleged crime of “driving while black” in which patrol officers were much more likely to monitor the behaviors of minority drivers than whites. When the Bush Administration came to 93 office, Attorney General John Ashcroft showed little interest in these arguments. The war on terror after 9/11 made racial profiling seem like recommended police practice, in fact. So the effort seems like a complete failure. So what do advocates gain from promoting new policy paradigms that do not catch on? In our example, </w:t>
      </w:r>
      <w:r w:rsidRPr="00713F48">
        <w:rPr>
          <w:rStyle w:val="StyleUnderline"/>
          <w:highlight w:val="cyan"/>
        </w:rPr>
        <w:t>advocates understand the long-term nature of their goals</w:t>
      </w:r>
      <w:r w:rsidRPr="0029153B">
        <w:rPr>
          <w:sz w:val="10"/>
        </w:rPr>
        <w:t xml:space="preserve">. </w:t>
      </w:r>
      <w:r w:rsidRPr="00E21BD2">
        <w:rPr>
          <w:rStyle w:val="StyleUnderline"/>
        </w:rPr>
        <w:t>While they got no</w:t>
      </w:r>
      <w:r>
        <w:rPr>
          <w:rStyle w:val="StyleUnderline"/>
        </w:rPr>
        <w:t xml:space="preserve"> </w:t>
      </w:r>
      <w:r w:rsidRPr="00E21BD2">
        <w:rPr>
          <w:rStyle w:val="StyleUnderline"/>
        </w:rPr>
        <w:t xml:space="preserve">immediate policy response, </w:t>
      </w:r>
      <w:r w:rsidRPr="00713F48">
        <w:rPr>
          <w:rStyle w:val="StyleUnderline"/>
          <w:highlight w:val="cyan"/>
        </w:rPr>
        <w:t>they have</w:t>
      </w:r>
      <w:r w:rsidRPr="00E21BD2">
        <w:rPr>
          <w:rStyle w:val="StyleUnderline"/>
        </w:rPr>
        <w:t xml:space="preserve"> indeed </w:t>
      </w:r>
      <w:r w:rsidRPr="00713F48">
        <w:rPr>
          <w:rStyle w:val="StyleUnderline"/>
          <w:highlight w:val="cyan"/>
        </w:rPr>
        <w:t>managed to get</w:t>
      </w:r>
      <w:r w:rsidRPr="00E21BD2">
        <w:rPr>
          <w:rStyle w:val="StyleUnderline"/>
        </w:rPr>
        <w:t xml:space="preserve"> </w:t>
      </w:r>
      <w:r w:rsidRPr="0029153B">
        <w:rPr>
          <w:sz w:val="10"/>
        </w:rPr>
        <w:t xml:space="preserve">some of </w:t>
      </w:r>
      <w:r w:rsidRPr="0029153B">
        <w:rPr>
          <w:rStyle w:val="StyleUnderline"/>
        </w:rPr>
        <w:t>these</w:t>
      </w:r>
      <w:r w:rsidRPr="0029153B">
        <w:rPr>
          <w:sz w:val="10"/>
        </w:rPr>
        <w:t xml:space="preserve"> background</w:t>
      </w:r>
      <w:r w:rsidRPr="00E21BD2">
        <w:rPr>
          <w:rStyle w:val="StyleUnderline"/>
        </w:rPr>
        <w:t xml:space="preserve"> </w:t>
      </w:r>
      <w:r w:rsidRPr="00713F48">
        <w:rPr>
          <w:rStyle w:val="StyleUnderline"/>
          <w:highlight w:val="cyan"/>
        </w:rPr>
        <w:t xml:space="preserve">ideas </w:t>
      </w:r>
      <w:r w:rsidRPr="00713F48">
        <w:rPr>
          <w:rStyle w:val="Emphasis"/>
          <w:highlight w:val="cyan"/>
        </w:rPr>
        <w:t>into the policy community</w:t>
      </w:r>
      <w:r w:rsidRPr="0029153B">
        <w:rPr>
          <w:sz w:val="10"/>
        </w:rPr>
        <w:t xml:space="preserve">. </w:t>
      </w:r>
      <w:r w:rsidRPr="00713F48">
        <w:rPr>
          <w:rStyle w:val="StyleUnderline"/>
          <w:highlight w:val="cyan"/>
        </w:rPr>
        <w:t>Many states have adopted moratoria on the death penalty</w:t>
      </w:r>
      <w:r w:rsidRPr="00E21BD2">
        <w:rPr>
          <w:rStyle w:val="StyleUnderline"/>
        </w:rPr>
        <w:t xml:space="preserve"> after so</w:t>
      </w:r>
      <w:r>
        <w:rPr>
          <w:rStyle w:val="StyleUnderline"/>
        </w:rPr>
        <w:t xml:space="preserve"> </w:t>
      </w:r>
      <w:r w:rsidRPr="00E21BD2">
        <w:rPr>
          <w:rStyle w:val="StyleUnderline"/>
        </w:rPr>
        <w:t>many flaws and wrongful convictions have been pointed out</w:t>
      </w:r>
      <w:r w:rsidRPr="0029153B">
        <w:rPr>
          <w:sz w:val="10"/>
        </w:rPr>
        <w:t xml:space="preserve">. </w:t>
      </w:r>
      <w:r w:rsidRPr="00713F48">
        <w:rPr>
          <w:rStyle w:val="StyleUnderline"/>
          <w:highlight w:val="cyan"/>
        </w:rPr>
        <w:t xml:space="preserve">High-level attention to the “driving while black” phenomenon led to </w:t>
      </w:r>
      <w:r w:rsidRPr="00713F48">
        <w:rPr>
          <w:sz w:val="10"/>
          <w:highlight w:val="cyan"/>
        </w:rPr>
        <w:t>some</w:t>
      </w:r>
      <w:r w:rsidRPr="00713F48">
        <w:rPr>
          <w:rStyle w:val="StyleUnderline"/>
          <w:highlight w:val="cyan"/>
        </w:rPr>
        <w:t xml:space="preserve"> investigations and revised procedures</w:t>
      </w:r>
      <w:r w:rsidRPr="0029153B">
        <w:rPr>
          <w:sz w:val="10"/>
        </w:rPr>
        <w:t xml:space="preserve">. </w:t>
      </w:r>
      <w:r w:rsidRPr="00713F48">
        <w:rPr>
          <w:rStyle w:val="Emphasis"/>
          <w:highlight w:val="cyan"/>
        </w:rPr>
        <w:t>Disparate sentences for crack and powder cocaine have become the object of official review</w:t>
      </w:r>
      <w:r w:rsidRPr="00713F48">
        <w:rPr>
          <w:sz w:val="10"/>
          <w:highlight w:val="cyan"/>
        </w:rPr>
        <w:t>.</w:t>
      </w:r>
      <w:r w:rsidRPr="0029153B">
        <w:rPr>
          <w:sz w:val="10"/>
        </w:rPr>
        <w:t xml:space="preserve"> </w:t>
      </w:r>
      <w:r w:rsidRPr="00E21BD2">
        <w:rPr>
          <w:rStyle w:val="StyleUnderline"/>
        </w:rPr>
        <w:t>Mandatory</w:t>
      </w:r>
      <w:r>
        <w:rPr>
          <w:rStyle w:val="StyleUnderline"/>
        </w:rPr>
        <w:t xml:space="preserve"> </w:t>
      </w:r>
      <w:r w:rsidRPr="00E21BD2">
        <w:rPr>
          <w:rStyle w:val="StyleUnderline"/>
        </w:rPr>
        <w:t>sentencing laws have become the object of discussion within legal circles</w:t>
      </w:r>
      <w:r w:rsidRPr="0029153B">
        <w:rPr>
          <w:sz w:val="10"/>
        </w:rPr>
        <w:t xml:space="preserve">. While no one would say that the issue has been fully engaged or that advocates have overcome the friction that all policy communities impose on new ideas, </w:t>
      </w:r>
      <w:r w:rsidRPr="00E21BD2">
        <w:rPr>
          <w:rStyle w:val="StyleUnderline"/>
        </w:rPr>
        <w:t>who knows what impact these ideas may have at some</w:t>
      </w:r>
      <w:r>
        <w:rPr>
          <w:rStyle w:val="StyleUnderline"/>
        </w:rPr>
        <w:t xml:space="preserve"> </w:t>
      </w:r>
      <w:r w:rsidRPr="00E21BD2">
        <w:rPr>
          <w:rStyle w:val="StyleUnderline"/>
        </w:rPr>
        <w:t xml:space="preserve">point in the future? </w:t>
      </w:r>
      <w:r w:rsidRPr="00E21BD2">
        <w:rPr>
          <w:rStyle w:val="Emphasis"/>
        </w:rPr>
        <w:t>It could be quite substantial</w:t>
      </w:r>
      <w:r w:rsidRPr="0029153B">
        <w:rPr>
          <w:sz w:val="10"/>
        </w:rPr>
        <w:t xml:space="preserve">. </w:t>
      </w:r>
      <w:r w:rsidRPr="00713F48">
        <w:rPr>
          <w:rStyle w:val="StyleUnderline"/>
          <w:highlight w:val="cyan"/>
        </w:rPr>
        <w:t>The political system deals with issues as they are presented from the communities of professionals and experts</w:t>
      </w:r>
      <w:r w:rsidRPr="00713F48">
        <w:rPr>
          <w:sz w:val="10"/>
          <w:highlight w:val="cyan"/>
        </w:rPr>
        <w:t xml:space="preserve">. </w:t>
      </w:r>
      <w:r w:rsidRPr="00713F48">
        <w:rPr>
          <w:rStyle w:val="Emphasis"/>
          <w:highlight w:val="cyan"/>
        </w:rPr>
        <w:t>Changing these cultures and the shared knowledge</w:t>
      </w:r>
      <w:r w:rsidRPr="0029153B">
        <w:rPr>
          <w:sz w:val="10"/>
        </w:rPr>
        <w:t xml:space="preserve"> within these large communities may take time, but it </w:t>
      </w:r>
      <w:r w:rsidRPr="00713F48">
        <w:rPr>
          <w:rStyle w:val="StyleUnderline"/>
          <w:highlight w:val="cyan"/>
        </w:rPr>
        <w:t>can have substantial policy impacts in the long term</w:t>
      </w:r>
      <w:r w:rsidRPr="0029153B">
        <w:rPr>
          <w:sz w:val="10"/>
        </w:rPr>
        <w:t xml:space="preserve">. </w:t>
      </w:r>
    </w:p>
    <w:bookmarkEnd w:id="1"/>
    <w:p w14:paraId="410DD0DC" w14:textId="77777777" w:rsidR="00C24E61" w:rsidRPr="00B911E1" w:rsidRDefault="00C24E61" w:rsidP="00404A9F">
      <w:pPr>
        <w:rPr>
          <w:sz w:val="16"/>
        </w:rPr>
      </w:pPr>
    </w:p>
    <w:p w14:paraId="1A5A4B10" w14:textId="77777777" w:rsidR="007D639D" w:rsidRDefault="007D639D" w:rsidP="007D639D">
      <w:pPr>
        <w:pStyle w:val="Heading3"/>
      </w:pPr>
      <w:r>
        <w:t>2NC --- Details Break Polarization</w:t>
      </w:r>
    </w:p>
    <w:p w14:paraId="14FE72AA" w14:textId="77777777" w:rsidR="007D639D" w:rsidRPr="0056723D" w:rsidRDefault="007D639D" w:rsidP="007D639D">
      <w:pPr>
        <w:pStyle w:val="Heading4"/>
      </w:pPr>
      <w:r w:rsidRPr="0056723D">
        <w:t xml:space="preserve">Debates over the </w:t>
      </w:r>
      <w:r w:rsidRPr="0056723D">
        <w:rPr>
          <w:u w:val="single"/>
        </w:rPr>
        <w:t xml:space="preserve">specific details </w:t>
      </w:r>
      <w:r w:rsidRPr="0056723D">
        <w:t>of the</w:t>
      </w:r>
      <w:r w:rsidRPr="0056723D">
        <w:rPr>
          <w:u w:val="single"/>
        </w:rPr>
        <w:t xml:space="preserve"> implementation </w:t>
      </w:r>
      <w:r w:rsidRPr="0056723D">
        <w:t xml:space="preserve">of a plan breaks cycles of </w:t>
      </w:r>
      <w:r w:rsidRPr="0056723D">
        <w:rPr>
          <w:u w:val="single"/>
        </w:rPr>
        <w:t>polarization</w:t>
      </w:r>
      <w:r w:rsidRPr="0056723D">
        <w:t xml:space="preserve">- debates about </w:t>
      </w:r>
      <w:r w:rsidRPr="0056723D">
        <w:rPr>
          <w:u w:val="single"/>
        </w:rPr>
        <w:t>value systems</w:t>
      </w:r>
      <w:r w:rsidRPr="0056723D">
        <w:t xml:space="preserve"> in the </w:t>
      </w:r>
      <w:r w:rsidRPr="0056723D">
        <w:rPr>
          <w:u w:val="single"/>
        </w:rPr>
        <w:t>abstract</w:t>
      </w:r>
      <w:r w:rsidRPr="0056723D">
        <w:t xml:space="preserve"> reinforce it.</w:t>
      </w:r>
    </w:p>
    <w:p w14:paraId="0081B309" w14:textId="77777777" w:rsidR="007D639D" w:rsidRPr="0056723D" w:rsidRDefault="007D639D" w:rsidP="007D639D">
      <w:r w:rsidRPr="0056723D">
        <w:t xml:space="preserve">Wray </w:t>
      </w:r>
      <w:r w:rsidRPr="0056723D">
        <w:rPr>
          <w:rStyle w:val="Style13ptBold"/>
        </w:rPr>
        <w:t>Herbert 12</w:t>
      </w:r>
      <w:r w:rsidRPr="0056723D">
        <w:t xml:space="preserve"> {Wray Herbert is the author of the book On Second Thought: Outsmarting Your Mind's Hard-Wired Habits. He is an award-winning journalist who has been writing about psychological science for more than 25 years. He’s citing Philip </w:t>
      </w:r>
      <w:proofErr w:type="spellStart"/>
      <w:r w:rsidRPr="0056723D">
        <w:t>Fernbach</w:t>
      </w:r>
      <w:proofErr w:type="spellEnd"/>
      <w:r w:rsidRPr="0056723D">
        <w:t xml:space="preserve">, a psychological scientist at the University of Colorado. 9/26/2012. “Extremist Politics: Debating the Nuts and Bolts.” </w:t>
      </w:r>
      <w:hyperlink r:id="rId14" w:history="1">
        <w:r w:rsidRPr="0056723D">
          <w:rPr>
            <w:rStyle w:val="Hyperlink"/>
          </w:rPr>
          <w:t>https://www.huffpost.com/entry/extremist-politics-debating-the-nuts-and-bolts_b_1914307</w:t>
        </w:r>
      </w:hyperlink>
      <w:r w:rsidRPr="0056723D">
        <w:t>}//JM</w:t>
      </w:r>
    </w:p>
    <w:p w14:paraId="0ABE1A7E" w14:textId="77777777" w:rsidR="007D639D" w:rsidRPr="0056723D" w:rsidRDefault="007D639D" w:rsidP="007D639D">
      <w:r w:rsidRPr="0056723D">
        <w:rPr>
          <w:sz w:val="16"/>
        </w:rPr>
        <w:t>Starting next week and through October, President Barack Obama and Gov. Mitt Romney will face off in a series of four televised debates, designed to clarify the candidates’ positions on the most pressing public policy issues confronting the nation today. In place of the ideals and elegant rhetoric of the campaign trail, the leaders of the two major parties will have an opportunity to describe the nitty-gritty of governing: how they will deal with complex matters like affordable health care, foreign policy in the Middle East, job creation, equitable taxation, and more</w:t>
      </w:r>
      <w:r w:rsidRPr="0056723D">
        <w:t>.</w:t>
      </w:r>
    </w:p>
    <w:p w14:paraId="3A0B0C6C" w14:textId="77777777" w:rsidR="007D639D" w:rsidRPr="0056723D" w:rsidRDefault="007D639D" w:rsidP="007D639D">
      <w:pPr>
        <w:rPr>
          <w:sz w:val="16"/>
        </w:rPr>
      </w:pPr>
      <w:r w:rsidRPr="0056723D">
        <w:rPr>
          <w:sz w:val="16"/>
        </w:rPr>
        <w:t xml:space="preserve">But </w:t>
      </w:r>
      <w:r w:rsidRPr="000F520E">
        <w:rPr>
          <w:b/>
          <w:bCs/>
          <w:u w:val="single"/>
        </w:rPr>
        <w:t xml:space="preserve">the unfortunate reality is that </w:t>
      </w:r>
      <w:r w:rsidRPr="0098261C">
        <w:rPr>
          <w:b/>
          <w:bCs/>
          <w:highlight w:val="cyan"/>
          <w:u w:val="single"/>
        </w:rPr>
        <w:t>Americans</w:t>
      </w:r>
      <w:r w:rsidRPr="000F520E">
        <w:rPr>
          <w:b/>
          <w:bCs/>
          <w:u w:val="single"/>
        </w:rPr>
        <w:t xml:space="preserve"> won’t get much in the way of detail and explanation</w:t>
      </w:r>
      <w:r w:rsidRPr="0056723D">
        <w:rPr>
          <w:sz w:val="16"/>
        </w:rPr>
        <w:t xml:space="preserve">. If history is any guide, the </w:t>
      </w:r>
      <w:r w:rsidRPr="000F520E">
        <w:rPr>
          <w:b/>
          <w:bCs/>
          <w:u w:val="single"/>
        </w:rPr>
        <w:t>debate moderators will not press very hard for nuts and bolts, instead</w:t>
      </w:r>
      <w:r w:rsidRPr="0056723D">
        <w:rPr>
          <w:sz w:val="16"/>
        </w:rPr>
        <w:t xml:space="preserve"> allowing the candidates to evade and attack and </w:t>
      </w:r>
      <w:r w:rsidRPr="000F520E">
        <w:rPr>
          <w:b/>
          <w:bCs/>
          <w:u w:val="single"/>
        </w:rPr>
        <w:t xml:space="preserve">talk in unhelpful generalities. They will </w:t>
      </w:r>
      <w:r w:rsidRPr="0098261C">
        <w:rPr>
          <w:b/>
          <w:bCs/>
          <w:highlight w:val="cyan"/>
          <w:u w:val="single"/>
        </w:rPr>
        <w:t>preach in pre-tested catch phrases to the already converted rather than</w:t>
      </w:r>
      <w:r w:rsidRPr="000F520E">
        <w:rPr>
          <w:b/>
          <w:bCs/>
          <w:u w:val="single"/>
        </w:rPr>
        <w:t xml:space="preserve"> really </w:t>
      </w:r>
      <w:r w:rsidRPr="0098261C">
        <w:rPr>
          <w:b/>
          <w:bCs/>
          <w:highlight w:val="cyan"/>
          <w:u w:val="single"/>
        </w:rPr>
        <w:t>explaining</w:t>
      </w:r>
      <w:r w:rsidRPr="000F520E">
        <w:rPr>
          <w:b/>
          <w:bCs/>
          <w:u w:val="single"/>
        </w:rPr>
        <w:t xml:space="preserve"> the difficult day-to-day realities of decision making </w:t>
      </w:r>
      <w:r w:rsidRPr="0056723D">
        <w:rPr>
          <w:sz w:val="16"/>
        </w:rPr>
        <w:t>in a democracy.</w:t>
      </w:r>
    </w:p>
    <w:p w14:paraId="54E85680" w14:textId="77777777" w:rsidR="007D639D" w:rsidRPr="0056723D" w:rsidRDefault="007D639D" w:rsidP="007D639D">
      <w:pPr>
        <w:rPr>
          <w:sz w:val="16"/>
        </w:rPr>
      </w:pPr>
      <w:r w:rsidRPr="0056723D">
        <w:rPr>
          <w:sz w:val="16"/>
        </w:rPr>
        <w:t xml:space="preserve">Cynics will say that it doesn’t matter, that voters’ minds are made up anyway. But if national debates aren’t the venue for challenging citizens’ thinking, then what is? </w:t>
      </w:r>
      <w:r w:rsidRPr="000F520E">
        <w:rPr>
          <w:b/>
          <w:bCs/>
          <w:u w:val="single"/>
        </w:rPr>
        <w:t xml:space="preserve">Voters need to understand </w:t>
      </w:r>
      <w:r w:rsidRPr="0098261C">
        <w:rPr>
          <w:b/>
          <w:bCs/>
          <w:highlight w:val="cyan"/>
          <w:u w:val="single"/>
        </w:rPr>
        <w:t>the prosaic details of complex policies</w:t>
      </w:r>
      <w:r w:rsidRPr="000F520E">
        <w:rPr>
          <w:b/>
          <w:bCs/>
          <w:u w:val="single"/>
        </w:rPr>
        <w:t>. Most have staked out positions on these issues, but they are not often reasoned positions, which take hard intellectual work.</w:t>
      </w:r>
      <w:r w:rsidRPr="0056723D">
        <w:rPr>
          <w:sz w:val="16"/>
        </w:rPr>
        <w:t xml:space="preserve"> Most citizens opt instead for simplistic explanations, assuming wrongly that they comprehend the nuances of issues.</w:t>
      </w:r>
    </w:p>
    <w:p w14:paraId="704B44C3" w14:textId="77777777" w:rsidR="007D639D" w:rsidRPr="0056723D" w:rsidRDefault="007D639D" w:rsidP="007D639D">
      <w:pPr>
        <w:rPr>
          <w:sz w:val="16"/>
        </w:rPr>
      </w:pPr>
      <w:r w:rsidRPr="000F520E">
        <w:rPr>
          <w:b/>
          <w:bCs/>
          <w:u w:val="single"/>
        </w:rPr>
        <w:t xml:space="preserve">Psychological scientists have a name for this easy, automatic, simplistic thinking: the illusion of explanatory depth. </w:t>
      </w:r>
      <w:r w:rsidRPr="0098261C">
        <w:rPr>
          <w:b/>
          <w:bCs/>
          <w:highlight w:val="cyan"/>
          <w:u w:val="single"/>
        </w:rPr>
        <w:t>We strongly believe that we understand complex matters, when</w:t>
      </w:r>
      <w:r w:rsidRPr="000F520E">
        <w:rPr>
          <w:b/>
          <w:bCs/>
          <w:u w:val="single"/>
        </w:rPr>
        <w:t xml:space="preserve"> in fact </w:t>
      </w:r>
      <w:r w:rsidRPr="0098261C">
        <w:rPr>
          <w:b/>
          <w:bCs/>
          <w:highlight w:val="cyan"/>
          <w:u w:val="single"/>
        </w:rPr>
        <w:t>we are clueless</w:t>
      </w:r>
      <w:r w:rsidRPr="0056723D">
        <w:rPr>
          <w:sz w:val="16"/>
        </w:rPr>
        <w:t>, and these false and extreme beliefs shape our preferences, judgments, and actions — including our votes.</w:t>
      </w:r>
    </w:p>
    <w:p w14:paraId="1299EBFF" w14:textId="77777777" w:rsidR="007D639D" w:rsidRPr="000F520E" w:rsidRDefault="007D639D" w:rsidP="007D639D">
      <w:pPr>
        <w:rPr>
          <w:b/>
          <w:bCs/>
          <w:u w:val="single"/>
        </w:rPr>
      </w:pPr>
      <w:r w:rsidRPr="000F520E">
        <w:rPr>
          <w:b/>
          <w:bCs/>
          <w:u w:val="single"/>
        </w:rPr>
        <w:t xml:space="preserve">Is it possible </w:t>
      </w:r>
      <w:r w:rsidRPr="0098261C">
        <w:rPr>
          <w:b/>
          <w:bCs/>
          <w:highlight w:val="cyan"/>
          <w:u w:val="single"/>
        </w:rPr>
        <w:t>to shake</w:t>
      </w:r>
      <w:r w:rsidRPr="000F520E">
        <w:rPr>
          <w:b/>
          <w:bCs/>
          <w:u w:val="single"/>
        </w:rPr>
        <w:t xml:space="preserve"> such </w:t>
      </w:r>
      <w:r w:rsidRPr="0098261C">
        <w:rPr>
          <w:b/>
          <w:bCs/>
          <w:highlight w:val="cyan"/>
          <w:u w:val="single"/>
        </w:rPr>
        <w:t>deep-rooted convictions</w:t>
      </w:r>
      <w:r w:rsidRPr="000F520E">
        <w:rPr>
          <w:b/>
          <w:bCs/>
          <w:u w:val="single"/>
        </w:rPr>
        <w:t>?</w:t>
      </w:r>
      <w:r w:rsidRPr="0056723D">
        <w:rPr>
          <w:sz w:val="16"/>
        </w:rPr>
        <w:t xml:space="preserve"> That’s the question that Philip </w:t>
      </w:r>
      <w:proofErr w:type="spellStart"/>
      <w:r w:rsidRPr="0056723D">
        <w:rPr>
          <w:sz w:val="16"/>
        </w:rPr>
        <w:t>Fernbach</w:t>
      </w:r>
      <w:proofErr w:type="spellEnd"/>
      <w:r w:rsidRPr="0056723D">
        <w:rPr>
          <w:sz w:val="16"/>
        </w:rPr>
        <w:t xml:space="preserve">, </w:t>
      </w:r>
      <w:r w:rsidRPr="0056723D">
        <w:rPr>
          <w:rStyle w:val="StyleUnderline"/>
        </w:rPr>
        <w:t>a psychological scientist at the University of Colorado’s Leeds School of Business,</w:t>
      </w:r>
      <w:r w:rsidRPr="0056723D">
        <w:rPr>
          <w:sz w:val="16"/>
        </w:rPr>
        <w:t xml:space="preserve"> wanted to explore. </w:t>
      </w:r>
      <w:proofErr w:type="spellStart"/>
      <w:r w:rsidRPr="0056723D">
        <w:rPr>
          <w:sz w:val="16"/>
        </w:rPr>
        <w:t>Fernbach</w:t>
      </w:r>
      <w:proofErr w:type="spellEnd"/>
      <w:r w:rsidRPr="0056723D">
        <w:rPr>
          <w:sz w:val="16"/>
        </w:rPr>
        <w:t xml:space="preserve"> and his colleagues wondered if </w:t>
      </w:r>
      <w:r w:rsidRPr="0098261C">
        <w:rPr>
          <w:b/>
          <w:bCs/>
          <w:highlight w:val="cyan"/>
          <w:u w:val="single"/>
        </w:rPr>
        <w:t>forcing people to explain complex policies in detail</w:t>
      </w:r>
      <w:r w:rsidRPr="000F520E">
        <w:rPr>
          <w:b/>
          <w:bCs/>
          <w:u w:val="single"/>
        </w:rPr>
        <w:t xml:space="preserve"> — not cheerleading for a position but really </w:t>
      </w:r>
      <w:r w:rsidRPr="0098261C">
        <w:rPr>
          <w:b/>
          <w:bCs/>
          <w:highlight w:val="cyan"/>
          <w:u w:val="single"/>
        </w:rPr>
        <w:t>considering the mechanics of implementation</w:t>
      </w:r>
      <w:r w:rsidRPr="000F520E">
        <w:rPr>
          <w:b/>
          <w:bCs/>
          <w:u w:val="single"/>
        </w:rPr>
        <w:t xml:space="preserve"> — might </w:t>
      </w:r>
      <w:r w:rsidRPr="0098261C">
        <w:rPr>
          <w:b/>
          <w:bCs/>
          <w:highlight w:val="cyan"/>
          <w:u w:val="single"/>
        </w:rPr>
        <w:t>force them to confront their ignorance</w:t>
      </w:r>
      <w:r w:rsidRPr="000F520E">
        <w:rPr>
          <w:b/>
          <w:bCs/>
          <w:u w:val="single"/>
        </w:rPr>
        <w:t xml:space="preserve"> and</w:t>
      </w:r>
      <w:r w:rsidRPr="0056723D">
        <w:rPr>
          <w:sz w:val="16"/>
        </w:rPr>
        <w:t xml:space="preserve"> thus </w:t>
      </w:r>
      <w:r w:rsidRPr="000F520E">
        <w:rPr>
          <w:b/>
          <w:bCs/>
          <w:u w:val="single"/>
        </w:rPr>
        <w:t>weaken their extremist stands on issues. They ran a series of lab experiments to test this idea.</w:t>
      </w:r>
    </w:p>
    <w:p w14:paraId="35FF528E" w14:textId="77777777" w:rsidR="007D639D" w:rsidRPr="0056723D" w:rsidRDefault="007D639D" w:rsidP="007D639D">
      <w:pPr>
        <w:rPr>
          <w:sz w:val="16"/>
        </w:rPr>
      </w:pPr>
      <w:r w:rsidRPr="0056723D">
        <w:rPr>
          <w:sz w:val="16"/>
        </w:rPr>
        <w:t>They started by recruiting a group of volunteers in their 30s — Democrats, Republicans, and Independents — and asking them to state their positions on a variety of issues, from a national flat tax to a cap-and-trade system for carbon emissions. They indicated how strongly the felt about each issue and also rated their own understanding of the issues. Then the volunteers were instructed to write elaborate explanations of two issues. If the issue was cap and trade, for example, they would first explain precisely what cap and trade means, how it is implemented, whom it benefits and whom it could hurt, the sources of carbon emissions, and so forth. They were not asked for value judgments about the policy or about the environment or business, but only for a highly detailed description of the mechanics of the policy in action.</w:t>
      </w:r>
    </w:p>
    <w:p w14:paraId="1F0EDEEA" w14:textId="77777777" w:rsidR="007D639D" w:rsidRPr="0056723D" w:rsidRDefault="007D639D" w:rsidP="007D639D">
      <w:pPr>
        <w:rPr>
          <w:sz w:val="16"/>
        </w:rPr>
      </w:pPr>
      <w:r w:rsidRPr="0056723D">
        <w:rPr>
          <w:sz w:val="16"/>
        </w:rPr>
        <w:t xml:space="preserve">Let’s be honest: </w:t>
      </w:r>
      <w:r w:rsidRPr="000F520E">
        <w:rPr>
          <w:b/>
          <w:bCs/>
          <w:u w:val="single"/>
        </w:rPr>
        <w:t>Most of us never do this</w:t>
      </w:r>
      <w:r w:rsidRPr="0056723D">
        <w:rPr>
          <w:sz w:val="16"/>
        </w:rPr>
        <w:t xml:space="preserve">. </w:t>
      </w:r>
      <w:proofErr w:type="spellStart"/>
      <w:r w:rsidRPr="0056723D">
        <w:rPr>
          <w:sz w:val="16"/>
        </w:rPr>
        <w:t>Fernbach’s</w:t>
      </w:r>
      <w:proofErr w:type="spellEnd"/>
      <w:r w:rsidRPr="0056723D">
        <w:rPr>
          <w:sz w:val="16"/>
        </w:rPr>
        <w:t xml:space="preserve"> </w:t>
      </w:r>
      <w:r w:rsidRPr="000F520E">
        <w:rPr>
          <w:b/>
          <w:bCs/>
          <w:u w:val="single"/>
        </w:rPr>
        <w:t>idea was that such an exercise would force many to realize just how little they really know</w:t>
      </w:r>
      <w:r w:rsidRPr="0056723D">
        <w:rPr>
          <w:sz w:val="16"/>
        </w:rPr>
        <w:t xml:space="preserve"> about cap and trade, and confronted with their own ignorance, they would dampen their own enthusiasm. </w:t>
      </w:r>
      <w:r w:rsidRPr="000F520E">
        <w:rPr>
          <w:b/>
          <w:bCs/>
          <w:u w:val="single"/>
        </w:rPr>
        <w:t>They would</w:t>
      </w:r>
      <w:r w:rsidRPr="0056723D">
        <w:rPr>
          <w:sz w:val="16"/>
        </w:rPr>
        <w:t xml:space="preserve"> </w:t>
      </w:r>
      <w:r w:rsidRPr="000F520E">
        <w:rPr>
          <w:b/>
          <w:bCs/>
          <w:u w:val="single"/>
        </w:rPr>
        <w:t>be humbled and as a result take less extreme positions</w:t>
      </w:r>
      <w:r w:rsidRPr="0056723D">
        <w:rPr>
          <w:sz w:val="16"/>
        </w:rPr>
        <w:t xml:space="preserve">. And that’s just what happened. </w:t>
      </w:r>
      <w:r w:rsidRPr="000F520E">
        <w:rPr>
          <w:b/>
          <w:bCs/>
          <w:u w:val="single"/>
        </w:rPr>
        <w:t>Trying</w:t>
      </w:r>
      <w:r w:rsidRPr="0056723D">
        <w:rPr>
          <w:sz w:val="16"/>
        </w:rPr>
        <w:t xml:space="preserve"> — and failing — </w:t>
      </w:r>
      <w:r w:rsidRPr="000F520E">
        <w:rPr>
          <w:b/>
          <w:bCs/>
          <w:u w:val="single"/>
        </w:rPr>
        <w:t>to explain complex policies undermined the extremists’ illusions about being well-informed</w:t>
      </w:r>
      <w:r w:rsidRPr="0056723D">
        <w:rPr>
          <w:sz w:val="16"/>
        </w:rPr>
        <w:t>. They became more moderate in their views as a result.</w:t>
      </w:r>
    </w:p>
    <w:p w14:paraId="188A7BDF" w14:textId="77777777" w:rsidR="007D639D" w:rsidRPr="0056723D" w:rsidRDefault="007D639D" w:rsidP="007D639D">
      <w:pPr>
        <w:rPr>
          <w:sz w:val="16"/>
        </w:rPr>
      </w:pPr>
      <w:r w:rsidRPr="0098261C">
        <w:rPr>
          <w:b/>
          <w:bCs/>
          <w:highlight w:val="cyan"/>
          <w:u w:val="single"/>
        </w:rPr>
        <w:t>Being forced to articulate the nuts and bolts</w:t>
      </w:r>
      <w:r w:rsidRPr="000F520E">
        <w:rPr>
          <w:b/>
          <w:bCs/>
          <w:u w:val="single"/>
        </w:rPr>
        <w:t xml:space="preserve"> of a policy </w:t>
      </w:r>
      <w:r w:rsidRPr="0098261C">
        <w:rPr>
          <w:b/>
          <w:bCs/>
          <w:highlight w:val="cyan"/>
          <w:u w:val="single"/>
        </w:rPr>
        <w:t xml:space="preserve">is </w:t>
      </w:r>
      <w:r w:rsidRPr="000F520E">
        <w:rPr>
          <w:b/>
          <w:bCs/>
          <w:u w:val="single"/>
        </w:rPr>
        <w:t>not the same as trying to sell that policy</w:t>
      </w:r>
      <w:r w:rsidRPr="0056723D">
        <w:rPr>
          <w:sz w:val="16"/>
        </w:rPr>
        <w:t xml:space="preserve">. In fact, talking about one’s views can often strengthen them. </w:t>
      </w:r>
      <w:proofErr w:type="spellStart"/>
      <w:r w:rsidRPr="0056723D">
        <w:rPr>
          <w:sz w:val="16"/>
        </w:rPr>
        <w:t>Fernbach</w:t>
      </w:r>
      <w:proofErr w:type="spellEnd"/>
      <w:r w:rsidRPr="0056723D">
        <w:rPr>
          <w:sz w:val="16"/>
        </w:rPr>
        <w:t xml:space="preserve"> believes </w:t>
      </w:r>
      <w:r w:rsidRPr="000F520E">
        <w:rPr>
          <w:b/>
          <w:bCs/>
          <w:u w:val="single"/>
        </w:rPr>
        <w:t xml:space="preserve">it’s </w:t>
      </w:r>
      <w:r w:rsidRPr="0098261C">
        <w:rPr>
          <w:b/>
          <w:bCs/>
          <w:highlight w:val="cyan"/>
          <w:u w:val="single"/>
        </w:rPr>
        <w:t xml:space="preserve">the slow, cognitive work </w:t>
      </w:r>
      <w:r w:rsidRPr="000F520E">
        <w:rPr>
          <w:b/>
          <w:bCs/>
          <w:u w:val="single"/>
        </w:rPr>
        <w:t xml:space="preserve">— the </w:t>
      </w:r>
      <w:r w:rsidRPr="0098261C">
        <w:rPr>
          <w:b/>
          <w:bCs/>
          <w:highlight w:val="cyan"/>
          <w:u w:val="single"/>
        </w:rPr>
        <w:t>deliberate analysis</w:t>
      </w:r>
      <w:r w:rsidRPr="000F520E">
        <w:rPr>
          <w:b/>
          <w:bCs/>
          <w:u w:val="single"/>
        </w:rPr>
        <w:t xml:space="preserve"> — </w:t>
      </w:r>
      <w:r w:rsidRPr="0098261C">
        <w:rPr>
          <w:b/>
          <w:bCs/>
          <w:highlight w:val="cyan"/>
          <w:u w:val="single"/>
        </w:rPr>
        <w:t>that changes people’s judgments</w:t>
      </w:r>
      <w:r w:rsidRPr="000F520E">
        <w:rPr>
          <w:b/>
          <w:bCs/>
          <w:u w:val="single"/>
        </w:rPr>
        <w:t>,</w:t>
      </w:r>
      <w:r w:rsidRPr="0056723D">
        <w:rPr>
          <w:sz w:val="16"/>
        </w:rPr>
        <w:t xml:space="preserve"> but he wanted to check this in another experiment. This one was very similar to the first, but some volunteers, instead of explaining a policy, merely listed reasons for liking it. Consider universal health care, for example: It’s highly complex and challenging to explain, but much easier to label it “compassionate” or, alternatively, “European” or “socialist.” So some volunteers were assigned to do the hard explaining and others the simplistic labeling.</w:t>
      </w:r>
    </w:p>
    <w:p w14:paraId="13BECAB8" w14:textId="77777777" w:rsidR="007D639D" w:rsidRPr="0056723D" w:rsidRDefault="007D639D" w:rsidP="007D639D">
      <w:pPr>
        <w:rPr>
          <w:sz w:val="16"/>
        </w:rPr>
      </w:pPr>
      <w:r w:rsidRPr="0056723D">
        <w:rPr>
          <w:sz w:val="16"/>
        </w:rPr>
        <w:t xml:space="preserve">The results were clear. As described in a forthcoming issue of the journal Psychological Science, </w:t>
      </w:r>
      <w:r w:rsidRPr="0098261C">
        <w:rPr>
          <w:b/>
          <w:bCs/>
          <w:highlight w:val="cyan"/>
          <w:u w:val="single"/>
        </w:rPr>
        <w:t>those who simply</w:t>
      </w:r>
      <w:r w:rsidRPr="000F520E">
        <w:rPr>
          <w:b/>
          <w:bCs/>
          <w:u w:val="single"/>
        </w:rPr>
        <w:t xml:space="preserve"> listed reasons for their positions — </w:t>
      </w:r>
      <w:r w:rsidRPr="0098261C">
        <w:rPr>
          <w:b/>
          <w:bCs/>
          <w:highlight w:val="cyan"/>
          <w:u w:val="single"/>
        </w:rPr>
        <w:t>articulating their values — were less shaken</w:t>
      </w:r>
      <w:r w:rsidRPr="000F520E">
        <w:rPr>
          <w:b/>
          <w:bCs/>
          <w:u w:val="single"/>
        </w:rPr>
        <w:t xml:space="preserve"> in their views</w:t>
      </w:r>
      <w:r w:rsidRPr="0056723D">
        <w:rPr>
          <w:sz w:val="16"/>
        </w:rPr>
        <w:t>. They continued to think they understood the policies in their complexity, and, notably, they remained extreme in their passion for their positions. In a final version of the study, volunteers who were forced to confront their inadequate knowledge actually gave less money to the cause, suggesting that with their extremism attenuated, they actually acted more moderately.</w:t>
      </w:r>
    </w:p>
    <w:p w14:paraId="1973AADF" w14:textId="77777777" w:rsidR="007D639D" w:rsidRPr="000F520E" w:rsidRDefault="007D639D" w:rsidP="007D639D">
      <w:pPr>
        <w:rPr>
          <w:b/>
          <w:bCs/>
          <w:u w:val="single"/>
        </w:rPr>
      </w:pPr>
      <w:r w:rsidRPr="000F520E">
        <w:rPr>
          <w:b/>
          <w:bCs/>
          <w:u w:val="single"/>
        </w:rPr>
        <w:t xml:space="preserve">Americans in 2012 are about as polarized and partisan as they’ve ever been, and such polarization tends to reinforce itself. People are unaware of their own ignorance, and they seek out information that bolsters their views, </w:t>
      </w:r>
      <w:r w:rsidRPr="0056723D">
        <w:rPr>
          <w:sz w:val="16"/>
        </w:rPr>
        <w:t xml:space="preserve">often without knowing it. They also process new information in biased ways, and they hang out with people like themselves. All of these </w:t>
      </w:r>
      <w:r w:rsidRPr="000F520E">
        <w:rPr>
          <w:b/>
          <w:bCs/>
          <w:u w:val="single"/>
        </w:rPr>
        <w:t>psychological forces increase political extremism, and no simple measure will change that. But</w:t>
      </w:r>
      <w:r w:rsidRPr="0056723D">
        <w:rPr>
          <w:sz w:val="16"/>
        </w:rPr>
        <w:t xml:space="preserve"> forcing the candidates to </w:t>
      </w:r>
      <w:r w:rsidRPr="000F520E">
        <w:rPr>
          <w:b/>
          <w:bCs/>
          <w:u w:val="single"/>
        </w:rPr>
        <w:t>provide concrete and elaborate plans might be a start</w:t>
      </w:r>
      <w:r w:rsidRPr="0056723D">
        <w:rPr>
          <w:sz w:val="16"/>
        </w:rPr>
        <w:t>; it gives citizens a starting place. As former presidential hopeful Ross Perot famously stated, “</w:t>
      </w:r>
      <w:r w:rsidRPr="000F520E">
        <w:rPr>
          <w:b/>
          <w:bCs/>
          <w:u w:val="single"/>
        </w:rPr>
        <w:t>The devil is in the details.”</w:t>
      </w:r>
    </w:p>
    <w:p w14:paraId="056EDF11" w14:textId="77777777" w:rsidR="007D639D" w:rsidRDefault="007D639D" w:rsidP="007D639D">
      <w:pPr>
        <w:pStyle w:val="Heading3"/>
      </w:pPr>
      <w:r>
        <w:t>2NC --- Govt Sim = Ethical</w:t>
      </w:r>
    </w:p>
    <w:p w14:paraId="09704F8B" w14:textId="77777777" w:rsidR="007D639D" w:rsidRPr="00512CE7" w:rsidRDefault="007D639D" w:rsidP="007D639D">
      <w:pPr>
        <w:pStyle w:val="Heading4"/>
      </w:pPr>
      <w:r w:rsidRPr="00512CE7">
        <w:t>Educational governmental simulation more likely to produce ethical students than unethical ones</w:t>
      </w:r>
    </w:p>
    <w:p w14:paraId="34A83C19" w14:textId="77777777" w:rsidR="007D639D" w:rsidRPr="00512CE7" w:rsidRDefault="007D639D" w:rsidP="007D639D">
      <w:proofErr w:type="spellStart"/>
      <w:r w:rsidRPr="00512CE7">
        <w:rPr>
          <w:rStyle w:val="Style13ptBold"/>
        </w:rPr>
        <w:t>Esberg</w:t>
      </w:r>
      <w:proofErr w:type="spellEnd"/>
      <w:r w:rsidRPr="00512CE7">
        <w:rPr>
          <w:rStyle w:val="Style13ptBold"/>
        </w:rPr>
        <w:t>, Sagan 12</w:t>
      </w:r>
      <w:r w:rsidRPr="00512CE7">
        <w:t xml:space="preserve"> – *Jane </w:t>
      </w:r>
      <w:proofErr w:type="spellStart"/>
      <w:r w:rsidRPr="00512CE7">
        <w:t>Esberg</w:t>
      </w:r>
      <w:proofErr w:type="spellEnd"/>
      <w:r w:rsidRPr="00512CE7">
        <w:t xml:space="preserve"> is special assistant to the director at New York University's Center on. International Cooperation. She was the winner of 2009 Firestone Medal, AND **Scott Sagan is a professor of political science and director of Stanford's Center for International Security and Cooperation </w:t>
      </w:r>
    </w:p>
    <w:p w14:paraId="35165231" w14:textId="77777777" w:rsidR="007D639D" w:rsidRPr="00512CE7" w:rsidRDefault="007D639D" w:rsidP="007D639D">
      <w:r w:rsidRPr="00512CE7">
        <w:t>(“NEGOTIATING NONPROLIFERATION: Scholarship, Pedagogy, and Nuclear Weapons Policy,” 2/17 The Nonproliferation Review, 19:1)</w:t>
      </w:r>
    </w:p>
    <w:p w14:paraId="345BE3BD" w14:textId="77777777" w:rsidR="007D639D" w:rsidRPr="00512CE7" w:rsidRDefault="007D639D" w:rsidP="007D639D">
      <w:pPr>
        <w:rPr>
          <w:sz w:val="10"/>
        </w:rPr>
      </w:pPr>
      <w:r w:rsidRPr="00512CE7">
        <w:rPr>
          <w:sz w:val="10"/>
        </w:rPr>
        <w:t xml:space="preserve">These </w:t>
      </w:r>
      <w:r w:rsidRPr="0098261C">
        <w:rPr>
          <w:rStyle w:val="StyleUnderline"/>
          <w:highlight w:val="cyan"/>
        </w:rPr>
        <w:t>government</w:t>
      </w:r>
      <w:r w:rsidRPr="00512CE7">
        <w:rPr>
          <w:sz w:val="10"/>
        </w:rPr>
        <w:t xml:space="preserve"> or quasi-government think tank </w:t>
      </w:r>
      <w:r w:rsidRPr="0098261C">
        <w:rPr>
          <w:rStyle w:val="StyleUnderline"/>
          <w:highlight w:val="cyan"/>
        </w:rPr>
        <w:t>simulations</w:t>
      </w:r>
      <w:r w:rsidRPr="00512CE7">
        <w:rPr>
          <w:sz w:val="10"/>
        </w:rPr>
        <w:t xml:space="preserve"> often </w:t>
      </w:r>
      <w:r w:rsidRPr="0098261C">
        <w:rPr>
          <w:rStyle w:val="StyleUnderline"/>
          <w:highlight w:val="cyan"/>
        </w:rPr>
        <w:t>provide</w:t>
      </w:r>
      <w:r w:rsidRPr="00512CE7">
        <w:rPr>
          <w:sz w:val="10"/>
        </w:rPr>
        <w:t xml:space="preserve"> very similar </w:t>
      </w:r>
      <w:r w:rsidRPr="0098261C">
        <w:rPr>
          <w:rStyle w:val="StyleUnderline"/>
          <w:highlight w:val="cyan"/>
        </w:rPr>
        <w:t>lessons for</w:t>
      </w:r>
      <w:r w:rsidRPr="00512CE7">
        <w:rPr>
          <w:sz w:val="10"/>
        </w:rPr>
        <w:t xml:space="preserve"> high-level players as are learned by </w:t>
      </w:r>
      <w:r w:rsidRPr="0098261C">
        <w:rPr>
          <w:rStyle w:val="StyleUnderline"/>
          <w:highlight w:val="cyan"/>
        </w:rPr>
        <w:t>students in educational simulations</w:t>
      </w:r>
      <w:r w:rsidRPr="00512CE7">
        <w:rPr>
          <w:sz w:val="10"/>
        </w:rPr>
        <w:t xml:space="preserve">. Government </w:t>
      </w:r>
      <w:r w:rsidRPr="0098261C">
        <w:rPr>
          <w:rStyle w:val="StyleUnderline"/>
          <w:highlight w:val="cyan"/>
        </w:rPr>
        <w:t>participants learn</w:t>
      </w:r>
      <w:r w:rsidRPr="00512CE7">
        <w:rPr>
          <w:sz w:val="10"/>
        </w:rPr>
        <w:t xml:space="preserve"> about </w:t>
      </w:r>
      <w:r w:rsidRPr="00512CE7">
        <w:rPr>
          <w:rStyle w:val="StyleUnderline"/>
        </w:rPr>
        <w:t xml:space="preserve">the importance of understanding </w:t>
      </w:r>
      <w:r w:rsidRPr="0098261C">
        <w:rPr>
          <w:rStyle w:val="StyleUnderline"/>
          <w:highlight w:val="cyan"/>
        </w:rPr>
        <w:t>foreign perspectives</w:t>
      </w:r>
      <w:r w:rsidRPr="00512CE7">
        <w:rPr>
          <w:rStyle w:val="StyleUnderline"/>
        </w:rPr>
        <w:t>,</w:t>
      </w:r>
      <w:r w:rsidRPr="00512CE7">
        <w:rPr>
          <w:sz w:val="10"/>
        </w:rPr>
        <w:t xml:space="preserve"> the need to practice internal coordination, </w:t>
      </w:r>
      <w:r w:rsidRPr="0098261C">
        <w:rPr>
          <w:rStyle w:val="StyleUnderline"/>
          <w:highlight w:val="cyan"/>
        </w:rPr>
        <w:t>and</w:t>
      </w:r>
      <w:r w:rsidRPr="00512CE7">
        <w:rPr>
          <w:rStyle w:val="StyleUnderline"/>
        </w:rPr>
        <w:t xml:space="preserve"> the necessity to </w:t>
      </w:r>
      <w:r w:rsidRPr="0098261C">
        <w:rPr>
          <w:rStyle w:val="StyleUnderline"/>
          <w:highlight w:val="cyan"/>
        </w:rPr>
        <w:t>compromise</w:t>
      </w:r>
      <w:r w:rsidRPr="00512CE7">
        <w:rPr>
          <w:rStyle w:val="StyleUnderline"/>
        </w:rPr>
        <w:t xml:space="preserve"> </w:t>
      </w:r>
      <w:r w:rsidRPr="00512CE7">
        <w:rPr>
          <w:sz w:val="10"/>
        </w:rPr>
        <w:t xml:space="preserve">and coordinate with other governments in negotiations and crises. During the Cold War, political scientist Robert Mandel noted how </w:t>
      </w:r>
      <w:r w:rsidRPr="00512CE7">
        <w:rPr>
          <w:rStyle w:val="StyleUnderline"/>
        </w:rPr>
        <w:t xml:space="preserve">crisis </w:t>
      </w:r>
      <w:r w:rsidRPr="0098261C">
        <w:rPr>
          <w:rStyle w:val="StyleUnderline"/>
          <w:highlight w:val="cyan"/>
        </w:rPr>
        <w:t>exercises</w:t>
      </w:r>
      <w:r w:rsidRPr="00512CE7">
        <w:rPr>
          <w:sz w:val="10"/>
        </w:rPr>
        <w:t xml:space="preserve"> and war games </w:t>
      </w:r>
      <w:r w:rsidRPr="0098261C">
        <w:rPr>
          <w:rStyle w:val="StyleUnderline"/>
          <w:highlight w:val="cyan"/>
        </w:rPr>
        <w:t>forced</w:t>
      </w:r>
      <w:r w:rsidRPr="00512CE7">
        <w:rPr>
          <w:sz w:val="10"/>
        </w:rPr>
        <w:t xml:space="preserve"> government </w:t>
      </w:r>
      <w:r w:rsidRPr="0098261C">
        <w:rPr>
          <w:rStyle w:val="StyleUnderline"/>
          <w:highlight w:val="cyan"/>
        </w:rPr>
        <w:t>officials</w:t>
      </w:r>
      <w:r w:rsidRPr="00512CE7">
        <w:rPr>
          <w:rStyle w:val="StyleUnderline"/>
        </w:rPr>
        <w:t xml:space="preserve"> to overcome ‘‘bureaucratic myopia,’’ moving </w:t>
      </w:r>
      <w:r w:rsidRPr="0098261C">
        <w:rPr>
          <w:rStyle w:val="StyleUnderline"/>
          <w:highlight w:val="cyan"/>
        </w:rPr>
        <w:t>beyond their normal organizational roles</w:t>
      </w:r>
      <w:r w:rsidRPr="00512CE7">
        <w:rPr>
          <w:rStyle w:val="StyleUnderline"/>
        </w:rPr>
        <w:t xml:space="preserve"> </w:t>
      </w:r>
      <w:r w:rsidRPr="0098261C">
        <w:rPr>
          <w:rStyle w:val="StyleUnderline"/>
          <w:highlight w:val="cyan"/>
        </w:rPr>
        <w:t>and</w:t>
      </w:r>
      <w:r w:rsidRPr="00512CE7">
        <w:rPr>
          <w:rStyle w:val="StyleUnderline"/>
        </w:rPr>
        <w:t xml:space="preserve"> </w:t>
      </w:r>
      <w:r w:rsidRPr="0098261C">
        <w:rPr>
          <w:rStyle w:val="StyleUnderline"/>
          <w:highlight w:val="cyan"/>
        </w:rPr>
        <w:t>thinking</w:t>
      </w:r>
      <w:r w:rsidRPr="00512CE7">
        <w:rPr>
          <w:rStyle w:val="StyleUnderline"/>
        </w:rPr>
        <w:t xml:space="preserve"> more </w:t>
      </w:r>
      <w:r w:rsidRPr="0098261C">
        <w:rPr>
          <w:rStyle w:val="StyleUnderline"/>
          <w:highlight w:val="cyan"/>
        </w:rPr>
        <w:t>creatively</w:t>
      </w:r>
      <w:r w:rsidRPr="00512CE7">
        <w:rPr>
          <w:rStyle w:val="StyleUnderline"/>
        </w:rPr>
        <w:t xml:space="preserve"> about how others might react in a crisis or conflict</w:t>
      </w:r>
      <w:r w:rsidRPr="00512CE7">
        <w:rPr>
          <w:sz w:val="10"/>
        </w:rPr>
        <w:t xml:space="preserve">.6 The </w:t>
      </w:r>
      <w:r w:rsidRPr="0098261C">
        <w:rPr>
          <w:rStyle w:val="StyleUnderline"/>
          <w:highlight w:val="cyan"/>
        </w:rPr>
        <w:t>skills of imagination and</w:t>
      </w:r>
      <w:r w:rsidRPr="00512CE7">
        <w:rPr>
          <w:sz w:val="10"/>
        </w:rPr>
        <w:t xml:space="preserve"> the subsequent </w:t>
      </w:r>
      <w:r w:rsidRPr="00512CE7">
        <w:rPr>
          <w:rStyle w:val="StyleUnderline"/>
        </w:rPr>
        <w:t xml:space="preserve">ability to predict </w:t>
      </w:r>
      <w:r w:rsidRPr="0098261C">
        <w:rPr>
          <w:rStyle w:val="StyleUnderline"/>
          <w:highlight w:val="cyan"/>
        </w:rPr>
        <w:t>foreign interests</w:t>
      </w:r>
      <w:r w:rsidRPr="00512CE7">
        <w:rPr>
          <w:sz w:val="10"/>
        </w:rPr>
        <w:t xml:space="preserve"> and reactions </w:t>
      </w:r>
      <w:r w:rsidRPr="0098261C">
        <w:rPr>
          <w:rStyle w:val="StyleUnderline"/>
          <w:highlight w:val="cyan"/>
        </w:rPr>
        <w:t>remain critical for real-world</w:t>
      </w:r>
      <w:r w:rsidRPr="00512CE7">
        <w:rPr>
          <w:sz w:val="10"/>
        </w:rPr>
        <w:t xml:space="preserve"> foreign </w:t>
      </w:r>
      <w:r w:rsidRPr="0098261C">
        <w:rPr>
          <w:rStyle w:val="StyleUnderline"/>
          <w:highlight w:val="cyan"/>
        </w:rPr>
        <w:t>policy</w:t>
      </w:r>
      <w:r w:rsidRPr="0098261C">
        <w:rPr>
          <w:sz w:val="10"/>
          <w:highlight w:val="cyan"/>
        </w:rPr>
        <w:t xml:space="preserve"> </w:t>
      </w:r>
      <w:r w:rsidRPr="0098261C">
        <w:rPr>
          <w:rStyle w:val="StyleUnderline"/>
          <w:highlight w:val="cyan"/>
        </w:rPr>
        <w:t>makers</w:t>
      </w:r>
      <w:r w:rsidRPr="00512CE7">
        <w:rPr>
          <w:sz w:val="10"/>
        </w:rPr>
        <w:t xml:space="preserve">. For example, simulations of the Iranian nuclear crisis*held in 2009 and 2010 at the Brookings Institution’s Saban Center and at Harvard University’s </w:t>
      </w:r>
      <w:proofErr w:type="spellStart"/>
      <w:r w:rsidRPr="00512CE7">
        <w:rPr>
          <w:sz w:val="10"/>
        </w:rPr>
        <w:t>Belfer</w:t>
      </w:r>
      <w:proofErr w:type="spellEnd"/>
      <w:r w:rsidRPr="00512CE7">
        <w:rPr>
          <w:sz w:val="10"/>
        </w:rPr>
        <w:t xml:space="preserve">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r w:rsidRPr="00512CE7">
        <w:rPr>
          <w:sz w:val="12"/>
        </w:rPr>
        <w:t>∂</w:t>
      </w:r>
      <w:r w:rsidRPr="00512CE7">
        <w:rPr>
          <w:sz w:val="10"/>
        </w:rPr>
        <w:t xml:space="preserve"> </w:t>
      </w:r>
      <w:r w:rsidRPr="00512CE7">
        <w:rPr>
          <w:rStyle w:val="StyleUnderline"/>
        </w:rPr>
        <w:t>By university age, students</w:t>
      </w:r>
      <w:r w:rsidRPr="00512CE7">
        <w:rPr>
          <w:sz w:val="10"/>
        </w:rPr>
        <w:t xml:space="preserve"> often </w:t>
      </w:r>
      <w:r w:rsidRPr="00512CE7">
        <w:rPr>
          <w:rStyle w:val="StyleUnderline"/>
        </w:rPr>
        <w:t>have a pre-defined view of international affairs</w:t>
      </w:r>
      <w:r w:rsidRPr="00512CE7">
        <w:rPr>
          <w:sz w:val="10"/>
        </w:rPr>
        <w:t xml:space="preserve">, </w:t>
      </w:r>
      <w:r w:rsidRPr="00512CE7">
        <w:rPr>
          <w:rStyle w:val="StyleUnderline"/>
        </w:rPr>
        <w:t>and</w:t>
      </w:r>
      <w:r w:rsidRPr="00512CE7">
        <w:rPr>
          <w:sz w:val="10"/>
        </w:rPr>
        <w:t xml:space="preserve"> the literature on </w:t>
      </w:r>
      <w:r w:rsidRPr="0098261C">
        <w:rPr>
          <w:rStyle w:val="StyleUnderline"/>
          <w:highlight w:val="cyan"/>
        </w:rPr>
        <w:t>simulation</w:t>
      </w:r>
      <w:r w:rsidRPr="0098261C">
        <w:rPr>
          <w:sz w:val="10"/>
          <w:highlight w:val="cyan"/>
        </w:rPr>
        <w:t>s</w:t>
      </w:r>
      <w:r w:rsidRPr="00512CE7">
        <w:rPr>
          <w:sz w:val="10"/>
        </w:rPr>
        <w:t xml:space="preserve"> in education has long emphasized how such </w:t>
      </w:r>
      <w:r w:rsidRPr="00512CE7">
        <w:rPr>
          <w:rStyle w:val="StyleUnderline"/>
        </w:rPr>
        <w:t xml:space="preserve">exercises </w:t>
      </w:r>
      <w:r w:rsidRPr="0098261C">
        <w:rPr>
          <w:rStyle w:val="StyleUnderline"/>
          <w:highlight w:val="cyan"/>
        </w:rPr>
        <w:t>force students to challenge their assumptions</w:t>
      </w:r>
      <w:r w:rsidRPr="00512CE7">
        <w:rPr>
          <w:rStyle w:val="StyleUnderline"/>
        </w:rPr>
        <w:t xml:space="preserve"> about how other governments behave and how their own government works</w:t>
      </w:r>
      <w:r w:rsidRPr="00512CE7">
        <w:rPr>
          <w:sz w:val="10"/>
        </w:rPr>
        <w:t>.8 Since simulations became more common as a teaching tool in the late 1950s</w:t>
      </w:r>
      <w:r w:rsidRPr="00512CE7">
        <w:rPr>
          <w:rStyle w:val="StyleUnderline"/>
        </w:rPr>
        <w:t>, educational literature has expounded on their benefits, from encouraging engagement by breaking from the typical lecture format, to improving communication skills</w:t>
      </w:r>
      <w:r w:rsidRPr="00512CE7">
        <w:rPr>
          <w:sz w:val="10"/>
        </w:rPr>
        <w:t xml:space="preserve">, to promoting teamwork.9 More broadly, </w:t>
      </w:r>
      <w:r w:rsidRPr="0098261C">
        <w:rPr>
          <w:rStyle w:val="StyleUnderline"/>
          <w:highlight w:val="cyan"/>
        </w:rPr>
        <w:t>simulations can deepen</w:t>
      </w:r>
      <w:r w:rsidRPr="00512CE7">
        <w:rPr>
          <w:rStyle w:val="StyleUnderline"/>
        </w:rPr>
        <w:t xml:space="preserve"> </w:t>
      </w:r>
      <w:r w:rsidRPr="0098261C">
        <w:rPr>
          <w:rStyle w:val="StyleUnderline"/>
          <w:highlight w:val="cyan"/>
        </w:rPr>
        <w:t>understanding</w:t>
      </w:r>
      <w:r w:rsidRPr="00512CE7">
        <w:rPr>
          <w:rStyle w:val="StyleUnderline"/>
        </w:rPr>
        <w:t xml:space="preserve"> </w:t>
      </w:r>
      <w:r w:rsidRPr="0098261C">
        <w:rPr>
          <w:rStyle w:val="StyleUnderline"/>
          <w:highlight w:val="cyan"/>
        </w:rPr>
        <w:t>by asking students to link fact and theory,</w:t>
      </w:r>
      <w:r w:rsidRPr="00512CE7">
        <w:rPr>
          <w:rStyle w:val="StyleUnderline"/>
        </w:rPr>
        <w:t xml:space="preserve"> providing a context for facts while bringing theory into the realm of practice</w:t>
      </w:r>
      <w:r w:rsidRPr="00512CE7">
        <w:rPr>
          <w:sz w:val="10"/>
        </w:rPr>
        <w:t xml:space="preserve">.10 These exercises are particularly valuable in teaching international affairs for many of the same reasons they are useful for policy makers: </w:t>
      </w:r>
      <w:r w:rsidRPr="0098261C">
        <w:rPr>
          <w:rStyle w:val="StyleUnderline"/>
          <w:highlight w:val="cyan"/>
        </w:rPr>
        <w:t>they force participants to ‘‘grapple with</w:t>
      </w:r>
      <w:r w:rsidRPr="00512CE7">
        <w:rPr>
          <w:rStyle w:val="StyleUnderline"/>
        </w:rPr>
        <w:t xml:space="preserve"> the </w:t>
      </w:r>
      <w:r w:rsidRPr="0098261C">
        <w:rPr>
          <w:rStyle w:val="StyleUnderline"/>
          <w:highlight w:val="cyan"/>
        </w:rPr>
        <w:t>issues</w:t>
      </w:r>
      <w:r w:rsidRPr="00512CE7">
        <w:rPr>
          <w:rStyle w:val="StyleUnderline"/>
        </w:rPr>
        <w:t xml:space="preserve"> arising from a world in flux.’’</w:t>
      </w:r>
      <w:r w:rsidRPr="00512CE7">
        <w:rPr>
          <w:sz w:val="10"/>
        </w:rPr>
        <w:t xml:space="preserve">11 </w:t>
      </w:r>
      <w:r w:rsidRPr="0098261C">
        <w:rPr>
          <w:rStyle w:val="StyleUnderline"/>
          <w:highlight w:val="cyan"/>
        </w:rPr>
        <w:t>Simulations</w:t>
      </w:r>
      <w:r w:rsidRPr="00512CE7">
        <w:rPr>
          <w:rStyle w:val="StyleUnderline"/>
        </w:rPr>
        <w:t xml:space="preserve"> </w:t>
      </w:r>
      <w:r w:rsidRPr="0098261C">
        <w:rPr>
          <w:rStyle w:val="StyleUnderline"/>
          <w:highlight w:val="cyan"/>
        </w:rPr>
        <w:t>have</w:t>
      </w:r>
      <w:r w:rsidRPr="00512CE7">
        <w:rPr>
          <w:rStyle w:val="StyleUnderline"/>
        </w:rPr>
        <w:t xml:space="preserve"> </w:t>
      </w:r>
      <w:r w:rsidRPr="0098261C">
        <w:rPr>
          <w:rStyle w:val="StyleUnderline"/>
          <w:highlight w:val="cyan"/>
        </w:rPr>
        <w:t>been used</w:t>
      </w:r>
      <w:r w:rsidRPr="00512CE7">
        <w:rPr>
          <w:rStyle w:val="StyleUnderline"/>
        </w:rPr>
        <w:t xml:space="preserve"> successfully </w:t>
      </w:r>
      <w:r w:rsidRPr="0098261C">
        <w:rPr>
          <w:rStyle w:val="StyleUnderline"/>
          <w:highlight w:val="cyan"/>
        </w:rPr>
        <w:t>to teach students</w:t>
      </w:r>
      <w:r w:rsidRPr="00512CE7">
        <w:rPr>
          <w:rStyle w:val="StyleUnderline"/>
        </w:rPr>
        <w:t xml:space="preserve"> about such disparate topics as European politics, the Kashmir crisis, and US response to the mass killings in Darfur</w:t>
      </w:r>
      <w:r w:rsidRPr="00512CE7">
        <w:rPr>
          <w:sz w:val="10"/>
        </w:rPr>
        <w:t>.12 Role-playing exercises certainly encourage students to learn political and technical facts* 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information.14</w:t>
      </w:r>
    </w:p>
    <w:p w14:paraId="443C9D81" w14:textId="77777777" w:rsidR="007D639D" w:rsidRDefault="007D639D" w:rsidP="007D639D">
      <w:pPr>
        <w:pStyle w:val="Heading3"/>
      </w:pPr>
      <w:r>
        <w:t>2NC --- Policy Sim k Agency</w:t>
      </w:r>
    </w:p>
    <w:p w14:paraId="64734184" w14:textId="77777777" w:rsidR="007D639D" w:rsidRPr="00302DC3" w:rsidRDefault="007D639D" w:rsidP="007D639D">
      <w:pPr>
        <w:pStyle w:val="Heading4"/>
      </w:pPr>
      <w:r w:rsidRPr="00302DC3">
        <w:t xml:space="preserve">Policy </w:t>
      </w:r>
      <w:r w:rsidRPr="000C29E4">
        <w:rPr>
          <w:u w:val="single"/>
        </w:rPr>
        <w:t>simulation</w:t>
      </w:r>
      <w:r w:rsidRPr="00302DC3">
        <w:t xml:space="preserve"> key to </w:t>
      </w:r>
      <w:r w:rsidRPr="000C29E4">
        <w:rPr>
          <w:u w:val="single"/>
        </w:rPr>
        <w:t>agency</w:t>
      </w:r>
      <w:r>
        <w:t xml:space="preserve"> -- </w:t>
      </w:r>
      <w:r w:rsidRPr="00302DC3">
        <w:t xml:space="preserve">the </w:t>
      </w:r>
      <w:r w:rsidRPr="000C29E4">
        <w:rPr>
          <w:u w:val="single"/>
        </w:rPr>
        <w:t>detachment</w:t>
      </w:r>
      <w:r w:rsidRPr="00302DC3">
        <w:t xml:space="preserve"> that they criticize is key to its </w:t>
      </w:r>
      <w:r w:rsidRPr="000C29E4">
        <w:rPr>
          <w:u w:val="single"/>
        </w:rPr>
        <w:t>revolutionary</w:t>
      </w:r>
      <w:r w:rsidRPr="00302DC3">
        <w:t xml:space="preserve"> benefits</w:t>
      </w:r>
      <w:r>
        <w:t>.</w:t>
      </w:r>
    </w:p>
    <w:p w14:paraId="34A5551F" w14:textId="77777777" w:rsidR="007D639D" w:rsidRPr="00302DC3" w:rsidRDefault="007D639D" w:rsidP="007D639D">
      <w:pPr>
        <w:rPr>
          <w:b/>
          <w:sz w:val="16"/>
          <w:szCs w:val="16"/>
        </w:rPr>
      </w:pPr>
      <w:r w:rsidRPr="00302DC3">
        <w:rPr>
          <w:rStyle w:val="Style13ptBold"/>
        </w:rPr>
        <w:t xml:space="preserve">Eijkman 12 </w:t>
      </w:r>
      <w:r w:rsidRPr="00302DC3">
        <w:rPr>
          <w:sz w:val="16"/>
          <w:szCs w:val="16"/>
        </w:rPr>
        <w:t xml:space="preserve">The role of simulations in the authentic learning for national security policy development: Implications for Practice / Dr. Henk Simon Eijkman. [electronic resource] </w:t>
      </w:r>
      <w:hyperlink r:id="rId15" w:history="1">
        <w:r w:rsidRPr="00302DC3">
          <w:rPr>
            <w:sz w:val="16"/>
            <w:szCs w:val="16"/>
          </w:rPr>
          <w:t>http://nsc.anu.edu.au/test/documents/Sims_in_authentic_learning_report.pdf</w:t>
        </w:r>
      </w:hyperlink>
      <w:r w:rsidRPr="00302DC3">
        <w:rPr>
          <w:sz w:val="16"/>
          <w:szCs w:val="16"/>
        </w:rPr>
        <w:t xml:space="preserve">. Dr Henk Eijkman is currently an independent consultant as well as visiting fellow at the University of New South Wales at the Australian </w:t>
      </w:r>
      <w:proofErr w:type="spellStart"/>
      <w:r w:rsidRPr="00302DC3">
        <w:rPr>
          <w:sz w:val="16"/>
          <w:szCs w:val="16"/>
        </w:rPr>
        <w:t>Defence</w:t>
      </w:r>
      <w:proofErr w:type="spellEnd"/>
      <w:r w:rsidRPr="00302DC3">
        <w:rPr>
          <w:sz w:val="16"/>
          <w:szCs w:val="16"/>
        </w:rPr>
        <w:t xml:space="preserve"> Force Academy and is Visiting Professor of Academic Development, </w:t>
      </w:r>
      <w:proofErr w:type="spellStart"/>
      <w:r w:rsidRPr="00302DC3">
        <w:rPr>
          <w:sz w:val="16"/>
          <w:szCs w:val="16"/>
        </w:rPr>
        <w:t>Annasaheb</w:t>
      </w:r>
      <w:proofErr w:type="spellEnd"/>
      <w:r w:rsidRPr="00302DC3">
        <w:rPr>
          <w:sz w:val="16"/>
          <w:szCs w:val="16"/>
        </w:rPr>
        <w:t xml:space="preserve"> </w:t>
      </w:r>
      <w:proofErr w:type="spellStart"/>
      <w:r w:rsidRPr="00302DC3">
        <w:rPr>
          <w:sz w:val="16"/>
          <w:szCs w:val="16"/>
        </w:rPr>
        <w:t>Dange</w:t>
      </w:r>
      <w:proofErr w:type="spellEnd"/>
      <w:r w:rsidRPr="00302DC3">
        <w:rPr>
          <w:sz w:val="16"/>
          <w:szCs w:val="16"/>
        </w:rPr>
        <w:t xml:space="preserv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14:paraId="45BF5CE1" w14:textId="77777777" w:rsidR="007D639D" w:rsidRPr="00302DC3" w:rsidRDefault="007D639D" w:rsidP="007D639D">
      <w:pPr>
        <w:rPr>
          <w:sz w:val="16"/>
        </w:rPr>
      </w:pPr>
      <w:r w:rsidRPr="00302DC3">
        <w:rPr>
          <w:sz w:val="16"/>
        </w:rPr>
        <w:t xml:space="preserve">Policy simulations stimulate Creativity </w:t>
      </w:r>
      <w:r w:rsidRPr="0098261C">
        <w:rPr>
          <w:rStyle w:val="StyleUnderline"/>
          <w:highlight w:val="cyan"/>
        </w:rPr>
        <w:t xml:space="preserve">Participation in </w:t>
      </w:r>
      <w:r w:rsidRPr="0098261C">
        <w:rPr>
          <w:rStyle w:val="Emphasis"/>
          <w:highlight w:val="cyan"/>
        </w:rPr>
        <w:t>policy games</w:t>
      </w:r>
      <w:r w:rsidRPr="00302DC3">
        <w:rPr>
          <w:sz w:val="16"/>
        </w:rPr>
        <w:t xml:space="preserve"> has </w:t>
      </w:r>
      <w:r w:rsidRPr="0098261C">
        <w:rPr>
          <w:rStyle w:val="StyleUnderline"/>
          <w:highlight w:val="cyan"/>
        </w:rPr>
        <w:t>proved to be a highly effective way of developing</w:t>
      </w:r>
      <w:r w:rsidRPr="00302DC3">
        <w:rPr>
          <w:rStyle w:val="StyleUnderline"/>
        </w:rPr>
        <w:t xml:space="preserve"> new combinations of </w:t>
      </w:r>
      <w:r w:rsidRPr="0098261C">
        <w:rPr>
          <w:rStyle w:val="StyleUnderline"/>
          <w:highlight w:val="cyan"/>
        </w:rPr>
        <w:t>experience and creativity</w:t>
      </w:r>
      <w:r w:rsidRPr="0098261C">
        <w:rPr>
          <w:sz w:val="16"/>
          <w:highlight w:val="cyan"/>
        </w:rPr>
        <w:t xml:space="preserve">, </w:t>
      </w:r>
      <w:r w:rsidRPr="0098261C">
        <w:rPr>
          <w:rStyle w:val="StyleUnderline"/>
          <w:highlight w:val="cyan"/>
        </w:rPr>
        <w:t xml:space="preserve">which is </w:t>
      </w:r>
      <w:r w:rsidRPr="00302DC3">
        <w:rPr>
          <w:rStyle w:val="StyleUnderline"/>
        </w:rPr>
        <w:t xml:space="preserve">precisely </w:t>
      </w:r>
      <w:r w:rsidRPr="0098261C">
        <w:rPr>
          <w:rStyle w:val="StyleUnderline"/>
          <w:highlight w:val="cyan"/>
        </w:rPr>
        <w:t>what innovation requires</w:t>
      </w:r>
      <w:r w:rsidRPr="00302DC3">
        <w:rPr>
          <w:rStyle w:val="StyleUnderline"/>
        </w:rPr>
        <w:t xml:space="preserve"> </w:t>
      </w:r>
      <w:r w:rsidRPr="00302DC3">
        <w:rPr>
          <w:sz w:val="16"/>
        </w:rPr>
        <w:t>(</w:t>
      </w:r>
      <w:proofErr w:type="spellStart"/>
      <w:r w:rsidRPr="00302DC3">
        <w:rPr>
          <w:sz w:val="16"/>
        </w:rPr>
        <w:t>Geurts</w:t>
      </w:r>
      <w:proofErr w:type="spellEnd"/>
      <w:r w:rsidRPr="00302DC3">
        <w:rPr>
          <w:sz w:val="16"/>
        </w:rPr>
        <w:t xml:space="preserve"> et al. 2007: 548). </w:t>
      </w:r>
      <w:r w:rsidRPr="0098261C">
        <w:rPr>
          <w:rStyle w:val="Emphasis"/>
          <w:highlight w:val="cyan"/>
        </w:rPr>
        <w:t>Gaming</w:t>
      </w:r>
      <w:r w:rsidRPr="00302DC3">
        <w:rPr>
          <w:rStyle w:val="Emphasis"/>
        </w:rPr>
        <w:t>,</w:t>
      </w:r>
      <w:r w:rsidRPr="00302DC3">
        <w:rPr>
          <w:sz w:val="16"/>
        </w:rPr>
        <w:t xml:space="preserve"> whether in analog or digital mode, has the power to stimulate creativity, and </w:t>
      </w:r>
      <w:r w:rsidRPr="0098261C">
        <w:rPr>
          <w:rStyle w:val="StyleUnderline"/>
          <w:highlight w:val="cyan"/>
        </w:rPr>
        <w:t>is</w:t>
      </w:r>
      <w:r w:rsidRPr="00302DC3">
        <w:rPr>
          <w:rStyle w:val="StyleUnderline"/>
        </w:rPr>
        <w:t xml:space="preserve"> </w:t>
      </w:r>
      <w:r w:rsidRPr="00302DC3">
        <w:rPr>
          <w:sz w:val="16"/>
        </w:rPr>
        <w:t xml:space="preserve">one of the most engaging and </w:t>
      </w:r>
      <w:r w:rsidRPr="0098261C">
        <w:rPr>
          <w:rStyle w:val="StyleUnderline"/>
          <w:highlight w:val="cyan"/>
        </w:rPr>
        <w:t>liberating</w:t>
      </w:r>
      <w:r w:rsidRPr="00302DC3">
        <w:rPr>
          <w:sz w:val="16"/>
        </w:rPr>
        <w:t xml:space="preserve"> ways for making group work productive, challenging and enjoyable. </w:t>
      </w:r>
      <w:proofErr w:type="spellStart"/>
      <w:r w:rsidRPr="00302DC3">
        <w:rPr>
          <w:sz w:val="16"/>
        </w:rPr>
        <w:t>Geurts</w:t>
      </w:r>
      <w:proofErr w:type="spellEnd"/>
      <w:r w:rsidRPr="00302DC3">
        <w:rPr>
          <w:sz w:val="16"/>
        </w:rPr>
        <w:t xml:space="preserve"> et al. (2007) cite one instance where, in a National Health Care policy change environment, ‘the many </w:t>
      </w:r>
      <w:r w:rsidRPr="0098261C">
        <w:rPr>
          <w:rStyle w:val="StyleUnderline"/>
          <w:highlight w:val="cyan"/>
        </w:rPr>
        <w:t>parties</w:t>
      </w:r>
      <w:r w:rsidRPr="00302DC3">
        <w:rPr>
          <w:sz w:val="16"/>
        </w:rPr>
        <w:t xml:space="preserve"> involved </w:t>
      </w:r>
      <w:r w:rsidRPr="0098261C">
        <w:rPr>
          <w:rStyle w:val="Emphasis"/>
          <w:highlight w:val="cyan"/>
        </w:rPr>
        <w:t>accepted the</w:t>
      </w:r>
      <w:r w:rsidRPr="00302DC3">
        <w:rPr>
          <w:rStyle w:val="Emphasis"/>
        </w:rPr>
        <w:t xml:space="preserve"> </w:t>
      </w:r>
      <w:r w:rsidRPr="00302DC3">
        <w:rPr>
          <w:rStyle w:val="StyleUnderline"/>
        </w:rPr>
        <w:t>invitation to participate</w:t>
      </w:r>
      <w:r w:rsidRPr="00302DC3">
        <w:rPr>
          <w:sz w:val="16"/>
        </w:rPr>
        <w:t xml:space="preserve"> in what was a </w:t>
      </w:r>
      <w:r w:rsidRPr="0098261C">
        <w:rPr>
          <w:rStyle w:val="Emphasis"/>
          <w:highlight w:val="cyan"/>
        </w:rPr>
        <w:t xml:space="preserve">revolutionary </w:t>
      </w:r>
      <w:r w:rsidRPr="0098261C">
        <w:rPr>
          <w:rStyle w:val="StyleUnderline"/>
          <w:highlight w:val="cyan"/>
        </w:rPr>
        <w:t xml:space="preserve">and </w:t>
      </w:r>
      <w:r w:rsidRPr="0098261C">
        <w:rPr>
          <w:rStyle w:val="Emphasis"/>
          <w:highlight w:val="cyan"/>
        </w:rPr>
        <w:t>politically very sensitive experiment</w:t>
      </w:r>
      <w:r w:rsidRPr="0098261C">
        <w:rPr>
          <w:sz w:val="16"/>
          <w:highlight w:val="cyan"/>
        </w:rPr>
        <w:t xml:space="preserve"> </w:t>
      </w:r>
      <w:r w:rsidRPr="0098261C">
        <w:rPr>
          <w:rStyle w:val="Emphasis"/>
          <w:highlight w:val="cyan"/>
        </w:rPr>
        <w:t>precisely because it was a game’</w:t>
      </w:r>
      <w:r w:rsidRPr="00302DC3">
        <w:rPr>
          <w:sz w:val="16"/>
        </w:rPr>
        <w:t xml:space="preserve"> (</w:t>
      </w:r>
      <w:proofErr w:type="spellStart"/>
      <w:r w:rsidRPr="00302DC3">
        <w:rPr>
          <w:sz w:val="16"/>
        </w:rPr>
        <w:t>Geurts</w:t>
      </w:r>
      <w:proofErr w:type="spellEnd"/>
      <w:r w:rsidRPr="00302DC3">
        <w:rPr>
          <w:sz w:val="16"/>
        </w:rPr>
        <w:t xml:space="preserve"> et al. 2007: 547). </w:t>
      </w:r>
      <w:r w:rsidRPr="00302DC3">
        <w:rPr>
          <w:rStyle w:val="StyleUnderline"/>
        </w:rPr>
        <w:t>Data from other policy simulations also indicate the uncovering of issues of which participants were not aware</w:t>
      </w:r>
      <w:r w:rsidRPr="00302DC3">
        <w:rPr>
          <w:sz w:val="16"/>
        </w:rPr>
        <w:t xml:space="preserve">, the emergence of new ideas not anticipated, </w:t>
      </w:r>
      <w:r w:rsidRPr="00302DC3">
        <w:rPr>
          <w:rStyle w:val="StyleUnderline"/>
        </w:rPr>
        <w:t xml:space="preserve">and a perception that </w:t>
      </w:r>
      <w:r w:rsidRPr="0098261C">
        <w:rPr>
          <w:rStyle w:val="StyleUnderline"/>
          <w:highlight w:val="cyan"/>
        </w:rPr>
        <w:t>policy simulations are also an enjoyable way to formulate strateg</w:t>
      </w:r>
      <w:r w:rsidRPr="0098261C">
        <w:rPr>
          <w:sz w:val="16"/>
          <w:highlight w:val="cyan"/>
        </w:rPr>
        <w:t>y</w:t>
      </w:r>
      <w:r w:rsidRPr="00302DC3">
        <w:rPr>
          <w:sz w:val="16"/>
        </w:rPr>
        <w:t xml:space="preserve"> (</w:t>
      </w:r>
      <w:proofErr w:type="spellStart"/>
      <w:r w:rsidRPr="00302DC3">
        <w:rPr>
          <w:sz w:val="16"/>
        </w:rPr>
        <w:t>Geurts</w:t>
      </w:r>
      <w:proofErr w:type="spellEnd"/>
      <w:r w:rsidRPr="00302DC3">
        <w:rPr>
          <w:sz w:val="16"/>
        </w:rPr>
        <w:t xml:space="preserve"> et al. 2007). </w:t>
      </w:r>
      <w:r w:rsidRPr="00302DC3">
        <w:rPr>
          <w:rStyle w:val="StyleUnderline"/>
        </w:rPr>
        <w:t>Gaming puts the players in an ‘experiential learning’ situation,</w:t>
      </w:r>
      <w:r w:rsidRPr="00302DC3">
        <w:rPr>
          <w:sz w:val="16"/>
        </w:rPr>
        <w:t xml:space="preserve"> where they discover a concrete, realistic and complex initial situation, and the gaming process of going through multiple learning cycles helps them work through the situation as it unfolds. </w:t>
      </w:r>
      <w:r w:rsidRPr="0098261C">
        <w:rPr>
          <w:rStyle w:val="StyleUnderline"/>
          <w:highlight w:val="cyan"/>
        </w:rPr>
        <w:t>Policy gaming stimulates ‘learning how to learn’</w:t>
      </w:r>
      <w:r w:rsidRPr="00302DC3">
        <w:rPr>
          <w:rStyle w:val="StyleUnderline"/>
        </w:rPr>
        <w:t>, as in a game, and learning by doing alternates with reflection and discussion</w:t>
      </w:r>
      <w:r w:rsidRPr="00302DC3">
        <w:rPr>
          <w:sz w:val="16"/>
        </w:rPr>
        <w:t xml:space="preserve">. </w:t>
      </w:r>
      <w:r w:rsidRPr="00302DC3">
        <w:rPr>
          <w:rStyle w:val="StyleUnderline"/>
        </w:rPr>
        <w:t xml:space="preserve">The </w:t>
      </w:r>
      <w:r w:rsidRPr="0098261C">
        <w:rPr>
          <w:rStyle w:val="StyleUnderline"/>
          <w:highlight w:val="cyan"/>
        </w:rPr>
        <w:t>progression through learning cycles can</w:t>
      </w:r>
      <w:r w:rsidRPr="00302DC3">
        <w:rPr>
          <w:rStyle w:val="StyleUnderline"/>
        </w:rPr>
        <w:t xml:space="preserve"> also </w:t>
      </w:r>
      <w:r w:rsidRPr="0098261C">
        <w:rPr>
          <w:rStyle w:val="StyleUnderline"/>
          <w:highlight w:val="cyan"/>
        </w:rPr>
        <w:t xml:space="preserve">be </w:t>
      </w:r>
      <w:r w:rsidRPr="0098261C">
        <w:rPr>
          <w:rStyle w:val="Emphasis"/>
          <w:highlight w:val="cyan"/>
        </w:rPr>
        <w:t>much faster</w:t>
      </w:r>
      <w:r w:rsidRPr="0098261C">
        <w:rPr>
          <w:rStyle w:val="StyleUnderline"/>
          <w:highlight w:val="cyan"/>
        </w:rPr>
        <w:t xml:space="preserve"> than in real-life</w:t>
      </w:r>
      <w:r w:rsidRPr="00302DC3">
        <w:rPr>
          <w:sz w:val="16"/>
        </w:rPr>
        <w:t xml:space="preserve"> (</w:t>
      </w:r>
      <w:proofErr w:type="spellStart"/>
      <w:r w:rsidRPr="00302DC3">
        <w:rPr>
          <w:sz w:val="16"/>
        </w:rPr>
        <w:t>Geurts</w:t>
      </w:r>
      <w:proofErr w:type="spellEnd"/>
      <w:r w:rsidRPr="00302DC3">
        <w:rPr>
          <w:sz w:val="16"/>
        </w:rPr>
        <w:t xml:space="preserve"> et al. 2007: 548). The bottom line is that problem solving in policy development processes requires creative experimentation. This cannot be primarily taught via ‘camp-fire’ story telling learning mode but demands hands-on ‘veld learning’ that allow for safe creative and productive experimentation. </w:t>
      </w:r>
      <w:r w:rsidRPr="00302DC3">
        <w:rPr>
          <w:rStyle w:val="StyleUnderline"/>
        </w:rPr>
        <w:t>This is exactly what good policy simulations provide</w:t>
      </w:r>
      <w:r w:rsidRPr="00302DC3">
        <w:rPr>
          <w:sz w:val="16"/>
        </w:rPr>
        <w:t xml:space="preserve"> (De </w:t>
      </w:r>
      <w:proofErr w:type="spellStart"/>
      <w:r w:rsidRPr="00302DC3">
        <w:rPr>
          <w:sz w:val="16"/>
        </w:rPr>
        <w:t>Geus</w:t>
      </w:r>
      <w:proofErr w:type="spellEnd"/>
      <w:r w:rsidRPr="00302DC3">
        <w:rPr>
          <w:sz w:val="16"/>
        </w:rPr>
        <w:t xml:space="preserve">, 1997; Ringland, 2006). In simulations </w:t>
      </w:r>
      <w:r w:rsidRPr="0098261C">
        <w:rPr>
          <w:rStyle w:val="Emphasis"/>
          <w:highlight w:val="cyan"/>
        </w:rPr>
        <w:t>participants cannot view issues solely from either their own perspective</w:t>
      </w:r>
      <w:r w:rsidRPr="00302DC3">
        <w:rPr>
          <w:sz w:val="16"/>
        </w:rPr>
        <w:t xml:space="preserve"> </w:t>
      </w:r>
      <w:r w:rsidRPr="0098261C">
        <w:rPr>
          <w:rStyle w:val="StyleUnderline"/>
          <w:highlight w:val="cyan"/>
        </w:rPr>
        <w:t>or that of one dominant stakeholder</w:t>
      </w:r>
      <w:r w:rsidRPr="00302DC3">
        <w:rPr>
          <w:sz w:val="16"/>
        </w:rPr>
        <w:t xml:space="preserve"> (</w:t>
      </w:r>
      <w:proofErr w:type="spellStart"/>
      <w:r w:rsidRPr="00302DC3">
        <w:rPr>
          <w:sz w:val="16"/>
        </w:rPr>
        <w:t>Geurts</w:t>
      </w:r>
      <w:proofErr w:type="spellEnd"/>
      <w:r w:rsidRPr="00302DC3">
        <w:rPr>
          <w:sz w:val="16"/>
        </w:rPr>
        <w:t xml:space="preserve"> et al. 2007). Policy simulations enable the seeking of Consensus Games are popular because historically people seek and enjoy the tension of competition, positive rivalry and the procedural justice of impartiality in safe and regulated environments. </w:t>
      </w:r>
      <w:r w:rsidRPr="00302DC3">
        <w:rPr>
          <w:rStyle w:val="StyleUnderline"/>
        </w:rPr>
        <w:t>As in games, simulations temporarily remove the participants from their daily routines, political pressures, and the restrictions of real-life protocols.</w:t>
      </w:r>
      <w:r w:rsidRPr="00302DC3">
        <w:rPr>
          <w:sz w:val="16"/>
        </w:rPr>
        <w:t xml:space="preserve"> In consensus building, </w:t>
      </w:r>
      <w:r w:rsidRPr="0098261C">
        <w:rPr>
          <w:rStyle w:val="Emphasis"/>
          <w:highlight w:val="cyan"/>
        </w:rPr>
        <w:t>participants engage in extensive debate</w:t>
      </w:r>
      <w:r w:rsidRPr="00302DC3">
        <w:rPr>
          <w:sz w:val="16"/>
        </w:rPr>
        <w:t xml:space="preserve"> and need to act on a shared set of meanings and beliefs </w:t>
      </w:r>
      <w:r w:rsidRPr="0098261C">
        <w:rPr>
          <w:rStyle w:val="StyleUnderline"/>
          <w:highlight w:val="cyan"/>
        </w:rPr>
        <w:t>to guide the policy process</w:t>
      </w:r>
      <w:r w:rsidRPr="00302DC3">
        <w:rPr>
          <w:sz w:val="16"/>
        </w:rPr>
        <w:t xml:space="preserve"> in the desired direction</w:t>
      </w:r>
    </w:p>
    <w:p w14:paraId="595AFCAD" w14:textId="77777777" w:rsidR="007D639D" w:rsidRDefault="007D639D" w:rsidP="007D639D"/>
    <w:p w14:paraId="149C9B45" w14:textId="0689AAC3" w:rsidR="00C24E61" w:rsidRDefault="00C24E61" w:rsidP="00C24E61">
      <w:pPr>
        <w:pStyle w:val="Heading3"/>
      </w:pPr>
      <w:r>
        <w:t>2NC --- Impacts: D-Making k Solve Warming/Racial Justice/LL</w:t>
      </w:r>
    </w:p>
    <w:p w14:paraId="56FD7018" w14:textId="77777777" w:rsidR="00C24E61" w:rsidRDefault="00C24E61" w:rsidP="00C24E61"/>
    <w:p w14:paraId="53C2343D" w14:textId="77777777" w:rsidR="00C24E61" w:rsidRDefault="00C24E61" w:rsidP="00C24E61">
      <w:pPr>
        <w:pStyle w:val="Heading4"/>
      </w:pPr>
      <w:r>
        <w:t xml:space="preserve">Effective deliberation is the lynchpin of solving all existential global problems </w:t>
      </w:r>
    </w:p>
    <w:p w14:paraId="5C5AFB19" w14:textId="77777777" w:rsidR="00C24E61" w:rsidRPr="00243CA8" w:rsidRDefault="00C24E61" w:rsidP="00C24E61">
      <w:pPr>
        <w:rPr>
          <w:rStyle w:val="Style13ptBold"/>
        </w:rPr>
      </w:pPr>
      <w:proofErr w:type="spellStart"/>
      <w:r>
        <w:rPr>
          <w:rStyle w:val="Style13ptBold"/>
        </w:rPr>
        <w:t>Lunberg</w:t>
      </w:r>
      <w:proofErr w:type="spellEnd"/>
      <w:r>
        <w:rPr>
          <w:rStyle w:val="Style13ptBold"/>
        </w:rPr>
        <w:t xml:space="preserve"> ‘10</w:t>
      </w:r>
    </w:p>
    <w:p w14:paraId="295FE059" w14:textId="77777777" w:rsidR="00C24E61" w:rsidRPr="00243CA8" w:rsidRDefault="00C24E61" w:rsidP="00C24E61">
      <w:r>
        <w:t>(</w:t>
      </w:r>
      <w:r w:rsidRPr="00243CA8">
        <w:t>Christian O. Lundberg 10 Professor of Communications @ University of North Carolina, Chapel Hill, “Tradition of Debate in North Carolina” in Navigating Opportunity: Policy Debate in the 21st Century By Allan D. Louden, p311</w:t>
      </w:r>
      <w:r>
        <w:t>)</w:t>
      </w:r>
    </w:p>
    <w:p w14:paraId="5E2E903F" w14:textId="77777777" w:rsidR="00C24E61" w:rsidRDefault="00C24E61" w:rsidP="00C24E61">
      <w:pPr>
        <w:pStyle w:val="cardtext"/>
        <w:ind w:left="0"/>
        <w:rPr>
          <w:sz w:val="16"/>
        </w:rPr>
      </w:pPr>
      <w:r w:rsidRPr="00790B55">
        <w:rPr>
          <w:sz w:val="16"/>
        </w:rPr>
        <w:t xml:space="preserve">The second major problem with the critique that identifies a naivety in articulating debate and democracy is that it presumes that the primary pedagogical outcome of debate is speech capacities. But </w:t>
      </w:r>
      <w:r w:rsidRPr="00603D60">
        <w:rPr>
          <w:rStyle w:val="TitleChar"/>
          <w:b/>
        </w:rPr>
        <w:t>the democratic capacities built by debate are not limited to speech</w:t>
      </w:r>
      <w:r w:rsidRPr="00790B55">
        <w:rPr>
          <w:sz w:val="16"/>
        </w:rPr>
        <w:t xml:space="preserve">—as indicated earlier, </w:t>
      </w:r>
      <w:r w:rsidRPr="00603D60">
        <w:rPr>
          <w:rStyle w:val="TitleChar"/>
          <w:b/>
          <w:highlight w:val="cyan"/>
        </w:rPr>
        <w:t>debate builds capacity for critical thinking</w:t>
      </w:r>
      <w:r w:rsidRPr="00790B55">
        <w:rPr>
          <w:sz w:val="16"/>
        </w:rPr>
        <w:t xml:space="preserve">, analysis of public claims, </w:t>
      </w:r>
      <w:r w:rsidRPr="00267887">
        <w:rPr>
          <w:rStyle w:val="Emphasis"/>
          <w:highlight w:val="cyan"/>
        </w:rPr>
        <w:t>informed decision making</w:t>
      </w:r>
      <w:r w:rsidRPr="00603D60">
        <w:rPr>
          <w:rStyle w:val="TitleChar"/>
          <w:b/>
          <w:highlight w:val="cyan"/>
        </w:rPr>
        <w:t xml:space="preserve">, and </w:t>
      </w:r>
      <w:r w:rsidRPr="00603D60">
        <w:rPr>
          <w:rStyle w:val="TitleChar"/>
          <w:b/>
        </w:rPr>
        <w:t xml:space="preserve">better public </w:t>
      </w:r>
      <w:r w:rsidRPr="00603D60">
        <w:rPr>
          <w:rStyle w:val="TitleChar"/>
          <w:b/>
          <w:highlight w:val="cyan"/>
        </w:rPr>
        <w:t>judgment</w:t>
      </w:r>
      <w:r w:rsidRPr="00D829A1">
        <w:rPr>
          <w:sz w:val="16"/>
        </w:rPr>
        <w:t xml:space="preserve">. </w:t>
      </w:r>
      <w:r w:rsidRPr="00603D60">
        <w:rPr>
          <w:rStyle w:val="TitleChar"/>
          <w:b/>
          <w:highlight w:val="cyan"/>
        </w:rPr>
        <w:t xml:space="preserve">If the picture of </w:t>
      </w:r>
      <w:r w:rsidRPr="00603D60">
        <w:rPr>
          <w:rStyle w:val="TitleChar"/>
          <w:b/>
        </w:rPr>
        <w:t xml:space="preserve">modem </w:t>
      </w:r>
      <w:r w:rsidRPr="00603D60">
        <w:rPr>
          <w:rStyle w:val="TitleChar"/>
          <w:b/>
          <w:highlight w:val="cyan"/>
        </w:rPr>
        <w:t xml:space="preserve">political life that underwrites </w:t>
      </w:r>
      <w:r w:rsidRPr="00603D60">
        <w:rPr>
          <w:rStyle w:val="TitleChar"/>
          <w:b/>
        </w:rPr>
        <w:t xml:space="preserve">this </w:t>
      </w:r>
      <w:r w:rsidRPr="00603D60">
        <w:rPr>
          <w:rStyle w:val="TitleChar"/>
          <w:b/>
          <w:highlight w:val="cyan"/>
        </w:rPr>
        <w:t xml:space="preserve">critique of debate is </w:t>
      </w:r>
      <w:r w:rsidRPr="00603D60">
        <w:rPr>
          <w:rStyle w:val="TitleChar"/>
          <w:b/>
        </w:rPr>
        <w:t xml:space="preserve">a </w:t>
      </w:r>
      <w:r w:rsidRPr="00603D60">
        <w:rPr>
          <w:rStyle w:val="TitleChar"/>
          <w:b/>
          <w:highlight w:val="cyan"/>
        </w:rPr>
        <w:t xml:space="preserve">pessimistic </w:t>
      </w:r>
      <w:r w:rsidRPr="00603D60">
        <w:rPr>
          <w:rStyle w:val="TitleChar"/>
          <w:b/>
        </w:rPr>
        <w:t xml:space="preserve">view </w:t>
      </w:r>
      <w:r w:rsidRPr="00603D60">
        <w:rPr>
          <w:rStyle w:val="TitleChar"/>
          <w:b/>
          <w:highlight w:val="cyan"/>
        </w:rPr>
        <w:t xml:space="preserve">of </w:t>
      </w:r>
      <w:r w:rsidRPr="00603D60">
        <w:rPr>
          <w:rStyle w:val="TitleChar"/>
          <w:b/>
        </w:rPr>
        <w:t xml:space="preserve">increasingly labyrinthine and </w:t>
      </w:r>
      <w:r w:rsidRPr="00603D60">
        <w:rPr>
          <w:rStyle w:val="TitleChar"/>
          <w:b/>
          <w:highlight w:val="cyan"/>
        </w:rPr>
        <w:t xml:space="preserve">bureaucratic administrative politics, </w:t>
      </w:r>
      <w:r w:rsidRPr="00603D60">
        <w:rPr>
          <w:rStyle w:val="TitleChar"/>
          <w:b/>
        </w:rPr>
        <w:t>rapid</w:t>
      </w:r>
      <w:r w:rsidRPr="00790B55">
        <w:rPr>
          <w:sz w:val="16"/>
        </w:rPr>
        <w:t xml:space="preserve"> scientific and technological </w:t>
      </w:r>
      <w:r w:rsidRPr="00603D60">
        <w:rPr>
          <w:rStyle w:val="TitleChar"/>
          <w:b/>
        </w:rPr>
        <w:t>change</w:t>
      </w:r>
      <w:r w:rsidRPr="00790B55">
        <w:rPr>
          <w:sz w:val="16"/>
        </w:rPr>
        <w:t xml:space="preserve"> outpacing the capacities of the citizenry to comprehend </w:t>
      </w:r>
      <w:r w:rsidRPr="00D829A1">
        <w:rPr>
          <w:sz w:val="16"/>
        </w:rPr>
        <w:t xml:space="preserve">them, </w:t>
      </w:r>
      <w:r w:rsidRPr="00603D60">
        <w:rPr>
          <w:rStyle w:val="TitleChar"/>
          <w:b/>
        </w:rPr>
        <w:t>and ever-expanding insular special-interest- and money-driven politics,</w:t>
      </w:r>
      <w:r w:rsidRPr="00603D60">
        <w:rPr>
          <w:rStyle w:val="TitleChar"/>
          <w:b/>
          <w:highlight w:val="cyan"/>
        </w:rPr>
        <w:t xml:space="preserve"> it is a puzzling solution, </w:t>
      </w:r>
      <w:r w:rsidRPr="00603D60">
        <w:rPr>
          <w:rStyle w:val="TitleChar"/>
          <w:b/>
        </w:rPr>
        <w:t xml:space="preserve">at best, </w:t>
      </w:r>
      <w:r w:rsidRPr="00603D60">
        <w:rPr>
          <w:rStyle w:val="TitleChar"/>
          <w:b/>
          <w:highlight w:val="cyan"/>
        </w:rPr>
        <w:t xml:space="preserve">to argue </w:t>
      </w:r>
      <w:r w:rsidRPr="00603D60">
        <w:rPr>
          <w:rStyle w:val="TitleChar"/>
          <w:b/>
        </w:rPr>
        <w:t xml:space="preserve">that </w:t>
      </w:r>
      <w:r w:rsidRPr="00603D60">
        <w:rPr>
          <w:rStyle w:val="TitleChar"/>
          <w:b/>
          <w:highlight w:val="cyan"/>
        </w:rPr>
        <w:t>these conditions warrant giving up on debate</w:t>
      </w:r>
      <w:r w:rsidRPr="00122E9E">
        <w:rPr>
          <w:sz w:val="16"/>
          <w:highlight w:val="cyan"/>
        </w:rPr>
        <w:t>.</w:t>
      </w:r>
      <w:r w:rsidRPr="00790B55">
        <w:rPr>
          <w:sz w:val="16"/>
        </w:rPr>
        <w:t xml:space="preserve"> If democracy is open to rearticulation, it is open to rearticulation precisely because </w:t>
      </w:r>
      <w:r w:rsidRPr="00603D60">
        <w:rPr>
          <w:rStyle w:val="TitleChar"/>
          <w:b/>
        </w:rPr>
        <w:t xml:space="preserve">as </w:t>
      </w:r>
      <w:r w:rsidRPr="00603D60">
        <w:rPr>
          <w:rStyle w:val="TitleChar"/>
          <w:b/>
          <w:highlight w:val="cyan"/>
        </w:rPr>
        <w:t xml:space="preserve">the challenges of </w:t>
      </w:r>
      <w:r w:rsidRPr="00603D60">
        <w:rPr>
          <w:rStyle w:val="TitleChar"/>
          <w:b/>
        </w:rPr>
        <w:t xml:space="preserve">modern </w:t>
      </w:r>
      <w:r w:rsidRPr="00603D60">
        <w:rPr>
          <w:rStyle w:val="TitleChar"/>
          <w:b/>
          <w:highlight w:val="cyan"/>
        </w:rPr>
        <w:t xml:space="preserve">political life proliferate, </w:t>
      </w:r>
      <w:r w:rsidRPr="00603D60">
        <w:rPr>
          <w:rStyle w:val="TitleChar"/>
          <w:b/>
          <w:highlight w:val="cyan"/>
          <w:bdr w:val="single" w:sz="4" w:space="0" w:color="auto"/>
        </w:rPr>
        <w:t>the citizenry's capacities can change</w:t>
      </w:r>
      <w:r w:rsidRPr="00603D60">
        <w:rPr>
          <w:rStyle w:val="TitleChar"/>
          <w:b/>
        </w:rPr>
        <w:t>, which is one of the primary reasons that theorists of democracy</w:t>
      </w:r>
      <w:r w:rsidRPr="00790B55">
        <w:rPr>
          <w:sz w:val="16"/>
        </w:rPr>
        <w:t xml:space="preserve"> such as </w:t>
      </w:r>
      <w:proofErr w:type="spellStart"/>
      <w:r w:rsidRPr="00790B55">
        <w:rPr>
          <w:sz w:val="16"/>
        </w:rPr>
        <w:t>Ocwey</w:t>
      </w:r>
      <w:proofErr w:type="spellEnd"/>
      <w:r w:rsidRPr="00790B55">
        <w:rPr>
          <w:sz w:val="16"/>
        </w:rPr>
        <w:t xml:space="preserve"> in The Public awl Its Problems </w:t>
      </w:r>
      <w:r w:rsidRPr="00603D60">
        <w:rPr>
          <w:rStyle w:val="TitleChar"/>
          <w:b/>
        </w:rPr>
        <w:t>place such a high premium on education</w:t>
      </w:r>
      <w:r w:rsidRPr="00790B55">
        <w:rPr>
          <w:sz w:val="16"/>
        </w:rPr>
        <w:t xml:space="preserve"> (Dewey 1988,63, 154). </w:t>
      </w:r>
      <w:r w:rsidRPr="00603D60">
        <w:rPr>
          <w:rStyle w:val="TitleChar"/>
          <w:b/>
          <w:highlight w:val="cyan"/>
        </w:rPr>
        <w:t>Debate</w:t>
      </w:r>
      <w:r w:rsidRPr="00122E9E">
        <w:rPr>
          <w:sz w:val="16"/>
          <w:highlight w:val="cyan"/>
        </w:rPr>
        <w:t xml:space="preserve"> </w:t>
      </w:r>
      <w:r w:rsidRPr="00790B55">
        <w:rPr>
          <w:sz w:val="16"/>
        </w:rPr>
        <w:t xml:space="preserve">provides an </w:t>
      </w:r>
      <w:proofErr w:type="spellStart"/>
      <w:r w:rsidRPr="00790B55">
        <w:rPr>
          <w:sz w:val="16"/>
        </w:rPr>
        <w:t>indispensible</w:t>
      </w:r>
      <w:proofErr w:type="spellEnd"/>
      <w:r w:rsidRPr="00790B55">
        <w:rPr>
          <w:sz w:val="16"/>
        </w:rPr>
        <w:t xml:space="preserve"> form of education in the modem articulation of democracy because it </w:t>
      </w:r>
      <w:r w:rsidRPr="00603D60">
        <w:rPr>
          <w:rStyle w:val="TitleChar"/>
          <w:b/>
          <w:highlight w:val="cyan"/>
        </w:rPr>
        <w:t xml:space="preserve">builds </w:t>
      </w:r>
      <w:r w:rsidRPr="00603D60">
        <w:rPr>
          <w:rStyle w:val="TitleChar"/>
          <w:b/>
        </w:rPr>
        <w:t xml:space="preserve">precisely the </w:t>
      </w:r>
      <w:r w:rsidRPr="00603D60">
        <w:rPr>
          <w:rStyle w:val="TitleChar"/>
          <w:b/>
          <w:highlight w:val="cyan"/>
        </w:rPr>
        <w:t xml:space="preserve">skills that allow the citizenry to research and be informed </w:t>
      </w:r>
      <w:r w:rsidRPr="00603D60">
        <w:rPr>
          <w:rStyle w:val="TitleChar"/>
          <w:b/>
        </w:rPr>
        <w:t>about policy decisions that impact them</w:t>
      </w:r>
      <w:r w:rsidRPr="00790B55">
        <w:rPr>
          <w:sz w:val="16"/>
        </w:rPr>
        <w:t xml:space="preserve">, to son </w:t>
      </w:r>
      <w:proofErr w:type="spellStart"/>
      <w:r w:rsidRPr="00790B55">
        <w:rPr>
          <w:sz w:val="16"/>
        </w:rPr>
        <w:t>rhroueh</w:t>
      </w:r>
      <w:proofErr w:type="spellEnd"/>
      <w:r w:rsidRPr="00790B55">
        <w:rPr>
          <w:sz w:val="16"/>
        </w:rPr>
        <w:t xml:space="preserve"> and evaluate the evidence for and relative merits of arguments for and against a policy in an increasingly </w:t>
      </w:r>
      <w:proofErr w:type="spellStart"/>
      <w:r w:rsidRPr="00790B55">
        <w:rPr>
          <w:sz w:val="16"/>
        </w:rPr>
        <w:t>infonnation</w:t>
      </w:r>
      <w:proofErr w:type="spellEnd"/>
      <w:r w:rsidRPr="00790B55">
        <w:rPr>
          <w:sz w:val="16"/>
        </w:rPr>
        <w:t>-rich environment, and to prioritize their time and political energies toward policies that matter the most to them.</w:t>
      </w:r>
      <w:r>
        <w:rPr>
          <w:sz w:val="16"/>
        </w:rPr>
        <w:t xml:space="preserve"> </w:t>
      </w:r>
      <w:r w:rsidRPr="00603D60">
        <w:rPr>
          <w:rStyle w:val="TitleChar"/>
          <w:b/>
        </w:rPr>
        <w:t>The merits of debate as a tool for building democratic capacity-building take on a special significance in the context of information literacy</w:t>
      </w:r>
      <w:r w:rsidRPr="00790B55">
        <w:rPr>
          <w:sz w:val="16"/>
        </w:rPr>
        <w:t>.</w:t>
      </w:r>
      <w:r w:rsidRPr="00790B55">
        <w:rPr>
          <w:sz w:val="8"/>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790B55">
        <w:rPr>
          <w:sz w:val="8"/>
          <w:szCs w:val="8"/>
        </w:rPr>
        <w:t>multimediatcd</w:t>
      </w:r>
      <w:proofErr w:type="spellEnd"/>
      <w:r w:rsidRPr="00790B55">
        <w:rPr>
          <w:sz w:val="8"/>
          <w:szCs w:val="8"/>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r>
        <w:rPr>
          <w:sz w:val="8"/>
          <w:szCs w:val="8"/>
        </w:rPr>
        <w:t xml:space="preserve"> </w:t>
      </w:r>
      <w:r w:rsidRPr="00790B55">
        <w:rPr>
          <w:sz w:val="8"/>
          <w:szCs w:val="8"/>
        </w:rPr>
        <w:t xml:space="preserve">To analyze the self-report ratings of the instructional and control group students, we first conducted a multivariate analysis of variance on all of the ratings, looking jointly at the effect of </w:t>
      </w:r>
      <w:proofErr w:type="spellStart"/>
      <w:r w:rsidRPr="00790B55">
        <w:rPr>
          <w:sz w:val="8"/>
          <w:szCs w:val="8"/>
        </w:rPr>
        <w:t>instmction</w:t>
      </w:r>
      <w:proofErr w:type="spellEnd"/>
      <w:r w:rsidRPr="00790B55">
        <w:rPr>
          <w:sz w:val="8"/>
          <w:szCs w:val="8"/>
        </w:rPr>
        <w:t xml:space="preserve">/no instruction and debate topic . . . that it did not matter which topic students had been assigned . . . students in the </w:t>
      </w:r>
      <w:proofErr w:type="spellStart"/>
      <w:r w:rsidRPr="00790B55">
        <w:rPr>
          <w:sz w:val="8"/>
          <w:szCs w:val="8"/>
        </w:rPr>
        <w:t>Instnictional</w:t>
      </w:r>
      <w:proofErr w:type="spellEnd"/>
      <w:r w:rsidRPr="00790B55">
        <w:rPr>
          <w:sz w:val="8"/>
          <w:szCs w:val="8"/>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r>
        <w:rPr>
          <w:sz w:val="8"/>
          <w:szCs w:val="8"/>
        </w:rPr>
        <w:t xml:space="preserve"> </w:t>
      </w:r>
      <w:r w:rsidRPr="00790B55">
        <w:rPr>
          <w:sz w:val="16"/>
        </w:rPr>
        <w:t xml:space="preserve">Larkin's study substantiates Thomas </w:t>
      </w:r>
      <w:proofErr w:type="spellStart"/>
      <w:r w:rsidRPr="00790B55">
        <w:rPr>
          <w:sz w:val="16"/>
        </w:rPr>
        <w:t>Worthcn</w:t>
      </w:r>
      <w:proofErr w:type="spellEnd"/>
      <w:r w:rsidRPr="00790B55">
        <w:rPr>
          <w:sz w:val="16"/>
        </w:rPr>
        <w:t xml:space="preserve"> and </w:t>
      </w:r>
      <w:proofErr w:type="spellStart"/>
      <w:r w:rsidRPr="00790B55">
        <w:rPr>
          <w:sz w:val="16"/>
        </w:rPr>
        <w:t>Gaylcn</w:t>
      </w:r>
      <w:proofErr w:type="spellEnd"/>
      <w:r w:rsidRPr="00790B55">
        <w:rPr>
          <w:sz w:val="16"/>
        </w:rPr>
        <w:t xml:space="preserve"> Pack's (1992, 3) claim that </w:t>
      </w:r>
      <w:r w:rsidRPr="00603D60">
        <w:rPr>
          <w:rStyle w:val="TitleChar"/>
          <w:b/>
        </w:rPr>
        <w:t xml:space="preserve">debate in the college classroom plays a critical role in </w:t>
      </w:r>
      <w:r w:rsidRPr="00603D60">
        <w:rPr>
          <w:rStyle w:val="TitleChar"/>
          <w:b/>
          <w:highlight w:val="cyan"/>
        </w:rPr>
        <w:t xml:space="preserve">fostering </w:t>
      </w:r>
      <w:r w:rsidRPr="00603D60">
        <w:rPr>
          <w:rStyle w:val="TitleChar"/>
          <w:b/>
        </w:rPr>
        <w:t xml:space="preserve">the kind of </w:t>
      </w:r>
      <w:r w:rsidRPr="00603D60">
        <w:rPr>
          <w:rStyle w:val="TitleChar"/>
          <w:b/>
          <w:highlight w:val="cyan"/>
        </w:rPr>
        <w:t xml:space="preserve">problem-solving </w:t>
      </w:r>
      <w:r w:rsidRPr="00603D60">
        <w:rPr>
          <w:rStyle w:val="TitleChar"/>
          <w:b/>
        </w:rPr>
        <w:t>skills demanded by the increasingly rich media and information environment of modernity</w:t>
      </w:r>
      <w:r w:rsidRPr="00790B55">
        <w:rPr>
          <w:sz w:val="16"/>
        </w:rPr>
        <w:t xml:space="preserve">. Though their essay was written in 1992 on the cusp of the eventual explosion of the Internet as a medium, </w:t>
      </w:r>
      <w:proofErr w:type="spellStart"/>
      <w:r w:rsidRPr="00790B55">
        <w:rPr>
          <w:sz w:val="16"/>
        </w:rPr>
        <w:t>Worthcn</w:t>
      </w:r>
      <w:proofErr w:type="spellEnd"/>
      <w:r w:rsidRPr="00790B55">
        <w:rPr>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r>
        <w:rPr>
          <w:sz w:val="16"/>
        </w:rPr>
        <w:t xml:space="preserve"> </w:t>
      </w:r>
      <w:r w:rsidRPr="002B635D">
        <w:rPr>
          <w:sz w:val="16"/>
        </w:rPr>
        <w:t xml:space="preserve">There are, without a doubt, a number of important criticisms of employing debate as a model for democratic deliberation. But cumulatively, </w:t>
      </w:r>
      <w:r w:rsidRPr="00603D60">
        <w:rPr>
          <w:rStyle w:val="TitleChar"/>
          <w:b/>
        </w:rPr>
        <w:t>the evidence presented here warrants strong support for expanding debate practice</w:t>
      </w:r>
      <w:r w:rsidRPr="002B635D">
        <w:rPr>
          <w:sz w:val="16"/>
        </w:rPr>
        <w:t xml:space="preserve"> in the classroom as a technology </w:t>
      </w:r>
      <w:r w:rsidRPr="00603D60">
        <w:rPr>
          <w:rStyle w:val="TitleChar"/>
          <w:b/>
          <w:bdr w:val="single" w:sz="4" w:space="0" w:color="auto"/>
        </w:rPr>
        <w:t xml:space="preserve">for enhancing </w:t>
      </w:r>
      <w:r w:rsidRPr="00603D60">
        <w:rPr>
          <w:rStyle w:val="TitleChar"/>
          <w:b/>
          <w:highlight w:val="cyan"/>
          <w:bdr w:val="single" w:sz="4" w:space="0" w:color="auto"/>
        </w:rPr>
        <w:t>democratic deliberative capacities</w:t>
      </w:r>
      <w:r w:rsidRPr="002B635D">
        <w:rPr>
          <w:sz w:val="16"/>
        </w:rPr>
        <w:t xml:space="preserve">. </w:t>
      </w:r>
      <w:r w:rsidRPr="00603D60">
        <w:rPr>
          <w:rStyle w:val="TitleChar"/>
          <w:b/>
          <w:highlight w:val="cyan"/>
        </w:rPr>
        <w:t xml:space="preserve">The </w:t>
      </w:r>
      <w:r w:rsidRPr="00603D60">
        <w:rPr>
          <w:rStyle w:val="TitleChar"/>
          <w:b/>
        </w:rPr>
        <w:t xml:space="preserve">unique </w:t>
      </w:r>
      <w:r w:rsidRPr="00603D60">
        <w:rPr>
          <w:rStyle w:val="TitleChar"/>
          <w:b/>
          <w:highlight w:val="cyan"/>
        </w:rPr>
        <w:t xml:space="preserve">combination </w:t>
      </w:r>
      <w:r w:rsidRPr="00603D60">
        <w:rPr>
          <w:rStyle w:val="TitleChar"/>
          <w:b/>
        </w:rPr>
        <w:t xml:space="preserve">of critical thinking skills, research and information processing skills, oral communication skills, and capacities for listening and thoughtful, open engagement with hotly contested issues </w:t>
      </w:r>
      <w:r w:rsidRPr="00603D60">
        <w:rPr>
          <w:rStyle w:val="TitleChar"/>
          <w:b/>
          <w:highlight w:val="cyan"/>
        </w:rPr>
        <w:t xml:space="preserve">argues for debate as a crucial component of a rich </w:t>
      </w:r>
      <w:r w:rsidRPr="00603D60">
        <w:rPr>
          <w:rStyle w:val="TitleChar"/>
          <w:b/>
        </w:rPr>
        <w:t xml:space="preserve">and vital </w:t>
      </w:r>
      <w:r w:rsidRPr="00603D60">
        <w:rPr>
          <w:rStyle w:val="TitleChar"/>
          <w:b/>
          <w:highlight w:val="cyan"/>
        </w:rPr>
        <w:t>democratic life</w:t>
      </w:r>
      <w:r w:rsidRPr="002B635D">
        <w:rPr>
          <w:sz w:val="16"/>
        </w:rPr>
        <w:t xml:space="preserve">. In-class debate practice both aids students in achieving the best goals of college and university education, </w:t>
      </w:r>
      <w:r w:rsidRPr="00603D60">
        <w:rPr>
          <w:rStyle w:val="TitleChar"/>
          <w:b/>
          <w:highlight w:val="cyan"/>
        </w:rPr>
        <w:t xml:space="preserve">and serves as an unmatched practice for </w:t>
      </w:r>
      <w:r w:rsidRPr="00603D60">
        <w:rPr>
          <w:rStyle w:val="TitleChar"/>
          <w:b/>
        </w:rPr>
        <w:t xml:space="preserve">creating thoughtful, engaged, open-minded and self-critical students who are open to the possibilities of </w:t>
      </w:r>
      <w:r w:rsidRPr="00603D60">
        <w:rPr>
          <w:rStyle w:val="TitleChar"/>
          <w:b/>
          <w:highlight w:val="cyan"/>
          <w:bdr w:val="single" w:sz="4" w:space="0" w:color="auto"/>
        </w:rPr>
        <w:t xml:space="preserve">meaningful political engagement </w:t>
      </w:r>
      <w:r w:rsidRPr="00603D60">
        <w:rPr>
          <w:rStyle w:val="TitleChar"/>
          <w:b/>
        </w:rPr>
        <w:t xml:space="preserve">and </w:t>
      </w:r>
      <w:r w:rsidRPr="00603D60">
        <w:rPr>
          <w:rStyle w:val="TitleChar"/>
          <w:b/>
          <w:bdr w:val="single" w:sz="4" w:space="0" w:color="auto"/>
        </w:rPr>
        <w:t>new articulations of democratic life.</w:t>
      </w:r>
      <w:r w:rsidRPr="00603D60">
        <w:rPr>
          <w:rStyle w:val="TitleChar"/>
          <w:b/>
        </w:rPr>
        <w:t xml:space="preserve"> </w:t>
      </w:r>
      <w:r w:rsidRPr="00603D60">
        <w:rPr>
          <w:rStyle w:val="TitleChar"/>
          <w:b/>
          <w:highlight w:val="cyan"/>
        </w:rPr>
        <w:t>Expanding this practice is crucial,</w:t>
      </w:r>
      <w:r w:rsidRPr="00603D60">
        <w:rPr>
          <w:rStyle w:val="TitleChar"/>
          <w:b/>
        </w:rPr>
        <w:t xml:space="preserve"> if only because the more we produce citizens that can actively and effectively engage the political process, the more likely we are to produce revisions of democratic life that are necessary </w:t>
      </w:r>
      <w:r w:rsidRPr="00603D60">
        <w:rPr>
          <w:rStyle w:val="TitleChar"/>
          <w:b/>
          <w:highlight w:val="cyan"/>
        </w:rPr>
        <w:t xml:space="preserve">if democracy is </w:t>
      </w:r>
      <w:r w:rsidRPr="00603D60">
        <w:rPr>
          <w:rStyle w:val="TitleChar"/>
          <w:b/>
          <w:bdr w:val="single" w:sz="4" w:space="0" w:color="auto"/>
        </w:rPr>
        <w:t xml:space="preserve">not only to survive, but </w:t>
      </w:r>
      <w:r w:rsidRPr="00603D60">
        <w:rPr>
          <w:rStyle w:val="TitleChar"/>
          <w:b/>
          <w:highlight w:val="cyan"/>
          <w:bdr w:val="single" w:sz="4" w:space="0" w:color="auto"/>
        </w:rPr>
        <w:t>to thrive</w:t>
      </w:r>
      <w:r w:rsidRPr="00603D60">
        <w:rPr>
          <w:rStyle w:val="TitleChar"/>
          <w:b/>
          <w:highlight w:val="cyan"/>
        </w:rPr>
        <w:t>.</w:t>
      </w:r>
      <w:r w:rsidRPr="00122E9E">
        <w:rPr>
          <w:sz w:val="16"/>
          <w:highlight w:val="cyan"/>
        </w:rPr>
        <w:t xml:space="preserve"> </w:t>
      </w:r>
      <w:r w:rsidRPr="00603D60">
        <w:rPr>
          <w:rStyle w:val="TitleChar"/>
          <w:b/>
          <w:highlight w:val="cyan"/>
        </w:rPr>
        <w:t>Democracy face</w:t>
      </w:r>
      <w:r w:rsidRPr="00603D60">
        <w:rPr>
          <w:rStyle w:val="TitleChar"/>
          <w:b/>
        </w:rPr>
        <w:t xml:space="preserve">s a myriad of </w:t>
      </w:r>
      <w:r w:rsidRPr="00603D60">
        <w:rPr>
          <w:rStyle w:val="TitleChar"/>
          <w:b/>
          <w:highlight w:val="cyan"/>
        </w:rPr>
        <w:t xml:space="preserve">challenges, </w:t>
      </w:r>
      <w:r w:rsidRPr="00603D60">
        <w:rPr>
          <w:rStyle w:val="TitleChar"/>
          <w:b/>
        </w:rPr>
        <w:t>including</w:t>
      </w:r>
      <w:r w:rsidRPr="002B635D">
        <w:rPr>
          <w:sz w:val="16"/>
        </w:rPr>
        <w:t xml:space="preserve">: domestic and international </w:t>
      </w:r>
      <w:r w:rsidRPr="00603D60">
        <w:rPr>
          <w:rStyle w:val="TitleChar"/>
          <w:b/>
        </w:rPr>
        <w:t xml:space="preserve">issues of </w:t>
      </w:r>
      <w:r w:rsidRPr="00603D60">
        <w:rPr>
          <w:rStyle w:val="TitleChar"/>
          <w:b/>
          <w:highlight w:val="cyan"/>
        </w:rPr>
        <w:t xml:space="preserve">class, gender, </w:t>
      </w:r>
      <w:r w:rsidRPr="00603D60">
        <w:rPr>
          <w:rStyle w:val="TitleChar"/>
          <w:b/>
        </w:rPr>
        <w:t xml:space="preserve">and </w:t>
      </w:r>
      <w:r w:rsidRPr="00346412">
        <w:rPr>
          <w:rStyle w:val="Emphasis"/>
          <w:highlight w:val="cyan"/>
        </w:rPr>
        <w:t>racial justice</w:t>
      </w:r>
      <w:r w:rsidRPr="002B635D">
        <w:rPr>
          <w:sz w:val="16"/>
        </w:rPr>
        <w:t xml:space="preserve">; </w:t>
      </w:r>
      <w:r w:rsidRPr="00603D60">
        <w:rPr>
          <w:rStyle w:val="TitleChar"/>
          <w:b/>
        </w:rPr>
        <w:t xml:space="preserve">wholesale </w:t>
      </w:r>
      <w:r w:rsidRPr="00603D60">
        <w:rPr>
          <w:rStyle w:val="TitleChar"/>
          <w:b/>
          <w:highlight w:val="cyan"/>
          <w:bdr w:val="single" w:sz="4" w:space="0" w:color="auto"/>
        </w:rPr>
        <w:t>environmental destruction</w:t>
      </w:r>
      <w:r w:rsidRPr="00122E9E">
        <w:rPr>
          <w:sz w:val="16"/>
          <w:highlight w:val="cyan"/>
        </w:rPr>
        <w:t xml:space="preserve"> </w:t>
      </w:r>
      <w:r w:rsidRPr="00603D60">
        <w:rPr>
          <w:rStyle w:val="TitleChar"/>
          <w:b/>
        </w:rPr>
        <w:t xml:space="preserve">and the potential for </w:t>
      </w:r>
      <w:r w:rsidRPr="00603D60">
        <w:rPr>
          <w:rStyle w:val="TitleChar"/>
          <w:b/>
          <w:bdr w:val="single" w:sz="4" w:space="0" w:color="auto"/>
        </w:rPr>
        <w:t xml:space="preserve">rapid </w:t>
      </w:r>
      <w:r w:rsidRPr="00603D60">
        <w:rPr>
          <w:rStyle w:val="TitleChar"/>
          <w:b/>
          <w:highlight w:val="cyan"/>
          <w:bdr w:val="single" w:sz="4" w:space="0" w:color="auto"/>
        </w:rPr>
        <w:t>climate change</w:t>
      </w:r>
      <w:r w:rsidRPr="002B635D">
        <w:rPr>
          <w:sz w:val="16"/>
        </w:rPr>
        <w:t xml:space="preserve">; emerging </w:t>
      </w:r>
      <w:r w:rsidRPr="00603D60">
        <w:rPr>
          <w:rStyle w:val="TitleChar"/>
          <w:b/>
          <w:highlight w:val="cyan"/>
        </w:rPr>
        <w:t>threats to international stability</w:t>
      </w:r>
      <w:r w:rsidRPr="00122E9E">
        <w:rPr>
          <w:sz w:val="16"/>
          <w:highlight w:val="cyan"/>
        </w:rPr>
        <w:t xml:space="preserve"> </w:t>
      </w:r>
      <w:r w:rsidRPr="002B635D">
        <w:rPr>
          <w:sz w:val="16"/>
        </w:rPr>
        <w:t xml:space="preserve">in the form of terrorism, intervention and new possibilities for great power conflict; </w:t>
      </w:r>
      <w:r w:rsidRPr="00603D60">
        <w:rPr>
          <w:rStyle w:val="TitleChar"/>
          <w:b/>
          <w:highlight w:val="cyan"/>
        </w:rPr>
        <w:t xml:space="preserve">and </w:t>
      </w:r>
      <w:r w:rsidRPr="00603D60">
        <w:rPr>
          <w:rStyle w:val="TitleChar"/>
          <w:b/>
        </w:rPr>
        <w:t xml:space="preserve">increasing </w:t>
      </w:r>
      <w:r w:rsidRPr="00603D60">
        <w:rPr>
          <w:rStyle w:val="TitleChar"/>
          <w:b/>
          <w:highlight w:val="cyan"/>
        </w:rPr>
        <w:t xml:space="preserve">challenges of </w:t>
      </w:r>
      <w:r w:rsidRPr="00603D60">
        <w:rPr>
          <w:rStyle w:val="TitleChar"/>
          <w:b/>
        </w:rPr>
        <w:t xml:space="preserve">rapid </w:t>
      </w:r>
      <w:r w:rsidRPr="00603D60">
        <w:rPr>
          <w:rStyle w:val="TitleChar"/>
          <w:b/>
          <w:highlight w:val="cyan"/>
        </w:rPr>
        <w:t>globalization</w:t>
      </w:r>
      <w:r w:rsidRPr="00122E9E">
        <w:rPr>
          <w:sz w:val="16"/>
          <w:highlight w:val="cyan"/>
        </w:rPr>
        <w:t xml:space="preserve"> </w:t>
      </w:r>
      <w:r w:rsidRPr="002B635D">
        <w:rPr>
          <w:sz w:val="16"/>
        </w:rPr>
        <w:t xml:space="preserve">including an increasingly volatile global economic structure. </w:t>
      </w:r>
      <w:r w:rsidRPr="00603D60">
        <w:rPr>
          <w:rStyle w:val="TitleChar"/>
          <w:b/>
          <w:highlight w:val="cyan"/>
        </w:rPr>
        <w:t xml:space="preserve">More than any specific policy </w:t>
      </w:r>
      <w:r w:rsidRPr="00603D60">
        <w:rPr>
          <w:rStyle w:val="TitleChar"/>
          <w:b/>
        </w:rPr>
        <w:t xml:space="preserve">or proposal, </w:t>
      </w:r>
      <w:r w:rsidRPr="00603D60">
        <w:rPr>
          <w:rStyle w:val="TitleChar"/>
          <w:b/>
          <w:highlight w:val="cyan"/>
        </w:rPr>
        <w:t xml:space="preserve">an informed </w:t>
      </w:r>
      <w:r w:rsidRPr="00603D60">
        <w:rPr>
          <w:rStyle w:val="TitleChar"/>
          <w:b/>
        </w:rPr>
        <w:t xml:space="preserve">and active </w:t>
      </w:r>
      <w:r w:rsidRPr="00603D60">
        <w:rPr>
          <w:rStyle w:val="TitleChar"/>
          <w:b/>
          <w:highlight w:val="cyan"/>
        </w:rPr>
        <w:t xml:space="preserve">citizenry that deliberates with greater skill </w:t>
      </w:r>
      <w:r w:rsidRPr="002B635D">
        <w:rPr>
          <w:sz w:val="16"/>
        </w:rPr>
        <w:t xml:space="preserve">and sensitivity </w:t>
      </w:r>
      <w:r w:rsidRPr="00603D60">
        <w:rPr>
          <w:rStyle w:val="TitleChar"/>
          <w:b/>
          <w:highlight w:val="cyan"/>
        </w:rPr>
        <w:t xml:space="preserve">provides one of the best hopes for </w:t>
      </w:r>
      <w:r w:rsidRPr="00603D60">
        <w:rPr>
          <w:rStyle w:val="TitleChar"/>
          <w:b/>
        </w:rPr>
        <w:t xml:space="preserve">responsive and effective democratic governance, and by extension, one of the last best hopes for </w:t>
      </w:r>
      <w:r w:rsidRPr="00603D60">
        <w:rPr>
          <w:rStyle w:val="TitleChar"/>
          <w:b/>
          <w:highlight w:val="cyan"/>
        </w:rPr>
        <w:t xml:space="preserve">dealing with </w:t>
      </w:r>
      <w:r w:rsidRPr="002B635D">
        <w:rPr>
          <w:sz w:val="16"/>
        </w:rPr>
        <w:t xml:space="preserve">the </w:t>
      </w:r>
      <w:r w:rsidRPr="00603D60">
        <w:rPr>
          <w:rStyle w:val="TitleChar"/>
          <w:b/>
          <w:highlight w:val="cyan"/>
          <w:bdr w:val="single" w:sz="4" w:space="0" w:color="auto"/>
        </w:rPr>
        <w:t>existential challenges</w:t>
      </w:r>
      <w:r w:rsidRPr="00122E9E">
        <w:rPr>
          <w:sz w:val="16"/>
          <w:highlight w:val="cyan"/>
        </w:rPr>
        <w:t xml:space="preserve"> </w:t>
      </w:r>
      <w:r w:rsidRPr="00A72B49">
        <w:rPr>
          <w:sz w:val="16"/>
        </w:rPr>
        <w:t xml:space="preserve">to </w:t>
      </w:r>
      <w:r w:rsidRPr="002B635D">
        <w:rPr>
          <w:sz w:val="16"/>
        </w:rPr>
        <w:t xml:space="preserve">democracy [in an] increasingly complex world. </w:t>
      </w:r>
    </w:p>
    <w:p w14:paraId="242C1120" w14:textId="77777777" w:rsidR="00932FF1" w:rsidRPr="00B34FD0" w:rsidRDefault="00932FF1" w:rsidP="00932FF1">
      <w:pPr>
        <w:pStyle w:val="Heading3"/>
        <w:rPr>
          <w:rFonts w:cs="Arial"/>
        </w:rPr>
      </w:pPr>
      <w:r w:rsidRPr="00B34FD0">
        <w:rPr>
          <w:rFonts w:cs="Arial"/>
        </w:rPr>
        <w:t>AT: Fiat Bad</w:t>
      </w:r>
    </w:p>
    <w:p w14:paraId="4999D10A" w14:textId="77777777" w:rsidR="00932FF1" w:rsidRPr="00B34FD0" w:rsidRDefault="00932FF1" w:rsidP="00932FF1">
      <w:pPr>
        <w:pStyle w:val="Heading4"/>
        <w:rPr>
          <w:rFonts w:cs="Arial"/>
        </w:rPr>
      </w:pPr>
      <w:r w:rsidRPr="00B34FD0">
        <w:rPr>
          <w:rFonts w:cs="Arial"/>
        </w:rPr>
        <w:t xml:space="preserve">Fiat is a necessary tool for any radical activist. To evaluate any revolutionary politics requires us to envision how the world ought to be. </w:t>
      </w:r>
    </w:p>
    <w:p w14:paraId="2CF5535C" w14:textId="77777777" w:rsidR="00932FF1" w:rsidRPr="00B34FD0" w:rsidRDefault="00932FF1" w:rsidP="00932FF1">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5A8BCB62" w14:textId="77777777" w:rsidR="00932FF1" w:rsidRPr="00B34FD0" w:rsidRDefault="00932FF1" w:rsidP="00932FF1">
      <w:pPr>
        <w:rPr>
          <w:sz w:val="16"/>
        </w:rPr>
      </w:pPr>
      <w:r w:rsidRPr="00B34FD0">
        <w:rPr>
          <w:sz w:val="16"/>
        </w:rPr>
        <w:t>THE ENDS OF SOCIAL POLICY</w:t>
      </w:r>
    </w:p>
    <w:p w14:paraId="40065C12" w14:textId="77777777" w:rsidR="00932FF1" w:rsidRPr="00B34FD0" w:rsidRDefault="00932FF1" w:rsidP="00932FF1">
      <w:pPr>
        <w:rPr>
          <w:sz w:val="16"/>
        </w:rPr>
      </w:pPr>
      <w:r w:rsidRPr="00B34FD0">
        <w:rPr>
          <w:rStyle w:val="StyleUnderline"/>
        </w:rPr>
        <w:t xml:space="preserve">One of the constitutive aspects of left politics is that the policies advocated for are not mere ends in themselves, </w:t>
      </w:r>
      <w:r w:rsidRPr="00B34FD0">
        <w:rPr>
          <w:rStyle w:val="StyleUnderline"/>
          <w:highlight w:val="cyan"/>
        </w:rPr>
        <w:t xml:space="preserve">but rather </w:t>
      </w:r>
      <w:r w:rsidRPr="00B34FD0">
        <w:rPr>
          <w:rStyle w:val="Emphasis"/>
          <w:highlight w:val="cyan"/>
        </w:rPr>
        <w:t>instruments</w:t>
      </w:r>
      <w:r w:rsidRPr="00B34FD0">
        <w:rPr>
          <w:rStyle w:val="StyleUnderline"/>
          <w:highlight w:val="cyan"/>
        </w:rPr>
        <w:t xml:space="preserve"> for realizing</w:t>
      </w:r>
      <w:r w:rsidRPr="00B34FD0">
        <w:rPr>
          <w:rStyle w:val="StyleUnderline"/>
        </w:rPr>
        <w:t xml:space="preserve"> a broad set of </w:t>
      </w:r>
      <w:r w:rsidRPr="00B34FD0">
        <w:rPr>
          <w:rStyle w:val="Emphasis"/>
          <w:highlight w:val="cyan"/>
        </w:rPr>
        <w:t>normative commitments</w:t>
      </w:r>
      <w:r w:rsidRPr="00B34FD0">
        <w:rPr>
          <w:rStyle w:val="StyleUnderline"/>
          <w:highlight w:val="cyan"/>
        </w:rPr>
        <w:t xml:space="preserve"> that </w:t>
      </w:r>
      <w:r w:rsidRPr="00B34FD0">
        <w:rPr>
          <w:rStyle w:val="Emphasis"/>
          <w:highlight w:val="cyan"/>
        </w:rPr>
        <w:t>envision</w:t>
      </w:r>
      <w:r w:rsidRPr="00B34FD0">
        <w:rPr>
          <w:rStyle w:val="StyleUnderline"/>
          <w:highlight w:val="cyan"/>
        </w:rPr>
        <w:t xml:space="preserve"> how the world </w:t>
      </w:r>
      <w:r w:rsidRPr="00B34FD0">
        <w:rPr>
          <w:rStyle w:val="Emphasis"/>
          <w:sz w:val="32"/>
          <w:szCs w:val="32"/>
          <w:highlight w:val="cyan"/>
        </w:rPr>
        <w:t>ought to be</w:t>
      </w:r>
      <w:r w:rsidRPr="00B34FD0">
        <w:rPr>
          <w:sz w:val="16"/>
        </w:rPr>
        <w:t xml:space="preserve">. Sometimes </w:t>
      </w:r>
      <w:r w:rsidRPr="00B34FD0">
        <w:rPr>
          <w:rStyle w:val="StyleUnderline"/>
          <w:highlight w:val="cyan"/>
        </w:rPr>
        <w:t>the Left</w:t>
      </w:r>
      <w:r w:rsidRPr="00B34FD0">
        <w:rPr>
          <w:sz w:val="16"/>
        </w:rPr>
        <w:t xml:space="preserve">, mistakenly in my view, </w:t>
      </w:r>
      <w:r w:rsidRPr="00B34FD0">
        <w:rPr>
          <w:rStyle w:val="StyleUnderline"/>
          <w:highlight w:val="cyan"/>
        </w:rPr>
        <w:t xml:space="preserve">evades these </w:t>
      </w:r>
      <w:r w:rsidRPr="00B34FD0">
        <w:rPr>
          <w:rStyle w:val="Emphasis"/>
          <w:highlight w:val="cyan"/>
        </w:rPr>
        <w:t>lofty</w:t>
      </w:r>
      <w:r w:rsidRPr="00B34FD0">
        <w:rPr>
          <w:rStyle w:val="StyleUnderline"/>
          <w:highlight w:val="cyan"/>
        </w:rPr>
        <w:t xml:space="preserve"> commitments because they are </w:t>
      </w:r>
      <w:r w:rsidRPr="00B34FD0">
        <w:rPr>
          <w:rStyle w:val="Emphasis"/>
          <w:highlight w:val="cyan"/>
        </w:rPr>
        <w:t>far removed</w:t>
      </w:r>
      <w:r w:rsidRPr="00B34FD0">
        <w:rPr>
          <w:rStyle w:val="StyleUnderline"/>
          <w:highlight w:val="cyan"/>
        </w:rPr>
        <w:t xml:space="preserve"> from</w:t>
      </w:r>
      <w:r w:rsidRPr="00B34FD0">
        <w:rPr>
          <w:rStyle w:val="StyleUnderline"/>
        </w:rPr>
        <w:t xml:space="preserve"> the </w:t>
      </w:r>
      <w:r w:rsidRPr="00B34FD0">
        <w:rPr>
          <w:rStyle w:val="Emphasis"/>
        </w:rPr>
        <w:t>grind</w:t>
      </w:r>
      <w:r w:rsidRPr="00B34FD0">
        <w:rPr>
          <w:rStyle w:val="StyleUnderline"/>
        </w:rPr>
        <w:t xml:space="preserve"> of political </w:t>
      </w:r>
      <w:r w:rsidRPr="00B34FD0">
        <w:rPr>
          <w:rStyle w:val="Emphasis"/>
          <w:highlight w:val="cyan"/>
        </w:rPr>
        <w:t>struggle</w:t>
      </w:r>
      <w:r w:rsidRPr="00B34FD0">
        <w:rPr>
          <w:sz w:val="16"/>
        </w:rPr>
        <w:t xml:space="preserve"> or because moral argument is seen as the domain of liberal and conservative politics. </w:t>
      </w:r>
      <w:r w:rsidRPr="00B34FD0">
        <w:rPr>
          <w:rStyle w:val="StyleUnderline"/>
          <w:highlight w:val="cyan"/>
        </w:rPr>
        <w:t xml:space="preserve">But this position has </w:t>
      </w:r>
      <w:r w:rsidRPr="00B34FD0">
        <w:rPr>
          <w:rStyle w:val="Emphasis"/>
          <w:highlight w:val="cyan"/>
        </w:rPr>
        <w:t>never</w:t>
      </w:r>
      <w:r w:rsidRPr="00B34FD0">
        <w:rPr>
          <w:rStyle w:val="StyleUnderline"/>
          <w:highlight w:val="cyan"/>
        </w:rPr>
        <w:t xml:space="preserve"> been persuasive. To evaluate</w:t>
      </w:r>
      <w:r w:rsidRPr="00B34FD0">
        <w:rPr>
          <w:rStyle w:val="StyleUnderline"/>
        </w:rPr>
        <w:t xml:space="preserve"> policies and </w:t>
      </w:r>
      <w:r w:rsidRPr="00B34FD0">
        <w:rPr>
          <w:rStyle w:val="Emphasis"/>
          <w:highlight w:val="cyan"/>
        </w:rPr>
        <w:t>politics</w:t>
      </w:r>
      <w:r w:rsidRPr="00B34FD0">
        <w:rPr>
          <w:rStyle w:val="StyleUnderline"/>
          <w:highlight w:val="cyan"/>
        </w:rPr>
        <w:t xml:space="preserve"> we have to commit to a</w:t>
      </w:r>
      <w:r w:rsidRPr="00B34FD0">
        <w:rPr>
          <w:rStyle w:val="StyleUnderline"/>
        </w:rPr>
        <w:t xml:space="preserve"> </w:t>
      </w:r>
      <w:r w:rsidRPr="00B34FD0">
        <w:rPr>
          <w:rStyle w:val="Emphasis"/>
        </w:rPr>
        <w:t xml:space="preserve">moral </w:t>
      </w:r>
      <w:r w:rsidRPr="00B34FD0">
        <w:rPr>
          <w:rStyle w:val="Emphasis"/>
          <w:highlight w:val="cyan"/>
        </w:rPr>
        <w:t>vision</w:t>
      </w:r>
      <w:r w:rsidRPr="00B34FD0">
        <w:rPr>
          <w:sz w:val="16"/>
        </w:rPr>
        <w:t>, even if it is somewhat hazily characterized as a future defined by human flourishing and real, substantive freedom.</w:t>
      </w:r>
    </w:p>
    <w:p w14:paraId="4F0706D7" w14:textId="77777777" w:rsidR="00932FF1" w:rsidRPr="00B34FD0" w:rsidRDefault="00932FF1" w:rsidP="00932FF1">
      <w:pPr>
        <w:pStyle w:val="Heading4"/>
        <w:rPr>
          <w:rFonts w:cs="Arial"/>
        </w:rPr>
      </w:pPr>
      <w:r w:rsidRPr="00B34FD0">
        <w:rPr>
          <w:rFonts w:cs="Arial"/>
        </w:rPr>
        <w:t xml:space="preserve">View the 1AC’s fiat as </w:t>
      </w:r>
      <w:proofErr w:type="spellStart"/>
      <w:r w:rsidRPr="00B34FD0">
        <w:rPr>
          <w:rFonts w:cs="Arial"/>
          <w:u w:val="single"/>
        </w:rPr>
        <w:t>hyperstitional</w:t>
      </w:r>
      <w:proofErr w:type="spellEnd"/>
      <w:r w:rsidRPr="00B34FD0">
        <w:rPr>
          <w:rFonts w:cs="Arial"/>
        </w:rPr>
        <w:t xml:space="preserve">: as a kind of fiction, but one that aims to transform itself into a truth. </w:t>
      </w:r>
    </w:p>
    <w:p w14:paraId="5B9E39F3" w14:textId="77777777" w:rsidR="00932FF1" w:rsidRPr="00B34FD0" w:rsidRDefault="00932FF1" w:rsidP="00932FF1">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"Left Modernity", Chapter 4,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Verso Books, ISBN: 9781784780968, KL</w:t>
      </w:r>
    </w:p>
    <w:p w14:paraId="602202EE" w14:textId="77777777" w:rsidR="00932FF1" w:rsidRPr="00B34FD0" w:rsidRDefault="00932FF1" w:rsidP="00932FF1">
      <w:pPr>
        <w:rPr>
          <w:sz w:val="16"/>
        </w:rPr>
      </w:pPr>
      <w:r w:rsidRPr="00B34FD0">
        <w:rPr>
          <w:sz w:val="16"/>
        </w:rPr>
        <w:t>HYPERSTITIONAL PROGRESS</w:t>
      </w:r>
    </w:p>
    <w:p w14:paraId="13D754A2" w14:textId="77777777" w:rsidR="00932FF1" w:rsidRPr="00B34FD0" w:rsidRDefault="00932FF1" w:rsidP="00932FF1">
      <w:pPr>
        <w:rPr>
          <w:sz w:val="16"/>
        </w:rPr>
      </w:pPr>
      <w:r w:rsidRPr="00B34FD0">
        <w:rPr>
          <w:sz w:val="16"/>
        </w:rPr>
        <w:t xml:space="preserve">To invoke modernity is ultimately to raise the question of the future. What should the future look like?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past.14 Modernity is tantamount to ‘the discovery of the future’ and has therefore found itself intimately linked with notions such as ‘progress, advance, development, emancipation, liberation, growth, accumulation, Enlightenment, </w:t>
      </w:r>
      <w:proofErr w:type="spellStart"/>
      <w:r w:rsidRPr="00B34FD0">
        <w:rPr>
          <w:sz w:val="16"/>
        </w:rPr>
        <w:t>embetterment</w:t>
      </w:r>
      <w:proofErr w:type="spellEnd"/>
      <w:r w:rsidRPr="00B34FD0">
        <w:rPr>
          <w:sz w:val="16"/>
        </w:rPr>
        <w:t xml:space="preserve">, [and the] avant-garde’.15 Suggesting that history can progress through deliberate human action, it is the nature of this progress that competing definitions of modernity have struggled over.16 </w:t>
      </w:r>
      <w:r w:rsidRPr="00B34FD0">
        <w:rPr>
          <w:rStyle w:val="StyleUnderline"/>
        </w:rPr>
        <w:t>Historically, the left</w:t>
      </w:r>
      <w:r w:rsidRPr="00B34FD0">
        <w:rPr>
          <w:sz w:val="16"/>
        </w:rPr>
        <w:t xml:space="preserve"> has found its natural home in being </w:t>
      </w:r>
      <w:r w:rsidRPr="00B34FD0">
        <w:rPr>
          <w:rStyle w:val="Emphasis"/>
        </w:rPr>
        <w:t>oriented</w:t>
      </w:r>
      <w:r w:rsidRPr="00B34FD0">
        <w:rPr>
          <w:rStyle w:val="StyleUnderline"/>
        </w:rPr>
        <w:t xml:space="preserve"> towards the </w:t>
      </w:r>
      <w:r w:rsidRPr="00B34FD0">
        <w:rPr>
          <w:rStyle w:val="Emphasis"/>
        </w:rPr>
        <w:t>future</w:t>
      </w:r>
      <w:r w:rsidRPr="00B34FD0">
        <w:rPr>
          <w:rStyle w:val="StyleUnderline"/>
        </w:rPr>
        <w:t xml:space="preserve">. From early communist visions of </w:t>
      </w:r>
      <w:r w:rsidRPr="00B34FD0">
        <w:rPr>
          <w:rStyle w:val="Emphasis"/>
        </w:rPr>
        <w:t>technological progress</w:t>
      </w:r>
      <w:r w:rsidRPr="00B34FD0">
        <w:rPr>
          <w:rStyle w:val="StyleUnderline"/>
        </w:rPr>
        <w:t xml:space="preserve">, to </w:t>
      </w:r>
      <w:r w:rsidRPr="00B34FD0">
        <w:rPr>
          <w:rStyle w:val="Emphasis"/>
        </w:rPr>
        <w:t>Soviet space utopias</w:t>
      </w:r>
      <w:r w:rsidRPr="00B34FD0">
        <w:rPr>
          <w:rStyle w:val="StyleUnderline"/>
        </w:rPr>
        <w:t xml:space="preserve">, to the social democratic rhetoric of the ‘white heat of technology’, what set the left apart from the right was its </w:t>
      </w:r>
      <w:r w:rsidRPr="00B34FD0">
        <w:rPr>
          <w:rStyle w:val="Emphasis"/>
        </w:rPr>
        <w:t>unambiguous embrace</w:t>
      </w:r>
      <w:r w:rsidRPr="00B34FD0">
        <w:rPr>
          <w:rStyle w:val="StyleUnderline"/>
        </w:rPr>
        <w:t xml:space="preserve"> of the future</w:t>
      </w:r>
      <w:r w:rsidRPr="00B34FD0">
        <w:rPr>
          <w:sz w:val="16"/>
        </w:rPr>
        <w:t xml:space="preserve">. The future was to be an improvement over the present in material, social and political terms. </w:t>
      </w:r>
      <w:r w:rsidRPr="00B34FD0">
        <w:rPr>
          <w:rStyle w:val="StyleUnderline"/>
        </w:rPr>
        <w:t>By contrast, the forces of the political right were</w:t>
      </w:r>
      <w:r w:rsidRPr="00B34FD0">
        <w:rPr>
          <w:sz w:val="16"/>
        </w:rPr>
        <w:t xml:space="preserve">, with a few notable exceptions, </w:t>
      </w:r>
      <w:r w:rsidRPr="00B34FD0">
        <w:rPr>
          <w:rStyle w:val="StyleUnderline"/>
        </w:rPr>
        <w:t xml:space="preserve">defined by their </w:t>
      </w:r>
      <w:proofErr w:type="spellStart"/>
      <w:r w:rsidRPr="00B34FD0">
        <w:rPr>
          <w:rStyle w:val="StyleUnderline"/>
        </w:rPr>
        <w:t>defence</w:t>
      </w:r>
      <w:proofErr w:type="spellEnd"/>
      <w:r w:rsidRPr="00B34FD0">
        <w:rPr>
          <w:rStyle w:val="StyleUnderline"/>
        </w:rPr>
        <w:t xml:space="preserve"> of </w:t>
      </w:r>
      <w:r w:rsidRPr="00B34FD0">
        <w:rPr>
          <w:rStyle w:val="Emphasis"/>
        </w:rPr>
        <w:t>tradition</w:t>
      </w:r>
      <w:r w:rsidRPr="00B34FD0">
        <w:rPr>
          <w:rStyle w:val="StyleUnderline"/>
        </w:rPr>
        <w:t xml:space="preserve"> and their essentially </w:t>
      </w:r>
      <w:r w:rsidRPr="00B34FD0">
        <w:rPr>
          <w:rStyle w:val="Emphasis"/>
        </w:rPr>
        <w:t>reactionary nature</w:t>
      </w:r>
      <w:r w:rsidRPr="00B34FD0">
        <w:rPr>
          <w:sz w:val="16"/>
        </w:rPr>
        <w:t>.17</w:t>
      </w:r>
    </w:p>
    <w:p w14:paraId="46D67B1B" w14:textId="77777777" w:rsidR="00932FF1" w:rsidRPr="00B34FD0" w:rsidRDefault="00932FF1" w:rsidP="00932FF1">
      <w:pPr>
        <w:rPr>
          <w:sz w:val="16"/>
        </w:rPr>
      </w:pPr>
      <w:r w:rsidRPr="00B34FD0">
        <w:rPr>
          <w:sz w:val="16"/>
        </w:rPr>
        <w:t xml:space="preserve">This situation was reversed during the rise of neoliberalism, with politicians like Thatcher commanding the rhetoric of </w:t>
      </w:r>
      <w:proofErr w:type="spellStart"/>
      <w:r w:rsidRPr="00B34FD0">
        <w:rPr>
          <w:sz w:val="16"/>
        </w:rPr>
        <w:t>modernisation</w:t>
      </w:r>
      <w:proofErr w:type="spellEnd"/>
      <w:r w:rsidRPr="00B34FD0">
        <w:rPr>
          <w:sz w:val="16"/>
        </w:rPr>
        <w:t xml:space="preserve"> and the future to great effect. Co-opting these terms and </w:t>
      </w:r>
      <w:proofErr w:type="spellStart"/>
      <w:r w:rsidRPr="00B34FD0">
        <w:rPr>
          <w:sz w:val="16"/>
        </w:rPr>
        <w:t>mobilising</w:t>
      </w:r>
      <w:proofErr w:type="spellEnd"/>
      <w:r w:rsidRPr="00B34FD0">
        <w:rPr>
          <w:sz w:val="16"/>
        </w:rPr>
        <w:t xml:space="preserve"> them into a new hegemonic common sense,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progress’.18 </w:t>
      </w:r>
      <w:r w:rsidRPr="00B34FD0">
        <w:rPr>
          <w:rStyle w:val="StyleUnderline"/>
        </w:rPr>
        <w:t xml:space="preserve">Such </w:t>
      </w:r>
      <w:r w:rsidRPr="00B34FD0">
        <w:rPr>
          <w:rStyle w:val="Emphasis"/>
          <w:highlight w:val="cyan"/>
        </w:rPr>
        <w:t>folk-political</w:t>
      </w:r>
      <w:r w:rsidRPr="00B34FD0">
        <w:rPr>
          <w:rStyle w:val="StyleUnderline"/>
          <w:highlight w:val="cyan"/>
        </w:rPr>
        <w:t xml:space="preserve"> sentiments</w:t>
      </w:r>
      <w:r w:rsidRPr="00B34FD0">
        <w:rPr>
          <w:sz w:val="16"/>
        </w:rPr>
        <w:t xml:space="preserve"> blindly </w:t>
      </w:r>
      <w:r w:rsidRPr="00B34FD0">
        <w:rPr>
          <w:rStyle w:val="StyleUnderline"/>
          <w:highlight w:val="cyan"/>
        </w:rPr>
        <w:t xml:space="preserve">accept the </w:t>
      </w:r>
      <w:r w:rsidRPr="00B34FD0">
        <w:rPr>
          <w:rStyle w:val="Emphasis"/>
          <w:highlight w:val="cyan"/>
        </w:rPr>
        <w:t>neoliberal common sense</w:t>
      </w:r>
      <w:r w:rsidRPr="00B34FD0">
        <w:rPr>
          <w:rStyle w:val="StyleUnderline"/>
          <w:highlight w:val="cyan"/>
        </w:rPr>
        <w:t xml:space="preserve">, preferring to </w:t>
      </w:r>
      <w:r w:rsidRPr="00B34FD0">
        <w:rPr>
          <w:rStyle w:val="Emphasis"/>
          <w:highlight w:val="cyan"/>
        </w:rPr>
        <w:t>shy away</w:t>
      </w:r>
      <w:r w:rsidRPr="00B34FD0">
        <w:rPr>
          <w:rStyle w:val="StyleUnderline"/>
          <w:highlight w:val="cyan"/>
        </w:rPr>
        <w:t xml:space="preserve"> from</w:t>
      </w:r>
      <w:r w:rsidRPr="00B34FD0">
        <w:rPr>
          <w:rStyle w:val="StyleUnderline"/>
        </w:rPr>
        <w:t xml:space="preserve"> </w:t>
      </w:r>
      <w:r w:rsidRPr="00B34FD0">
        <w:rPr>
          <w:rStyle w:val="Emphasis"/>
        </w:rPr>
        <w:t xml:space="preserve">grand </w:t>
      </w:r>
      <w:r w:rsidRPr="00B34FD0">
        <w:rPr>
          <w:rStyle w:val="Emphasis"/>
          <w:highlight w:val="cyan"/>
        </w:rPr>
        <w:t>visions</w:t>
      </w:r>
      <w:r w:rsidRPr="00B34FD0">
        <w:rPr>
          <w:rStyle w:val="StyleUnderline"/>
          <w:highlight w:val="cyan"/>
        </w:rPr>
        <w:t xml:space="preserve"> </w:t>
      </w:r>
      <w:r w:rsidRPr="00B34FD0">
        <w:rPr>
          <w:rStyle w:val="StyleUnderline"/>
        </w:rPr>
        <w:t xml:space="preserve">and replace them with a </w:t>
      </w:r>
      <w:r w:rsidRPr="00B34FD0">
        <w:rPr>
          <w:rStyle w:val="Emphasis"/>
        </w:rPr>
        <w:t>posturing resistance</w:t>
      </w:r>
      <w:r w:rsidRPr="00B34FD0">
        <w:rPr>
          <w:rStyle w:val="StyleUnderline"/>
        </w:rPr>
        <w:t>. From the radical left’s discomfort with technological modernity to the social democratic left’s inability to envision an alternative world</w:t>
      </w:r>
      <w:r w:rsidRPr="00B34FD0">
        <w:rPr>
          <w:sz w:val="16"/>
        </w:rPr>
        <w:t xml:space="preserve">, everywhere today </w:t>
      </w:r>
      <w:r w:rsidRPr="00B34FD0">
        <w:rPr>
          <w:rStyle w:val="StyleUnderline"/>
          <w:highlight w:val="cyan"/>
        </w:rPr>
        <w:t>the future has</w:t>
      </w:r>
      <w:r w:rsidRPr="00B34FD0">
        <w:rPr>
          <w:rStyle w:val="StyleUnderline"/>
        </w:rPr>
        <w:t xml:space="preserve"> largely </w:t>
      </w:r>
      <w:r w:rsidRPr="00B34FD0">
        <w:rPr>
          <w:rStyle w:val="StyleUnderline"/>
          <w:highlight w:val="cyan"/>
        </w:rPr>
        <w:t xml:space="preserve">been </w:t>
      </w:r>
      <w:r w:rsidRPr="00B34FD0">
        <w:rPr>
          <w:rStyle w:val="Emphasis"/>
          <w:highlight w:val="cyan"/>
        </w:rPr>
        <w:t>ceded</w:t>
      </w:r>
      <w:r w:rsidRPr="00B34FD0">
        <w:rPr>
          <w:rStyle w:val="StyleUnderline"/>
          <w:highlight w:val="cyan"/>
        </w:rPr>
        <w:t xml:space="preserve"> to the </w:t>
      </w:r>
      <w:r w:rsidRPr="00B34FD0">
        <w:rPr>
          <w:rStyle w:val="Emphasis"/>
          <w:highlight w:val="cyan"/>
        </w:rPr>
        <w:t>right</w:t>
      </w:r>
      <w:r w:rsidRPr="00B34FD0">
        <w:rPr>
          <w:sz w:val="16"/>
        </w:rPr>
        <w:t>. A skill that the left once excelled at – building enticing visions for a better world – has deteriorated after years of neglect.</w:t>
      </w:r>
    </w:p>
    <w:p w14:paraId="2D3D93C0" w14:textId="77777777" w:rsidR="00932FF1" w:rsidRPr="00B34FD0" w:rsidRDefault="00932FF1" w:rsidP="00932FF1">
      <w:pPr>
        <w:rPr>
          <w:sz w:val="16"/>
        </w:rPr>
      </w:pPr>
      <w:r w:rsidRPr="00B34FD0">
        <w:rPr>
          <w:sz w:val="16"/>
        </w:rPr>
        <w:t xml:space="preserve">If </w:t>
      </w:r>
      <w:r w:rsidRPr="00B34FD0">
        <w:rPr>
          <w:rStyle w:val="StyleUnderline"/>
          <w:highlight w:val="cyan"/>
        </w:rPr>
        <w:t>the left</w:t>
      </w:r>
      <w:r w:rsidRPr="00B34FD0">
        <w:rPr>
          <w:sz w:val="16"/>
        </w:rPr>
        <w:t xml:space="preserve"> is to recover a sense of progress, however, it </w:t>
      </w:r>
      <w:r w:rsidRPr="00B34FD0">
        <w:rPr>
          <w:rStyle w:val="StyleUnderline"/>
          <w:highlight w:val="cyan"/>
        </w:rPr>
        <w:t>cannot</w:t>
      </w:r>
      <w:r w:rsidRPr="00B34FD0">
        <w:rPr>
          <w:rStyle w:val="StyleUnderline"/>
        </w:rPr>
        <w:t xml:space="preserve"> simply adopt the classic images of history </w:t>
      </w:r>
      <w:r w:rsidRPr="00B34FD0">
        <w:rPr>
          <w:rStyle w:val="StyleUnderline"/>
          <w:highlight w:val="cyan"/>
        </w:rPr>
        <w:t>head</w:t>
      </w:r>
      <w:r w:rsidRPr="00B34FD0">
        <w:rPr>
          <w:rStyle w:val="StyleUnderline"/>
        </w:rPr>
        <w:t xml:space="preserve">ed </w:t>
      </w:r>
      <w:r w:rsidRPr="00B34FD0">
        <w:rPr>
          <w:rStyle w:val="StyleUnderline"/>
          <w:highlight w:val="cyan"/>
        </w:rPr>
        <w:t xml:space="preserve">towards a </w:t>
      </w:r>
      <w:r w:rsidRPr="00B34FD0">
        <w:rPr>
          <w:rStyle w:val="Emphasis"/>
          <w:highlight w:val="cyan"/>
        </w:rPr>
        <w:t>singular</w:t>
      </w:r>
      <w:r w:rsidRPr="00B34FD0">
        <w:rPr>
          <w:rStyle w:val="StyleUnderline"/>
          <w:highlight w:val="cyan"/>
        </w:rPr>
        <w:t xml:space="preserve"> destination</w:t>
      </w:r>
      <w:r w:rsidRPr="00B34FD0">
        <w:rPr>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cultures.19 Such ideas dominated traditional European philosophy and continued on in the influential </w:t>
      </w:r>
      <w:proofErr w:type="spellStart"/>
      <w:r w:rsidRPr="00B34FD0">
        <w:rPr>
          <w:sz w:val="16"/>
        </w:rPr>
        <w:t>modernisation</w:t>
      </w:r>
      <w:proofErr w:type="spellEnd"/>
      <w:r w:rsidRPr="00B34FD0">
        <w:rPr>
          <w:sz w:val="16"/>
        </w:rPr>
        <w:t xml:space="preserve"> literature of the 1950s and 1960s, with their attempts to </w:t>
      </w:r>
      <w:proofErr w:type="spellStart"/>
      <w:r w:rsidRPr="00B34FD0">
        <w:rPr>
          <w:sz w:val="16"/>
        </w:rPr>
        <w:t>naturalise</w:t>
      </w:r>
      <w:proofErr w:type="spellEnd"/>
      <w:r w:rsidRPr="00B34FD0">
        <w:rPr>
          <w:sz w:val="16"/>
        </w:rPr>
        <w:t xml:space="preserve"> capitalism against a Soviet opponent.20 Partly endorsed by both early Marxism and later Keynesian and neoliberal capitalisms, a one-size-fits-all model of historical progress positioned non-Western societies as lacking and in need of development – a position that served to justify colonial and imperial practices.21</w:t>
      </w:r>
    </w:p>
    <w:p w14:paraId="2E59F788" w14:textId="77777777" w:rsidR="00932FF1" w:rsidRPr="00B34FD0" w:rsidRDefault="00932FF1" w:rsidP="00932FF1">
      <w:pPr>
        <w:rPr>
          <w:sz w:val="16"/>
        </w:rPr>
      </w:pPr>
      <w:r w:rsidRPr="00B34FD0">
        <w:rPr>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The complex and often disastrous record of the twentieth century demonstrated conclusively that history could not be relied upon to follow any predetermined course.22 Regression was as likely as progress, genocide as possible as democratisation.23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one.24 This series of historical experiences </w:t>
      </w:r>
      <w:proofErr w:type="spellStart"/>
      <w:r w:rsidRPr="00B34FD0">
        <w:rPr>
          <w:sz w:val="16"/>
        </w:rPr>
        <w:t>fuelled</w:t>
      </w:r>
      <w:proofErr w:type="spellEnd"/>
      <w:r w:rsidRPr="00B34FD0">
        <w:rPr>
          <w:sz w:val="16"/>
        </w:rPr>
        <w:t xml:space="preserve"> an internal critique of European modernity by way of psychoanalysis, critical theory and poststructuralism. For the thinkers of postmodernism, modernity came to be associated with a credulous naivety.25 In Jean-François Lyotard’s epochal definition, postmodernity was identified as the era that has grown to be suspicious of the grand metanarrative.26 On this account, postmodernity is a cultural condition of disillusionment with the kinds of grandiose narratives represented by capitalist, liberal and communist accounts of progress.</w:t>
      </w:r>
    </w:p>
    <w:p w14:paraId="4C79DA85" w14:textId="77777777" w:rsidR="00932FF1" w:rsidRPr="00B34FD0" w:rsidRDefault="00932FF1" w:rsidP="00932FF1">
      <w:pPr>
        <w:rPr>
          <w:sz w:val="16"/>
        </w:rPr>
      </w:pPr>
      <w:r w:rsidRPr="00B34FD0">
        <w:rPr>
          <w:sz w:val="16"/>
        </w:rPr>
        <w:t xml:space="preserve">To be sure, these critiques capture something important about the chronological texture of our time. </w:t>
      </w:r>
      <w:r w:rsidRPr="00B34FD0">
        <w:rPr>
          <w:rStyle w:val="StyleUnderline"/>
        </w:rPr>
        <w:t xml:space="preserve">And yet, the announcement of </w:t>
      </w:r>
      <w:r w:rsidRPr="00B34FD0">
        <w:rPr>
          <w:rStyle w:val="StyleUnderline"/>
          <w:highlight w:val="cyan"/>
        </w:rPr>
        <w:t xml:space="preserve">the </w:t>
      </w:r>
      <w:r w:rsidRPr="00B34FD0">
        <w:rPr>
          <w:rStyle w:val="Emphasis"/>
          <w:highlight w:val="cyan"/>
        </w:rPr>
        <w:t>end</w:t>
      </w:r>
      <w:r w:rsidRPr="00B34FD0">
        <w:rPr>
          <w:rStyle w:val="StyleUnderline"/>
          <w:highlight w:val="cyan"/>
        </w:rPr>
        <w:t xml:space="preserve"> of </w:t>
      </w:r>
      <w:r w:rsidRPr="00B34FD0">
        <w:rPr>
          <w:rStyle w:val="Emphasis"/>
        </w:rPr>
        <w:t xml:space="preserve">grand </w:t>
      </w:r>
      <w:r w:rsidRPr="00B34FD0">
        <w:rPr>
          <w:rStyle w:val="Emphasis"/>
          <w:highlight w:val="cyan"/>
        </w:rPr>
        <w:t>narratives</w:t>
      </w:r>
      <w:r w:rsidRPr="00B34FD0">
        <w:rPr>
          <w:rStyle w:val="StyleUnderline"/>
          <w:highlight w:val="cyan"/>
        </w:rPr>
        <w:t xml:space="preserve"> has</w:t>
      </w:r>
      <w:r w:rsidRPr="00B34FD0">
        <w:rPr>
          <w:rStyle w:val="StyleUnderline"/>
        </w:rPr>
        <w:t xml:space="preserve"> often </w:t>
      </w:r>
      <w:r w:rsidRPr="00B34FD0">
        <w:rPr>
          <w:rStyle w:val="StyleUnderline"/>
          <w:highlight w:val="cyan"/>
        </w:rPr>
        <w:t xml:space="preserve">been viewed by those </w:t>
      </w:r>
      <w:r w:rsidRPr="00B34FD0">
        <w:rPr>
          <w:rStyle w:val="Emphasis"/>
          <w:highlight w:val="cyan"/>
        </w:rPr>
        <w:t>outside Europe</w:t>
      </w:r>
      <w:r w:rsidRPr="00B34FD0">
        <w:rPr>
          <w:rStyle w:val="StyleUnderline"/>
          <w:highlight w:val="cyan"/>
        </w:rPr>
        <w:t xml:space="preserve"> as being</w:t>
      </w:r>
      <w:r w:rsidRPr="00B34FD0">
        <w:rPr>
          <w:rStyle w:val="StyleUnderline"/>
        </w:rPr>
        <w:t xml:space="preserve"> </w:t>
      </w:r>
      <w:r w:rsidRPr="00B34FD0">
        <w:rPr>
          <w:rStyle w:val="Emphasis"/>
        </w:rPr>
        <w:t>absolutely</w:t>
      </w:r>
      <w:r w:rsidRPr="00B34FD0">
        <w:rPr>
          <w:rStyle w:val="StyleUnderline"/>
        </w:rPr>
        <w:t xml:space="preserve"> of a piece with </w:t>
      </w:r>
      <w:r w:rsidRPr="00B34FD0">
        <w:rPr>
          <w:rStyle w:val="Emphasis"/>
          <w:highlight w:val="cyan"/>
        </w:rPr>
        <w:t>modernity</w:t>
      </w:r>
      <w:r w:rsidRPr="00B34FD0">
        <w:rPr>
          <w:sz w:val="16"/>
        </w:rPr>
        <w:t xml:space="preserve">.27 Further, with the benefit of thirty years’ hindsight, </w:t>
      </w:r>
      <w:r w:rsidRPr="00B34FD0">
        <w:rPr>
          <w:rStyle w:val="StyleUnderline"/>
          <w:highlight w:val="cyan"/>
        </w:rPr>
        <w:t>the</w:t>
      </w:r>
      <w:r w:rsidRPr="00B34FD0">
        <w:rPr>
          <w:rStyle w:val="StyleUnderline"/>
        </w:rPr>
        <w:t xml:space="preserve"> broader </w:t>
      </w:r>
      <w:r w:rsidRPr="00B34FD0">
        <w:rPr>
          <w:rStyle w:val="StyleUnderline"/>
          <w:highlight w:val="cyan"/>
        </w:rPr>
        <w:t>impact</w:t>
      </w:r>
      <w:r w:rsidRPr="00B34FD0">
        <w:rPr>
          <w:rStyle w:val="StyleUnderline"/>
        </w:rPr>
        <w:t xml:space="preserve"> of the cultural condition</w:t>
      </w:r>
      <w:r w:rsidRPr="00B34FD0">
        <w:rPr>
          <w:sz w:val="16"/>
        </w:rPr>
        <w:t xml:space="preserve"> diagnosed by Lyotard </w:t>
      </w:r>
      <w:r w:rsidRPr="00B34FD0">
        <w:rPr>
          <w:rStyle w:val="StyleUnderline"/>
          <w:highlight w:val="cyan"/>
        </w:rPr>
        <w:t xml:space="preserve">has </w:t>
      </w:r>
      <w:r w:rsidRPr="00B34FD0">
        <w:rPr>
          <w:rStyle w:val="Emphasis"/>
          <w:highlight w:val="cyan"/>
        </w:rPr>
        <w:t>not</w:t>
      </w:r>
      <w:r w:rsidRPr="00B34FD0">
        <w:rPr>
          <w:rStyle w:val="StyleUnderline"/>
          <w:highlight w:val="cyan"/>
        </w:rPr>
        <w:t xml:space="preserve"> been the decline</w:t>
      </w:r>
      <w:r w:rsidRPr="00B34FD0">
        <w:rPr>
          <w:rStyle w:val="StyleUnderline"/>
        </w:rPr>
        <w:t xml:space="preserve"> of </w:t>
      </w:r>
      <w:r w:rsidRPr="00B34FD0">
        <w:rPr>
          <w:rStyle w:val="Emphasis"/>
        </w:rPr>
        <w:t>belief</w:t>
      </w:r>
      <w:r w:rsidRPr="00B34FD0">
        <w:rPr>
          <w:rStyle w:val="StyleUnderline"/>
        </w:rPr>
        <w:t xml:space="preserve"> </w:t>
      </w:r>
      <w:r w:rsidRPr="00B34FD0">
        <w:rPr>
          <w:rStyle w:val="StyleUnderline"/>
          <w:highlight w:val="cyan"/>
        </w:rPr>
        <w:t xml:space="preserve">in </w:t>
      </w:r>
      <w:r w:rsidRPr="00B34FD0">
        <w:rPr>
          <w:rStyle w:val="Emphasis"/>
          <w:highlight w:val="cyan"/>
        </w:rPr>
        <w:t>metanarratives</w:t>
      </w:r>
      <w:r w:rsidRPr="00B34FD0">
        <w:rPr>
          <w:sz w:val="16"/>
        </w:rPr>
        <w:t xml:space="preserve"> per se, </w:t>
      </w:r>
      <w:r w:rsidRPr="00B34FD0">
        <w:rPr>
          <w:rStyle w:val="StyleUnderline"/>
          <w:highlight w:val="cyan"/>
        </w:rPr>
        <w:t>but rather a</w:t>
      </w:r>
      <w:r w:rsidRPr="00B34FD0">
        <w:rPr>
          <w:rStyle w:val="StyleUnderline"/>
        </w:rPr>
        <w:t xml:space="preserve"> </w:t>
      </w:r>
      <w:r w:rsidRPr="00B34FD0">
        <w:rPr>
          <w:rStyle w:val="Emphasis"/>
        </w:rPr>
        <w:t xml:space="preserve">broad </w:t>
      </w:r>
      <w:r w:rsidRPr="00B34FD0">
        <w:rPr>
          <w:rStyle w:val="Emphasis"/>
          <w:highlight w:val="cyan"/>
        </w:rPr>
        <w:t>disenchantment</w:t>
      </w:r>
      <w:r w:rsidRPr="00B34FD0">
        <w:rPr>
          <w:rStyle w:val="StyleUnderline"/>
          <w:highlight w:val="cyan"/>
        </w:rPr>
        <w:t xml:space="preserve"> with</w:t>
      </w:r>
      <w:r w:rsidRPr="00B34FD0">
        <w:rPr>
          <w:rStyle w:val="StyleUnderline"/>
        </w:rPr>
        <w:t xml:space="preserve"> those offered by </w:t>
      </w:r>
      <w:r w:rsidRPr="00B34FD0">
        <w:rPr>
          <w:rStyle w:val="StyleUnderline"/>
          <w:highlight w:val="cyan"/>
        </w:rPr>
        <w:t xml:space="preserve">the </w:t>
      </w:r>
      <w:r w:rsidRPr="00B34FD0">
        <w:rPr>
          <w:rStyle w:val="Emphasis"/>
          <w:highlight w:val="cyan"/>
        </w:rPr>
        <w:t>left</w:t>
      </w:r>
      <w:r w:rsidRPr="00B34FD0">
        <w:rPr>
          <w:rStyle w:val="StyleUnderline"/>
          <w:highlight w:val="cyan"/>
        </w:rPr>
        <w:t xml:space="preserve">. The </w:t>
      </w:r>
      <w:r w:rsidRPr="00B34FD0">
        <w:rPr>
          <w:rStyle w:val="Emphasis"/>
          <w:highlight w:val="cyan"/>
        </w:rPr>
        <w:t>association</w:t>
      </w:r>
      <w:r w:rsidRPr="00B34FD0">
        <w:rPr>
          <w:rStyle w:val="StyleUnderline"/>
          <w:highlight w:val="cyan"/>
        </w:rPr>
        <w:t xml:space="preserve"> between </w:t>
      </w:r>
      <w:r w:rsidRPr="00B34FD0">
        <w:rPr>
          <w:rStyle w:val="Emphasis"/>
          <w:highlight w:val="cyan"/>
        </w:rPr>
        <w:t>capitalism</w:t>
      </w:r>
      <w:r w:rsidRPr="00B34FD0">
        <w:rPr>
          <w:rStyle w:val="StyleUnderline"/>
          <w:highlight w:val="cyan"/>
        </w:rPr>
        <w:t xml:space="preserve"> and </w:t>
      </w:r>
      <w:proofErr w:type="spellStart"/>
      <w:r w:rsidRPr="00B34FD0">
        <w:rPr>
          <w:rStyle w:val="Emphasis"/>
          <w:highlight w:val="cyan"/>
        </w:rPr>
        <w:t>modernisation</w:t>
      </w:r>
      <w:proofErr w:type="spellEnd"/>
      <w:r w:rsidRPr="00B34FD0">
        <w:rPr>
          <w:rStyle w:val="StyleUnderline"/>
          <w:highlight w:val="cyan"/>
        </w:rPr>
        <w:t xml:space="preserve"> remains, while</w:t>
      </w:r>
      <w:r w:rsidRPr="00B34FD0">
        <w:rPr>
          <w:rStyle w:val="StyleUnderline"/>
        </w:rPr>
        <w:t xml:space="preserve"> properly </w:t>
      </w:r>
      <w:r w:rsidRPr="00B34FD0">
        <w:rPr>
          <w:rStyle w:val="StyleUnderline"/>
          <w:highlight w:val="cyan"/>
        </w:rPr>
        <w:t>progressive notions</w:t>
      </w:r>
      <w:r w:rsidRPr="00B34FD0">
        <w:rPr>
          <w:rStyle w:val="StyleUnderline"/>
        </w:rPr>
        <w:t xml:space="preserve"> of the future </w:t>
      </w:r>
      <w:r w:rsidRPr="00B34FD0">
        <w:rPr>
          <w:rStyle w:val="StyleUnderline"/>
          <w:highlight w:val="cyan"/>
        </w:rPr>
        <w:t xml:space="preserve">have </w:t>
      </w:r>
      <w:r w:rsidRPr="00B34FD0">
        <w:rPr>
          <w:rStyle w:val="Emphasis"/>
          <w:highlight w:val="cyan"/>
        </w:rPr>
        <w:t>wilted</w:t>
      </w:r>
      <w:r w:rsidRPr="00B34FD0">
        <w:rPr>
          <w:rStyle w:val="StyleUnderline"/>
          <w:highlight w:val="cyan"/>
        </w:rPr>
        <w:t xml:space="preserve"> under </w:t>
      </w:r>
      <w:r w:rsidRPr="00B34FD0">
        <w:rPr>
          <w:rStyle w:val="Emphasis"/>
          <w:highlight w:val="cyan"/>
        </w:rPr>
        <w:t>postmodern</w:t>
      </w:r>
      <w:r w:rsidRPr="00B34FD0">
        <w:rPr>
          <w:rStyle w:val="StyleUnderline"/>
          <w:highlight w:val="cyan"/>
        </w:rPr>
        <w:t xml:space="preserve"> critique</w:t>
      </w:r>
      <w:r w:rsidRPr="00B34FD0">
        <w:rPr>
          <w:rStyle w:val="StyleUnderline"/>
        </w:rPr>
        <w:t xml:space="preserve"> and been </w:t>
      </w:r>
      <w:r w:rsidRPr="00B34FD0">
        <w:rPr>
          <w:rStyle w:val="Emphasis"/>
        </w:rPr>
        <w:t>quashed</w:t>
      </w:r>
      <w:r w:rsidRPr="00B34FD0">
        <w:rPr>
          <w:rStyle w:val="StyleUnderline"/>
        </w:rPr>
        <w:t xml:space="preserve"> beneath the social wreckage of </w:t>
      </w:r>
      <w:r w:rsidRPr="00B34FD0">
        <w:rPr>
          <w:rStyle w:val="Emphasis"/>
        </w:rPr>
        <w:t>neoliberalism</w:t>
      </w:r>
      <w:r w:rsidRPr="00B34FD0">
        <w:rPr>
          <w:sz w:val="16"/>
        </w:rPr>
        <w:t xml:space="preserve">. Most significantly, with the collapse of the Soviet Union and the rise of </w:t>
      </w:r>
      <w:proofErr w:type="spellStart"/>
      <w:r w:rsidRPr="00B34FD0">
        <w:rPr>
          <w:sz w:val="16"/>
        </w:rPr>
        <w:t>globalisation</w:t>
      </w:r>
      <w:proofErr w:type="spellEnd"/>
      <w:r w:rsidRPr="00B34FD0">
        <w:rPr>
          <w:sz w:val="16"/>
        </w:rPr>
        <w:t xml:space="preserve">, history does appear to have a grand narrative.28 Throughout the world, markets, wage </w:t>
      </w:r>
      <w:proofErr w:type="spellStart"/>
      <w:r w:rsidRPr="00B34FD0">
        <w:rPr>
          <w:sz w:val="16"/>
        </w:rPr>
        <w:t>labour</w:t>
      </w:r>
      <w:proofErr w:type="spellEnd"/>
      <w:r w:rsidRPr="00B34FD0">
        <w:rPr>
          <w:sz w:val="16"/>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B34FD0">
        <w:rPr>
          <w:sz w:val="16"/>
        </w:rPr>
        <w:t>civilisations</w:t>
      </w:r>
      <w:proofErr w:type="spellEnd"/>
      <w:r w:rsidRPr="00B34FD0">
        <w:rPr>
          <w:sz w:val="16"/>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sidRPr="00B34FD0">
        <w:rPr>
          <w:sz w:val="16"/>
        </w:rPr>
        <w:t>modernisation</w:t>
      </w:r>
      <w:proofErr w:type="spellEnd"/>
      <w:r w:rsidRPr="00B34FD0">
        <w:rPr>
          <w:sz w:val="16"/>
        </w:rPr>
        <w:t xml:space="preserve"> is therefore instantiated in different cultures, following different trajectories and with different rhythms of development.29 Uneven and combined development is the order of the day.30 Progress is therefore not bound to a single European path, but is instead filtered through a variety of political and cultural constellations, all directed towards instantiating capitalist relations. Today, </w:t>
      </w:r>
      <w:proofErr w:type="spellStart"/>
      <w:r w:rsidRPr="00B34FD0">
        <w:rPr>
          <w:sz w:val="16"/>
        </w:rPr>
        <w:t>modernisers</w:t>
      </w:r>
      <w:proofErr w:type="spellEnd"/>
      <w:r w:rsidRPr="00B34FD0">
        <w:rPr>
          <w:sz w:val="16"/>
        </w:rPr>
        <w:t xml:space="preserve"> simply fight over which variant of capitalism to install.</w:t>
      </w:r>
    </w:p>
    <w:p w14:paraId="79C11068" w14:textId="77777777" w:rsidR="00932FF1" w:rsidRPr="00B34FD0" w:rsidRDefault="00932FF1" w:rsidP="00932FF1">
      <w:pPr>
        <w:rPr>
          <w:sz w:val="16"/>
        </w:rPr>
      </w:pPr>
      <w:r w:rsidRPr="00B34FD0">
        <w:rPr>
          <w:rStyle w:val="Emphasis"/>
          <w:highlight w:val="cyan"/>
        </w:rPr>
        <w:t>Recuperating</w:t>
      </w:r>
      <w:r w:rsidRPr="00B34FD0">
        <w:rPr>
          <w:rStyle w:val="StyleUnderline"/>
        </w:rPr>
        <w:t xml:space="preserve"> the </w:t>
      </w:r>
      <w:r w:rsidRPr="00B34FD0">
        <w:rPr>
          <w:rStyle w:val="Emphasis"/>
        </w:rPr>
        <w:t>idea</w:t>
      </w:r>
      <w:r w:rsidRPr="00B34FD0">
        <w:rPr>
          <w:rStyle w:val="StyleUnderline"/>
        </w:rPr>
        <w:t xml:space="preserve"> of </w:t>
      </w:r>
      <w:r w:rsidRPr="00B34FD0">
        <w:rPr>
          <w:rStyle w:val="StyleUnderline"/>
          <w:highlight w:val="cyan"/>
        </w:rPr>
        <w:t>progress</w:t>
      </w:r>
      <w:r w:rsidRPr="00B34FD0">
        <w:rPr>
          <w:sz w:val="16"/>
        </w:rPr>
        <w:t xml:space="preserve"> under such circumstances </w:t>
      </w:r>
      <w:r w:rsidRPr="00B34FD0">
        <w:rPr>
          <w:rStyle w:val="StyleUnderline"/>
          <w:highlight w:val="cyan"/>
        </w:rPr>
        <w:t>means</w:t>
      </w:r>
      <w:r w:rsidRPr="00B34FD0">
        <w:rPr>
          <w:rStyle w:val="StyleUnderline"/>
        </w:rPr>
        <w:t xml:space="preserve">, first and foremost, </w:t>
      </w:r>
      <w:r w:rsidRPr="00B34FD0">
        <w:rPr>
          <w:rStyle w:val="Emphasis"/>
          <w:highlight w:val="cyan"/>
        </w:rPr>
        <w:t>contesting</w:t>
      </w:r>
      <w:r w:rsidRPr="00B34FD0">
        <w:rPr>
          <w:rStyle w:val="StyleUnderline"/>
          <w:highlight w:val="cyan"/>
        </w:rPr>
        <w:t xml:space="preserve"> the </w:t>
      </w:r>
      <w:r w:rsidRPr="00B34FD0">
        <w:rPr>
          <w:rStyle w:val="Emphasis"/>
          <w:highlight w:val="cyan"/>
        </w:rPr>
        <w:t>dogma</w:t>
      </w:r>
      <w:r w:rsidRPr="00B34FD0">
        <w:rPr>
          <w:rStyle w:val="StyleUnderline"/>
          <w:highlight w:val="cyan"/>
        </w:rPr>
        <w:t xml:space="preserve"> of this </w:t>
      </w:r>
      <w:r w:rsidRPr="00B34FD0">
        <w:rPr>
          <w:rStyle w:val="Emphasis"/>
          <w:highlight w:val="cyan"/>
        </w:rPr>
        <w:t>inevitable endpoint</w:t>
      </w:r>
      <w:r w:rsidRPr="00B34FD0">
        <w:rPr>
          <w:rStyle w:val="StyleUnderline"/>
          <w:highlight w:val="cyan"/>
        </w:rPr>
        <w:t xml:space="preserve">. Capitalist modernity was </w:t>
      </w:r>
      <w:r w:rsidRPr="00B34FD0">
        <w:rPr>
          <w:rStyle w:val="Emphasis"/>
          <w:highlight w:val="cyan"/>
        </w:rPr>
        <w:t>never</w:t>
      </w:r>
      <w:r w:rsidRPr="00B34FD0">
        <w:rPr>
          <w:rStyle w:val="StyleUnderline"/>
          <w:highlight w:val="cyan"/>
        </w:rPr>
        <w:t xml:space="preserve"> a necessary outcome, but instead</w:t>
      </w:r>
      <w:r w:rsidRPr="00B34FD0">
        <w:rPr>
          <w:rStyle w:val="StyleUnderline"/>
        </w:rPr>
        <w:t xml:space="preserve"> a successful project </w:t>
      </w:r>
      <w:r w:rsidRPr="00B34FD0">
        <w:rPr>
          <w:rStyle w:val="Emphasis"/>
          <w:highlight w:val="cyan"/>
        </w:rPr>
        <w:t>driven</w:t>
      </w:r>
      <w:r w:rsidRPr="00B34FD0">
        <w:rPr>
          <w:rStyle w:val="StyleUnderline"/>
          <w:highlight w:val="cyan"/>
        </w:rPr>
        <w:t xml:space="preserve"> by </w:t>
      </w:r>
      <w:r w:rsidRPr="00B34FD0">
        <w:rPr>
          <w:rStyle w:val="Emphasis"/>
          <w:highlight w:val="cyan"/>
        </w:rPr>
        <w:t>various classes</w:t>
      </w:r>
      <w:r w:rsidRPr="00B34FD0">
        <w:rPr>
          <w:rStyle w:val="StyleUnderline"/>
        </w:rPr>
        <w:t xml:space="preserve"> and a systemic imperative towards accumulation and expansion</w:t>
      </w:r>
      <w:r w:rsidRPr="00B34FD0">
        <w:rPr>
          <w:sz w:val="16"/>
        </w:rPr>
        <w:t xml:space="preserve">. Various </w:t>
      </w:r>
      <w:proofErr w:type="spellStart"/>
      <w:r w:rsidRPr="00B34FD0">
        <w:rPr>
          <w:sz w:val="16"/>
        </w:rPr>
        <w:t>modernities</w:t>
      </w:r>
      <w:proofErr w:type="spellEnd"/>
      <w:r w:rsidRPr="00B34FD0">
        <w:rPr>
          <w:sz w:val="16"/>
        </w:rPr>
        <w:t xml:space="preserve"> are possible, and </w:t>
      </w:r>
      <w:r w:rsidRPr="00B34FD0">
        <w:rPr>
          <w:rStyle w:val="Emphasis"/>
          <w:highlight w:val="cyan"/>
        </w:rPr>
        <w:t>new visions</w:t>
      </w:r>
      <w:r w:rsidRPr="00B34FD0">
        <w:rPr>
          <w:sz w:val="16"/>
        </w:rPr>
        <w:t xml:space="preserve"> of the future </w:t>
      </w:r>
      <w:r w:rsidRPr="00B34FD0">
        <w:rPr>
          <w:rStyle w:val="StyleUnderline"/>
        </w:rPr>
        <w:t xml:space="preserve">are </w:t>
      </w:r>
      <w:r w:rsidRPr="00B34FD0">
        <w:rPr>
          <w:rStyle w:val="Emphasis"/>
        </w:rPr>
        <w:t>essential</w:t>
      </w:r>
      <w:r w:rsidRPr="00B34FD0">
        <w:rPr>
          <w:sz w:val="16"/>
        </w:rPr>
        <w:t xml:space="preserve"> for the left. Such images are </w:t>
      </w:r>
      <w:r w:rsidRPr="00B34FD0">
        <w:rPr>
          <w:rStyle w:val="StyleUnderline"/>
          <w:highlight w:val="cyan"/>
        </w:rPr>
        <w:t xml:space="preserve">a </w:t>
      </w:r>
      <w:r w:rsidRPr="00B34FD0">
        <w:rPr>
          <w:rStyle w:val="Emphasis"/>
          <w:highlight w:val="cyan"/>
        </w:rPr>
        <w:t>necessary supplement</w:t>
      </w:r>
      <w:r w:rsidRPr="00B34FD0">
        <w:rPr>
          <w:rStyle w:val="StyleUnderline"/>
          <w:highlight w:val="cyan"/>
        </w:rPr>
        <w:t xml:space="preserve"> to </w:t>
      </w:r>
      <w:r w:rsidRPr="00B34FD0">
        <w:rPr>
          <w:rStyle w:val="Emphasis"/>
          <w:highlight w:val="cyan"/>
        </w:rPr>
        <w:t>any</w:t>
      </w:r>
      <w:r w:rsidRPr="00B34FD0">
        <w:rPr>
          <w:rStyle w:val="StyleUnderline"/>
          <w:highlight w:val="cyan"/>
        </w:rPr>
        <w:t xml:space="preserve"> transformative</w:t>
      </w:r>
      <w:r w:rsidRPr="00B34FD0">
        <w:rPr>
          <w:rStyle w:val="StyleUnderline"/>
        </w:rPr>
        <w:t xml:space="preserve"> political </w:t>
      </w:r>
      <w:r w:rsidRPr="00B34FD0">
        <w:rPr>
          <w:rStyle w:val="StyleUnderline"/>
          <w:highlight w:val="cyan"/>
        </w:rPr>
        <w:t>project. They give</w:t>
      </w:r>
      <w:r w:rsidRPr="00B34FD0">
        <w:rPr>
          <w:sz w:val="16"/>
        </w:rPr>
        <w:t xml:space="preserve"> a </w:t>
      </w:r>
      <w:r w:rsidRPr="00B34FD0">
        <w:rPr>
          <w:rStyle w:val="Emphasis"/>
          <w:highlight w:val="cyan"/>
        </w:rPr>
        <w:t>direction</w:t>
      </w:r>
      <w:r w:rsidRPr="00B34FD0">
        <w:rPr>
          <w:rStyle w:val="StyleUnderline"/>
          <w:highlight w:val="cyan"/>
        </w:rPr>
        <w:t xml:space="preserve"> to political struggles and</w:t>
      </w:r>
      <w:r w:rsidRPr="00B34FD0">
        <w:rPr>
          <w:rStyle w:val="StyleUnderline"/>
        </w:rPr>
        <w:t xml:space="preserve"> generate a set of </w:t>
      </w:r>
      <w:r w:rsidRPr="00B34FD0">
        <w:rPr>
          <w:rStyle w:val="Emphasis"/>
        </w:rPr>
        <w:t>criteria</w:t>
      </w:r>
      <w:r w:rsidRPr="00B34FD0">
        <w:rPr>
          <w:rStyle w:val="StyleUnderline"/>
        </w:rPr>
        <w:t xml:space="preserve"> to </w:t>
      </w:r>
      <w:r w:rsidRPr="00B34FD0">
        <w:rPr>
          <w:rStyle w:val="Emphasis"/>
          <w:highlight w:val="cyan"/>
        </w:rPr>
        <w:t>adjudicate</w:t>
      </w:r>
      <w:r w:rsidRPr="00B34FD0">
        <w:rPr>
          <w:rStyle w:val="StyleUnderline"/>
          <w:highlight w:val="cyan"/>
        </w:rPr>
        <w:t xml:space="preserve"> which struggles to support</w:t>
      </w:r>
      <w:r w:rsidRPr="00B34FD0">
        <w:rPr>
          <w:rStyle w:val="StyleUnderline"/>
        </w:rPr>
        <w:t xml:space="preserve">, which movements to resist, what to invent, and </w:t>
      </w:r>
      <w:r w:rsidRPr="00B34FD0">
        <w:rPr>
          <w:rStyle w:val="Emphasis"/>
        </w:rPr>
        <w:t>so on</w:t>
      </w:r>
      <w:r w:rsidRPr="00B34FD0">
        <w:rPr>
          <w:rStyle w:val="StyleUnderline"/>
        </w:rPr>
        <w:t xml:space="preserve">. </w:t>
      </w:r>
      <w:r w:rsidRPr="00B34FD0">
        <w:rPr>
          <w:rStyle w:val="StyleUnderline"/>
          <w:highlight w:val="cyan"/>
        </w:rPr>
        <w:t xml:space="preserve">In the </w:t>
      </w:r>
      <w:r w:rsidRPr="00B34FD0">
        <w:rPr>
          <w:rStyle w:val="Emphasis"/>
          <w:highlight w:val="cyan"/>
        </w:rPr>
        <w:t>absence</w:t>
      </w:r>
      <w:r w:rsidRPr="00B34FD0">
        <w:rPr>
          <w:rStyle w:val="StyleUnderline"/>
          <w:highlight w:val="cyan"/>
        </w:rPr>
        <w:t xml:space="preserve"> of images of progress, there can only be </w:t>
      </w:r>
      <w:r w:rsidRPr="00B34FD0">
        <w:rPr>
          <w:rStyle w:val="Emphasis"/>
          <w:highlight w:val="cyan"/>
        </w:rPr>
        <w:t>reactivity</w:t>
      </w:r>
      <w:r w:rsidRPr="00B34FD0">
        <w:rPr>
          <w:rStyle w:val="StyleUnderline"/>
          <w:highlight w:val="cyan"/>
        </w:rPr>
        <w:t xml:space="preserve">, </w:t>
      </w:r>
      <w:r w:rsidRPr="00B34FD0">
        <w:rPr>
          <w:rStyle w:val="Emphasis"/>
          <w:highlight w:val="cyan"/>
        </w:rPr>
        <w:t>defensive battles</w:t>
      </w:r>
      <w:r w:rsidRPr="00B34FD0">
        <w:rPr>
          <w:rStyle w:val="StyleUnderline"/>
          <w:highlight w:val="cyan"/>
        </w:rPr>
        <w:t xml:space="preserve">, </w:t>
      </w:r>
      <w:r w:rsidRPr="00B34FD0">
        <w:rPr>
          <w:rStyle w:val="Emphasis"/>
          <w:highlight w:val="cyan"/>
        </w:rPr>
        <w:t>local resistance</w:t>
      </w:r>
      <w:r w:rsidRPr="00B34FD0">
        <w:rPr>
          <w:rStyle w:val="StyleUnderline"/>
          <w:highlight w:val="cyan"/>
        </w:rPr>
        <w:t xml:space="preserve"> and a </w:t>
      </w:r>
      <w:r w:rsidRPr="00B34FD0">
        <w:rPr>
          <w:rStyle w:val="Emphasis"/>
          <w:highlight w:val="cyan"/>
        </w:rPr>
        <w:t>bunker mentality</w:t>
      </w:r>
      <w:r w:rsidRPr="00B34FD0">
        <w:rPr>
          <w:rStyle w:val="StyleUnderline"/>
        </w:rPr>
        <w:t xml:space="preserve"> – what we have </w:t>
      </w:r>
      <w:proofErr w:type="spellStart"/>
      <w:r w:rsidRPr="00B34FD0">
        <w:rPr>
          <w:rStyle w:val="StyleUnderline"/>
        </w:rPr>
        <w:t>characterised</w:t>
      </w:r>
      <w:proofErr w:type="spellEnd"/>
      <w:r w:rsidRPr="00B34FD0">
        <w:rPr>
          <w:rStyle w:val="StyleUnderline"/>
        </w:rPr>
        <w:t xml:space="preserve"> as folk politics. </w:t>
      </w:r>
      <w:r w:rsidRPr="00B34FD0">
        <w:rPr>
          <w:rStyle w:val="StyleUnderline"/>
          <w:highlight w:val="cyan"/>
        </w:rPr>
        <w:t xml:space="preserve">Visions </w:t>
      </w:r>
      <w:r w:rsidRPr="00B34FD0">
        <w:rPr>
          <w:rStyle w:val="StyleUnderline"/>
        </w:rPr>
        <w:t xml:space="preserve">of the future </w:t>
      </w:r>
      <w:r w:rsidRPr="00B34FD0">
        <w:rPr>
          <w:rStyle w:val="StyleUnderline"/>
          <w:highlight w:val="cyan"/>
        </w:rPr>
        <w:t>are</w:t>
      </w:r>
      <w:r w:rsidRPr="00B34FD0">
        <w:rPr>
          <w:rStyle w:val="StyleUnderline"/>
        </w:rPr>
        <w:t xml:space="preserve"> therefore </w:t>
      </w:r>
      <w:r w:rsidRPr="00B34FD0">
        <w:rPr>
          <w:rStyle w:val="Emphasis"/>
          <w:highlight w:val="cyan"/>
        </w:rPr>
        <w:t>indispensable</w:t>
      </w:r>
      <w:r w:rsidRPr="00B34FD0">
        <w:rPr>
          <w:rStyle w:val="StyleUnderline"/>
          <w:highlight w:val="cyan"/>
        </w:rPr>
        <w:t xml:space="preserve"> for elaborating a movement against </w:t>
      </w:r>
      <w:r w:rsidRPr="00B34FD0">
        <w:rPr>
          <w:rStyle w:val="Emphasis"/>
          <w:highlight w:val="cyan"/>
        </w:rPr>
        <w:t>capitalism</w:t>
      </w:r>
      <w:r w:rsidRPr="00B34FD0">
        <w:rPr>
          <w:sz w:val="16"/>
        </w:rPr>
        <w:t xml:space="preserve">. Contra the earlier thinkers of modernity, there is no necessity to progress, nor a singular pathway from which to adjudicate the extent of development. Instead, </w:t>
      </w:r>
      <w:r w:rsidRPr="00B34FD0">
        <w:rPr>
          <w:rStyle w:val="StyleUnderline"/>
          <w:highlight w:val="cyan"/>
        </w:rPr>
        <w:t xml:space="preserve">progress must be understood as </w:t>
      </w:r>
      <w:proofErr w:type="spellStart"/>
      <w:r w:rsidRPr="00B34FD0">
        <w:rPr>
          <w:rStyle w:val="Emphasis"/>
          <w:highlight w:val="cyan"/>
        </w:rPr>
        <w:t>hyperstitional</w:t>
      </w:r>
      <w:proofErr w:type="spellEnd"/>
      <w:r w:rsidRPr="00B34FD0">
        <w:rPr>
          <w:rStyle w:val="StyleUnderline"/>
        </w:rPr>
        <w:t xml:space="preserve">: as </w:t>
      </w:r>
      <w:r w:rsidRPr="00B34FD0">
        <w:rPr>
          <w:rStyle w:val="StyleUnderline"/>
          <w:highlight w:val="cyan"/>
        </w:rPr>
        <w:t xml:space="preserve">a </w:t>
      </w:r>
      <w:r w:rsidRPr="00B34FD0">
        <w:rPr>
          <w:rStyle w:val="Emphasis"/>
          <w:highlight w:val="cyan"/>
        </w:rPr>
        <w:t>kind of fiction</w:t>
      </w:r>
      <w:r w:rsidRPr="00B34FD0">
        <w:rPr>
          <w:rStyle w:val="StyleUnderline"/>
          <w:highlight w:val="cyan"/>
        </w:rPr>
        <w:t xml:space="preserve">, but one that aims to </w:t>
      </w:r>
      <w:r w:rsidRPr="00B34FD0">
        <w:rPr>
          <w:rStyle w:val="Emphasis"/>
          <w:highlight w:val="cyan"/>
        </w:rPr>
        <w:t>transform</w:t>
      </w:r>
      <w:r w:rsidRPr="00B34FD0">
        <w:rPr>
          <w:rStyle w:val="Emphasis"/>
        </w:rPr>
        <w:t xml:space="preserve"> itself</w:t>
      </w:r>
      <w:r w:rsidRPr="00B34FD0">
        <w:rPr>
          <w:rStyle w:val="StyleUnderline"/>
        </w:rPr>
        <w:t xml:space="preserve"> </w:t>
      </w:r>
      <w:r w:rsidRPr="00B34FD0">
        <w:rPr>
          <w:rStyle w:val="StyleUnderline"/>
          <w:highlight w:val="cyan"/>
        </w:rPr>
        <w:t xml:space="preserve">into a </w:t>
      </w:r>
      <w:r w:rsidRPr="00B34FD0">
        <w:rPr>
          <w:rStyle w:val="Emphasis"/>
          <w:highlight w:val="cyan"/>
        </w:rPr>
        <w:t>truth</w:t>
      </w:r>
      <w:r w:rsidRPr="00B34FD0">
        <w:rPr>
          <w:rStyle w:val="StyleUnderline"/>
          <w:highlight w:val="cyan"/>
        </w:rPr>
        <w:t xml:space="preserve">. </w:t>
      </w:r>
      <w:proofErr w:type="spellStart"/>
      <w:r w:rsidRPr="00B34FD0">
        <w:rPr>
          <w:rStyle w:val="StyleUnderline"/>
          <w:highlight w:val="cyan"/>
        </w:rPr>
        <w:t>Hyperstitions</w:t>
      </w:r>
      <w:proofErr w:type="spellEnd"/>
      <w:r w:rsidRPr="00B34FD0">
        <w:rPr>
          <w:rStyle w:val="StyleUnderline"/>
        </w:rPr>
        <w:t xml:space="preserve"> operate by </w:t>
      </w:r>
      <w:proofErr w:type="spellStart"/>
      <w:r w:rsidRPr="00B34FD0">
        <w:rPr>
          <w:rStyle w:val="Emphasis"/>
          <w:highlight w:val="cyan"/>
        </w:rPr>
        <w:t>catalys</w:t>
      </w:r>
      <w:r w:rsidRPr="00B34FD0">
        <w:rPr>
          <w:rStyle w:val="Emphasis"/>
        </w:rPr>
        <w:t>ing</w:t>
      </w:r>
      <w:proofErr w:type="spellEnd"/>
      <w:r w:rsidRPr="00B34FD0">
        <w:rPr>
          <w:rStyle w:val="StyleUnderline"/>
        </w:rPr>
        <w:t xml:space="preserve"> </w:t>
      </w:r>
      <w:r w:rsidRPr="00B34FD0">
        <w:rPr>
          <w:rStyle w:val="StyleUnderline"/>
          <w:highlight w:val="cyan"/>
        </w:rPr>
        <w:t xml:space="preserve">dispersed sentiment into a </w:t>
      </w:r>
      <w:r w:rsidRPr="00B34FD0">
        <w:rPr>
          <w:rStyle w:val="Emphasis"/>
        </w:rPr>
        <w:t xml:space="preserve">historical </w:t>
      </w:r>
      <w:r w:rsidRPr="00B34FD0">
        <w:rPr>
          <w:rStyle w:val="Emphasis"/>
          <w:highlight w:val="cyan"/>
        </w:rPr>
        <w:t>force</w:t>
      </w:r>
      <w:r w:rsidRPr="00B34FD0">
        <w:rPr>
          <w:rStyle w:val="StyleUnderline"/>
          <w:highlight w:val="cyan"/>
        </w:rPr>
        <w:t xml:space="preserve"> that brings the future into existence</w:t>
      </w:r>
      <w:r w:rsidRPr="00B34FD0">
        <w:rPr>
          <w:rStyle w:val="StyleUnderline"/>
        </w:rPr>
        <w:t xml:space="preserve">. They have the </w:t>
      </w:r>
      <w:r w:rsidRPr="00B34FD0">
        <w:rPr>
          <w:rStyle w:val="Emphasis"/>
        </w:rPr>
        <w:t>temporal form</w:t>
      </w:r>
      <w:r w:rsidRPr="00B34FD0">
        <w:rPr>
          <w:rStyle w:val="StyleUnderline"/>
        </w:rPr>
        <w:t xml:space="preserve"> of </w:t>
      </w:r>
      <w:r w:rsidRPr="00B34FD0">
        <w:rPr>
          <w:rStyle w:val="Emphasis"/>
        </w:rPr>
        <w:t>‘will have been’</w:t>
      </w:r>
      <w:r w:rsidRPr="00B34FD0">
        <w:rPr>
          <w:rStyle w:val="StyleUnderline"/>
        </w:rPr>
        <w:t xml:space="preserve">. Such </w:t>
      </w:r>
      <w:proofErr w:type="spellStart"/>
      <w:r w:rsidRPr="00B34FD0">
        <w:rPr>
          <w:rStyle w:val="StyleUnderline"/>
        </w:rPr>
        <w:t>hyperstitions</w:t>
      </w:r>
      <w:proofErr w:type="spellEnd"/>
      <w:r w:rsidRPr="00B34FD0">
        <w:rPr>
          <w:rStyle w:val="StyleUnderline"/>
        </w:rPr>
        <w:t xml:space="preserve"> of progress form </w:t>
      </w:r>
      <w:r w:rsidRPr="00B34FD0">
        <w:rPr>
          <w:rStyle w:val="Emphasis"/>
        </w:rPr>
        <w:t>orienting narratives</w:t>
      </w:r>
      <w:r w:rsidRPr="00B34FD0">
        <w:rPr>
          <w:rStyle w:val="StyleUnderline"/>
        </w:rPr>
        <w:t xml:space="preserve"> with which to navigate forward, rather than being an established or necessary property of the world. </w:t>
      </w:r>
      <w:r w:rsidRPr="00B34FD0">
        <w:rPr>
          <w:rStyle w:val="StyleUnderline"/>
          <w:highlight w:val="cyan"/>
        </w:rPr>
        <w:t xml:space="preserve">Progress is a matter of </w:t>
      </w:r>
      <w:r w:rsidRPr="00B34FD0">
        <w:rPr>
          <w:rStyle w:val="Emphasis"/>
          <w:highlight w:val="cyan"/>
        </w:rPr>
        <w:t>political struggle</w:t>
      </w:r>
      <w:r w:rsidRPr="00B34FD0">
        <w:rPr>
          <w:rStyle w:val="StyleUnderline"/>
        </w:rPr>
        <w:t xml:space="preserve">, following no pre-plotted trajectory or natural tendency, and </w:t>
      </w:r>
      <w:r w:rsidRPr="00B34FD0">
        <w:rPr>
          <w:rStyle w:val="StyleUnderline"/>
          <w:highlight w:val="cyan"/>
        </w:rPr>
        <w:t xml:space="preserve">with </w:t>
      </w:r>
      <w:r w:rsidRPr="00B34FD0">
        <w:rPr>
          <w:rStyle w:val="Emphasis"/>
          <w:highlight w:val="cyan"/>
        </w:rPr>
        <w:t>no guarantee</w:t>
      </w:r>
      <w:r w:rsidRPr="00B34FD0">
        <w:rPr>
          <w:rStyle w:val="StyleUnderline"/>
          <w:highlight w:val="cyan"/>
        </w:rPr>
        <w:t xml:space="preserve"> of success. If the supplanting of capitalism is impossible</w:t>
      </w:r>
      <w:r w:rsidRPr="00B34FD0">
        <w:rPr>
          <w:rStyle w:val="StyleUnderline"/>
        </w:rPr>
        <w:t xml:space="preserve"> from the standpoint of</w:t>
      </w:r>
      <w:r w:rsidRPr="00B34FD0">
        <w:rPr>
          <w:sz w:val="16"/>
        </w:rPr>
        <w:t xml:space="preserve"> one or even many </w:t>
      </w:r>
      <w:r w:rsidRPr="00B34FD0">
        <w:rPr>
          <w:rStyle w:val="StyleUnderline"/>
        </w:rPr>
        <w:t xml:space="preserve">defensive stances, </w:t>
      </w:r>
      <w:r w:rsidRPr="00B34FD0">
        <w:rPr>
          <w:rStyle w:val="StyleUnderline"/>
          <w:highlight w:val="cyan"/>
        </w:rPr>
        <w:t xml:space="preserve">it is </w:t>
      </w:r>
      <w:r w:rsidRPr="00B34FD0">
        <w:rPr>
          <w:rStyle w:val="Emphasis"/>
          <w:highlight w:val="cyan"/>
        </w:rPr>
        <w:t>because</w:t>
      </w:r>
      <w:r w:rsidRPr="00B34FD0">
        <w:rPr>
          <w:rStyle w:val="StyleUnderline"/>
        </w:rPr>
        <w:t xml:space="preserve"> any form of prospective </w:t>
      </w:r>
      <w:r w:rsidRPr="00B34FD0">
        <w:rPr>
          <w:rStyle w:val="StyleUnderline"/>
          <w:highlight w:val="cyan"/>
        </w:rPr>
        <w:t xml:space="preserve">politics must set out to construct the </w:t>
      </w:r>
      <w:r w:rsidRPr="00B34FD0">
        <w:rPr>
          <w:rStyle w:val="Emphasis"/>
          <w:highlight w:val="cyan"/>
        </w:rPr>
        <w:t>new</w:t>
      </w:r>
      <w:r w:rsidRPr="00B34FD0">
        <w:rPr>
          <w:rStyle w:val="StyleUnderline"/>
        </w:rPr>
        <w:t xml:space="preserve">. Pathways of progress must be </w:t>
      </w:r>
      <w:r w:rsidRPr="00B34FD0">
        <w:rPr>
          <w:rStyle w:val="Emphasis"/>
        </w:rPr>
        <w:t>cut</w:t>
      </w:r>
      <w:r w:rsidRPr="00B34FD0">
        <w:rPr>
          <w:rStyle w:val="StyleUnderline"/>
        </w:rPr>
        <w:t xml:space="preserve"> and </w:t>
      </w:r>
      <w:r w:rsidRPr="00B34FD0">
        <w:rPr>
          <w:rStyle w:val="Emphasis"/>
        </w:rPr>
        <w:t>paved</w:t>
      </w:r>
      <w:r w:rsidRPr="00B34FD0">
        <w:rPr>
          <w:sz w:val="16"/>
        </w:rPr>
        <w:t>, not merely travelled along in some pre-ordained fashion; they are a matter of political achievement rather than divine or earthly providence.</w:t>
      </w:r>
    </w:p>
    <w:p w14:paraId="7E9F5BCA" w14:textId="649EBBE7" w:rsidR="00932FF1" w:rsidRDefault="00932FF1" w:rsidP="00932FF1">
      <w:pPr>
        <w:pStyle w:val="Heading3"/>
      </w:pPr>
      <w:r>
        <w:t>Basic Income Debates Good</w:t>
      </w:r>
    </w:p>
    <w:p w14:paraId="3DD8C59B" w14:textId="77777777" w:rsidR="00932FF1" w:rsidRDefault="00932FF1" w:rsidP="00932FF1"/>
    <w:p w14:paraId="49BCDBDF" w14:textId="77777777" w:rsidR="00932FF1" w:rsidRPr="002D0C77" w:rsidRDefault="00932FF1" w:rsidP="00932FF1">
      <w:pPr>
        <w:pStyle w:val="Heading4"/>
        <w:rPr>
          <w:rFonts w:cs="Arial"/>
        </w:rPr>
      </w:pPr>
      <w:bookmarkStart w:id="2" w:name="_Hlk139276375"/>
      <w:r w:rsidRPr="002D0C77">
        <w:rPr>
          <w:rFonts w:cs="Arial"/>
        </w:rPr>
        <w:t>Independent of policy realization, the demand itself is broadly transformative and is a necessary step for full equality</w:t>
      </w:r>
    </w:p>
    <w:p w14:paraId="1424802D" w14:textId="2E731CCA" w:rsidR="00932FF1" w:rsidRPr="002D0C77" w:rsidRDefault="00932FF1" w:rsidP="00932FF1">
      <w:r w:rsidRPr="002D0C77">
        <w:rPr>
          <w:rStyle w:val="Style13ptBold"/>
        </w:rPr>
        <w:t>Goldblatt 20</w:t>
      </w:r>
      <w:r w:rsidRPr="002D0C77">
        <w:t xml:space="preserve">, Professor in the Faculty of Law at the University of Technology Sydney and a Visiting Professor in the School of Law at the University (Beth, “Basic Income, Gender and Human Rights,” </w:t>
      </w:r>
      <w:r w:rsidRPr="002D0C77">
        <w:rPr>
          <w:i/>
          <w:iCs/>
        </w:rPr>
        <w:t>University of Oxford Human Rights Hub Journal</w:t>
      </w:r>
      <w:r w:rsidRPr="002D0C77">
        <w:t xml:space="preserve">, 3.1) </w:t>
      </w:r>
    </w:p>
    <w:p w14:paraId="5755FF02" w14:textId="77777777" w:rsidR="00932FF1" w:rsidRPr="002D0C77" w:rsidRDefault="00932FF1" w:rsidP="00932FF1">
      <w:r w:rsidRPr="002D0C77">
        <w:t xml:space="preserve">As discussed above, the call for a basic income comes from conservatives and progressives alike although their motivations for proposing it and their hopes for its impact differ widely. From the perspective of a left agenda, </w:t>
      </w:r>
      <w:r w:rsidRPr="002D0C77">
        <w:rPr>
          <w:rStyle w:val="StyleUnderline"/>
        </w:rPr>
        <w:t>the call for a basic income offers challenges</w:t>
      </w:r>
      <w:r w:rsidRPr="002D0C77">
        <w:t xml:space="preserve"> to </w:t>
      </w:r>
      <w:r w:rsidRPr="002D0C77">
        <w:rPr>
          <w:rStyle w:val="StyleUnderline"/>
        </w:rPr>
        <w:t>the existing understanding of work in the context of our current capitalist system</w:t>
      </w:r>
      <w:r w:rsidRPr="002D0C77">
        <w:t xml:space="preserve">. As Kathi Weeks has expressed:115 </w:t>
      </w:r>
      <w:r w:rsidRPr="002D0C77">
        <w:rPr>
          <w:rStyle w:val="StyleUnderline"/>
        </w:rPr>
        <w:t>The collective political activity of demanding a basic income is as interesting to me as the demand itself. A demand is not just a thing, but something that must be explained, justified, argued for and debated</w:t>
      </w:r>
      <w:r w:rsidRPr="002D0C77">
        <w:t xml:space="preserve">. </w:t>
      </w:r>
      <w:r w:rsidRPr="002D0C77">
        <w:rPr>
          <w:rStyle w:val="Emphasis"/>
        </w:rPr>
        <w:t>The practice of demanding is itself productive of critical awareness and new political desires</w:t>
      </w:r>
      <w:r w:rsidRPr="002D0C77">
        <w:t xml:space="preserve">. </w:t>
      </w:r>
      <w:r w:rsidRPr="002D0C77">
        <w:rPr>
          <w:rStyle w:val="Emphasis"/>
        </w:rPr>
        <w:t>Demanding a basic income</w:t>
      </w:r>
      <w:r w:rsidRPr="002D0C77">
        <w:t xml:space="preserve">, as I see it, </w:t>
      </w:r>
      <w:r w:rsidRPr="002D0C77">
        <w:rPr>
          <w:rStyle w:val="StyleUnderline"/>
        </w:rPr>
        <w:t xml:space="preserve">is also a process of making the problems with the wage system of income allocation visible, articulating a critical vocabulary that can help us to understand these problems, opening up a path that might eventually </w:t>
      </w:r>
      <w:r w:rsidRPr="002D0C77">
        <w:rPr>
          <w:rStyle w:val="Emphasis"/>
        </w:rPr>
        <w:t>lead us to demand even more changes</w:t>
      </w:r>
      <w:r w:rsidRPr="002D0C77">
        <w:t xml:space="preserve">, </w:t>
      </w:r>
      <w:r w:rsidRPr="002D0C77">
        <w:rPr>
          <w:rStyle w:val="StyleUnderline"/>
        </w:rPr>
        <w:t>and challenging us to imagine a world wherein we had more choices about waged work, nonwork, and their relationship to the rest of our lives</w:t>
      </w:r>
      <w:r w:rsidRPr="002D0C77">
        <w:t xml:space="preserve">. By this account, </w:t>
      </w:r>
      <w:r w:rsidRPr="002D0C77">
        <w:rPr>
          <w:rStyle w:val="StyleUnderline"/>
        </w:rPr>
        <w:t>we</w:t>
      </w:r>
      <w:r w:rsidRPr="002D0C77">
        <w:t xml:space="preserve"> would </w:t>
      </w:r>
      <w:r w:rsidRPr="002D0C77">
        <w:rPr>
          <w:rStyle w:val="StyleUnderline"/>
        </w:rPr>
        <w:t>judge the success or failure of a movement for basic income not only in terms of whether the policy is implemented, but</w:t>
      </w:r>
      <w:r w:rsidRPr="002D0C77">
        <w:t xml:space="preserve"> also </w:t>
      </w:r>
      <w:r w:rsidRPr="002D0C77">
        <w:rPr>
          <w:rStyle w:val="StyleUnderline"/>
        </w:rPr>
        <w:t xml:space="preserve">in terms of the </w:t>
      </w:r>
      <w:r w:rsidRPr="002D0C77">
        <w:t xml:space="preserve">collective power, organizational forms, </w:t>
      </w:r>
      <w:r w:rsidRPr="002D0C77">
        <w:rPr>
          <w:rStyle w:val="Emphasis"/>
        </w:rPr>
        <w:t>critical consciousness</w:t>
      </w:r>
      <w:r w:rsidRPr="002D0C77">
        <w:t xml:space="preserve">, and new demands </w:t>
      </w:r>
      <w:r w:rsidRPr="002D0C77">
        <w:rPr>
          <w:rStyle w:val="StyleUnderline"/>
        </w:rPr>
        <w:t>that the process of demanding it manages to generate</w:t>
      </w:r>
      <w:r w:rsidRPr="002D0C77">
        <w:t xml:space="preserve">. </w:t>
      </w:r>
      <w:r w:rsidRPr="002D0C77">
        <w:rPr>
          <w:rStyle w:val="StyleUnderline"/>
        </w:rPr>
        <w:t>The basic income debate is</w:t>
      </w:r>
      <w:r w:rsidRPr="002D0C77">
        <w:t xml:space="preserve"> both </w:t>
      </w:r>
      <w:r w:rsidRPr="002D0C77">
        <w:rPr>
          <w:rStyle w:val="StyleUnderline"/>
        </w:rPr>
        <w:t xml:space="preserve">a process of </w:t>
      </w:r>
      <w:r w:rsidRPr="002D0C77">
        <w:rPr>
          <w:rStyle w:val="Emphasis"/>
        </w:rPr>
        <w:t>claim-making</w:t>
      </w:r>
      <w:r w:rsidRPr="002D0C77">
        <w:rPr>
          <w:rStyle w:val="StyleUnderline"/>
        </w:rPr>
        <w:t xml:space="preserve"> and a means of </w:t>
      </w:r>
      <w:r w:rsidRPr="002D0C77">
        <w:rPr>
          <w:rStyle w:val="Emphasis"/>
        </w:rPr>
        <w:t>exposing what is wrong with our existing systems</w:t>
      </w:r>
      <w:r w:rsidRPr="002D0C77">
        <w:t xml:space="preserve">. </w:t>
      </w:r>
      <w:r w:rsidRPr="002D0C77">
        <w:rPr>
          <w:rStyle w:val="StyleUnderline"/>
        </w:rPr>
        <w:t xml:space="preserve">It is also an opportunity to consider </w:t>
      </w:r>
      <w:r w:rsidRPr="002D0C77">
        <w:rPr>
          <w:rStyle w:val="Emphasis"/>
        </w:rPr>
        <w:t xml:space="preserve">new ideas for social and economic </w:t>
      </w:r>
      <w:proofErr w:type="spellStart"/>
      <w:r w:rsidRPr="002D0C77">
        <w:rPr>
          <w:rStyle w:val="Emphasis"/>
        </w:rPr>
        <w:t>organisation</w:t>
      </w:r>
      <w:proofErr w:type="spellEnd"/>
      <w:r w:rsidRPr="002D0C77">
        <w:t xml:space="preserve">. This has obvious appeal to feminists since the project of feminism is by its nature both critical of what we have, political in demanding change, and utopian in </w:t>
      </w:r>
      <w:proofErr w:type="spellStart"/>
      <w:r w:rsidRPr="002D0C77">
        <w:t>visualising</w:t>
      </w:r>
      <w:proofErr w:type="spellEnd"/>
      <w:r w:rsidRPr="002D0C77">
        <w:t xml:space="preserve"> a different way of structuring gender in society.116 </w:t>
      </w:r>
      <w:r w:rsidRPr="002D0C77">
        <w:rPr>
          <w:rStyle w:val="StyleUnderline"/>
        </w:rPr>
        <w:t>This aligns well with</w:t>
      </w:r>
      <w:r w:rsidRPr="002D0C77">
        <w:t xml:space="preserve"> aspects of the human rights project, an attempt to progressively </w:t>
      </w:r>
      <w:proofErr w:type="spellStart"/>
      <w:r w:rsidRPr="002D0C77">
        <w:t>realise</w:t>
      </w:r>
      <w:proofErr w:type="spellEnd"/>
      <w:r w:rsidRPr="002D0C77">
        <w:t xml:space="preserve"> a fairer world. As Philip Alston puts it:117 … </w:t>
      </w:r>
      <w:r w:rsidRPr="002D0C77">
        <w:rPr>
          <w:rStyle w:val="Emphasis"/>
        </w:rPr>
        <w:t>the utopian vision</w:t>
      </w:r>
      <w:r w:rsidRPr="002D0C77">
        <w:rPr>
          <w:rStyle w:val="StyleUnderline"/>
        </w:rPr>
        <w:t xml:space="preserve"> may also provide the </w:t>
      </w:r>
      <w:r w:rsidRPr="002D0C77">
        <w:rPr>
          <w:rStyle w:val="Emphasis"/>
        </w:rPr>
        <w:t>much-needed impetus</w:t>
      </w:r>
      <w:r w:rsidRPr="002D0C77">
        <w:rPr>
          <w:rStyle w:val="StyleUnderline"/>
        </w:rPr>
        <w:t xml:space="preserve"> to rethink the optimal shape of social protection explicitly designed to achieve universal realization of the human right to an adequate standard of living </w:t>
      </w:r>
      <w:r w:rsidRPr="002D0C77">
        <w:t xml:space="preserve">in the twenty-first century. </w:t>
      </w:r>
    </w:p>
    <w:bookmarkEnd w:id="2"/>
    <w:p w14:paraId="4F1BE891" w14:textId="77777777" w:rsidR="00B256E9" w:rsidRPr="00B34FD0" w:rsidRDefault="00B256E9" w:rsidP="00B256E9">
      <w:pPr>
        <w:pStyle w:val="Heading3"/>
        <w:rPr>
          <w:rFonts w:cs="Arial"/>
        </w:rPr>
      </w:pPr>
      <w:r w:rsidRPr="00B34FD0">
        <w:rPr>
          <w:rFonts w:cs="Arial"/>
        </w:rPr>
        <w:t>Talking About AFF = Good</w:t>
      </w:r>
    </w:p>
    <w:p w14:paraId="7CB5DE76" w14:textId="77777777" w:rsidR="00B256E9" w:rsidRPr="00B34FD0" w:rsidRDefault="00B256E9" w:rsidP="00B256E9">
      <w:pPr>
        <w:pStyle w:val="Heading4"/>
        <w:rPr>
          <w:rFonts w:cs="Arial"/>
        </w:rPr>
      </w:pPr>
      <w:r w:rsidRPr="00B34FD0">
        <w:rPr>
          <w:rFonts w:cs="Arial"/>
          <w:u w:val="single"/>
        </w:rPr>
        <w:t>Talking</w:t>
      </w:r>
      <w:r w:rsidRPr="00B34FD0">
        <w:rPr>
          <w:rFonts w:cs="Arial"/>
        </w:rPr>
        <w:t xml:space="preserve"> about UBI is desirable. </w:t>
      </w:r>
    </w:p>
    <w:p w14:paraId="68244243" w14:textId="77777777" w:rsidR="00B256E9" w:rsidRPr="00B34FD0" w:rsidRDefault="00B256E9" w:rsidP="00B256E9">
      <w:r w:rsidRPr="00B34FD0">
        <w:t xml:space="preserve">Juliana Uhuru </w:t>
      </w:r>
      <w:proofErr w:type="spellStart"/>
      <w:r w:rsidRPr="00B34FD0">
        <w:rPr>
          <w:rStyle w:val="Style13ptBold"/>
        </w:rPr>
        <w:t>Bidadanure</w:t>
      </w:r>
      <w:proofErr w:type="spellEnd"/>
      <w:r w:rsidRPr="00B34FD0">
        <w:t>, 20</w:t>
      </w:r>
      <w:r w:rsidRPr="00B34FD0">
        <w:rPr>
          <w:rStyle w:val="Style13ptBold"/>
        </w:rPr>
        <w:t>19</w:t>
      </w:r>
      <w:r w:rsidRPr="00B34FD0">
        <w:t>, Assistant Professor of Philosophy and, by courtesy, of Political Science, at Stanford University as well as the founder and faculty director of the Stanford Basic Income Lab, "The Political Theory of Universal Basic Income," Annual Reviews, https://doi.org/10.1146/annurev-polisci-050317-070954, KL</w:t>
      </w:r>
    </w:p>
    <w:p w14:paraId="520EE5AC" w14:textId="77777777" w:rsidR="00B256E9" w:rsidRPr="00B34FD0" w:rsidRDefault="00B256E9" w:rsidP="00B256E9">
      <w:pPr>
        <w:rPr>
          <w:sz w:val="16"/>
        </w:rPr>
      </w:pPr>
      <w:r w:rsidRPr="00B34FD0">
        <w:rPr>
          <w:rStyle w:val="StyleUnderline"/>
          <w:highlight w:val="cyan"/>
        </w:rPr>
        <w:t xml:space="preserve">There is </w:t>
      </w:r>
      <w:r w:rsidRPr="00B34FD0">
        <w:rPr>
          <w:rStyle w:val="Emphasis"/>
          <w:highlight w:val="cyan"/>
        </w:rPr>
        <w:t>much room</w:t>
      </w:r>
      <w:r w:rsidRPr="00B34FD0">
        <w:rPr>
          <w:rStyle w:val="StyleUnderline"/>
        </w:rPr>
        <w:t xml:space="preserve"> in which </w:t>
      </w:r>
      <w:r w:rsidRPr="00B34FD0">
        <w:rPr>
          <w:rStyle w:val="StyleUnderline"/>
          <w:highlight w:val="cyan"/>
        </w:rPr>
        <w:t xml:space="preserve">to provide responses and </w:t>
      </w:r>
      <w:r w:rsidRPr="00B34FD0">
        <w:rPr>
          <w:rStyle w:val="Emphasis"/>
          <w:highlight w:val="cyan"/>
        </w:rPr>
        <w:t>alternative perspectives</w:t>
      </w:r>
      <w:r w:rsidRPr="00B34FD0">
        <w:rPr>
          <w:rStyle w:val="StyleUnderline"/>
          <w:highlight w:val="cyan"/>
        </w:rPr>
        <w:t xml:space="preserve"> on</w:t>
      </w:r>
      <w:r w:rsidRPr="00B34FD0">
        <w:rPr>
          <w:rStyle w:val="StyleUnderline"/>
        </w:rPr>
        <w:t xml:space="preserve"> the path forward to a just society and whether it may include </w:t>
      </w:r>
      <w:r w:rsidRPr="00B34FD0">
        <w:rPr>
          <w:rStyle w:val="Emphasis"/>
          <w:highlight w:val="cyan"/>
        </w:rPr>
        <w:t>UBI</w:t>
      </w:r>
      <w:r w:rsidRPr="00B34FD0">
        <w:rPr>
          <w:rStyle w:val="StyleUnderline"/>
        </w:rPr>
        <w:t xml:space="preserve"> or not. </w:t>
      </w:r>
      <w:r w:rsidRPr="00B34FD0">
        <w:rPr>
          <w:rStyle w:val="StyleUnderline"/>
          <w:highlight w:val="cyan"/>
        </w:rPr>
        <w:t>One</w:t>
      </w:r>
      <w:r w:rsidRPr="00B34FD0">
        <w:rPr>
          <w:rStyle w:val="StyleUnderline"/>
        </w:rPr>
        <w:t xml:space="preserve"> interesting </w:t>
      </w:r>
      <w:r w:rsidRPr="00B34FD0">
        <w:rPr>
          <w:rStyle w:val="StyleUnderline"/>
          <w:highlight w:val="cyan"/>
        </w:rPr>
        <w:t>avenue is the</w:t>
      </w:r>
      <w:r w:rsidRPr="00B34FD0">
        <w:rPr>
          <w:rStyle w:val="StyleUnderline"/>
        </w:rPr>
        <w:t xml:space="preserve"> potential of </w:t>
      </w:r>
      <w:r w:rsidRPr="00B34FD0">
        <w:rPr>
          <w:rStyle w:val="Emphasis"/>
        </w:rPr>
        <w:t>normative change</w:t>
      </w:r>
      <w:r w:rsidRPr="00B34FD0">
        <w:rPr>
          <w:rStyle w:val="StyleUnderline"/>
        </w:rPr>
        <w:t>—</w:t>
      </w:r>
      <w:r w:rsidRPr="00B34FD0">
        <w:rPr>
          <w:sz w:val="16"/>
        </w:rPr>
        <w:t xml:space="preserve">which I would define as </w:t>
      </w:r>
      <w:r w:rsidRPr="00B34FD0">
        <w:rPr>
          <w:rStyle w:val="StyleUnderline"/>
          <w:highlight w:val="cyan"/>
        </w:rPr>
        <w:t xml:space="preserve">the </w:t>
      </w:r>
      <w:r w:rsidRPr="00B34FD0">
        <w:rPr>
          <w:rStyle w:val="Emphasis"/>
          <w:highlight w:val="cyan"/>
        </w:rPr>
        <w:t>capacity</w:t>
      </w:r>
      <w:r w:rsidRPr="00B34FD0">
        <w:rPr>
          <w:rStyle w:val="StyleUnderline"/>
          <w:highlight w:val="cyan"/>
        </w:rPr>
        <w:t xml:space="preserve"> to alter one’s</w:t>
      </w:r>
      <w:r w:rsidRPr="00B34FD0">
        <w:rPr>
          <w:rStyle w:val="StyleUnderline"/>
        </w:rPr>
        <w:t xml:space="preserve"> </w:t>
      </w:r>
      <w:r w:rsidRPr="00B34FD0">
        <w:rPr>
          <w:rStyle w:val="Emphasis"/>
        </w:rPr>
        <w:t xml:space="preserve">own </w:t>
      </w:r>
      <w:r w:rsidRPr="00B34FD0">
        <w:rPr>
          <w:rStyle w:val="Emphasis"/>
          <w:highlight w:val="cyan"/>
        </w:rPr>
        <w:t>conception</w:t>
      </w:r>
      <w:r w:rsidRPr="00B34FD0">
        <w:rPr>
          <w:rStyle w:val="StyleUnderline"/>
          <w:highlight w:val="cyan"/>
        </w:rPr>
        <w:t xml:space="preserve"> of justice</w:t>
      </w:r>
      <w:r w:rsidRPr="00B34FD0">
        <w:rPr>
          <w:sz w:val="16"/>
        </w:rPr>
        <w:t xml:space="preserve">. </w:t>
      </w:r>
      <w:r w:rsidRPr="00B34FD0">
        <w:rPr>
          <w:rStyle w:val="StyleUnderline"/>
        </w:rPr>
        <w:t xml:space="preserve">There is </w:t>
      </w:r>
      <w:r w:rsidRPr="00B34FD0">
        <w:rPr>
          <w:rStyle w:val="Emphasis"/>
        </w:rPr>
        <w:t>evidence</w:t>
      </w:r>
      <w:r w:rsidRPr="00B34FD0">
        <w:rPr>
          <w:rStyle w:val="StyleUnderline"/>
        </w:rPr>
        <w:t xml:space="preserve"> that </w:t>
      </w:r>
      <w:r w:rsidRPr="00B34FD0">
        <w:rPr>
          <w:rStyle w:val="StyleUnderline"/>
          <w:highlight w:val="cyan"/>
        </w:rPr>
        <w:t>UBI could</w:t>
      </w:r>
      <w:r w:rsidRPr="00B34FD0">
        <w:rPr>
          <w:rStyle w:val="StyleUnderline"/>
        </w:rPr>
        <w:t xml:space="preserve"> help </w:t>
      </w:r>
      <w:r w:rsidRPr="00B34FD0">
        <w:rPr>
          <w:rStyle w:val="Emphasis"/>
          <w:highlight w:val="cyan"/>
        </w:rPr>
        <w:t>shift</w:t>
      </w:r>
      <w:r w:rsidRPr="00B34FD0">
        <w:rPr>
          <w:rStyle w:val="StyleUnderline"/>
          <w:highlight w:val="cyan"/>
        </w:rPr>
        <w:t xml:space="preserve"> the way people think of what they </w:t>
      </w:r>
      <w:r w:rsidRPr="00B34FD0">
        <w:rPr>
          <w:rStyle w:val="Emphasis"/>
          <w:highlight w:val="cyan"/>
        </w:rPr>
        <w:t>owe each other</w:t>
      </w:r>
      <w:r w:rsidRPr="00B34FD0">
        <w:rPr>
          <w:sz w:val="16"/>
        </w:rPr>
        <w:t xml:space="preserve">. Two examples come to mind. The first is the </w:t>
      </w:r>
      <w:proofErr w:type="spellStart"/>
      <w:r w:rsidRPr="00B34FD0">
        <w:rPr>
          <w:sz w:val="16"/>
        </w:rPr>
        <w:t>Mincome</w:t>
      </w:r>
      <w:proofErr w:type="spellEnd"/>
      <w:r w:rsidRPr="00B34FD0">
        <w:rPr>
          <w:sz w:val="16"/>
        </w:rPr>
        <w:t xml:space="preserve"> experiment in </w:t>
      </w:r>
      <w:proofErr w:type="spellStart"/>
      <w:r w:rsidRPr="00B34FD0">
        <w:rPr>
          <w:sz w:val="16"/>
        </w:rPr>
        <w:t>Dauphin,Manitoba</w:t>
      </w:r>
      <w:proofErr w:type="spellEnd"/>
      <w:r w:rsidRPr="00B34FD0">
        <w:rPr>
          <w:sz w:val="16"/>
        </w:rPr>
        <w:t xml:space="preserve">, in the 1970s, where an unconditional cash program with universal entitlement was piloted. </w:t>
      </w:r>
      <w:proofErr w:type="spellStart"/>
      <w:r w:rsidRPr="00B34FD0">
        <w:rPr>
          <w:sz w:val="16"/>
        </w:rPr>
        <w:t>Calnitsky</w:t>
      </w:r>
      <w:proofErr w:type="spellEnd"/>
      <w:r w:rsidRPr="00B34FD0">
        <w:rPr>
          <w:sz w:val="16"/>
        </w:rPr>
        <w:t xml:space="preserve"> (2016) finds that those involved in the experiment changed their perspective on public assistance— from viewing it moralistically to viewing it pragmatically. Similar results were found in recent research on the Alaskan dividend fund, a universal cash program financed through a sovereign wealth fund (</w:t>
      </w:r>
      <w:proofErr w:type="spellStart"/>
      <w:r w:rsidRPr="00B34FD0">
        <w:rPr>
          <w:sz w:val="16"/>
        </w:rPr>
        <w:t>Harstad</w:t>
      </w:r>
      <w:proofErr w:type="spellEnd"/>
      <w:r w:rsidRPr="00B34FD0">
        <w:rPr>
          <w:sz w:val="16"/>
        </w:rPr>
        <w:t xml:space="preserve"> Strategic Research 2017). Years into the program, Alaskans were far more likely to support the dividend than they were initially. A large majority of those surveyed expressed that they would subscribe to an income-tax-funded dividend to replace the existing program if the fund were to run dry or provide a low dividend. This is a very important finding in a state largely opposed to taxation. The examples of normative change introduced above potentially suggest that by experiencing universal entitlements and living in a society where everyone gets to rely on a regular stepping-stone, </w:t>
      </w:r>
      <w:r w:rsidRPr="00B34FD0">
        <w:rPr>
          <w:rStyle w:val="StyleUnderline"/>
          <w:highlight w:val="cyan"/>
        </w:rPr>
        <w:t xml:space="preserve">people could change their </w:t>
      </w:r>
      <w:r w:rsidRPr="00B34FD0">
        <w:rPr>
          <w:rStyle w:val="Emphasis"/>
          <w:highlight w:val="cyan"/>
        </w:rPr>
        <w:t>attitude</w:t>
      </w:r>
      <w:r w:rsidRPr="00B34FD0">
        <w:rPr>
          <w:rStyle w:val="StyleUnderline"/>
          <w:highlight w:val="cyan"/>
        </w:rPr>
        <w:t xml:space="preserve"> toward</w:t>
      </w:r>
      <w:r w:rsidRPr="00B34FD0">
        <w:rPr>
          <w:rStyle w:val="StyleUnderline"/>
        </w:rPr>
        <w:t xml:space="preserve"> assistance and </w:t>
      </w:r>
      <w:r w:rsidRPr="00B34FD0">
        <w:rPr>
          <w:rStyle w:val="Emphasis"/>
          <w:highlight w:val="cyan"/>
        </w:rPr>
        <w:t>redistribution</w:t>
      </w:r>
      <w:r w:rsidRPr="00B34FD0">
        <w:rPr>
          <w:rStyle w:val="StyleUnderline"/>
        </w:rPr>
        <w:t xml:space="preserve"> in general. If </w:t>
      </w:r>
      <w:r w:rsidRPr="00B34FD0">
        <w:rPr>
          <w:rStyle w:val="Emphasis"/>
          <w:highlight w:val="cyan"/>
        </w:rPr>
        <w:t>normative change</w:t>
      </w:r>
      <w:r w:rsidRPr="00B34FD0">
        <w:rPr>
          <w:rStyle w:val="StyleUnderline"/>
          <w:highlight w:val="cyan"/>
        </w:rPr>
        <w:t xml:space="preserve"> through UBI is a </w:t>
      </w:r>
      <w:r w:rsidRPr="00B34FD0">
        <w:rPr>
          <w:rStyle w:val="Emphasis"/>
          <w:highlight w:val="cyan"/>
        </w:rPr>
        <w:t>promising avenue</w:t>
      </w:r>
      <w:r w:rsidRPr="00B34FD0">
        <w:rPr>
          <w:rStyle w:val="StyleUnderline"/>
        </w:rPr>
        <w:t xml:space="preserve">, there are grounds for thinking </w:t>
      </w:r>
      <w:r w:rsidRPr="00B34FD0">
        <w:rPr>
          <w:rStyle w:val="StyleUnderline"/>
          <w:highlight w:val="cyan"/>
        </w:rPr>
        <w:t>UBI can be a</w:t>
      </w:r>
      <w:r w:rsidRPr="00B34FD0">
        <w:rPr>
          <w:rStyle w:val="StyleUnderline"/>
        </w:rPr>
        <w:t xml:space="preserve"> </w:t>
      </w:r>
      <w:r w:rsidRPr="00B34FD0">
        <w:rPr>
          <w:rStyle w:val="Emphasis"/>
        </w:rPr>
        <w:t xml:space="preserve">truly </w:t>
      </w:r>
      <w:r w:rsidRPr="00B34FD0">
        <w:rPr>
          <w:rStyle w:val="Emphasis"/>
          <w:highlight w:val="cyan"/>
        </w:rPr>
        <w:t>transformative</w:t>
      </w:r>
      <w:r w:rsidRPr="00B34FD0">
        <w:rPr>
          <w:rStyle w:val="StyleUnderline"/>
          <w:highlight w:val="cyan"/>
        </w:rPr>
        <w:t xml:space="preserve"> policy</w:t>
      </w:r>
      <w:r w:rsidRPr="00B34FD0">
        <w:rPr>
          <w:sz w:val="16"/>
        </w:rPr>
        <w:t>.</w:t>
      </w:r>
    </w:p>
    <w:p w14:paraId="208DCF74" w14:textId="77777777" w:rsidR="00B256E9" w:rsidRPr="00B34FD0" w:rsidRDefault="00B256E9" w:rsidP="00B256E9"/>
    <w:p w14:paraId="7B5C520E" w14:textId="77777777" w:rsidR="00B256E9" w:rsidRPr="00B34FD0" w:rsidRDefault="00B256E9" w:rsidP="00B256E9">
      <w:pPr>
        <w:pStyle w:val="Heading4"/>
        <w:rPr>
          <w:rFonts w:cs="Arial"/>
        </w:rPr>
      </w:pPr>
      <w:r w:rsidRPr="00B34FD0">
        <w:rPr>
          <w:rFonts w:cs="Arial"/>
        </w:rPr>
        <w:t xml:space="preserve">Organizing around BI </w:t>
      </w:r>
      <w:r w:rsidRPr="00B34FD0">
        <w:rPr>
          <w:rFonts w:cs="Arial"/>
          <w:u w:val="single"/>
        </w:rPr>
        <w:t>unifies</w:t>
      </w:r>
      <w:r w:rsidRPr="00B34FD0">
        <w:rPr>
          <w:rFonts w:cs="Arial"/>
        </w:rPr>
        <w:t xml:space="preserve"> varying movements.</w:t>
      </w:r>
    </w:p>
    <w:p w14:paraId="1FC4D6C7" w14:textId="77777777" w:rsidR="00B256E9" w:rsidRPr="00B34FD0" w:rsidRDefault="00B256E9" w:rsidP="00B256E9">
      <w:r w:rsidRPr="00B34FD0">
        <w:t xml:space="preserve">Richard K. </w:t>
      </w:r>
      <w:r w:rsidRPr="00B34FD0">
        <w:rPr>
          <w:rStyle w:val="Style13ptBold"/>
        </w:rPr>
        <w:t>Caputo</w:t>
      </w:r>
      <w:r w:rsidRPr="00B34FD0">
        <w:t>, 20</w:t>
      </w:r>
      <w:r w:rsidRPr="00B34FD0">
        <w:rPr>
          <w:rStyle w:val="Style13ptBold"/>
        </w:rPr>
        <w:t>20</w:t>
      </w:r>
      <w:r w:rsidRPr="00B34FD0">
        <w:t xml:space="preserve">, Professor Emeritus of Social Policy and Research at Wurzweiler School of Social Work, Yeshiva University, </w:t>
      </w:r>
      <w:r w:rsidRPr="00B34FD0">
        <w:rPr>
          <w:u w:val="single"/>
        </w:rPr>
        <w:t>Larry Liu</w:t>
      </w:r>
      <w:r w:rsidRPr="00B34FD0">
        <w:t xml:space="preserve">, doctoral student in the Department of Sociology at Princeton University, "Introduction: Global Political Activism and Campaigns on Universal Basic Income," Chapter 1, </w:t>
      </w:r>
      <w:r w:rsidRPr="00B34FD0">
        <w:rPr>
          <w:i/>
          <w:iCs/>
        </w:rPr>
        <w:t>Political Activism and Basic Income Guarantee</w:t>
      </w:r>
      <w:r w:rsidRPr="00B34FD0">
        <w:t>, Palgrave Macmillan, https://doi.org/10.1007/978-3-030-43904-0, KL</w:t>
      </w:r>
    </w:p>
    <w:p w14:paraId="5D705527" w14:textId="77777777" w:rsidR="00B256E9" w:rsidRPr="00B34FD0" w:rsidRDefault="00B256E9" w:rsidP="00B256E9">
      <w:pPr>
        <w:rPr>
          <w:sz w:val="16"/>
        </w:rPr>
      </w:pPr>
      <w:r w:rsidRPr="00B34FD0">
        <w:rPr>
          <w:sz w:val="16"/>
        </w:rPr>
        <w:t xml:space="preserve">In Chapter 2, </w:t>
      </w:r>
      <w:proofErr w:type="spellStart"/>
      <w:r w:rsidRPr="00B34FD0">
        <w:rPr>
          <w:sz w:val="16"/>
        </w:rPr>
        <w:t>Lenczewska</w:t>
      </w:r>
      <w:proofErr w:type="spellEnd"/>
      <w:r w:rsidRPr="00B34FD0">
        <w:rPr>
          <w:sz w:val="16"/>
        </w:rPr>
        <w:t xml:space="preserve"> and Schwartz show how </w:t>
      </w:r>
      <w:r w:rsidRPr="00B34FD0">
        <w:rPr>
          <w:rStyle w:val="Emphasis"/>
        </w:rPr>
        <w:t xml:space="preserve">universal </w:t>
      </w:r>
      <w:r w:rsidRPr="00B34FD0">
        <w:rPr>
          <w:rStyle w:val="Emphasis"/>
          <w:highlight w:val="cyan"/>
        </w:rPr>
        <w:t>basic income</w:t>
      </w:r>
      <w:r w:rsidRPr="00B34FD0">
        <w:rPr>
          <w:rStyle w:val="StyleUnderline"/>
          <w:highlight w:val="cyan"/>
        </w:rPr>
        <w:t xml:space="preserve"> can serve as a </w:t>
      </w:r>
      <w:r w:rsidRPr="00B34FD0">
        <w:rPr>
          <w:rStyle w:val="Emphasis"/>
          <w:highlight w:val="cyan"/>
        </w:rPr>
        <w:t>key policy</w:t>
      </w:r>
      <w:r w:rsidRPr="00B34FD0">
        <w:rPr>
          <w:rStyle w:val="StyleUnderline"/>
          <w:highlight w:val="cyan"/>
        </w:rPr>
        <w:t xml:space="preserve"> around which </w:t>
      </w:r>
      <w:r w:rsidRPr="00B34FD0">
        <w:rPr>
          <w:rStyle w:val="Emphasis"/>
        </w:rPr>
        <w:t xml:space="preserve">social </w:t>
      </w:r>
      <w:r w:rsidRPr="00B34FD0">
        <w:rPr>
          <w:rStyle w:val="Emphasis"/>
          <w:highlight w:val="cyan"/>
        </w:rPr>
        <w:t>movements</w:t>
      </w:r>
      <w:r w:rsidRPr="00B34FD0">
        <w:rPr>
          <w:rStyle w:val="StyleUnderline"/>
          <w:highlight w:val="cyan"/>
        </w:rPr>
        <w:t xml:space="preserve"> and</w:t>
      </w:r>
      <w:r w:rsidRPr="00B34FD0">
        <w:rPr>
          <w:rStyle w:val="StyleUnderline"/>
        </w:rPr>
        <w:t xml:space="preserve"> </w:t>
      </w:r>
      <w:r w:rsidRPr="00B34FD0">
        <w:rPr>
          <w:rStyle w:val="Emphasis"/>
        </w:rPr>
        <w:t xml:space="preserve">political </w:t>
      </w:r>
      <w:r w:rsidRPr="00B34FD0">
        <w:rPr>
          <w:rStyle w:val="Emphasis"/>
          <w:highlight w:val="cyan"/>
        </w:rPr>
        <w:t>activists</w:t>
      </w:r>
      <w:r w:rsidRPr="00B34FD0">
        <w:rPr>
          <w:rStyle w:val="StyleUnderline"/>
          <w:highlight w:val="cyan"/>
        </w:rPr>
        <w:t xml:space="preserve"> could form a</w:t>
      </w:r>
      <w:r w:rsidRPr="00B34FD0">
        <w:rPr>
          <w:rStyle w:val="StyleUnderline"/>
        </w:rPr>
        <w:t>n “</w:t>
      </w:r>
      <w:r w:rsidRPr="00B34FD0">
        <w:rPr>
          <w:rStyle w:val="Emphasis"/>
        </w:rPr>
        <w:t xml:space="preserve">overlapping </w:t>
      </w:r>
      <w:r w:rsidRPr="00B34FD0">
        <w:rPr>
          <w:rStyle w:val="Emphasis"/>
          <w:highlight w:val="cyan"/>
        </w:rPr>
        <w:t>consensus</w:t>
      </w:r>
      <w:r w:rsidRPr="00B34FD0">
        <w:rPr>
          <w:rStyle w:val="StyleUnderline"/>
        </w:rPr>
        <w:t xml:space="preserve">” in today’s </w:t>
      </w:r>
      <w:r w:rsidRPr="00B34FD0">
        <w:rPr>
          <w:rStyle w:val="Emphasis"/>
        </w:rPr>
        <w:t>politically divisive</w:t>
      </w:r>
      <w:r w:rsidRPr="00B34FD0">
        <w:rPr>
          <w:rStyle w:val="StyleUnderline"/>
        </w:rPr>
        <w:t xml:space="preserve"> climate</w:t>
      </w:r>
      <w:r w:rsidRPr="00B34FD0">
        <w:rPr>
          <w:sz w:val="16"/>
        </w:rPr>
        <w:t xml:space="preserve">. They draw on the political philosophy of John Rawls and make the case for UBI as an object of a broadly construed overlapping consensus </w:t>
      </w:r>
      <w:r w:rsidRPr="00B34FD0">
        <w:rPr>
          <w:rStyle w:val="StyleUnderline"/>
          <w:highlight w:val="cyan"/>
        </w:rPr>
        <w:t xml:space="preserve">among activists of </w:t>
      </w:r>
      <w:r w:rsidRPr="00B34FD0">
        <w:rPr>
          <w:rStyle w:val="Emphasis"/>
          <w:highlight w:val="cyan"/>
        </w:rPr>
        <w:t>feminist</w:t>
      </w:r>
      <w:r w:rsidRPr="00B34FD0">
        <w:rPr>
          <w:rStyle w:val="StyleUnderline"/>
          <w:highlight w:val="cyan"/>
        </w:rPr>
        <w:t xml:space="preserve">, </w:t>
      </w:r>
      <w:r w:rsidRPr="00B34FD0">
        <w:rPr>
          <w:rStyle w:val="Emphasis"/>
          <w:highlight w:val="cyan"/>
        </w:rPr>
        <w:t>racial justice</w:t>
      </w:r>
      <w:r w:rsidRPr="00B34FD0">
        <w:rPr>
          <w:rStyle w:val="StyleUnderline"/>
        </w:rPr>
        <w:t xml:space="preserve">, </w:t>
      </w:r>
      <w:r w:rsidRPr="00B34FD0">
        <w:rPr>
          <w:rStyle w:val="Emphasis"/>
        </w:rPr>
        <w:t xml:space="preserve">liberal </w:t>
      </w:r>
      <w:r w:rsidRPr="00B34FD0">
        <w:rPr>
          <w:rStyle w:val="Emphasis"/>
          <w:highlight w:val="cyan"/>
        </w:rPr>
        <w:t>egalitarian</w:t>
      </w:r>
      <w:r w:rsidRPr="00B34FD0">
        <w:rPr>
          <w:rStyle w:val="StyleUnderline"/>
        </w:rPr>
        <w:t xml:space="preserve">, </w:t>
      </w:r>
      <w:r w:rsidRPr="00B34FD0">
        <w:rPr>
          <w:rStyle w:val="Emphasis"/>
        </w:rPr>
        <w:t>Marxist-</w:t>
      </w:r>
      <w:r w:rsidRPr="00B34FD0">
        <w:rPr>
          <w:rStyle w:val="Emphasis"/>
          <w:highlight w:val="cyan"/>
        </w:rPr>
        <w:t>socialist</w:t>
      </w:r>
      <w:r w:rsidRPr="00B34FD0">
        <w:rPr>
          <w:sz w:val="16"/>
        </w:rPr>
        <w:t xml:space="preserve">, and libertarian </w:t>
      </w:r>
      <w:r w:rsidRPr="00B34FD0">
        <w:rPr>
          <w:rStyle w:val="StyleUnderline"/>
          <w:highlight w:val="cyan"/>
        </w:rPr>
        <w:t>persuasions</w:t>
      </w:r>
      <w:r w:rsidRPr="00B34FD0">
        <w:rPr>
          <w:rStyle w:val="StyleUnderline"/>
        </w:rPr>
        <w:t xml:space="preserve"> whose </w:t>
      </w:r>
      <w:r w:rsidRPr="00B34FD0">
        <w:rPr>
          <w:rStyle w:val="Emphasis"/>
        </w:rPr>
        <w:t>varying</w:t>
      </w:r>
      <w:r w:rsidRPr="00B34FD0">
        <w:rPr>
          <w:rStyle w:val="StyleUnderline"/>
        </w:rPr>
        <w:t xml:space="preserve"> normative rationales are </w:t>
      </w:r>
      <w:r w:rsidRPr="00B34FD0">
        <w:rPr>
          <w:rStyle w:val="Emphasis"/>
        </w:rPr>
        <w:t>supportive</w:t>
      </w:r>
      <w:r w:rsidRPr="00B34FD0">
        <w:rPr>
          <w:rStyle w:val="StyleUnderline"/>
        </w:rPr>
        <w:t xml:space="preserve"> of UBI</w:t>
      </w:r>
      <w:r w:rsidRPr="00B34FD0">
        <w:rPr>
          <w:sz w:val="16"/>
        </w:rPr>
        <w:t xml:space="preserve">. Provocatively, </w:t>
      </w:r>
      <w:proofErr w:type="spellStart"/>
      <w:r w:rsidRPr="00B34FD0">
        <w:rPr>
          <w:sz w:val="16"/>
        </w:rPr>
        <w:t>Lenczewska</w:t>
      </w:r>
      <w:proofErr w:type="spellEnd"/>
      <w:r w:rsidRPr="00B34FD0">
        <w:rPr>
          <w:sz w:val="16"/>
        </w:rPr>
        <w:t xml:space="preserve"> and Schwartz claim that </w:t>
      </w:r>
      <w:r w:rsidRPr="00B34FD0">
        <w:rPr>
          <w:rStyle w:val="StyleUnderline"/>
          <w:highlight w:val="cyan"/>
        </w:rPr>
        <w:t>even if</w:t>
      </w:r>
      <w:r w:rsidRPr="00B34FD0">
        <w:rPr>
          <w:rStyle w:val="StyleUnderline"/>
        </w:rPr>
        <w:t xml:space="preserve"> each of </w:t>
      </w:r>
      <w:r w:rsidRPr="00B34FD0">
        <w:rPr>
          <w:rStyle w:val="StyleUnderline"/>
          <w:highlight w:val="cyan"/>
        </w:rPr>
        <w:t>these groups</w:t>
      </w:r>
      <w:r w:rsidRPr="00B34FD0">
        <w:rPr>
          <w:rStyle w:val="StyleUnderline"/>
        </w:rPr>
        <w:t xml:space="preserve"> of activists was to </w:t>
      </w:r>
      <w:r w:rsidRPr="00B34FD0">
        <w:rPr>
          <w:rStyle w:val="StyleUnderline"/>
          <w:highlight w:val="cyan"/>
        </w:rPr>
        <w:t>see UBI as only the</w:t>
      </w:r>
      <w:r w:rsidRPr="00B34FD0">
        <w:rPr>
          <w:rStyle w:val="StyleUnderline"/>
        </w:rPr>
        <w:t xml:space="preserve"> </w:t>
      </w:r>
      <w:r w:rsidRPr="00B34FD0">
        <w:rPr>
          <w:rStyle w:val="Emphasis"/>
        </w:rPr>
        <w:t>second</w:t>
      </w:r>
      <w:r w:rsidRPr="00B34FD0">
        <w:rPr>
          <w:rStyle w:val="StyleUnderline"/>
        </w:rPr>
        <w:t xml:space="preserve"> or </w:t>
      </w:r>
      <w:r w:rsidRPr="00B34FD0">
        <w:rPr>
          <w:rStyle w:val="Emphasis"/>
          <w:highlight w:val="cyan"/>
        </w:rPr>
        <w:t>third</w:t>
      </w:r>
      <w:r w:rsidRPr="00B34FD0">
        <w:rPr>
          <w:rStyle w:val="StyleUnderline"/>
          <w:highlight w:val="cyan"/>
        </w:rPr>
        <w:t xml:space="preserve"> best</w:t>
      </w:r>
      <w:r w:rsidRPr="00B34FD0">
        <w:rPr>
          <w:rStyle w:val="StyleUnderline"/>
        </w:rPr>
        <w:t xml:space="preserve"> alternative </w:t>
      </w:r>
      <w:r w:rsidRPr="00B34FD0">
        <w:rPr>
          <w:rStyle w:val="StyleUnderline"/>
          <w:highlight w:val="cyan"/>
        </w:rPr>
        <w:t>solution</w:t>
      </w:r>
      <w:r w:rsidRPr="00B34FD0">
        <w:rPr>
          <w:sz w:val="16"/>
        </w:rPr>
        <w:t xml:space="preserve"> to the social problems they seek to address, </w:t>
      </w:r>
      <w:r w:rsidRPr="00B34FD0">
        <w:rPr>
          <w:rStyle w:val="Emphasis"/>
          <w:highlight w:val="cyan"/>
        </w:rPr>
        <w:t>UBI</w:t>
      </w:r>
      <w:r w:rsidRPr="00B34FD0">
        <w:rPr>
          <w:rStyle w:val="StyleUnderline"/>
          <w:highlight w:val="cyan"/>
        </w:rPr>
        <w:t xml:space="preserve"> affords them a policy</w:t>
      </w:r>
      <w:r w:rsidRPr="00B34FD0">
        <w:rPr>
          <w:rStyle w:val="StyleUnderline"/>
        </w:rPr>
        <w:t xml:space="preserve"> that </w:t>
      </w:r>
      <w:r w:rsidRPr="00B34FD0">
        <w:rPr>
          <w:rStyle w:val="StyleUnderline"/>
          <w:highlight w:val="cyan"/>
        </w:rPr>
        <w:t xml:space="preserve">they can </w:t>
      </w:r>
      <w:r w:rsidRPr="00B34FD0">
        <w:rPr>
          <w:rStyle w:val="Emphasis"/>
          <w:highlight w:val="cyan"/>
        </w:rPr>
        <w:t>agree upon</w:t>
      </w:r>
      <w:r w:rsidRPr="00B34FD0">
        <w:rPr>
          <w:rStyle w:val="StyleUnderline"/>
          <w:highlight w:val="cyan"/>
        </w:rPr>
        <w:t xml:space="preserve"> and </w:t>
      </w:r>
      <w:r w:rsidRPr="00B34FD0">
        <w:rPr>
          <w:rStyle w:val="Emphasis"/>
          <w:highlight w:val="cyan"/>
        </w:rPr>
        <w:t>rally around</w:t>
      </w:r>
      <w:r w:rsidRPr="00B34FD0">
        <w:rPr>
          <w:rStyle w:val="StyleUnderline"/>
          <w:highlight w:val="cyan"/>
        </w:rPr>
        <w:t>. They recommend</w:t>
      </w:r>
      <w:r w:rsidRPr="00B34FD0">
        <w:rPr>
          <w:rStyle w:val="StyleUnderline"/>
        </w:rPr>
        <w:t xml:space="preserve"> that </w:t>
      </w:r>
      <w:r w:rsidRPr="00B34FD0">
        <w:rPr>
          <w:rStyle w:val="StyleUnderline"/>
          <w:highlight w:val="cyan"/>
        </w:rPr>
        <w:t>activists</w:t>
      </w:r>
      <w:r w:rsidRPr="00B34FD0">
        <w:rPr>
          <w:sz w:val="16"/>
        </w:rPr>
        <w:t xml:space="preserve"> of any persuasion </w:t>
      </w:r>
      <w:r w:rsidRPr="00B34FD0">
        <w:rPr>
          <w:rStyle w:val="StyleUnderline"/>
          <w:highlight w:val="cyan"/>
        </w:rPr>
        <w:t>focus their</w:t>
      </w:r>
      <w:r w:rsidRPr="00B34FD0">
        <w:rPr>
          <w:rStyle w:val="StyleUnderline"/>
        </w:rPr>
        <w:t xml:space="preserve"> advocacy </w:t>
      </w:r>
      <w:r w:rsidRPr="00B34FD0">
        <w:rPr>
          <w:rStyle w:val="StyleUnderline"/>
          <w:highlight w:val="cyan"/>
        </w:rPr>
        <w:t xml:space="preserve">efforts on UBI as a </w:t>
      </w:r>
      <w:r w:rsidRPr="00B34FD0">
        <w:rPr>
          <w:rStyle w:val="Emphasis"/>
          <w:highlight w:val="cyan"/>
        </w:rPr>
        <w:t>policy</w:t>
      </w:r>
      <w:r w:rsidRPr="00B34FD0">
        <w:rPr>
          <w:rStyle w:val="Emphasis"/>
        </w:rPr>
        <w:t xml:space="preserve"> itself</w:t>
      </w:r>
      <w:r w:rsidRPr="00B34FD0">
        <w:rPr>
          <w:rStyle w:val="StyleUnderline"/>
        </w:rPr>
        <w:t xml:space="preserve"> </w:t>
      </w:r>
      <w:r w:rsidRPr="00B34FD0">
        <w:rPr>
          <w:rStyle w:val="StyleUnderline"/>
          <w:highlight w:val="cyan"/>
        </w:rPr>
        <w:t>rather than</w:t>
      </w:r>
      <w:r w:rsidRPr="00B34FD0">
        <w:rPr>
          <w:rStyle w:val="StyleUnderline"/>
        </w:rPr>
        <w:t xml:space="preserve"> on </w:t>
      </w:r>
      <w:r w:rsidRPr="00B34FD0">
        <w:rPr>
          <w:rStyle w:val="StyleUnderline"/>
          <w:highlight w:val="cyan"/>
        </w:rPr>
        <w:t>the</w:t>
      </w:r>
      <w:r w:rsidRPr="00B34FD0">
        <w:rPr>
          <w:sz w:val="16"/>
        </w:rPr>
        <w:t xml:space="preserve"> at times varying </w:t>
      </w:r>
      <w:r w:rsidRPr="00B34FD0">
        <w:rPr>
          <w:rStyle w:val="StyleUnderline"/>
          <w:highlight w:val="cyan"/>
        </w:rPr>
        <w:t>divisive</w:t>
      </w:r>
      <w:r w:rsidRPr="00B34FD0">
        <w:rPr>
          <w:rStyle w:val="StyleUnderline"/>
        </w:rPr>
        <w:t xml:space="preserve"> or disagreeable </w:t>
      </w:r>
      <w:r w:rsidRPr="00B34FD0">
        <w:rPr>
          <w:rStyle w:val="Emphasis"/>
          <w:highlight w:val="cyan"/>
        </w:rPr>
        <w:t>normative</w:t>
      </w:r>
      <w:r w:rsidRPr="00B34FD0">
        <w:rPr>
          <w:rStyle w:val="StyleUnderline"/>
          <w:highlight w:val="cyan"/>
        </w:rPr>
        <w:t xml:space="preserve"> reasons</w:t>
      </w:r>
      <w:r w:rsidRPr="00B34FD0">
        <w:rPr>
          <w:rStyle w:val="StyleUnderline"/>
        </w:rPr>
        <w:t xml:space="preserve"> for supporting it</w:t>
      </w:r>
      <w:r w:rsidRPr="00B34FD0">
        <w:rPr>
          <w:sz w:val="16"/>
        </w:rPr>
        <w:t>.</w:t>
      </w:r>
    </w:p>
    <w:p w14:paraId="397F903C" w14:textId="77777777" w:rsidR="00B256E9" w:rsidRPr="00B34FD0" w:rsidRDefault="00B256E9" w:rsidP="00B256E9"/>
    <w:p w14:paraId="6DCD2A2E" w14:textId="77777777" w:rsidR="00B256E9" w:rsidRPr="00B34FD0" w:rsidRDefault="00B256E9" w:rsidP="00B256E9">
      <w:pPr>
        <w:pStyle w:val="Heading4"/>
        <w:rPr>
          <w:rFonts w:cs="Arial"/>
        </w:rPr>
      </w:pPr>
      <w:r w:rsidRPr="00B34FD0">
        <w:rPr>
          <w:rFonts w:cs="Arial"/>
        </w:rPr>
        <w:t xml:space="preserve">Anything else causes movement </w:t>
      </w:r>
      <w:r w:rsidRPr="00B34FD0">
        <w:rPr>
          <w:rFonts w:cs="Arial"/>
          <w:u w:val="single"/>
        </w:rPr>
        <w:t>failure</w:t>
      </w:r>
      <w:r w:rsidRPr="00B34FD0">
        <w:rPr>
          <w:rFonts w:cs="Arial"/>
        </w:rPr>
        <w:t>.</w:t>
      </w:r>
    </w:p>
    <w:p w14:paraId="72D8257D" w14:textId="77777777" w:rsidR="00B256E9" w:rsidRPr="00B34FD0" w:rsidRDefault="00B256E9" w:rsidP="00B256E9">
      <w:r w:rsidRPr="00B34FD0">
        <w:t xml:space="preserve">Olga </w:t>
      </w:r>
      <w:proofErr w:type="spellStart"/>
      <w:r w:rsidRPr="00B34FD0">
        <w:rPr>
          <w:rStyle w:val="Style13ptBold"/>
        </w:rPr>
        <w:t>Lenczewska</w:t>
      </w:r>
      <w:proofErr w:type="spellEnd"/>
      <w:r w:rsidRPr="00B34FD0">
        <w:t>, 20</w:t>
      </w:r>
      <w:r w:rsidRPr="00B34FD0">
        <w:rPr>
          <w:rStyle w:val="Style13ptBold"/>
        </w:rPr>
        <w:t>20</w:t>
      </w:r>
      <w:r w:rsidRPr="00B34FD0">
        <w:t xml:space="preserve">, Ph.D. candidate in the Philosophy Department at Stanford University and a Research Fellow at the Stanford Basic Income Lab, </w:t>
      </w:r>
      <w:proofErr w:type="spellStart"/>
      <w:r w:rsidRPr="00B34FD0">
        <w:t>Avshalom</w:t>
      </w:r>
      <w:proofErr w:type="spellEnd"/>
      <w:r w:rsidRPr="00B34FD0">
        <w:t xml:space="preserve"> M. Schwartz, Ph.D. candidate in the Political Science Department at Stanford University, "Introduction: Global Political Activism and Campaigns on Universal Basic Income," Chapter 2, </w:t>
      </w:r>
      <w:r w:rsidRPr="00B34FD0">
        <w:rPr>
          <w:i/>
          <w:iCs/>
        </w:rPr>
        <w:t>Political Activism and Basic Income Guarantee</w:t>
      </w:r>
      <w:r w:rsidRPr="00B34FD0">
        <w:t>, Palgrave Macmillan, https://doi.org/10.1007/978-3-030-43904-0, KL</w:t>
      </w:r>
    </w:p>
    <w:p w14:paraId="69231322" w14:textId="77777777" w:rsidR="00B256E9" w:rsidRPr="00B34FD0" w:rsidRDefault="00B256E9" w:rsidP="00B256E9">
      <w:pPr>
        <w:rPr>
          <w:sz w:val="16"/>
        </w:rPr>
      </w:pPr>
      <w:r w:rsidRPr="00B34FD0">
        <w:rPr>
          <w:sz w:val="16"/>
        </w:rPr>
        <w:t xml:space="preserve">In recent years, political polarization in the USA reached new and alarming levels. While politics has always been an arena of disagreement and antagonism, recent surveys suggest that the American public is becoming increasingly divided along ideological lines, with more Democrats moving to the left and more Republicans moving to the right (Pew 2014). As a result, divergence on certain political values—such as social safety net, race, and immigration—has significantly increased (Pew 2017). Accordingly, </w:t>
      </w:r>
      <w:r w:rsidRPr="00B34FD0">
        <w:rPr>
          <w:rStyle w:val="StyleUnderline"/>
        </w:rPr>
        <w:t>our ability to reach</w:t>
      </w:r>
      <w:r w:rsidRPr="00B34FD0">
        <w:rPr>
          <w:sz w:val="16"/>
        </w:rPr>
        <w:t xml:space="preserve"> a </w:t>
      </w:r>
      <w:r w:rsidRPr="00B34FD0">
        <w:rPr>
          <w:rStyle w:val="StyleUnderline"/>
        </w:rPr>
        <w:t>political consensus</w:t>
      </w:r>
      <w:r w:rsidRPr="00B34FD0">
        <w:rPr>
          <w:sz w:val="16"/>
        </w:rPr>
        <w:t xml:space="preserve"> on both fundamental and rudimentary issues </w:t>
      </w:r>
      <w:r w:rsidRPr="00B34FD0">
        <w:rPr>
          <w:rStyle w:val="StyleUnderline"/>
        </w:rPr>
        <w:t>decreased</w:t>
      </w:r>
      <w:r w:rsidRPr="00B34FD0">
        <w:rPr>
          <w:sz w:val="16"/>
        </w:rPr>
        <w:t xml:space="preserve"> dramatically, </w:t>
      </w:r>
      <w:r w:rsidRPr="00B34FD0">
        <w:rPr>
          <w:rStyle w:val="StyleUnderline"/>
        </w:rPr>
        <w:t>and so did democracy’s ability to deal with</w:t>
      </w:r>
      <w:r w:rsidRPr="00B34FD0">
        <w:rPr>
          <w:sz w:val="16"/>
        </w:rPr>
        <w:t xml:space="preserve"> issues such as </w:t>
      </w:r>
      <w:r w:rsidRPr="00B34FD0">
        <w:rPr>
          <w:rStyle w:val="StyleUnderline"/>
        </w:rPr>
        <w:t xml:space="preserve">income and wealth </w:t>
      </w:r>
      <w:r w:rsidRPr="00B34FD0">
        <w:rPr>
          <w:rStyle w:val="Emphasis"/>
        </w:rPr>
        <w:t>inequalities</w:t>
      </w:r>
      <w:r w:rsidRPr="00B34FD0">
        <w:rPr>
          <w:sz w:val="16"/>
        </w:rPr>
        <w:t xml:space="preserve"> in a fair manner. As a result of these changes and trends, </w:t>
      </w:r>
      <w:r w:rsidRPr="00B34FD0">
        <w:rPr>
          <w:rStyle w:val="StyleUnderline"/>
        </w:rPr>
        <w:t>political activists face</w:t>
      </w:r>
      <w:r w:rsidRPr="00B34FD0">
        <w:rPr>
          <w:sz w:val="16"/>
        </w:rPr>
        <w:t xml:space="preserve"> new </w:t>
      </w:r>
      <w:r w:rsidRPr="00B34FD0">
        <w:rPr>
          <w:rStyle w:val="Emphasis"/>
        </w:rPr>
        <w:t>challenges</w:t>
      </w:r>
      <w:r w:rsidRPr="00B34FD0">
        <w:rPr>
          <w:rStyle w:val="StyleUnderline"/>
        </w:rPr>
        <w:t xml:space="preserve"> in their effort to </w:t>
      </w:r>
      <w:r w:rsidRPr="00B34FD0">
        <w:rPr>
          <w:rStyle w:val="Emphasis"/>
        </w:rPr>
        <w:t>mobilize</w:t>
      </w:r>
      <w:r w:rsidRPr="00B34FD0">
        <w:rPr>
          <w:rStyle w:val="StyleUnderline"/>
        </w:rPr>
        <w:t xml:space="preserve"> around </w:t>
      </w:r>
      <w:r w:rsidRPr="00B34FD0">
        <w:rPr>
          <w:rStyle w:val="Emphasis"/>
        </w:rPr>
        <w:t>struggles</w:t>
      </w:r>
      <w:r w:rsidRPr="00B34FD0">
        <w:rPr>
          <w:rStyle w:val="StyleUnderline"/>
        </w:rPr>
        <w:t xml:space="preserve"> and </w:t>
      </w:r>
      <w:r w:rsidRPr="00B34FD0">
        <w:rPr>
          <w:rStyle w:val="Emphasis"/>
        </w:rPr>
        <w:t>demands</w:t>
      </w:r>
      <w:r w:rsidRPr="00B34FD0">
        <w:rPr>
          <w:sz w:val="16"/>
        </w:rPr>
        <w:t xml:space="preserve"> for policy changes. On the one hand, the growing ideological polarization across party-lines reduces activists’ ability to form coalitions and to cooperate with others outside of their close ideological circles (Heaney 2017). On the other hand, this problem exists not only between rival political camps, but within those camps as well. Specifically, </w:t>
      </w:r>
      <w:r w:rsidRPr="00B34FD0">
        <w:rPr>
          <w:rStyle w:val="Emphasis"/>
          <w:highlight w:val="cyan"/>
        </w:rPr>
        <w:t>left-wing</w:t>
      </w:r>
      <w:r w:rsidRPr="00B34FD0">
        <w:rPr>
          <w:rStyle w:val="StyleUnderline"/>
        </w:rPr>
        <w:t xml:space="preserve"> political </w:t>
      </w:r>
      <w:r w:rsidRPr="00B34FD0">
        <w:rPr>
          <w:rStyle w:val="Emphasis"/>
        </w:rPr>
        <w:t>parties</w:t>
      </w:r>
      <w:r w:rsidRPr="00B34FD0">
        <w:rPr>
          <w:rStyle w:val="StyleUnderline"/>
        </w:rPr>
        <w:t xml:space="preserve">, progressive social </w:t>
      </w:r>
      <w:r w:rsidRPr="00B34FD0">
        <w:rPr>
          <w:rStyle w:val="Emphasis"/>
          <w:highlight w:val="cyan"/>
        </w:rPr>
        <w:t>movements</w:t>
      </w:r>
      <w:r w:rsidRPr="00B34FD0">
        <w:rPr>
          <w:rStyle w:val="StyleUnderline"/>
        </w:rPr>
        <w:t xml:space="preserve">, and political </w:t>
      </w:r>
      <w:r w:rsidRPr="00B34FD0">
        <w:rPr>
          <w:rStyle w:val="Emphasis"/>
        </w:rPr>
        <w:t>activists</w:t>
      </w:r>
      <w:r w:rsidRPr="00B34FD0">
        <w:rPr>
          <w:rStyle w:val="StyleUnderline"/>
        </w:rPr>
        <w:t xml:space="preserve"> frequently </w:t>
      </w:r>
      <w:r w:rsidRPr="00B34FD0">
        <w:rPr>
          <w:rStyle w:val="StyleUnderline"/>
          <w:highlight w:val="cyan"/>
        </w:rPr>
        <w:t>seem</w:t>
      </w:r>
      <w:r w:rsidRPr="00B34FD0">
        <w:rPr>
          <w:rStyle w:val="StyleUnderline"/>
        </w:rPr>
        <w:t xml:space="preserve"> </w:t>
      </w:r>
      <w:r w:rsidRPr="00B34FD0">
        <w:rPr>
          <w:rStyle w:val="Emphasis"/>
        </w:rPr>
        <w:t>torn</w:t>
      </w:r>
      <w:r w:rsidRPr="00B34FD0">
        <w:rPr>
          <w:rStyle w:val="StyleUnderline"/>
        </w:rPr>
        <w:t xml:space="preserve"> by </w:t>
      </w:r>
      <w:r w:rsidRPr="00B34FD0">
        <w:rPr>
          <w:rStyle w:val="Emphasis"/>
        </w:rPr>
        <w:t>disagreement</w:t>
      </w:r>
      <w:r w:rsidRPr="00B34FD0">
        <w:rPr>
          <w:rStyle w:val="StyleUnderline"/>
        </w:rPr>
        <w:t xml:space="preserve"> and hence </w:t>
      </w:r>
      <w:r w:rsidRPr="00B34FD0">
        <w:rPr>
          <w:rStyle w:val="Emphasis"/>
          <w:highlight w:val="cyan"/>
        </w:rPr>
        <w:t>unable</w:t>
      </w:r>
      <w:r w:rsidRPr="00B34FD0">
        <w:rPr>
          <w:rStyle w:val="StyleUnderline"/>
          <w:highlight w:val="cyan"/>
        </w:rPr>
        <w:t xml:space="preserve"> to form a </w:t>
      </w:r>
      <w:r w:rsidRPr="00B34FD0">
        <w:rPr>
          <w:rStyle w:val="Emphasis"/>
          <w:highlight w:val="cyan"/>
        </w:rPr>
        <w:t>shared vision</w:t>
      </w:r>
      <w:r w:rsidRPr="00B34FD0">
        <w:rPr>
          <w:rStyle w:val="StyleUnderline"/>
          <w:highlight w:val="cyan"/>
        </w:rPr>
        <w:t xml:space="preserve"> to guide </w:t>
      </w:r>
      <w:r w:rsidRPr="00B34FD0">
        <w:rPr>
          <w:rStyle w:val="Emphasis"/>
          <w:highlight w:val="cyan"/>
        </w:rPr>
        <w:t>large-scale mobilization</w:t>
      </w:r>
      <w:r w:rsidRPr="00B34FD0">
        <w:rPr>
          <w:rStyle w:val="StyleUnderline"/>
          <w:highlight w:val="cyan"/>
        </w:rPr>
        <w:t xml:space="preserve"> and </w:t>
      </w:r>
      <w:r w:rsidRPr="00B34FD0">
        <w:rPr>
          <w:rStyle w:val="Emphasis"/>
          <w:highlight w:val="cyan"/>
        </w:rPr>
        <w:t>struggle</w:t>
      </w:r>
      <w:r w:rsidRPr="00B34FD0">
        <w:rPr>
          <w:sz w:val="16"/>
        </w:rPr>
        <w:t xml:space="preserve"> (Srnicek and Williams 2015).</w:t>
      </w:r>
    </w:p>
    <w:p w14:paraId="01A200C2" w14:textId="77777777" w:rsidR="00B256E9" w:rsidRPr="00B34FD0" w:rsidRDefault="00B256E9" w:rsidP="00B256E9">
      <w:pPr>
        <w:rPr>
          <w:sz w:val="16"/>
        </w:rPr>
      </w:pPr>
      <w:r w:rsidRPr="00B34FD0">
        <w:rPr>
          <w:sz w:val="16"/>
        </w:rPr>
        <w:t xml:space="preserve">Consensus is not necessarily a value in itself and individuals and groups might sometimes efficiently promote policies in its absence. Nonetheless, </w:t>
      </w:r>
      <w:r w:rsidRPr="00B34FD0">
        <w:rPr>
          <w:rStyle w:val="StyleUnderline"/>
        </w:rPr>
        <w:t xml:space="preserve">the current levels of </w:t>
      </w:r>
      <w:r w:rsidRPr="00B34FD0">
        <w:rPr>
          <w:rStyle w:val="Emphasis"/>
          <w:highlight w:val="cyan"/>
        </w:rPr>
        <w:t>polarization</w:t>
      </w:r>
      <w:r w:rsidRPr="00B34FD0">
        <w:rPr>
          <w:rStyle w:val="StyleUnderline"/>
        </w:rPr>
        <w:t xml:space="preserve"> and </w:t>
      </w:r>
      <w:r w:rsidRPr="00B34FD0">
        <w:rPr>
          <w:rStyle w:val="Emphasis"/>
        </w:rPr>
        <w:t>inability</w:t>
      </w:r>
      <w:r w:rsidRPr="00B34FD0">
        <w:rPr>
          <w:rStyle w:val="StyleUnderline"/>
        </w:rPr>
        <w:t xml:space="preserve"> to reach </w:t>
      </w:r>
      <w:r w:rsidRPr="00B34FD0">
        <w:rPr>
          <w:rStyle w:val="Emphasis"/>
        </w:rPr>
        <w:t>common grounds</w:t>
      </w:r>
      <w:r w:rsidRPr="00B34FD0">
        <w:rPr>
          <w:rStyle w:val="StyleUnderline"/>
        </w:rPr>
        <w:t xml:space="preserve"> across many topics </w:t>
      </w:r>
      <w:r w:rsidRPr="00B34FD0">
        <w:rPr>
          <w:rStyle w:val="StyleUnderline"/>
          <w:highlight w:val="cyan"/>
        </w:rPr>
        <w:t>pose</w:t>
      </w:r>
      <w:r w:rsidRPr="00B34FD0">
        <w:rPr>
          <w:rStyle w:val="StyleUnderline"/>
        </w:rPr>
        <w:t xml:space="preserve"> </w:t>
      </w:r>
      <w:r w:rsidRPr="00B34FD0">
        <w:rPr>
          <w:rStyle w:val="Emphasis"/>
        </w:rPr>
        <w:t xml:space="preserve">serious </w:t>
      </w:r>
      <w:r w:rsidRPr="00B34FD0">
        <w:rPr>
          <w:rStyle w:val="Emphasis"/>
          <w:highlight w:val="cyan"/>
        </w:rPr>
        <w:t>challenges</w:t>
      </w:r>
      <w:r w:rsidRPr="00B34FD0">
        <w:rPr>
          <w:rStyle w:val="StyleUnderline"/>
          <w:highlight w:val="cyan"/>
        </w:rPr>
        <w:t xml:space="preserve"> to </w:t>
      </w:r>
      <w:r w:rsidRPr="00B34FD0">
        <w:rPr>
          <w:rStyle w:val="Emphasis"/>
        </w:rPr>
        <w:t xml:space="preserve">political </w:t>
      </w:r>
      <w:r w:rsidRPr="00B34FD0">
        <w:rPr>
          <w:rStyle w:val="Emphasis"/>
          <w:highlight w:val="cyan"/>
        </w:rPr>
        <w:t>activists</w:t>
      </w:r>
      <w:r w:rsidRPr="00B34FD0">
        <w:rPr>
          <w:rStyle w:val="StyleUnderline"/>
          <w:highlight w:val="cyan"/>
        </w:rPr>
        <w:t>. For</w:t>
      </w:r>
      <w:r w:rsidRPr="00B34FD0">
        <w:rPr>
          <w:rStyle w:val="StyleUnderline"/>
        </w:rPr>
        <w:t xml:space="preserve"> individuals and groups seeking </w:t>
      </w:r>
      <w:r w:rsidRPr="00B34FD0">
        <w:rPr>
          <w:rStyle w:val="Emphasis"/>
          <w:highlight w:val="cyan"/>
        </w:rPr>
        <w:t>social</w:t>
      </w:r>
      <w:r w:rsidRPr="00B34FD0">
        <w:rPr>
          <w:rStyle w:val="StyleUnderline"/>
          <w:highlight w:val="cyan"/>
        </w:rPr>
        <w:t xml:space="preserve"> and </w:t>
      </w:r>
      <w:r w:rsidRPr="00B34FD0">
        <w:rPr>
          <w:rStyle w:val="Emphasis"/>
          <w:highlight w:val="cyan"/>
        </w:rPr>
        <w:t>political</w:t>
      </w:r>
      <w:r w:rsidRPr="00B34FD0">
        <w:rPr>
          <w:rStyle w:val="StyleUnderline"/>
          <w:highlight w:val="cyan"/>
        </w:rPr>
        <w:t xml:space="preserve"> change, it is</w:t>
      </w:r>
      <w:r w:rsidRPr="00B34FD0">
        <w:rPr>
          <w:sz w:val="16"/>
        </w:rPr>
        <w:t xml:space="preserve"> often </w:t>
      </w:r>
      <w:r w:rsidRPr="00B34FD0">
        <w:rPr>
          <w:rStyle w:val="Emphasis"/>
          <w:highlight w:val="cyan"/>
        </w:rPr>
        <w:t>imperative</w:t>
      </w:r>
      <w:r w:rsidRPr="00B34FD0">
        <w:rPr>
          <w:rStyle w:val="StyleUnderline"/>
          <w:highlight w:val="cyan"/>
        </w:rPr>
        <w:t xml:space="preserve"> to convince not only</w:t>
      </w:r>
      <w:r w:rsidRPr="00B34FD0">
        <w:rPr>
          <w:rStyle w:val="StyleUnderline"/>
        </w:rPr>
        <w:t xml:space="preserve"> their </w:t>
      </w:r>
      <w:r w:rsidRPr="00B34FD0">
        <w:rPr>
          <w:rStyle w:val="Emphasis"/>
        </w:rPr>
        <w:t xml:space="preserve">natural </w:t>
      </w:r>
      <w:r w:rsidRPr="00B34FD0">
        <w:rPr>
          <w:rStyle w:val="Emphasis"/>
          <w:highlight w:val="cyan"/>
        </w:rPr>
        <w:t>allies</w:t>
      </w:r>
      <w:r w:rsidRPr="00B34FD0">
        <w:rPr>
          <w:rStyle w:val="StyleUnderline"/>
        </w:rPr>
        <w:t xml:space="preserve"> and others who share their own convictions and beliefs, </w:t>
      </w:r>
      <w:r w:rsidRPr="00B34FD0">
        <w:rPr>
          <w:rStyle w:val="StyleUnderline"/>
          <w:highlight w:val="cyan"/>
        </w:rPr>
        <w:t>but also people</w:t>
      </w:r>
      <w:r w:rsidRPr="00B34FD0">
        <w:rPr>
          <w:rStyle w:val="StyleUnderline"/>
        </w:rPr>
        <w:t xml:space="preserve"> who are </w:t>
      </w:r>
      <w:r w:rsidRPr="00B34FD0">
        <w:rPr>
          <w:rStyle w:val="StyleUnderline"/>
          <w:highlight w:val="cyan"/>
        </w:rPr>
        <w:t xml:space="preserve">in </w:t>
      </w:r>
      <w:r w:rsidRPr="00B34FD0">
        <w:rPr>
          <w:rStyle w:val="Emphasis"/>
          <w:highlight w:val="cyan"/>
        </w:rPr>
        <w:t>profound opposition</w:t>
      </w:r>
      <w:r w:rsidRPr="00B34FD0">
        <w:rPr>
          <w:rStyle w:val="StyleUnderline"/>
        </w:rPr>
        <w:t xml:space="preserve"> to them</w:t>
      </w:r>
      <w:r w:rsidRPr="00B34FD0">
        <w:rPr>
          <w:sz w:val="16"/>
        </w:rPr>
        <w:t>. This is especially true in the case of extensive and costly policies, which require large-scale mobilization and are not likely to succeed in the absence of the support of wide coalitions.</w:t>
      </w:r>
    </w:p>
    <w:p w14:paraId="3F03BA30" w14:textId="77777777" w:rsidR="00B256E9" w:rsidRPr="00B34FD0" w:rsidRDefault="00B256E9" w:rsidP="00B256E9">
      <w:pPr>
        <w:rPr>
          <w:sz w:val="16"/>
        </w:rPr>
      </w:pPr>
      <w:r w:rsidRPr="00B34FD0">
        <w:rPr>
          <w:sz w:val="16"/>
        </w:rPr>
        <w:t>In light of this, we argue that universal basic income can serve as a key policy around</w:t>
      </w:r>
      <w:r w:rsidRPr="00B34FD0">
        <w:rPr>
          <w:rStyle w:val="StyleUnderline"/>
        </w:rPr>
        <w:t xml:space="preserve"> </w:t>
      </w:r>
      <w:r w:rsidRPr="00B34FD0">
        <w:rPr>
          <w:sz w:val="16"/>
        </w:rPr>
        <w:t xml:space="preserve">which social movements and political activists could form an “overlapping consensus” in today’s political climate. Following John Rawls (1987; 1999, 340; 2005, lecture V), we define an “overlapping consensus” as a stable and enduring agreement on core political matters or values reached by individuals who privately hold different moral and political beliefs, regardless of the various differences between them and their reasons for supporting them. Our goal is to explain why </w:t>
      </w:r>
      <w:r w:rsidRPr="00B34FD0">
        <w:rPr>
          <w:rStyle w:val="Emphasis"/>
          <w:highlight w:val="cyan"/>
        </w:rPr>
        <w:t>UBI</w:t>
      </w:r>
      <w:r w:rsidRPr="00B34FD0">
        <w:rPr>
          <w:rStyle w:val="StyleUnderline"/>
          <w:highlight w:val="cyan"/>
        </w:rPr>
        <w:t xml:space="preserve"> has the potential of</w:t>
      </w:r>
      <w:r w:rsidRPr="00B34FD0">
        <w:rPr>
          <w:rStyle w:val="StyleUnderline"/>
        </w:rPr>
        <w:t xml:space="preserve"> becoming the object of</w:t>
      </w:r>
      <w:r w:rsidRPr="00B34FD0">
        <w:rPr>
          <w:sz w:val="16"/>
        </w:rPr>
        <w:t xml:space="preserve"> such </w:t>
      </w:r>
      <w:r w:rsidRPr="00B34FD0">
        <w:rPr>
          <w:rStyle w:val="Emphasis"/>
        </w:rPr>
        <w:t xml:space="preserve">overlapping </w:t>
      </w:r>
      <w:r w:rsidRPr="00B34FD0">
        <w:rPr>
          <w:rStyle w:val="Emphasis"/>
          <w:highlight w:val="cyan"/>
        </w:rPr>
        <w:t>consensus</w:t>
      </w:r>
      <w:r w:rsidRPr="00B34FD0">
        <w:rPr>
          <w:sz w:val="16"/>
        </w:rPr>
        <w:t xml:space="preserve"> and further </w:t>
      </w:r>
      <w:r w:rsidRPr="00B34FD0">
        <w:rPr>
          <w:rStyle w:val="StyleUnderline"/>
        </w:rPr>
        <w:t xml:space="preserve">included in the basic principles of </w:t>
      </w:r>
      <w:r w:rsidRPr="00B34FD0">
        <w:rPr>
          <w:rStyle w:val="Emphasis"/>
        </w:rPr>
        <w:t>justice</w:t>
      </w:r>
      <w:r w:rsidRPr="00B34FD0">
        <w:rPr>
          <w:sz w:val="16"/>
        </w:rPr>
        <w:t xml:space="preserve"> shared by different political activists and social movements. </w:t>
      </w:r>
      <w:r w:rsidRPr="00B34FD0">
        <w:rPr>
          <w:rStyle w:val="StyleUnderline"/>
        </w:rPr>
        <w:t xml:space="preserve">Forming an overlapping </w:t>
      </w:r>
      <w:r w:rsidRPr="00B34FD0">
        <w:rPr>
          <w:rStyle w:val="StyleUnderline"/>
          <w:highlight w:val="cyan"/>
        </w:rPr>
        <w:t>consensus with</w:t>
      </w:r>
      <w:r w:rsidRPr="00B34FD0">
        <w:rPr>
          <w:rStyle w:val="StyleUnderline"/>
        </w:rPr>
        <w:t xml:space="preserve"> regard to </w:t>
      </w:r>
      <w:r w:rsidRPr="00B34FD0">
        <w:rPr>
          <w:rStyle w:val="StyleUnderline"/>
          <w:highlight w:val="cyan"/>
        </w:rPr>
        <w:t xml:space="preserve">a </w:t>
      </w:r>
      <w:r w:rsidRPr="00B34FD0">
        <w:rPr>
          <w:rStyle w:val="Emphasis"/>
          <w:highlight w:val="cyan"/>
        </w:rPr>
        <w:t>specific policy</w:t>
      </w:r>
      <w:r w:rsidRPr="00B34FD0">
        <w:rPr>
          <w:rStyle w:val="StyleUnderline"/>
          <w:highlight w:val="cyan"/>
        </w:rPr>
        <w:t xml:space="preserve"> would enable</w:t>
      </w:r>
      <w:r w:rsidRPr="00B34FD0">
        <w:rPr>
          <w:rStyle w:val="StyleUnderline"/>
        </w:rPr>
        <w:t xml:space="preserve"> them to have </w:t>
      </w:r>
      <w:r w:rsidRPr="00B34FD0">
        <w:rPr>
          <w:rStyle w:val="StyleUnderline"/>
          <w:highlight w:val="cyan"/>
        </w:rPr>
        <w:t xml:space="preserve">a </w:t>
      </w:r>
      <w:r w:rsidRPr="00B34FD0">
        <w:rPr>
          <w:rStyle w:val="Emphasis"/>
          <w:highlight w:val="cyan"/>
        </w:rPr>
        <w:t>common</w:t>
      </w:r>
      <w:r w:rsidRPr="00B34FD0">
        <w:rPr>
          <w:rStyle w:val="Emphasis"/>
        </w:rPr>
        <w:t xml:space="preserve"> political </w:t>
      </w:r>
      <w:r w:rsidRPr="00B34FD0">
        <w:rPr>
          <w:rStyle w:val="Emphasis"/>
          <w:highlight w:val="cyan"/>
        </w:rPr>
        <w:t>goal</w:t>
      </w:r>
      <w:r w:rsidRPr="00B34FD0">
        <w:rPr>
          <w:rStyle w:val="StyleUnderline"/>
          <w:highlight w:val="cyan"/>
        </w:rPr>
        <w:t xml:space="preserve"> without</w:t>
      </w:r>
      <w:r w:rsidRPr="00B34FD0">
        <w:rPr>
          <w:rStyle w:val="StyleUnderline"/>
        </w:rPr>
        <w:t xml:space="preserve"> necessarily </w:t>
      </w:r>
      <w:r w:rsidRPr="00B34FD0">
        <w:rPr>
          <w:rStyle w:val="StyleUnderline"/>
          <w:highlight w:val="cyan"/>
        </w:rPr>
        <w:t>having to</w:t>
      </w:r>
      <w:r w:rsidRPr="00B34FD0">
        <w:rPr>
          <w:rStyle w:val="StyleUnderline"/>
        </w:rPr>
        <w:t xml:space="preserve"> face the challenge of </w:t>
      </w:r>
      <w:r w:rsidRPr="00B34FD0">
        <w:rPr>
          <w:rStyle w:val="StyleUnderline"/>
          <w:highlight w:val="cyan"/>
        </w:rPr>
        <w:t>reach</w:t>
      </w:r>
      <w:r w:rsidRPr="00B34FD0">
        <w:rPr>
          <w:rStyle w:val="StyleUnderline"/>
        </w:rPr>
        <w:t xml:space="preserve">ing </w:t>
      </w:r>
      <w:r w:rsidRPr="00B34FD0">
        <w:rPr>
          <w:rStyle w:val="StyleUnderline"/>
          <w:highlight w:val="cyan"/>
        </w:rPr>
        <w:t>agreement over</w:t>
      </w:r>
      <w:r w:rsidRPr="00B34FD0">
        <w:rPr>
          <w:rStyle w:val="StyleUnderline"/>
        </w:rPr>
        <w:t xml:space="preserve"> </w:t>
      </w:r>
      <w:r w:rsidRPr="00B34FD0">
        <w:rPr>
          <w:rStyle w:val="Emphasis"/>
        </w:rPr>
        <w:t xml:space="preserve">fundamental </w:t>
      </w:r>
      <w:r w:rsidRPr="00B34FD0">
        <w:rPr>
          <w:rStyle w:val="Emphasis"/>
          <w:highlight w:val="cyan"/>
        </w:rPr>
        <w:t>values</w:t>
      </w:r>
      <w:r w:rsidRPr="00B34FD0">
        <w:rPr>
          <w:rStyle w:val="StyleUnderline"/>
          <w:highlight w:val="cyan"/>
        </w:rPr>
        <w:t>. This</w:t>
      </w:r>
      <w:r w:rsidRPr="00B34FD0">
        <w:rPr>
          <w:rStyle w:val="StyleUnderline"/>
        </w:rPr>
        <w:t xml:space="preserve">, in turn, </w:t>
      </w:r>
      <w:r w:rsidRPr="00B34FD0">
        <w:rPr>
          <w:rStyle w:val="StyleUnderline"/>
          <w:highlight w:val="cyan"/>
        </w:rPr>
        <w:t xml:space="preserve">could </w:t>
      </w:r>
      <w:r w:rsidRPr="00B34FD0">
        <w:rPr>
          <w:rStyle w:val="Emphasis"/>
          <w:highlight w:val="cyan"/>
        </w:rPr>
        <w:t>enable</w:t>
      </w:r>
      <w:r w:rsidRPr="00B34FD0">
        <w:rPr>
          <w:rStyle w:val="StyleUnderline"/>
          <w:highlight w:val="cyan"/>
        </w:rPr>
        <w:t xml:space="preserve"> them to gain</w:t>
      </w:r>
      <w:r w:rsidRPr="00B34FD0">
        <w:rPr>
          <w:rStyle w:val="StyleUnderline"/>
        </w:rPr>
        <w:t xml:space="preserve"> more </w:t>
      </w:r>
      <w:r w:rsidRPr="00B34FD0">
        <w:rPr>
          <w:rStyle w:val="Emphasis"/>
        </w:rPr>
        <w:t xml:space="preserve">political </w:t>
      </w:r>
      <w:r w:rsidRPr="00B34FD0">
        <w:rPr>
          <w:rStyle w:val="Emphasis"/>
          <w:highlight w:val="cyan"/>
        </w:rPr>
        <w:t>visibility</w:t>
      </w:r>
      <w:r w:rsidRPr="00B34FD0">
        <w:rPr>
          <w:rStyle w:val="StyleUnderline"/>
          <w:highlight w:val="cyan"/>
        </w:rPr>
        <w:t xml:space="preserve"> and</w:t>
      </w:r>
      <w:r w:rsidRPr="00B34FD0">
        <w:rPr>
          <w:rStyle w:val="StyleUnderline"/>
        </w:rPr>
        <w:t xml:space="preserve"> thus </w:t>
      </w:r>
      <w:r w:rsidRPr="00B34FD0">
        <w:rPr>
          <w:rStyle w:val="StyleUnderline"/>
          <w:highlight w:val="cyan"/>
        </w:rPr>
        <w:t>increase their ability to promote</w:t>
      </w:r>
      <w:r w:rsidRPr="00B34FD0">
        <w:rPr>
          <w:rStyle w:val="StyleUnderline"/>
        </w:rPr>
        <w:t xml:space="preserve"> </w:t>
      </w:r>
      <w:r w:rsidRPr="00B34FD0">
        <w:rPr>
          <w:rStyle w:val="Emphasis"/>
        </w:rPr>
        <w:t xml:space="preserve">sociopolitical </w:t>
      </w:r>
      <w:r w:rsidRPr="00B34FD0">
        <w:rPr>
          <w:rStyle w:val="Emphasis"/>
          <w:highlight w:val="cyan"/>
        </w:rPr>
        <w:t>change</w:t>
      </w:r>
      <w:r w:rsidRPr="00B34FD0">
        <w:rPr>
          <w:sz w:val="16"/>
        </w:rPr>
        <w:t>.</w:t>
      </w:r>
    </w:p>
    <w:p w14:paraId="634E310E" w14:textId="77777777" w:rsidR="00932FF1" w:rsidRPr="00932FF1" w:rsidRDefault="00932FF1" w:rsidP="00932FF1"/>
    <w:p w14:paraId="18A3F657" w14:textId="77777777" w:rsidR="00C24E61" w:rsidRDefault="00C24E61" w:rsidP="00C24E61">
      <w:pPr>
        <w:pStyle w:val="Heading2"/>
      </w:pPr>
      <w:r>
        <w:t>Legal Research Good (Courts/Legal)</w:t>
      </w:r>
    </w:p>
    <w:p w14:paraId="652E274B" w14:textId="77777777" w:rsidR="00C24E61" w:rsidRDefault="00C24E61" w:rsidP="00C24E61">
      <w:pPr>
        <w:pStyle w:val="Heading3"/>
      </w:pPr>
      <w:r>
        <w:t>2AC---FW---Legal Research Good</w:t>
      </w:r>
    </w:p>
    <w:p w14:paraId="36A65139" w14:textId="77777777" w:rsidR="00C24E61" w:rsidRDefault="00C24E61" w:rsidP="00C24E61">
      <w:pPr>
        <w:pStyle w:val="Heading4"/>
      </w:pPr>
      <w:r w:rsidRPr="001E4872">
        <w:rPr>
          <w:u w:val="single"/>
        </w:rPr>
        <w:t>Knowledge</w:t>
      </w:r>
      <w:r>
        <w:t xml:space="preserve"> of </w:t>
      </w:r>
      <w:r w:rsidRPr="001E4872">
        <w:rPr>
          <w:u w:val="single"/>
        </w:rPr>
        <w:t>legal intricacies</w:t>
      </w:r>
      <w:r>
        <w:t xml:space="preserve"> and </w:t>
      </w:r>
      <w:r w:rsidRPr="001E4872">
        <w:rPr>
          <w:u w:val="single"/>
        </w:rPr>
        <w:t>skills</w:t>
      </w:r>
      <w:r>
        <w:t xml:space="preserve"> to advocate for </w:t>
      </w:r>
      <w:r w:rsidRPr="001E4872">
        <w:rPr>
          <w:u w:val="single"/>
        </w:rPr>
        <w:t>particular policies</w:t>
      </w:r>
      <w:r>
        <w:t xml:space="preserve"> are critical </w:t>
      </w:r>
      <w:r w:rsidRPr="001E4872">
        <w:rPr>
          <w:u w:val="single"/>
        </w:rPr>
        <w:t>tools</w:t>
      </w:r>
      <w:r>
        <w:t xml:space="preserve"> for activists </w:t>
      </w:r>
    </w:p>
    <w:p w14:paraId="2586BD8B" w14:textId="708F1B13" w:rsidR="00C24E61" w:rsidRPr="00700E38" w:rsidRDefault="00C24E61" w:rsidP="00C24E61">
      <w:proofErr w:type="spellStart"/>
      <w:r w:rsidRPr="00963DDC">
        <w:rPr>
          <w:rStyle w:val="Style13ptBold"/>
        </w:rPr>
        <w:t>Roa</w:t>
      </w:r>
      <w:proofErr w:type="spellEnd"/>
      <w:r w:rsidRPr="00963DDC">
        <w:rPr>
          <w:rStyle w:val="Style13ptBold"/>
        </w:rPr>
        <w:t xml:space="preserve"> &amp; Klugman 1</w:t>
      </w:r>
      <w:r>
        <w:rPr>
          <w:rStyle w:val="Style13ptBold"/>
        </w:rPr>
        <w:t>8</w:t>
      </w:r>
      <w:r>
        <w:t xml:space="preserve"> – </w:t>
      </w:r>
      <w:r w:rsidRPr="00700E38">
        <w:t xml:space="preserve">Mónica </w:t>
      </w:r>
      <w:proofErr w:type="spellStart"/>
      <w:r w:rsidRPr="00700E38">
        <w:t>Roa</w:t>
      </w:r>
      <w:proofErr w:type="spellEnd"/>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16" w:history="1">
        <w:r w:rsidRPr="00D66C81">
          <w:rPr>
            <w:rStyle w:val="Hyperlink"/>
          </w:rPr>
          <w:t>https://www.womenslinkworldwide.org/en/files/3043/seeking-social-change-in-the-courts-tools-for-strategic-advocacy.pdf</w:t>
        </w:r>
      </w:hyperlink>
    </w:p>
    <w:p w14:paraId="3D223C10" w14:textId="77777777" w:rsidR="00C24E61" w:rsidRPr="00700E38" w:rsidRDefault="00C24E61" w:rsidP="00C24E61">
      <w:pPr>
        <w:rPr>
          <w:sz w:val="16"/>
        </w:rPr>
      </w:pPr>
      <w:r w:rsidRPr="00700E38">
        <w:rPr>
          <w:sz w:val="16"/>
        </w:rPr>
        <w:t xml:space="preserve">CHANGING NORMS, VALUES, AND BEHAVIORS </w:t>
      </w:r>
      <w:r w:rsidRPr="00EA6081">
        <w:rPr>
          <w:b/>
          <w:bCs/>
          <w:u w:val="single"/>
        </w:rPr>
        <w:t>Achieving the remedies of recognition, redistribution, representation, and participation often requires shifting public norms, values, and actions away from the stigmatization of particular groups.</w:t>
      </w:r>
      <w:r w:rsidRPr="00700E38">
        <w:rPr>
          <w:sz w:val="16"/>
        </w:rPr>
        <w:t xml:space="preserve"> This requires influencing people’s political priorities and hence what issues they feel motivated to take action on, to campaign for, and who and what they vote for. However, shifting people’s values, beliefs, and behaviors is not easy: providing information is seldom sufficient. </w:t>
      </w:r>
      <w:r w:rsidRPr="00EA6081">
        <w:rPr>
          <w:b/>
          <w:bCs/>
          <w:highlight w:val="cyan"/>
          <w:u w:val="single"/>
        </w:rPr>
        <w:t>Advocates must</w:t>
      </w:r>
      <w:r w:rsidRPr="00EA6081">
        <w:rPr>
          <w:b/>
          <w:bCs/>
          <w:u w:val="single"/>
        </w:rPr>
        <w:t xml:space="preserve"> create opportunities for people to engage with an issue emotionally, to build their motivation for action, and practically, to </w:t>
      </w:r>
      <w:r w:rsidRPr="00700E38">
        <w:rPr>
          <w:rStyle w:val="Emphasis"/>
          <w:highlight w:val="cyan"/>
        </w:rPr>
        <w:t>build their skills</w:t>
      </w:r>
      <w:r w:rsidRPr="00EA6081">
        <w:rPr>
          <w:b/>
          <w:bCs/>
          <w:highlight w:val="cyan"/>
          <w:u w:val="single"/>
        </w:rPr>
        <w:t xml:space="preserve"> to take action</w:t>
      </w:r>
      <w:r w:rsidRPr="00EA6081">
        <w:rPr>
          <w:b/>
          <w:bCs/>
          <w:u w:val="single"/>
        </w:rPr>
        <w:t>.</w:t>
      </w:r>
      <w:r w:rsidRPr="00700E38">
        <w:rPr>
          <w:sz w:val="16"/>
        </w:rPr>
        <w:t xml:space="preserve">15 It further requires building people’s sense of self so that they have the capacity to act.16 This may require not only influencing individuals directly, but also targeting their influencers, a concept borrowed from marketing that refers to those whose perspectives the decision-makers value.17 There are many different theories and models of how to shift behavior,18 in part because perspectives and behaviors can be influenced by a diverse set of strategies and tactics. These include utilizing mass media such as a television series, local public events such as community theatre, public pro - tests, social media campaigns, or speeches and actions by public opinion leaders or popular figures. Public service providers can also be motivated to take action to change public perspectives on an issue as they, in focusing on meeting their constituencies’ needs, “are often stymied by the larger systems that seem to work against the people they are trying to serve.”19 In particular, non-governmental organizations providing services frequently serve those who are closest to the problem. Both these organizations and the people they serve may be mobilized to participate in campaigns or movements to shift public values or pressure policy-makers and implementers into action. 16 17 CHANGING AND IMPLEMENTING LAWS AND POLICIES </w:t>
      </w:r>
      <w:r w:rsidRPr="00CF4FC4">
        <w:rPr>
          <w:rStyle w:val="Emphasis"/>
          <w:highlight w:val="cyan"/>
        </w:rPr>
        <w:t>Changes in the law</w:t>
      </w:r>
      <w:r w:rsidRPr="00EA6081">
        <w:rPr>
          <w:b/>
          <w:bCs/>
          <w:highlight w:val="cyan"/>
          <w:u w:val="single"/>
        </w:rPr>
        <w:t xml:space="preserve"> can </w:t>
      </w:r>
      <w:r w:rsidRPr="00EA6081">
        <w:rPr>
          <w:b/>
          <w:bCs/>
          <w:u w:val="single"/>
        </w:rPr>
        <w:t xml:space="preserve">also </w:t>
      </w:r>
      <w:r w:rsidRPr="00EA6081">
        <w:rPr>
          <w:b/>
          <w:bCs/>
          <w:highlight w:val="cyan"/>
          <w:u w:val="single"/>
        </w:rPr>
        <w:t>influence public support for an issue</w:t>
      </w:r>
      <w:r w:rsidRPr="00700E38">
        <w:rPr>
          <w:sz w:val="16"/>
        </w:rPr>
        <w:t xml:space="preserve">,20 </w:t>
      </w:r>
      <w:r w:rsidRPr="00EA6081">
        <w:rPr>
          <w:b/>
          <w:bCs/>
          <w:u w:val="single"/>
        </w:rPr>
        <w:t xml:space="preserve">either </w:t>
      </w:r>
      <w:r w:rsidRPr="00EA6081">
        <w:rPr>
          <w:b/>
          <w:bCs/>
          <w:highlight w:val="cyan"/>
          <w:u w:val="single"/>
        </w:rPr>
        <w:t>because the</w:t>
      </w:r>
      <w:r w:rsidRPr="00EA6081">
        <w:rPr>
          <w:b/>
          <w:bCs/>
          <w:u w:val="single"/>
        </w:rPr>
        <w:t xml:space="preserve"> national </w:t>
      </w:r>
      <w:r w:rsidRPr="00963DDC">
        <w:rPr>
          <w:rStyle w:val="Emphasis"/>
          <w:highlight w:val="cyan"/>
        </w:rPr>
        <w:t>debate</w:t>
      </w:r>
      <w:r w:rsidRPr="00EA6081">
        <w:rPr>
          <w:b/>
          <w:bCs/>
          <w:highlight w:val="cyan"/>
          <w:u w:val="single"/>
        </w:rPr>
        <w:t xml:space="preserve"> about</w:t>
      </w:r>
      <w:r w:rsidRPr="00EA6081">
        <w:rPr>
          <w:b/>
          <w:bCs/>
          <w:u w:val="single"/>
        </w:rPr>
        <w:t xml:space="preserve"> a </w:t>
      </w:r>
      <w:r w:rsidRPr="00F04A89">
        <w:rPr>
          <w:rStyle w:val="Emphasis"/>
          <w:highlight w:val="cyan"/>
        </w:rPr>
        <w:t>legal</w:t>
      </w:r>
      <w:r w:rsidRPr="00F04A89">
        <w:rPr>
          <w:rStyle w:val="Emphasis"/>
        </w:rPr>
        <w:t xml:space="preserve"> or policy </w:t>
      </w:r>
      <w:r w:rsidRPr="00F04A89">
        <w:rPr>
          <w:rStyle w:val="Emphasis"/>
          <w:highlight w:val="cyan"/>
        </w:rPr>
        <w:t>change</w:t>
      </w:r>
      <w:r w:rsidRPr="00EA6081">
        <w:rPr>
          <w:b/>
          <w:bCs/>
          <w:highlight w:val="cyan"/>
          <w:u w:val="single"/>
        </w:rPr>
        <w:t xml:space="preserve"> engages the public’s </w:t>
      </w:r>
      <w:r w:rsidRPr="00963DDC">
        <w:rPr>
          <w:rStyle w:val="Emphasis"/>
          <w:highlight w:val="cyan"/>
        </w:rPr>
        <w:t>imagination</w:t>
      </w:r>
      <w:r w:rsidRPr="00EA6081">
        <w:rPr>
          <w:b/>
          <w:bCs/>
          <w:u w:val="single"/>
        </w:rPr>
        <w:t xml:space="preserve">, or because </w:t>
      </w:r>
      <w:r w:rsidRPr="00EA6081">
        <w:rPr>
          <w:b/>
          <w:bCs/>
          <w:highlight w:val="cyan"/>
          <w:u w:val="single"/>
        </w:rPr>
        <w:t xml:space="preserve">laws themselves carry a symbolic value that </w:t>
      </w:r>
      <w:r w:rsidRPr="00700E38">
        <w:rPr>
          <w:rStyle w:val="Emphasis"/>
          <w:highlight w:val="cyan"/>
        </w:rPr>
        <w:t xml:space="preserve">influences </w:t>
      </w:r>
      <w:r w:rsidRPr="00700E38">
        <w:rPr>
          <w:rStyle w:val="Emphasis"/>
        </w:rPr>
        <w:t xml:space="preserve">public </w:t>
      </w:r>
      <w:r w:rsidRPr="00700E38">
        <w:rPr>
          <w:rStyle w:val="Emphasis"/>
          <w:highlight w:val="cyan"/>
        </w:rPr>
        <w:t>perspectives</w:t>
      </w:r>
      <w:r w:rsidRPr="00700E38">
        <w:rPr>
          <w:sz w:val="16"/>
        </w:rPr>
        <w:t xml:space="preserve">.21 </w:t>
      </w:r>
      <w:r w:rsidRPr="00700E38">
        <w:rPr>
          <w:rStyle w:val="Emphasis"/>
          <w:highlight w:val="cyan"/>
        </w:rPr>
        <w:t>If a particular law is targeted, as an activist you can attempt to build one-on-one relationships with politicians.</w:t>
      </w:r>
      <w:r w:rsidRPr="00700E38">
        <w:rPr>
          <w:sz w:val="16"/>
        </w:rPr>
        <w:t xml:space="preserve"> You can also appeal to political parties and public opinion leaders;22 indeed </w:t>
      </w:r>
      <w:r w:rsidRPr="00EA6081">
        <w:rPr>
          <w:b/>
          <w:bCs/>
          <w:u w:val="single"/>
        </w:rPr>
        <w:t xml:space="preserve">as a long-term strategy </w:t>
      </w:r>
      <w:r w:rsidRPr="00700E38">
        <w:rPr>
          <w:sz w:val="16"/>
        </w:rPr>
        <w:t xml:space="preserve">you or your allies can join political parties and build your leadership voice within these. If there are formal mechanisms for civil society participation, such as a legal requirement that parliament or city councils have public hearings before finalizing laws or policies, you can prepare organizations and individuals from different constituencies and with different skills to speak at these hearings. </w:t>
      </w:r>
      <w:r w:rsidRPr="00EA6081">
        <w:rPr>
          <w:b/>
          <w:bCs/>
          <w:highlight w:val="cyan"/>
          <w:u w:val="single"/>
        </w:rPr>
        <w:t xml:space="preserve">These </w:t>
      </w:r>
      <w:r w:rsidRPr="00CF4FC4">
        <w:rPr>
          <w:rStyle w:val="Emphasis"/>
          <w:highlight w:val="cyan"/>
        </w:rPr>
        <w:t>strategies</w:t>
      </w:r>
      <w:r w:rsidRPr="00EA6081">
        <w:rPr>
          <w:b/>
          <w:bCs/>
          <w:u w:val="single"/>
        </w:rPr>
        <w:t xml:space="preserve"> usually </w:t>
      </w:r>
      <w:r w:rsidRPr="00700E38">
        <w:rPr>
          <w:rStyle w:val="Emphasis"/>
          <w:highlight w:val="cyan"/>
        </w:rPr>
        <w:t>require</w:t>
      </w:r>
      <w:r w:rsidRPr="00EA6081">
        <w:rPr>
          <w:b/>
          <w:bCs/>
          <w:u w:val="single"/>
        </w:rPr>
        <w:t xml:space="preserve"> that </w:t>
      </w:r>
      <w:r w:rsidRPr="00EA6081">
        <w:rPr>
          <w:b/>
          <w:bCs/>
          <w:highlight w:val="cyan"/>
          <w:u w:val="single"/>
        </w:rPr>
        <w:t xml:space="preserve">you utilize </w:t>
      </w:r>
      <w:r w:rsidRPr="00700E38">
        <w:rPr>
          <w:rStyle w:val="Emphasis"/>
          <w:highlight w:val="cyan"/>
        </w:rPr>
        <w:t>“insider” strategies</w:t>
      </w:r>
      <w:r w:rsidRPr="00EA6081">
        <w:rPr>
          <w:b/>
          <w:bCs/>
          <w:highlight w:val="cyan"/>
          <w:u w:val="single"/>
        </w:rPr>
        <w:t xml:space="preserve"> in “invited spaces”</w:t>
      </w:r>
      <w:r w:rsidRPr="00EA6081">
        <w:rPr>
          <w:b/>
          <w:bCs/>
          <w:u w:val="single"/>
        </w:rPr>
        <w:t xml:space="preserve"> aimed at influencing political decision-makers, </w:t>
      </w:r>
      <w:r w:rsidRPr="00EA6081">
        <w:rPr>
          <w:b/>
          <w:bCs/>
          <w:highlight w:val="cyan"/>
          <w:u w:val="single"/>
        </w:rPr>
        <w:t xml:space="preserve">including </w:t>
      </w:r>
      <w:r w:rsidRPr="00CF4FC4">
        <w:rPr>
          <w:rStyle w:val="Emphasis"/>
          <w:highlight w:val="cyan"/>
        </w:rPr>
        <w:t>mobilizing evidence</w:t>
      </w:r>
      <w:r w:rsidRPr="00EA6081">
        <w:rPr>
          <w:b/>
          <w:bCs/>
          <w:u w:val="single"/>
        </w:rPr>
        <w:t xml:space="preserve"> such as personal testimony of individuals experiencing the problem </w:t>
      </w:r>
      <w:r w:rsidRPr="00CF4FC4">
        <w:rPr>
          <w:rStyle w:val="Emphasis"/>
          <w:highlight w:val="cyan"/>
        </w:rPr>
        <w:t>or research</w:t>
      </w:r>
      <w:r w:rsidRPr="00EA6081">
        <w:rPr>
          <w:b/>
          <w:bCs/>
          <w:highlight w:val="cyan"/>
          <w:u w:val="single"/>
        </w:rPr>
        <w:t xml:space="preserve"> about the nature of the problem and </w:t>
      </w:r>
      <w:r w:rsidRPr="00CF4FC4">
        <w:rPr>
          <w:rStyle w:val="Emphasis"/>
          <w:highlight w:val="cyan"/>
        </w:rPr>
        <w:t>options for addressing it</w:t>
      </w:r>
      <w:r w:rsidRPr="00EA6081">
        <w:rPr>
          <w:b/>
          <w:bCs/>
          <w:u w:val="single"/>
        </w:rPr>
        <w:t>.</w:t>
      </w:r>
      <w:r w:rsidRPr="00700E38">
        <w:rPr>
          <w:sz w:val="16"/>
        </w:rPr>
        <w:t xml:space="preserve">23 On the other hand, sometimes you can use public campaigns and protests in an effort to put external pressure on decision-makers to change the law. Frequently this involves mobilizing public outrage and media coverage, which in turn exerts pressure on decision-makers who want support from their constituencies. These can be considered “outsider” strategies.24 When you manage to raise the resonance of an issue, you can “invent” spaces for example establishing platforms for dialogue or negotiation that decision-makers then feel obliged to attend.25 As an advocate for social change, you may use diverse strategies to influence the development and implementation of policies and regulations. </w:t>
      </w:r>
      <w:r w:rsidRPr="00EA6081">
        <w:rPr>
          <w:b/>
          <w:bCs/>
          <w:highlight w:val="cyan"/>
          <w:u w:val="single"/>
        </w:rPr>
        <w:t xml:space="preserve">You may offer </w:t>
      </w:r>
      <w:r w:rsidRPr="00700E38">
        <w:rPr>
          <w:rStyle w:val="Emphasis"/>
          <w:highlight w:val="cyan"/>
        </w:rPr>
        <w:t>research</w:t>
      </w:r>
      <w:r w:rsidRPr="00EA6081">
        <w:rPr>
          <w:b/>
          <w:bCs/>
          <w:highlight w:val="cyan"/>
          <w:u w:val="single"/>
        </w:rPr>
        <w:t xml:space="preserve"> and </w:t>
      </w:r>
      <w:r w:rsidRPr="00700E38">
        <w:rPr>
          <w:rStyle w:val="Emphasis"/>
          <w:highlight w:val="cyan"/>
        </w:rPr>
        <w:t>technical expertise</w:t>
      </w:r>
      <w:r w:rsidRPr="00EA6081">
        <w:rPr>
          <w:b/>
          <w:bCs/>
          <w:highlight w:val="cyan"/>
          <w:u w:val="single"/>
        </w:rPr>
        <w:t xml:space="preserve"> to support </w:t>
      </w:r>
      <w:r w:rsidRPr="00CF4FC4">
        <w:rPr>
          <w:rStyle w:val="Emphasis"/>
          <w:highlight w:val="cyan"/>
        </w:rPr>
        <w:t>policy development</w:t>
      </w:r>
      <w:r w:rsidRPr="00EA6081">
        <w:rPr>
          <w:b/>
          <w:bCs/>
          <w:u w:val="single"/>
        </w:rPr>
        <w:t xml:space="preserve">, make submissions, organize policy dialogues, offer mentorship and training to implementers, or monitor budgets and service provision. You can also </w:t>
      </w:r>
      <w:r w:rsidRPr="00EA6081">
        <w:rPr>
          <w:b/>
          <w:bCs/>
          <w:highlight w:val="cyan"/>
          <w:u w:val="single"/>
        </w:rPr>
        <w:t>use</w:t>
      </w:r>
      <w:r w:rsidRPr="00EA6081">
        <w:rPr>
          <w:b/>
          <w:bCs/>
          <w:u w:val="single"/>
        </w:rPr>
        <w:t xml:space="preserve"> the </w:t>
      </w:r>
      <w:r w:rsidRPr="00700E38">
        <w:rPr>
          <w:rStyle w:val="Emphasis"/>
          <w:highlight w:val="cyan"/>
        </w:rPr>
        <w:t>information gathered</w:t>
      </w:r>
      <w:r w:rsidRPr="00EA6081">
        <w:rPr>
          <w:b/>
          <w:bCs/>
          <w:highlight w:val="cyan"/>
          <w:u w:val="single"/>
        </w:rPr>
        <w:t xml:space="preserve"> to </w:t>
      </w:r>
      <w:r w:rsidRPr="00700E38">
        <w:rPr>
          <w:rStyle w:val="Emphasis"/>
          <w:highlight w:val="cyan"/>
        </w:rPr>
        <w:t>hold the government accountable</w:t>
      </w:r>
      <w:r w:rsidRPr="00EA6081">
        <w:rPr>
          <w:b/>
          <w:bCs/>
          <w:u w:val="single"/>
        </w:rPr>
        <w:t>.</w:t>
      </w:r>
      <w:r w:rsidRPr="00700E38">
        <w:rPr>
          <w:sz w:val="16"/>
        </w:rPr>
        <w:t xml:space="preserve"> In addition, you can use this information to inform outsider strategies, such as public protests, or for insider strategies such as meetings with decision-makers to share problems and identify solutions. Furthermore, you can mobilize to secure formal mechanisms for representation of diverse communities in policy dialogues on the boards of service institutions, such as hospitals or schools, or strengthen the capacity of people representing those constituencies. Thus, advocates can effectively build support for their understanding of the problem and the possible solutions they have identified. We now turn to the importance of keeping judges on your radar, as social justice activists, in order to identify threats and opportunities as you design your strategies to achieve social justice.</w:t>
      </w:r>
    </w:p>
    <w:p w14:paraId="6566FEFD" w14:textId="77777777" w:rsidR="00C24E61" w:rsidRPr="00870C49" w:rsidRDefault="00C24E61" w:rsidP="00C24E61">
      <w:pPr>
        <w:pStyle w:val="Heading4"/>
      </w:pPr>
      <w:r w:rsidRPr="00870C49">
        <w:t xml:space="preserve">Expertise of legal intricacies is necessary to support any political project </w:t>
      </w:r>
    </w:p>
    <w:p w14:paraId="3B510D32" w14:textId="6C8DA684" w:rsidR="00C24E61" w:rsidRPr="008F3022" w:rsidRDefault="00C24E61" w:rsidP="00C24E61">
      <w:r w:rsidRPr="008F3022">
        <w:rPr>
          <w:rStyle w:val="Style13ptBold"/>
        </w:rPr>
        <w:t>Cochrane 19</w:t>
      </w:r>
      <w:r>
        <w:t xml:space="preserve"> – </w:t>
      </w:r>
      <w:r w:rsidRPr="00870C49">
        <w:t xml:space="preserve">Madeleine Cochrane, </w:t>
      </w:r>
      <w:r>
        <w:t xml:space="preserve">Major in </w:t>
      </w:r>
      <w:r w:rsidRPr="00870C49">
        <w:t>Public Policy Studies with a certificate in Human Rights</w:t>
      </w:r>
      <w:r>
        <w:t xml:space="preserve">, </w:t>
      </w:r>
      <w:r w:rsidRPr="00870C49">
        <w:t>July 15, 2019</w:t>
      </w:r>
      <w:r>
        <w:t>, “</w:t>
      </w:r>
      <w:r w:rsidRPr="008F3022">
        <w:rPr>
          <w:i/>
          <w:iCs/>
        </w:rPr>
        <w:t>Movement Lawyering… What’s That</w:t>
      </w:r>
      <w:r>
        <w:t xml:space="preserve">?”, </w:t>
      </w:r>
      <w:hyperlink r:id="rId17" w:history="1">
        <w:r w:rsidRPr="00D66C81">
          <w:rPr>
            <w:rStyle w:val="Hyperlink"/>
          </w:rPr>
          <w:t>https://dukeengage.duke.edu/movement-lawyering-whats-that/</w:t>
        </w:r>
      </w:hyperlink>
    </w:p>
    <w:p w14:paraId="2F741679" w14:textId="2B4EBBC7" w:rsidR="00C24E61" w:rsidRPr="008F3022" w:rsidRDefault="00C24E61" w:rsidP="00C24E61">
      <w:pPr>
        <w:rPr>
          <w:sz w:val="16"/>
        </w:rPr>
      </w:pPr>
      <w:r w:rsidRPr="008F3022">
        <w:rPr>
          <w:sz w:val="16"/>
        </w:rPr>
        <w:t xml:space="preserve">“Movement lawyering – who knows about it?” asked co-founder of the Community Justice Project (CJP), Meena Jagannath, with a look of little expectation. A look that was well-warranted, as the people making up this public service round table stared back at her blankly. The room was silent, except for the occasional *crunch* from the communal bag of salt and vinegar chips as we all waited for her to answer the almost-rhetorical question. This silence that served as an indication of the general lack of visibility and awareness of this line of work, even within a network of affiliated community partners. Over the next hour and a half, Meena and other attorneys would each explain what the term “movement lawyering” meant to them and how the practice plays out at CJP in the context of local politics. This would prove to provide a wealth of knowledge (at least, for an uninformed patron such as myself) for anyone interested in pursuing a career in law – all in just under 90 minutes. *** </w:t>
      </w:r>
      <w:r w:rsidRPr="00EA6081">
        <w:rPr>
          <w:b/>
          <w:bCs/>
          <w:u w:val="single"/>
        </w:rPr>
        <w:t xml:space="preserve">Law </w:t>
      </w:r>
      <w:proofErr w:type="spellStart"/>
      <w:r w:rsidRPr="00EA6081">
        <w:rPr>
          <w:b/>
          <w:bCs/>
          <w:u w:val="single"/>
        </w:rPr>
        <w:t>schools</w:t>
      </w:r>
      <w:proofErr w:type="spellEnd"/>
      <w:r w:rsidRPr="00EA6081">
        <w:rPr>
          <w:b/>
          <w:bCs/>
          <w:u w:val="single"/>
        </w:rPr>
        <w:t xml:space="preserve"> refer to </w:t>
      </w:r>
      <w:r w:rsidRPr="008F3022">
        <w:rPr>
          <w:rStyle w:val="Emphasis"/>
          <w:highlight w:val="cyan"/>
        </w:rPr>
        <w:t>movement lawyering</w:t>
      </w:r>
      <w:r w:rsidRPr="00EA6081">
        <w:rPr>
          <w:b/>
          <w:bCs/>
          <w:u w:val="single"/>
        </w:rPr>
        <w:t xml:space="preserve"> as </w:t>
      </w:r>
      <w:r w:rsidRPr="00EA6081">
        <w:rPr>
          <w:b/>
          <w:bCs/>
          <w:highlight w:val="cyan"/>
          <w:u w:val="single"/>
        </w:rPr>
        <w:t>a type of litigation that follows the “</w:t>
      </w:r>
      <w:r w:rsidRPr="008F3022">
        <w:rPr>
          <w:rStyle w:val="Emphasis"/>
          <w:highlight w:val="cyan"/>
        </w:rPr>
        <w:t>community lawyering</w:t>
      </w:r>
      <w:r w:rsidRPr="00EA6081">
        <w:rPr>
          <w:b/>
          <w:bCs/>
          <w:highlight w:val="cyan"/>
          <w:u w:val="single"/>
        </w:rPr>
        <w:t xml:space="preserve"> model.”</w:t>
      </w:r>
      <w:r w:rsidRPr="00EA6081">
        <w:rPr>
          <w:b/>
          <w:bCs/>
          <w:u w:val="single"/>
        </w:rPr>
        <w:t xml:space="preserve"> The Webster dictionary defines it flatly as </w:t>
      </w:r>
      <w:r w:rsidRPr="00EA6081">
        <w:rPr>
          <w:b/>
          <w:bCs/>
          <w:highlight w:val="cyan"/>
          <w:u w:val="single"/>
        </w:rPr>
        <w:t xml:space="preserve">an “alternative model of </w:t>
      </w:r>
      <w:r w:rsidRPr="008F3022">
        <w:rPr>
          <w:rStyle w:val="Emphasis"/>
          <w:highlight w:val="cyan"/>
        </w:rPr>
        <w:t>public interest advocacy</w:t>
      </w:r>
      <w:r w:rsidRPr="00EA6081">
        <w:rPr>
          <w:b/>
          <w:bCs/>
          <w:highlight w:val="cyan"/>
          <w:u w:val="single"/>
        </w:rPr>
        <w:t xml:space="preserve"> focused on building the power of </w:t>
      </w:r>
      <w:r w:rsidRPr="008F3022">
        <w:rPr>
          <w:rStyle w:val="Emphasis"/>
          <w:highlight w:val="cyan"/>
        </w:rPr>
        <w:t xml:space="preserve">non-elite </w:t>
      </w:r>
      <w:r w:rsidRPr="00EA6081">
        <w:rPr>
          <w:b/>
          <w:bCs/>
          <w:highlight w:val="cyan"/>
          <w:u w:val="single"/>
        </w:rPr>
        <w:t xml:space="preserve">constituencies through </w:t>
      </w:r>
      <w:r w:rsidRPr="008F3022">
        <w:rPr>
          <w:rStyle w:val="Emphasis"/>
          <w:highlight w:val="cyan"/>
        </w:rPr>
        <w:t>integrated</w:t>
      </w:r>
      <w:r w:rsidRPr="00EA6081">
        <w:rPr>
          <w:b/>
          <w:bCs/>
          <w:highlight w:val="cyan"/>
          <w:u w:val="single"/>
        </w:rPr>
        <w:t xml:space="preserve"> legal and political strategies</w:t>
      </w:r>
      <w:r w:rsidRPr="00EA6081">
        <w:rPr>
          <w:b/>
          <w:bCs/>
          <w:u w:val="single"/>
        </w:rPr>
        <w:t xml:space="preserve">.” My own readers’ digest definition would suggest that it’s </w:t>
      </w:r>
      <w:r w:rsidRPr="00EA6081">
        <w:rPr>
          <w:b/>
          <w:bCs/>
          <w:highlight w:val="cyan"/>
          <w:u w:val="single"/>
        </w:rPr>
        <w:t xml:space="preserve">the practice of </w:t>
      </w:r>
      <w:r w:rsidRPr="008F3022">
        <w:rPr>
          <w:rStyle w:val="Emphasis"/>
          <w:highlight w:val="cyan"/>
        </w:rPr>
        <w:t>representing vulnerable populations</w:t>
      </w:r>
      <w:r w:rsidRPr="00EA6081">
        <w:rPr>
          <w:b/>
          <w:bCs/>
          <w:highlight w:val="cyan"/>
          <w:u w:val="single"/>
        </w:rPr>
        <w:t xml:space="preserve"> in an effort to </w:t>
      </w:r>
      <w:r w:rsidRPr="008F3022">
        <w:rPr>
          <w:rStyle w:val="Emphasis"/>
          <w:highlight w:val="cyan"/>
        </w:rPr>
        <w:t>support</w:t>
      </w:r>
      <w:r w:rsidRPr="00EA6081">
        <w:rPr>
          <w:b/>
          <w:bCs/>
          <w:highlight w:val="cyan"/>
          <w:u w:val="single"/>
        </w:rPr>
        <w:t xml:space="preserve"> contemporary </w:t>
      </w:r>
      <w:r w:rsidRPr="008F3022">
        <w:rPr>
          <w:rStyle w:val="Emphasis"/>
          <w:highlight w:val="cyan"/>
        </w:rPr>
        <w:t>social movements</w:t>
      </w:r>
      <w:r w:rsidRPr="00EA6081">
        <w:rPr>
          <w:b/>
          <w:bCs/>
          <w:highlight w:val="cyan"/>
          <w:u w:val="single"/>
        </w:rPr>
        <w:t xml:space="preserve"> and promote politically progressive policy</w:t>
      </w:r>
      <w:r w:rsidRPr="00EA6081">
        <w:rPr>
          <w:b/>
          <w:bCs/>
          <w:u w:val="single"/>
        </w:rPr>
        <w:t xml:space="preserve"> in its wake. </w:t>
      </w:r>
      <w:r w:rsidRPr="008F3022">
        <w:rPr>
          <w:sz w:val="16"/>
        </w:rPr>
        <w:t xml:space="preserve">However, it was the explanations of CPJ’s summer law clerks that brought the term’s meaning, and my understanding of it, to life. While the following quotes are not exact, they embody my grasp on the theses of each speaker; nuggets of knowledge that I believe reflect a number of the core characteristics of this highly interdisciplinary line of public service/legal work: </w:t>
      </w:r>
      <w:r w:rsidRPr="00EA6081">
        <w:rPr>
          <w:b/>
          <w:bCs/>
          <w:u w:val="single"/>
        </w:rPr>
        <w:t xml:space="preserve">“Too often, law school teaches us to think that there are two sides of a legal conflict. When you’re </w:t>
      </w:r>
      <w:r w:rsidRPr="00EA6081">
        <w:rPr>
          <w:b/>
          <w:bCs/>
          <w:highlight w:val="cyan"/>
          <w:u w:val="single"/>
        </w:rPr>
        <w:t xml:space="preserve">working </w:t>
      </w:r>
      <w:r w:rsidRPr="008F3022">
        <w:rPr>
          <w:rStyle w:val="Emphasis"/>
          <w:highlight w:val="cyan"/>
        </w:rPr>
        <w:t>with social movements</w:t>
      </w:r>
      <w:r w:rsidRPr="00EA6081">
        <w:rPr>
          <w:b/>
          <w:bCs/>
          <w:u w:val="single"/>
        </w:rPr>
        <w:t xml:space="preserve">, this is almost never the case. You’re </w:t>
      </w:r>
      <w:r w:rsidRPr="00EA6081">
        <w:rPr>
          <w:b/>
          <w:bCs/>
          <w:highlight w:val="cyan"/>
          <w:u w:val="single"/>
        </w:rPr>
        <w:t xml:space="preserve">dealing with </w:t>
      </w:r>
      <w:r w:rsidRPr="008F3022">
        <w:rPr>
          <w:rStyle w:val="Emphasis"/>
          <w:highlight w:val="cyan"/>
        </w:rPr>
        <w:t>entire systems</w:t>
      </w:r>
      <w:r w:rsidRPr="00EA6081">
        <w:rPr>
          <w:b/>
          <w:bCs/>
          <w:u w:val="single"/>
        </w:rPr>
        <w:t xml:space="preserve"> and with those systems come </w:t>
      </w:r>
      <w:r w:rsidRPr="00EA6081">
        <w:rPr>
          <w:b/>
          <w:bCs/>
          <w:highlight w:val="cyan"/>
          <w:u w:val="single"/>
        </w:rPr>
        <w:t xml:space="preserve">with their own </w:t>
      </w:r>
      <w:r w:rsidRPr="008F3022">
        <w:rPr>
          <w:rStyle w:val="Emphasis"/>
          <w:highlight w:val="cyan"/>
        </w:rPr>
        <w:t>intricacies</w:t>
      </w:r>
      <w:r w:rsidRPr="00EA6081">
        <w:rPr>
          <w:b/>
          <w:bCs/>
          <w:u w:val="single"/>
        </w:rPr>
        <w:t xml:space="preserve">. </w:t>
      </w:r>
      <w:r w:rsidRPr="008F3022">
        <w:rPr>
          <w:sz w:val="16"/>
        </w:rPr>
        <w:t xml:space="preserve">Intricacies that you will never understand unless you speak to the people living the trauma.” </w:t>
      </w:r>
      <w:r w:rsidRPr="00EA6081">
        <w:rPr>
          <w:b/>
          <w:bCs/>
          <w:u w:val="single"/>
        </w:rPr>
        <w:t xml:space="preserve">“We work in contradiction. We are </w:t>
      </w:r>
      <w:r w:rsidRPr="00EA6081">
        <w:rPr>
          <w:b/>
          <w:bCs/>
          <w:highlight w:val="cyan"/>
          <w:u w:val="single"/>
        </w:rPr>
        <w:t xml:space="preserve">using our </w:t>
      </w:r>
      <w:r w:rsidRPr="008F3022">
        <w:rPr>
          <w:rStyle w:val="Emphasis"/>
          <w:highlight w:val="cyan"/>
        </w:rPr>
        <w:t>ability to litigate</w:t>
      </w:r>
      <w:r w:rsidRPr="00EA6081">
        <w:rPr>
          <w:b/>
          <w:bCs/>
          <w:highlight w:val="cyan"/>
          <w:u w:val="single"/>
        </w:rPr>
        <w:t xml:space="preserve"> to serve the very populations that our law and justice systems are precisely designed against</w:t>
      </w:r>
      <w:r w:rsidRPr="00EA6081">
        <w:rPr>
          <w:b/>
          <w:bCs/>
          <w:u w:val="single"/>
        </w:rPr>
        <w:t xml:space="preserve">.” “We constantly have to </w:t>
      </w:r>
      <w:r w:rsidRPr="00EA6081">
        <w:rPr>
          <w:b/>
          <w:bCs/>
          <w:highlight w:val="cyan"/>
          <w:u w:val="single"/>
        </w:rPr>
        <w:t>practice</w:t>
      </w:r>
      <w:r w:rsidRPr="00EA6081">
        <w:rPr>
          <w:b/>
          <w:bCs/>
          <w:u w:val="single"/>
        </w:rPr>
        <w:t xml:space="preserve"> when and where </w:t>
      </w:r>
      <w:r w:rsidRPr="00EA6081">
        <w:rPr>
          <w:b/>
          <w:bCs/>
          <w:highlight w:val="cyan"/>
          <w:u w:val="single"/>
        </w:rPr>
        <w:t>to take on and off the ‘lawyer hat</w:t>
      </w:r>
      <w:r w:rsidRPr="00EA6081">
        <w:rPr>
          <w:b/>
          <w:bCs/>
          <w:u w:val="single"/>
        </w:rPr>
        <w:t xml:space="preserve">.’ We are faced with constant decisions on how to relate to these populations, on how </w:t>
      </w:r>
      <w:r w:rsidRPr="00EA6081">
        <w:rPr>
          <w:b/>
          <w:bCs/>
          <w:highlight w:val="cyan"/>
          <w:u w:val="single"/>
        </w:rPr>
        <w:t>to build trust</w:t>
      </w:r>
      <w:r w:rsidRPr="00EA6081">
        <w:rPr>
          <w:b/>
          <w:bCs/>
          <w:u w:val="single"/>
        </w:rPr>
        <w:t xml:space="preserve">, meanwhile advocating </w:t>
      </w:r>
      <w:r w:rsidRPr="008F3022">
        <w:rPr>
          <w:rStyle w:val="Emphasis"/>
          <w:highlight w:val="cyan"/>
        </w:rPr>
        <w:t>and providing the expertise needed</w:t>
      </w:r>
      <w:r w:rsidRPr="00EA6081">
        <w:rPr>
          <w:b/>
          <w:bCs/>
          <w:u w:val="single"/>
        </w:rPr>
        <w:t xml:space="preserve">.” </w:t>
      </w:r>
      <w:r w:rsidRPr="008F3022">
        <w:rPr>
          <w:sz w:val="16"/>
        </w:rPr>
        <w:t xml:space="preserve">“You cannot forget that trust is built through open and ongoing dialogue with the affected individuals and communities.” “We must stay passionate and identify tools that help us stay focused in order to keep our motivation streamlined when we are facing a multitude of issues.” </w:t>
      </w:r>
      <w:r w:rsidRPr="00EA6081">
        <w:rPr>
          <w:b/>
          <w:bCs/>
          <w:u w:val="single"/>
        </w:rPr>
        <w:t xml:space="preserve">“I came in with a desire, that seemed humble at the time, to figure out how to </w:t>
      </w:r>
      <w:r w:rsidRPr="008F3022">
        <w:rPr>
          <w:rStyle w:val="Emphasis"/>
          <w:highlight w:val="cyan"/>
        </w:rPr>
        <w:t>use</w:t>
      </w:r>
      <w:r w:rsidRPr="008F3022">
        <w:rPr>
          <w:rStyle w:val="Emphasis"/>
        </w:rPr>
        <w:t xml:space="preserve"> the </w:t>
      </w:r>
      <w:r w:rsidRPr="008F3022">
        <w:rPr>
          <w:rStyle w:val="Emphasis"/>
          <w:highlight w:val="cyan"/>
        </w:rPr>
        <w:t>privilege</w:t>
      </w:r>
      <w:r w:rsidRPr="00EA6081">
        <w:rPr>
          <w:b/>
          <w:bCs/>
          <w:u w:val="single"/>
        </w:rPr>
        <w:t xml:space="preserve"> I was granted (referring their education, positioning as a lawyer, </w:t>
      </w:r>
      <w:proofErr w:type="spellStart"/>
      <w:r w:rsidRPr="00EA6081">
        <w:rPr>
          <w:b/>
          <w:bCs/>
          <w:u w:val="single"/>
        </w:rPr>
        <w:t>etc</w:t>
      </w:r>
      <w:proofErr w:type="spellEnd"/>
      <w:r w:rsidRPr="00EA6081">
        <w:rPr>
          <w:b/>
          <w:bCs/>
          <w:u w:val="single"/>
        </w:rPr>
        <w:t xml:space="preserve">) </w:t>
      </w:r>
      <w:r w:rsidRPr="00EA6081">
        <w:rPr>
          <w:b/>
          <w:bCs/>
          <w:highlight w:val="cyan"/>
          <w:u w:val="single"/>
        </w:rPr>
        <w:t>to come up with the best solutions</w:t>
      </w:r>
      <w:r w:rsidRPr="00EA6081">
        <w:rPr>
          <w:b/>
          <w:bCs/>
          <w:u w:val="single"/>
        </w:rPr>
        <w:t xml:space="preserve"> for these </w:t>
      </w:r>
      <w:r w:rsidRPr="00EA6081">
        <w:rPr>
          <w:b/>
          <w:bCs/>
          <w:highlight w:val="cyan"/>
          <w:u w:val="single"/>
        </w:rPr>
        <w:t>underserved populations</w:t>
      </w:r>
      <w:r w:rsidRPr="00EA6081">
        <w:rPr>
          <w:b/>
          <w:bCs/>
          <w:u w:val="single"/>
        </w:rPr>
        <w:t>.</w:t>
      </w:r>
      <w:r w:rsidRPr="008F3022">
        <w:rPr>
          <w:sz w:val="16"/>
        </w:rPr>
        <w:t xml:space="preserve"> </w:t>
      </w:r>
      <w:r w:rsidRPr="00EA6081">
        <w:rPr>
          <w:b/>
          <w:bCs/>
          <w:u w:val="single"/>
        </w:rPr>
        <w:t xml:space="preserve">But what I ultimately came to understand is that </w:t>
      </w:r>
      <w:r w:rsidRPr="00EA6081">
        <w:rPr>
          <w:b/>
          <w:bCs/>
          <w:highlight w:val="cyan"/>
          <w:u w:val="single"/>
        </w:rPr>
        <w:t>most of the time</w:t>
      </w:r>
      <w:r w:rsidRPr="00EA6081">
        <w:rPr>
          <w:b/>
          <w:bCs/>
          <w:u w:val="single"/>
        </w:rPr>
        <w:t xml:space="preserve">, it is </w:t>
      </w:r>
      <w:r w:rsidRPr="00EA6081">
        <w:rPr>
          <w:b/>
          <w:bCs/>
          <w:highlight w:val="cyan"/>
          <w:u w:val="single"/>
        </w:rPr>
        <w:t>the client</w:t>
      </w:r>
      <w:r w:rsidRPr="00EA6081">
        <w:rPr>
          <w:b/>
          <w:bCs/>
          <w:u w:val="single"/>
        </w:rPr>
        <w:t xml:space="preserve"> themselves who </w:t>
      </w:r>
      <w:r w:rsidRPr="00EA6081">
        <w:rPr>
          <w:b/>
          <w:bCs/>
          <w:highlight w:val="cyan"/>
          <w:u w:val="single"/>
        </w:rPr>
        <w:t>holds the greatest understanding</w:t>
      </w:r>
      <w:r w:rsidRPr="00EA6081">
        <w:rPr>
          <w:b/>
          <w:bCs/>
          <w:u w:val="single"/>
        </w:rPr>
        <w:t xml:space="preserve"> of their case and consequentially has the greatest knowledge and incentive to develop the best-suited solution. </w:t>
      </w:r>
      <w:r w:rsidRPr="008F3022">
        <w:rPr>
          <w:sz w:val="16"/>
        </w:rPr>
        <w:t xml:space="preserve">This is because they are the ones that have lived the trauma you are seeking to fix – not you.” Following the meeting, I questioned why the lessons above resonated with me so profoundly. I found myself sitting down to write a personal journal entry where I would assess how I have approached my work at Legal Services of Great </w:t>
      </w:r>
      <w:r w:rsidR="00884FAA">
        <w:rPr>
          <w:sz w:val="16"/>
        </w:rPr>
        <w:t xml:space="preserve">  </w:t>
      </w:r>
      <w:r w:rsidRPr="008F3022">
        <w:rPr>
          <w:sz w:val="16"/>
        </w:rPr>
        <w:t xml:space="preserve">mi thus far. In specific response to the final quote above, I expressed a need to a step back from my work. To acknowledge and unpack my personal privilege. To humble myself. I was thinking about law in a deeper way. So what made this experience different? </w:t>
      </w:r>
      <w:r w:rsidRPr="00EA6081">
        <w:rPr>
          <w:b/>
          <w:bCs/>
          <w:u w:val="single"/>
        </w:rPr>
        <w:t xml:space="preserve">I soon realized that it was the fact that for once since the beginning of my personal experience pursuing my interest in law, the </w:t>
      </w:r>
      <w:r w:rsidRPr="00EA6081">
        <w:rPr>
          <w:b/>
          <w:bCs/>
          <w:highlight w:val="cyan"/>
          <w:u w:val="single"/>
        </w:rPr>
        <w:t>legal theory</w:t>
      </w:r>
      <w:r w:rsidRPr="00EA6081">
        <w:rPr>
          <w:b/>
          <w:bCs/>
          <w:u w:val="single"/>
        </w:rPr>
        <w:t xml:space="preserve"> – the way of thinking about and approaching law – </w:t>
      </w:r>
      <w:r w:rsidRPr="00EA6081">
        <w:rPr>
          <w:b/>
          <w:bCs/>
          <w:highlight w:val="cyan"/>
          <w:u w:val="single"/>
        </w:rPr>
        <w:t xml:space="preserve">was </w:t>
      </w:r>
      <w:r w:rsidRPr="008F3022">
        <w:rPr>
          <w:rStyle w:val="Emphasis"/>
          <w:highlight w:val="cyan"/>
        </w:rPr>
        <w:t>humanized</w:t>
      </w:r>
      <w:r w:rsidRPr="00EA6081">
        <w:rPr>
          <w:b/>
          <w:bCs/>
          <w:u w:val="single"/>
        </w:rPr>
        <w:t xml:space="preserve">. It was </w:t>
      </w:r>
      <w:r w:rsidRPr="008F3022">
        <w:rPr>
          <w:rStyle w:val="Emphasis"/>
          <w:highlight w:val="cyan"/>
        </w:rPr>
        <w:t>stripped of the elite scholarly discourse</w:t>
      </w:r>
      <w:r w:rsidRPr="00EA6081">
        <w:rPr>
          <w:b/>
          <w:bCs/>
          <w:u w:val="single"/>
        </w:rPr>
        <w:t xml:space="preserve"> that so often accompanies the way it is talked about in classrooms, books, society. It was real, it was proximate, and it acknowledged and uplifted the communities that it directly impacts. It was not just some two-person scenario in a textbook, but we were talking about the way that law is lived. I believe </w:t>
      </w:r>
      <w:r w:rsidRPr="00EA6081">
        <w:rPr>
          <w:b/>
          <w:bCs/>
          <w:highlight w:val="cyan"/>
          <w:u w:val="single"/>
        </w:rPr>
        <w:t>movement lawyering</w:t>
      </w:r>
      <w:r w:rsidRPr="00EA6081">
        <w:rPr>
          <w:b/>
          <w:bCs/>
          <w:u w:val="single"/>
        </w:rPr>
        <w:t xml:space="preserve">, itself, strongly </w:t>
      </w:r>
      <w:r w:rsidRPr="00EA6081">
        <w:rPr>
          <w:b/>
          <w:bCs/>
          <w:highlight w:val="cyan"/>
          <w:u w:val="single"/>
        </w:rPr>
        <w:t>embodies this sense of humanity</w:t>
      </w:r>
      <w:r w:rsidRPr="00EA6081">
        <w:rPr>
          <w:b/>
          <w:bCs/>
          <w:u w:val="single"/>
        </w:rPr>
        <w:t xml:space="preserve">. It does so </w:t>
      </w:r>
      <w:r w:rsidRPr="00EA6081">
        <w:rPr>
          <w:b/>
          <w:bCs/>
          <w:highlight w:val="cyan"/>
          <w:u w:val="single"/>
        </w:rPr>
        <w:t xml:space="preserve">by operating through a lens that </w:t>
      </w:r>
      <w:r w:rsidRPr="008F3022">
        <w:rPr>
          <w:rStyle w:val="Emphasis"/>
          <w:highlight w:val="cyan"/>
        </w:rPr>
        <w:t>pays mind to the individual</w:t>
      </w:r>
      <w:r w:rsidRPr="00EA6081">
        <w:rPr>
          <w:b/>
          <w:bCs/>
          <w:highlight w:val="cyan"/>
          <w:u w:val="single"/>
        </w:rPr>
        <w:t xml:space="preserve"> and </w:t>
      </w:r>
      <w:r w:rsidRPr="008F3022">
        <w:rPr>
          <w:rStyle w:val="Emphasis"/>
          <w:highlight w:val="cyan"/>
        </w:rPr>
        <w:t>recognizes the power for change</w:t>
      </w:r>
      <w:r w:rsidRPr="00EA6081">
        <w:rPr>
          <w:b/>
          <w:bCs/>
          <w:highlight w:val="cyan"/>
          <w:u w:val="single"/>
        </w:rPr>
        <w:t xml:space="preserve"> </w:t>
      </w:r>
      <w:r w:rsidRPr="00EA6081">
        <w:rPr>
          <w:b/>
          <w:bCs/>
          <w:u w:val="single"/>
        </w:rPr>
        <w:t xml:space="preserve">that can be effected </w:t>
      </w:r>
      <w:r w:rsidRPr="00EA6081">
        <w:rPr>
          <w:b/>
          <w:bCs/>
          <w:highlight w:val="cyan"/>
          <w:u w:val="single"/>
        </w:rPr>
        <w:t>through the</w:t>
      </w:r>
      <w:r w:rsidRPr="00EA6081">
        <w:rPr>
          <w:b/>
          <w:bCs/>
          <w:u w:val="single"/>
        </w:rPr>
        <w:t xml:space="preserve"> practice and </w:t>
      </w:r>
      <w:r w:rsidRPr="008F3022">
        <w:rPr>
          <w:rStyle w:val="Emphasis"/>
          <w:highlight w:val="cyan"/>
        </w:rPr>
        <w:t>implementation</w:t>
      </w:r>
      <w:r w:rsidRPr="00EA6081">
        <w:rPr>
          <w:b/>
          <w:bCs/>
          <w:highlight w:val="cyan"/>
          <w:u w:val="single"/>
        </w:rPr>
        <w:t xml:space="preserve"> of</w:t>
      </w:r>
      <w:r w:rsidRPr="00EA6081">
        <w:rPr>
          <w:b/>
          <w:bCs/>
          <w:u w:val="single"/>
        </w:rPr>
        <w:t xml:space="preserve"> the </w:t>
      </w:r>
      <w:r w:rsidRPr="008F3022">
        <w:rPr>
          <w:rStyle w:val="Emphasis"/>
          <w:highlight w:val="cyan"/>
        </w:rPr>
        <w:t>laws</w:t>
      </w:r>
      <w:r w:rsidRPr="00EA6081">
        <w:rPr>
          <w:b/>
          <w:bCs/>
          <w:u w:val="single"/>
        </w:rPr>
        <w:t xml:space="preserve"> that influence how we live. And this is a lens on litigation that I believe would be of value to any lawyer in any area of law. Because, ultimately, we must understand it’s called “the practice of law” for a reason – we never master it.</w:t>
      </w:r>
      <w:r w:rsidRPr="008F3022">
        <w:rPr>
          <w:sz w:val="16"/>
        </w:rPr>
        <w:t xml:space="preserve"> So, if our metrics for greatness and success are supporting underserved populations and a progressive political agenda, why not entertain these practices of thinking deeply, maintaining a sense of awareness for a client base, and checking one’s privilege in an effort to move closer to these goals?</w:t>
      </w:r>
      <w:r w:rsidRPr="00EA6081">
        <w:rPr>
          <w:b/>
          <w:bCs/>
          <w:u w:val="single"/>
        </w:rPr>
        <w:t xml:space="preserve"> </w:t>
      </w:r>
      <w:r w:rsidRPr="008F3022">
        <w:rPr>
          <w:sz w:val="16"/>
        </w:rPr>
        <w:t>Just some thoughts. For now, I’ll continue being a public service patron, absorbing invaluable knowledge from the experts, as I continue to eat these salt and vinegar chips.</w:t>
      </w:r>
    </w:p>
    <w:p w14:paraId="138EFB99" w14:textId="77777777" w:rsidR="00C24E61" w:rsidRDefault="00C24E61" w:rsidP="00C24E61">
      <w:pPr>
        <w:pStyle w:val="Heading3"/>
      </w:pPr>
      <w:r>
        <w:t>Challenge Govt k Change</w:t>
      </w:r>
    </w:p>
    <w:p w14:paraId="6F56D5AD" w14:textId="77777777" w:rsidR="00C24E61" w:rsidRDefault="00C24E61" w:rsidP="00C24E61"/>
    <w:p w14:paraId="2D6B0187" w14:textId="7D6ACAAE" w:rsidR="00C24E61" w:rsidRPr="00C24E61" w:rsidRDefault="00C24E61" w:rsidP="00C24E61">
      <w:pPr>
        <w:pStyle w:val="Heading4"/>
        <w:rPr>
          <w:rStyle w:val="Heading3Char"/>
          <w:b/>
          <w:sz w:val="26"/>
          <w:szCs w:val="22"/>
          <w:u w:val="none"/>
        </w:rPr>
      </w:pPr>
      <w:r>
        <w:t xml:space="preserve">improving our understanding of government is important and valuable through discussion of federal policies--- learning the language and policy details allow us to confront and challenge those institutions to create meaningful change </w:t>
      </w:r>
    </w:p>
    <w:p w14:paraId="7D26630B" w14:textId="77777777" w:rsidR="00C24E61" w:rsidRPr="00CA76A7" w:rsidRDefault="00C24E61" w:rsidP="00C24E61">
      <w:pPr>
        <w:rPr>
          <w:rStyle w:val="Style13ptBold"/>
        </w:rPr>
      </w:pPr>
      <w:r>
        <w:rPr>
          <w:rStyle w:val="Style13ptBold"/>
        </w:rPr>
        <w:t>Hoppe ‘99</w:t>
      </w:r>
    </w:p>
    <w:p w14:paraId="44B29661" w14:textId="77777777" w:rsidR="00C24E61" w:rsidRPr="00CA76A7" w:rsidRDefault="00C24E61" w:rsidP="00C24E61">
      <w:r>
        <w:t>(</w:t>
      </w:r>
      <w:r w:rsidRPr="00CA76A7">
        <w:t>Hoppe 99 Robert Hoppe is Professor of Policy and knowledge in the Faculty of Management and Governance at Twente University, the Netherlands. "Argumentative Turn" Science and Public Policy, volume 26, number 3, June 1999, pages 201–210 works.bepress.com</w:t>
      </w:r>
      <w:r>
        <w:t>)</w:t>
      </w:r>
    </w:p>
    <w:p w14:paraId="123FEAF9" w14:textId="77777777" w:rsidR="00C24E61" w:rsidRPr="00603D60" w:rsidRDefault="00C24E61" w:rsidP="00C24E61">
      <w:pPr>
        <w:pStyle w:val="cardtext"/>
        <w:ind w:left="0"/>
        <w:rPr>
          <w:rStyle w:val="TitleChar"/>
          <w:b/>
          <w:bCs w:val="0"/>
        </w:rPr>
      </w:pPr>
      <w:r w:rsidRPr="0046133F">
        <w:rPr>
          <w:sz w:val="16"/>
        </w:rPr>
        <w:t xml:space="preserve">ACCORDING TO </w:t>
      </w:r>
      <w:r w:rsidRPr="000973C8">
        <w:rPr>
          <w:sz w:val="16"/>
        </w:rPr>
        <w:t xml:space="preserve">LASSWELL (1971), </w:t>
      </w:r>
      <w:r w:rsidRPr="00603D60">
        <w:rPr>
          <w:rStyle w:val="TitleChar"/>
          <w:b/>
        </w:rPr>
        <w:t xml:space="preserve">policy science is about the production and application of knowledge of and in policy. </w:t>
      </w:r>
      <w:r w:rsidRPr="00603D60">
        <w:rPr>
          <w:rStyle w:val="TitleChar"/>
          <w:b/>
          <w:highlight w:val="cyan"/>
        </w:rPr>
        <w:t>Policy-makers</w:t>
      </w:r>
      <w:r w:rsidRPr="00603D60">
        <w:rPr>
          <w:rStyle w:val="TitleChar"/>
          <w:b/>
        </w:rPr>
        <w:t xml:space="preserve"> who desire to tackle problems</w:t>
      </w:r>
      <w:r w:rsidRPr="000973C8">
        <w:rPr>
          <w:sz w:val="16"/>
        </w:rPr>
        <w:t xml:space="preserve"> on the political agenda </w:t>
      </w:r>
      <w:r w:rsidRPr="00603D60">
        <w:rPr>
          <w:rStyle w:val="TitleChar"/>
          <w:b/>
        </w:rPr>
        <w:t xml:space="preserve">successfully, </w:t>
      </w:r>
      <w:r w:rsidRPr="00603D60">
        <w:rPr>
          <w:rStyle w:val="TitleChar"/>
          <w:b/>
          <w:highlight w:val="cyan"/>
        </w:rPr>
        <w:t xml:space="preserve">should be able to </w:t>
      </w:r>
      <w:proofErr w:type="spellStart"/>
      <w:r w:rsidRPr="00603D60">
        <w:rPr>
          <w:rStyle w:val="TitleChar"/>
          <w:b/>
          <w:highlight w:val="cyan"/>
        </w:rPr>
        <w:t>mobilise</w:t>
      </w:r>
      <w:proofErr w:type="spellEnd"/>
      <w:r w:rsidRPr="00603D60">
        <w:rPr>
          <w:rStyle w:val="TitleChar"/>
          <w:b/>
        </w:rPr>
        <w:t xml:space="preserve"> the best </w:t>
      </w:r>
      <w:r w:rsidRPr="00603D60">
        <w:rPr>
          <w:rStyle w:val="TitleChar"/>
          <w:b/>
          <w:highlight w:val="cyan"/>
        </w:rPr>
        <w:t>available knowledge. This requires</w:t>
      </w:r>
      <w:r w:rsidRPr="00603D60">
        <w:rPr>
          <w:rStyle w:val="TitleChar"/>
          <w:b/>
        </w:rPr>
        <w:t xml:space="preserve"> high-quality knowledge in policy. Policy-makers and, in a democracy, </w:t>
      </w:r>
      <w:r w:rsidRPr="00603D60">
        <w:rPr>
          <w:rStyle w:val="TitleChar"/>
          <w:b/>
          <w:highlight w:val="cyan"/>
        </w:rPr>
        <w:t>citizens</w:t>
      </w:r>
      <w:r w:rsidRPr="00603D60">
        <w:rPr>
          <w:rStyle w:val="TitleChar"/>
          <w:b/>
        </w:rPr>
        <w:t>,</w:t>
      </w:r>
      <w:r w:rsidRPr="0046133F">
        <w:rPr>
          <w:sz w:val="16"/>
        </w:rPr>
        <w:t xml:space="preserve"> also </w:t>
      </w:r>
      <w:r w:rsidRPr="0046133F">
        <w:rPr>
          <w:rStyle w:val="Emphasis"/>
        </w:rPr>
        <w:t xml:space="preserve">need to </w:t>
      </w:r>
      <w:r w:rsidRPr="00122E9E">
        <w:rPr>
          <w:rStyle w:val="Emphasis"/>
          <w:highlight w:val="cyan"/>
        </w:rPr>
        <w:t>know how policy processes really evolve</w:t>
      </w:r>
      <w:r w:rsidRPr="00122E9E">
        <w:rPr>
          <w:sz w:val="16"/>
          <w:highlight w:val="cyan"/>
        </w:rPr>
        <w:t xml:space="preserve">. </w:t>
      </w:r>
      <w:r w:rsidRPr="00603D60">
        <w:rPr>
          <w:rStyle w:val="TitleChar"/>
          <w:b/>
          <w:highlight w:val="cyan"/>
        </w:rPr>
        <w:t xml:space="preserve">This demands </w:t>
      </w:r>
      <w:r w:rsidRPr="00122E9E">
        <w:rPr>
          <w:rStyle w:val="Emphasis"/>
          <w:highlight w:val="cyan"/>
        </w:rPr>
        <w:t>precise knowledge of policy</w:t>
      </w:r>
      <w:r w:rsidRPr="0046133F">
        <w:rPr>
          <w:rStyle w:val="Emphasis"/>
        </w:rPr>
        <w:t>.</w:t>
      </w:r>
      <w:r>
        <w:rPr>
          <w:rStyle w:val="Emphasis"/>
        </w:rPr>
        <w:t xml:space="preserve"> </w:t>
      </w:r>
      <w:r w:rsidRPr="003741B0">
        <w:rPr>
          <w:sz w:val="16"/>
        </w:rPr>
        <w:t xml:space="preserve">There is an obvious link between the two: </w:t>
      </w:r>
      <w:r w:rsidRPr="00603D60">
        <w:rPr>
          <w:rStyle w:val="TitleChar"/>
          <w:b/>
        </w:rPr>
        <w:t xml:space="preserve">the more and better the knowledge of policy, the easier it is to </w:t>
      </w:r>
      <w:proofErr w:type="spellStart"/>
      <w:r w:rsidRPr="00603D60">
        <w:rPr>
          <w:rStyle w:val="TitleChar"/>
          <w:b/>
        </w:rPr>
        <w:t>mobilise</w:t>
      </w:r>
      <w:proofErr w:type="spellEnd"/>
      <w:r w:rsidRPr="00603D60">
        <w:rPr>
          <w:rStyle w:val="TitleChar"/>
          <w:b/>
        </w:rPr>
        <w:t xml:space="preserve"> knowledge in policy</w:t>
      </w:r>
      <w:r w:rsidRPr="003741B0">
        <w:rPr>
          <w:sz w:val="16"/>
        </w:rPr>
        <w:t xml:space="preserve">. </w:t>
      </w:r>
      <w:proofErr w:type="spellStart"/>
      <w:r w:rsidRPr="003741B0">
        <w:rPr>
          <w:sz w:val="16"/>
        </w:rPr>
        <w:t>Lasswell</w:t>
      </w:r>
      <w:proofErr w:type="spellEnd"/>
      <w:r w:rsidRPr="003741B0">
        <w:rPr>
          <w:sz w:val="16"/>
        </w:rPr>
        <w:t xml:space="preserve"> expresses this interdependence by defining the policy scientist's operational task as eliciting the maximum rational judgement of all those involved in policy-making.</w:t>
      </w:r>
      <w:r>
        <w:rPr>
          <w:sz w:val="16"/>
        </w:rPr>
        <w:t xml:space="preserve"> </w:t>
      </w:r>
      <w:r w:rsidRPr="003741B0">
        <w:rPr>
          <w:sz w:val="16"/>
        </w:rPr>
        <w:t xml:space="preserve">For the applied policy scientist or policy analyst this implies the development of two skills. First, for the sake of </w:t>
      </w:r>
      <w:proofErr w:type="spellStart"/>
      <w:r w:rsidRPr="003741B0">
        <w:rPr>
          <w:sz w:val="16"/>
        </w:rPr>
        <w:t>mobilising</w:t>
      </w:r>
      <w:proofErr w:type="spellEnd"/>
      <w:r w:rsidRPr="003741B0">
        <w:rPr>
          <w:sz w:val="16"/>
        </w:rPr>
        <w:t xml:space="preserve"> the best available knowledge in policy, </w:t>
      </w:r>
      <w:r w:rsidRPr="00603D60">
        <w:rPr>
          <w:rStyle w:val="TitleChar"/>
          <w:b/>
        </w:rPr>
        <w:t>he/</w:t>
      </w:r>
      <w:r w:rsidRPr="00603D60">
        <w:rPr>
          <w:rStyle w:val="TitleChar"/>
          <w:b/>
          <w:highlight w:val="cyan"/>
        </w:rPr>
        <w:t xml:space="preserve">she should be able to </w:t>
      </w:r>
      <w:r w:rsidRPr="00122E9E">
        <w:rPr>
          <w:rStyle w:val="Emphasis"/>
          <w:highlight w:val="cyan"/>
        </w:rPr>
        <w:t>mediate</w:t>
      </w:r>
      <w:r w:rsidRPr="003741B0">
        <w:rPr>
          <w:rStyle w:val="Emphasis"/>
        </w:rPr>
        <w:t xml:space="preserve"> between </w:t>
      </w:r>
      <w:r w:rsidRPr="00122E9E">
        <w:rPr>
          <w:rStyle w:val="Emphasis"/>
          <w:highlight w:val="cyan"/>
        </w:rPr>
        <w:t>different</w:t>
      </w:r>
      <w:r w:rsidRPr="003741B0">
        <w:rPr>
          <w:rStyle w:val="Emphasis"/>
        </w:rPr>
        <w:t xml:space="preserve"> scientific </w:t>
      </w:r>
      <w:r w:rsidRPr="00122E9E">
        <w:rPr>
          <w:rStyle w:val="Emphasis"/>
          <w:highlight w:val="cyan"/>
        </w:rPr>
        <w:t>disciplines</w:t>
      </w:r>
      <w:r w:rsidRPr="003741B0">
        <w:rPr>
          <w:rStyle w:val="Emphasis"/>
        </w:rPr>
        <w:t>.</w:t>
      </w:r>
      <w:r w:rsidRPr="003741B0">
        <w:rPr>
          <w:sz w:val="16"/>
        </w:rPr>
        <w:t xml:space="preserve"> </w:t>
      </w:r>
      <w:r w:rsidRPr="00603D60">
        <w:rPr>
          <w:rStyle w:val="TitleChar"/>
          <w:b/>
        </w:rPr>
        <w:t xml:space="preserve">Second, to </w:t>
      </w:r>
      <w:proofErr w:type="spellStart"/>
      <w:r w:rsidRPr="00603D60">
        <w:rPr>
          <w:rStyle w:val="TitleChar"/>
          <w:b/>
        </w:rPr>
        <w:t>optimise</w:t>
      </w:r>
      <w:proofErr w:type="spellEnd"/>
      <w:r w:rsidRPr="00603D60">
        <w:rPr>
          <w:rStyle w:val="TitleChar"/>
          <w:b/>
        </w:rPr>
        <w:t xml:space="preserve"> the interdependence between science in and of policy, she/</w:t>
      </w:r>
      <w:r w:rsidRPr="00603D60">
        <w:rPr>
          <w:rStyle w:val="TitleChar"/>
          <w:b/>
          <w:highlight w:val="cyan"/>
        </w:rPr>
        <w:t>he should be able to mediate</w:t>
      </w:r>
      <w:r w:rsidRPr="00603D60">
        <w:rPr>
          <w:rStyle w:val="TitleChar"/>
          <w:b/>
        </w:rPr>
        <w:t xml:space="preserve"> between </w:t>
      </w:r>
      <w:r w:rsidRPr="00603D60">
        <w:rPr>
          <w:rStyle w:val="TitleChar"/>
          <w:b/>
          <w:highlight w:val="cyan"/>
        </w:rPr>
        <w:t>science and politics</w:t>
      </w:r>
      <w:r w:rsidRPr="00603D60">
        <w:rPr>
          <w:rStyle w:val="TitleChar"/>
          <w:b/>
        </w:rPr>
        <w:t>. Hence Dunn's</w:t>
      </w:r>
      <w:r w:rsidRPr="003741B0">
        <w:rPr>
          <w:sz w:val="16"/>
        </w:rPr>
        <w:t xml:space="preserve"> (1994, page 84) </w:t>
      </w:r>
      <w:r w:rsidRPr="00603D60">
        <w:rPr>
          <w:rStyle w:val="TitleChar"/>
          <w:b/>
        </w:rPr>
        <w:t xml:space="preserve">formal definition of policy analysis as an applied </w:t>
      </w:r>
      <w:r w:rsidRPr="00603D60">
        <w:rPr>
          <w:rStyle w:val="TitleChar"/>
          <w:b/>
          <w:highlight w:val="cyan"/>
        </w:rPr>
        <w:t>social science</w:t>
      </w:r>
      <w:r w:rsidRPr="00603D60">
        <w:rPr>
          <w:rStyle w:val="TitleChar"/>
          <w:b/>
        </w:rPr>
        <w:t xml:space="preserve"> discipline that </w:t>
      </w:r>
      <w:r w:rsidRPr="00603D60">
        <w:rPr>
          <w:rStyle w:val="TitleChar"/>
          <w:b/>
          <w:highlight w:val="cyan"/>
        </w:rPr>
        <w:t>uses</w:t>
      </w:r>
      <w:r w:rsidRPr="00603D60">
        <w:rPr>
          <w:rStyle w:val="TitleChar"/>
          <w:b/>
        </w:rPr>
        <w:t xml:space="preserve"> </w:t>
      </w:r>
      <w:r w:rsidRPr="00603D60">
        <w:rPr>
          <w:rStyle w:val="TitleChar"/>
          <w:b/>
          <w:highlight w:val="cyan"/>
        </w:rPr>
        <w:t>multiple</w:t>
      </w:r>
      <w:r w:rsidRPr="00603D60">
        <w:rPr>
          <w:rStyle w:val="TitleChar"/>
          <w:b/>
        </w:rPr>
        <w:t xml:space="preserve"> research </w:t>
      </w:r>
      <w:r w:rsidRPr="00603D60">
        <w:rPr>
          <w:rStyle w:val="TitleChar"/>
          <w:b/>
          <w:highlight w:val="cyan"/>
        </w:rPr>
        <w:t>methods</w:t>
      </w:r>
      <w:r w:rsidRPr="00603D60">
        <w:rPr>
          <w:rStyle w:val="TitleChar"/>
          <w:b/>
        </w:rPr>
        <w:t xml:space="preserve"> in a context of argumentation, public debate</w:t>
      </w:r>
      <w:r w:rsidRPr="003741B0">
        <w:rPr>
          <w:sz w:val="16"/>
        </w:rPr>
        <w:t xml:space="preserve"> [and political struggle] </w:t>
      </w:r>
      <w:r w:rsidRPr="00603D60">
        <w:rPr>
          <w:rStyle w:val="TitleChar"/>
          <w:b/>
          <w:highlight w:val="cyan"/>
        </w:rPr>
        <w:t>to</w:t>
      </w:r>
      <w:r w:rsidRPr="00603D60">
        <w:rPr>
          <w:rStyle w:val="TitleChar"/>
          <w:b/>
        </w:rPr>
        <w:t xml:space="preserve"> create, evaluate critically, and </w:t>
      </w:r>
      <w:r w:rsidRPr="00603D60">
        <w:rPr>
          <w:rStyle w:val="TitleChar"/>
          <w:b/>
          <w:highlight w:val="cyan"/>
        </w:rPr>
        <w:t xml:space="preserve">communicate </w:t>
      </w:r>
      <w:r w:rsidRPr="00122E9E">
        <w:rPr>
          <w:rStyle w:val="Emphasis"/>
          <w:highlight w:val="cyan"/>
        </w:rPr>
        <w:t>policy-relevant knowledge</w:t>
      </w:r>
      <w:r w:rsidRPr="003741B0">
        <w:rPr>
          <w:sz w:val="16"/>
        </w:rPr>
        <w:t>.</w:t>
      </w:r>
      <w:r>
        <w:rPr>
          <w:sz w:val="16"/>
        </w:rPr>
        <w:t xml:space="preserve"> </w:t>
      </w:r>
      <w:r w:rsidRPr="003741B0">
        <w:rPr>
          <w:sz w:val="8"/>
          <w:szCs w:val="8"/>
        </w:rPr>
        <w:t xml:space="preserve">Historically, the differentiation and successful </w:t>
      </w:r>
      <w:proofErr w:type="spellStart"/>
      <w:r w:rsidRPr="003741B0">
        <w:rPr>
          <w:sz w:val="8"/>
          <w:szCs w:val="8"/>
        </w:rPr>
        <w:t>institutionalisation</w:t>
      </w:r>
      <w:proofErr w:type="spellEnd"/>
      <w:r w:rsidRPr="003741B0">
        <w:rPr>
          <w:sz w:val="8"/>
          <w:szCs w:val="8"/>
        </w:rPr>
        <w:t xml:space="preserve"> of policy science can be interpreted as the spread of the functions of knowledge </w:t>
      </w:r>
      <w:proofErr w:type="spellStart"/>
      <w:r w:rsidRPr="003741B0">
        <w:rPr>
          <w:sz w:val="8"/>
          <w:szCs w:val="8"/>
        </w:rPr>
        <w:t>organisation</w:t>
      </w:r>
      <w:proofErr w:type="spellEnd"/>
      <w:r w:rsidRPr="003741B0">
        <w:rPr>
          <w:sz w:val="8"/>
          <w:szCs w:val="8"/>
        </w:rPr>
        <w:t xml:space="preserve">, storage, dissemination and application in the knowledge system (Dunn and </w:t>
      </w:r>
      <w:proofErr w:type="spellStart"/>
      <w:r w:rsidRPr="003741B0">
        <w:rPr>
          <w:sz w:val="8"/>
          <w:szCs w:val="8"/>
        </w:rPr>
        <w:t>Holzner</w:t>
      </w:r>
      <w:proofErr w:type="spellEnd"/>
      <w:r w:rsidRPr="003741B0">
        <w:rPr>
          <w:sz w:val="8"/>
          <w:szCs w:val="8"/>
        </w:rPr>
        <w:t xml:space="preserve">, 1988; van de Graaf and Hoppe, 1989, page 29). Moreover, this </w:t>
      </w:r>
      <w:proofErr w:type="spellStart"/>
      <w:r w:rsidRPr="003741B0">
        <w:rPr>
          <w:sz w:val="8"/>
          <w:szCs w:val="8"/>
        </w:rPr>
        <w:t>scientification</w:t>
      </w:r>
      <w:proofErr w:type="spellEnd"/>
      <w:r w:rsidRPr="003741B0">
        <w:rPr>
          <w:sz w:val="8"/>
          <w:szCs w:val="8"/>
        </w:rPr>
        <w:t xml:space="preserve"> of hitherto '</w:t>
      </w:r>
      <w:proofErr w:type="spellStart"/>
      <w:r w:rsidRPr="003741B0">
        <w:rPr>
          <w:sz w:val="8"/>
          <w:szCs w:val="8"/>
        </w:rPr>
        <w:t>unscientised</w:t>
      </w:r>
      <w:proofErr w:type="spellEnd"/>
      <w:r w:rsidRPr="003741B0">
        <w:rPr>
          <w:sz w:val="8"/>
          <w:szCs w:val="8"/>
        </w:rPr>
        <w:t xml:space="preserve">' functions, by including science of policy explicitly, aimed to gear them to the political system. In that sense, Lerner and </w:t>
      </w:r>
      <w:proofErr w:type="spellStart"/>
      <w:r w:rsidRPr="003741B0">
        <w:rPr>
          <w:sz w:val="8"/>
          <w:szCs w:val="8"/>
        </w:rPr>
        <w:t>Lasswell's</w:t>
      </w:r>
      <w:proofErr w:type="spellEnd"/>
      <w:r w:rsidRPr="003741B0">
        <w:rPr>
          <w:sz w:val="8"/>
          <w:szCs w:val="8"/>
        </w:rPr>
        <w:t xml:space="preserve"> (1951) call for policy sciences anticipated, and probably helped bring about, the </w:t>
      </w:r>
      <w:proofErr w:type="spellStart"/>
      <w:r w:rsidRPr="003741B0">
        <w:rPr>
          <w:sz w:val="8"/>
          <w:szCs w:val="8"/>
        </w:rPr>
        <w:t>scientification</w:t>
      </w:r>
      <w:proofErr w:type="spellEnd"/>
      <w:r w:rsidRPr="003741B0">
        <w:rPr>
          <w:sz w:val="8"/>
          <w:szCs w:val="8"/>
        </w:rPr>
        <w:t xml:space="preserve"> of politics.</w:t>
      </w:r>
      <w:r>
        <w:rPr>
          <w:sz w:val="8"/>
          <w:szCs w:val="8"/>
        </w:rPr>
        <w:t xml:space="preserve"> </w:t>
      </w:r>
      <w:r w:rsidRPr="003741B0">
        <w:rPr>
          <w:sz w:val="8"/>
          <w:szCs w:val="8"/>
        </w:rPr>
        <w:t xml:space="preserve">Peter </w:t>
      </w:r>
      <w:proofErr w:type="spellStart"/>
      <w:r w:rsidRPr="00603D60">
        <w:rPr>
          <w:rStyle w:val="TitleChar"/>
          <w:b/>
          <w:sz w:val="8"/>
          <w:szCs w:val="8"/>
        </w:rPr>
        <w:t>Weingart</w:t>
      </w:r>
      <w:proofErr w:type="spellEnd"/>
      <w:r w:rsidRPr="003741B0">
        <w:rPr>
          <w:sz w:val="8"/>
          <w:szCs w:val="8"/>
        </w:rPr>
        <w:t xml:space="preserve"> (1999) </w:t>
      </w:r>
      <w:r w:rsidRPr="00603D60">
        <w:rPr>
          <w:rStyle w:val="TitleChar"/>
          <w:b/>
          <w:sz w:val="8"/>
          <w:szCs w:val="8"/>
        </w:rPr>
        <w:t xml:space="preserve">sees the development of the science-policy nexus as a dialectical process of the </w:t>
      </w:r>
      <w:proofErr w:type="spellStart"/>
      <w:r w:rsidRPr="00603D60">
        <w:rPr>
          <w:rStyle w:val="TitleChar"/>
          <w:b/>
          <w:sz w:val="8"/>
          <w:szCs w:val="8"/>
        </w:rPr>
        <w:t>scientification</w:t>
      </w:r>
      <w:proofErr w:type="spellEnd"/>
      <w:r w:rsidRPr="00603D60">
        <w:rPr>
          <w:rStyle w:val="TitleChar"/>
          <w:b/>
          <w:sz w:val="8"/>
          <w:szCs w:val="8"/>
        </w:rPr>
        <w:t xml:space="preserve"> of politics/policy and the </w:t>
      </w:r>
      <w:proofErr w:type="spellStart"/>
      <w:r w:rsidRPr="00603D60">
        <w:rPr>
          <w:rStyle w:val="TitleChar"/>
          <w:b/>
          <w:sz w:val="8"/>
          <w:szCs w:val="8"/>
        </w:rPr>
        <w:t>politicisation</w:t>
      </w:r>
      <w:proofErr w:type="spellEnd"/>
      <w:r w:rsidRPr="00603D60">
        <w:rPr>
          <w:rStyle w:val="TitleChar"/>
          <w:b/>
          <w:sz w:val="8"/>
          <w:szCs w:val="8"/>
        </w:rPr>
        <w:t xml:space="preserve"> of science. Numerous studies of political controversies indeed show that science advisors behave like any other self-interested actor</w:t>
      </w:r>
      <w:r w:rsidRPr="003741B0">
        <w:rPr>
          <w:sz w:val="8"/>
          <w:szCs w:val="8"/>
        </w:rPr>
        <w:t xml:space="preserve"> (</w:t>
      </w:r>
      <w:proofErr w:type="spellStart"/>
      <w:r w:rsidRPr="003741B0">
        <w:rPr>
          <w:sz w:val="8"/>
          <w:szCs w:val="8"/>
        </w:rPr>
        <w:t>Nelkin</w:t>
      </w:r>
      <w:proofErr w:type="spellEnd"/>
      <w:r w:rsidRPr="003741B0">
        <w:rPr>
          <w:sz w:val="8"/>
          <w:szCs w:val="8"/>
        </w:rPr>
        <w:t xml:space="preserve">, 1995). </w:t>
      </w:r>
      <w:r w:rsidRPr="00603D60">
        <w:rPr>
          <w:rStyle w:val="TitleChar"/>
          <w:b/>
          <w:sz w:val="8"/>
          <w:szCs w:val="8"/>
        </w:rPr>
        <w:t>Yet science somehow managed to maintain its functional cognitive authority in politics</w:t>
      </w:r>
      <w:r w:rsidRPr="003741B0">
        <w:rPr>
          <w:sz w:val="8"/>
          <w:szCs w:val="8"/>
        </w:rPr>
        <w:t xml:space="preserve">. This may be because of its changing shape, which has been </w:t>
      </w:r>
      <w:proofErr w:type="spellStart"/>
      <w:r w:rsidRPr="003741B0">
        <w:rPr>
          <w:sz w:val="8"/>
          <w:szCs w:val="8"/>
        </w:rPr>
        <w:t>characterised</w:t>
      </w:r>
      <w:proofErr w:type="spellEnd"/>
      <w:r w:rsidRPr="003741B0">
        <w:rPr>
          <w:sz w:val="8"/>
          <w:szCs w:val="8"/>
        </w:rPr>
        <w:t xml:space="preserve"> as the emergence of a post-parliamentary and post-national network democracy (Andersen and Burns, 1996, pages 227-251).</w:t>
      </w:r>
      <w:r>
        <w:rPr>
          <w:sz w:val="8"/>
          <w:szCs w:val="8"/>
        </w:rPr>
        <w:t xml:space="preserve"> </w:t>
      </w:r>
      <w:r w:rsidRPr="00603D60">
        <w:rPr>
          <w:rStyle w:val="TitleChar"/>
          <w:b/>
          <w:sz w:val="8"/>
          <w:szCs w:val="8"/>
        </w:rPr>
        <w:t>National political developments are put in the background by ideas about uncontrollable</w:t>
      </w:r>
      <w:r w:rsidRPr="003741B0">
        <w:rPr>
          <w:sz w:val="8"/>
          <w:szCs w:val="8"/>
        </w:rPr>
        <w:t xml:space="preserve">, but apparently inevitable, international </w:t>
      </w:r>
      <w:r w:rsidRPr="00603D60">
        <w:rPr>
          <w:rStyle w:val="TitleChar"/>
          <w:b/>
          <w:sz w:val="8"/>
          <w:szCs w:val="8"/>
        </w:rPr>
        <w:t>developments</w:t>
      </w:r>
      <w:r w:rsidRPr="003741B0">
        <w:rPr>
          <w:sz w:val="8"/>
          <w:szCs w:val="8"/>
        </w:rPr>
        <w:t xml:space="preserve">; in Europe, </w:t>
      </w:r>
      <w:r w:rsidRPr="00603D60">
        <w:rPr>
          <w:rStyle w:val="TitleChar"/>
          <w:b/>
          <w:sz w:val="8"/>
          <w:szCs w:val="8"/>
        </w:rPr>
        <w:t>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w:t>
      </w:r>
      <w:r w:rsidRPr="00603D60">
        <w:rPr>
          <w:rStyle w:val="TitleChar"/>
          <w:b/>
        </w:rPr>
        <w:t xml:space="preserve"> The </w:t>
      </w:r>
      <w:r w:rsidRPr="00603D60">
        <w:rPr>
          <w:rStyle w:val="TitleChar"/>
          <w:b/>
          <w:highlight w:val="cyan"/>
        </w:rPr>
        <w:t>authority</w:t>
      </w:r>
      <w:r w:rsidRPr="00603D60">
        <w:rPr>
          <w:rStyle w:val="TitleChar"/>
          <w:b/>
        </w:rPr>
        <w:t xml:space="preserve"> and policy-making power of national governments </w:t>
      </w:r>
      <w:r w:rsidRPr="00603D60">
        <w:rPr>
          <w:rStyle w:val="TitleChar"/>
          <w:b/>
          <w:highlight w:val="cyan"/>
        </w:rPr>
        <w:t>is</w:t>
      </w:r>
      <w:r w:rsidRPr="003741B0">
        <w:rPr>
          <w:sz w:val="16"/>
        </w:rPr>
        <w:t xml:space="preserve"> </w:t>
      </w:r>
      <w:r w:rsidRPr="003F1CEA">
        <w:rPr>
          <w:sz w:val="16"/>
        </w:rPr>
        <w:t>also</w:t>
      </w:r>
      <w:r w:rsidRPr="003741B0">
        <w:rPr>
          <w:sz w:val="16"/>
        </w:rPr>
        <w:t xml:space="preserve"> </w:t>
      </w:r>
      <w:r w:rsidRPr="00603D60">
        <w:rPr>
          <w:rStyle w:val="TitleChar"/>
          <w:b/>
          <w:highlight w:val="cyan"/>
        </w:rPr>
        <w:t>leaking away</w:t>
      </w:r>
      <w:r w:rsidRPr="00603D60">
        <w:rPr>
          <w:rStyle w:val="TitleChar"/>
          <w:b/>
        </w:rPr>
        <w:t xml:space="preserve"> towards increasingly powerful policy-issue networks, dominated by functional representation by </w:t>
      </w:r>
      <w:r w:rsidRPr="00603D60">
        <w:rPr>
          <w:rStyle w:val="TitleChar"/>
          <w:b/>
          <w:highlight w:val="cyan"/>
        </w:rPr>
        <w:t>interest groups and</w:t>
      </w:r>
      <w:r w:rsidRPr="00603D60">
        <w:rPr>
          <w:rStyle w:val="TitleChar"/>
          <w:b/>
        </w:rPr>
        <w:t xml:space="preserve"> practical </w:t>
      </w:r>
      <w:r w:rsidRPr="00603D60">
        <w:rPr>
          <w:rStyle w:val="TitleChar"/>
          <w:b/>
          <w:highlight w:val="cyan"/>
        </w:rPr>
        <w:t>experts</w:t>
      </w:r>
      <w:r w:rsidRPr="003741B0">
        <w:rPr>
          <w:sz w:val="16"/>
        </w:rPr>
        <w:t>.</w:t>
      </w:r>
      <w:r>
        <w:rPr>
          <w:sz w:val="16"/>
        </w:rPr>
        <w:t xml:space="preserve"> </w:t>
      </w:r>
      <w:r w:rsidRPr="003741B0">
        <w:rPr>
          <w:sz w:val="8"/>
          <w:szCs w:val="8"/>
        </w:rPr>
        <w:t>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w:t>
      </w:r>
      <w:r>
        <w:rPr>
          <w:sz w:val="8"/>
          <w:szCs w:val="8"/>
        </w:rPr>
        <w:t xml:space="preserve"> </w:t>
      </w:r>
      <w:r w:rsidRPr="00603D60">
        <w:rPr>
          <w:rStyle w:val="TitleChar"/>
          <w:b/>
          <w:highlight w:val="cyan"/>
        </w:rPr>
        <w:t>The market-place of</w:t>
      </w:r>
      <w:r w:rsidRPr="00603D60">
        <w:rPr>
          <w:rStyle w:val="TitleChar"/>
          <w:b/>
        </w:rPr>
        <w:t xml:space="preserve"> political </w:t>
      </w:r>
      <w:r w:rsidRPr="00603D60">
        <w:rPr>
          <w:rStyle w:val="TitleChar"/>
          <w:b/>
          <w:highlight w:val="cyan"/>
        </w:rPr>
        <w:t>ideas</w:t>
      </w:r>
      <w:r w:rsidRPr="00603D60">
        <w:rPr>
          <w:rStyle w:val="TitleChar"/>
          <w:b/>
        </w:rPr>
        <w:t xml:space="preserve"> and arguments </w:t>
      </w:r>
      <w:r w:rsidRPr="00603D60">
        <w:rPr>
          <w:rStyle w:val="TitleChar"/>
          <w:b/>
          <w:highlight w:val="cyan"/>
        </w:rPr>
        <w:t>is thriving; but</w:t>
      </w:r>
      <w:r w:rsidRPr="003741B0">
        <w:rPr>
          <w:sz w:val="16"/>
        </w:rPr>
        <w:t xml:space="preserve"> on the other hand, </w:t>
      </w:r>
      <w:r w:rsidRPr="00603D60">
        <w:rPr>
          <w:rStyle w:val="TitleChar"/>
          <w:b/>
        </w:rPr>
        <w:t xml:space="preserve">politicians and </w:t>
      </w:r>
      <w:r w:rsidRPr="00603D60">
        <w:rPr>
          <w:rStyle w:val="TitleChar"/>
          <w:b/>
          <w:highlight w:val="cyan"/>
        </w:rPr>
        <w:t xml:space="preserve">citizens are </w:t>
      </w:r>
      <w:r w:rsidRPr="00122E9E">
        <w:rPr>
          <w:rStyle w:val="Emphasis"/>
          <w:highlight w:val="cyan"/>
        </w:rPr>
        <w:t>at a loss to judge its</w:t>
      </w:r>
      <w:r w:rsidRPr="003741B0">
        <w:rPr>
          <w:rStyle w:val="Emphasis"/>
        </w:rPr>
        <w:t xml:space="preserve"> nature and </w:t>
      </w:r>
      <w:r w:rsidRPr="00122E9E">
        <w:rPr>
          <w:rStyle w:val="Emphasis"/>
          <w:highlight w:val="cyan"/>
        </w:rPr>
        <w:t>quality</w:t>
      </w:r>
      <w:r w:rsidRPr="003741B0">
        <w:rPr>
          <w:rStyle w:val="Emphasis"/>
        </w:rPr>
        <w:t>.</w:t>
      </w:r>
      <w:r>
        <w:rPr>
          <w:rStyle w:val="Emphasis"/>
        </w:rPr>
        <w:t xml:space="preserve"> </w:t>
      </w:r>
      <w:r w:rsidRPr="00603D60">
        <w:rPr>
          <w:rStyle w:val="TitleChar"/>
          <w:b/>
          <w:highlight w:val="cyan"/>
        </w:rPr>
        <w:t>Neither</w:t>
      </w:r>
      <w:r w:rsidRPr="00603D60">
        <w:rPr>
          <w:rStyle w:val="TitleChar"/>
          <w:b/>
        </w:rPr>
        <w:t xml:space="preserve"> political </w:t>
      </w:r>
      <w:r w:rsidRPr="00603D60">
        <w:rPr>
          <w:rStyle w:val="TitleChar"/>
          <w:b/>
          <w:highlight w:val="cyan"/>
        </w:rPr>
        <w:t>parties, nor</w:t>
      </w:r>
      <w:r w:rsidRPr="00603D60">
        <w:rPr>
          <w:rStyle w:val="TitleChar"/>
          <w:b/>
        </w:rPr>
        <w:t xml:space="preserve"> public officials, interest groups, nor social movements and </w:t>
      </w:r>
      <w:r w:rsidRPr="00603D60">
        <w:rPr>
          <w:rStyle w:val="TitleChar"/>
          <w:b/>
          <w:highlight w:val="cyan"/>
        </w:rPr>
        <w:t>citizen groups</w:t>
      </w:r>
      <w:r w:rsidRPr="00603D60">
        <w:rPr>
          <w:rStyle w:val="TitleChar"/>
          <w:b/>
        </w:rPr>
        <w:t xml:space="preserve">, nor even the public media </w:t>
      </w:r>
      <w:r w:rsidRPr="00603D60">
        <w:rPr>
          <w:rStyle w:val="TitleChar"/>
          <w:b/>
          <w:highlight w:val="cyan"/>
        </w:rPr>
        <w:t xml:space="preserve">show </w:t>
      </w:r>
      <w:r w:rsidRPr="00122E9E">
        <w:rPr>
          <w:rStyle w:val="Emphasis"/>
          <w:highlight w:val="cyan"/>
        </w:rPr>
        <w:t>any inclination</w:t>
      </w:r>
      <w:r w:rsidRPr="003741B0">
        <w:rPr>
          <w:rStyle w:val="Emphasis"/>
        </w:rPr>
        <w:t xml:space="preserve">, let alone competency, </w:t>
      </w:r>
      <w:r w:rsidRPr="00122E9E">
        <w:rPr>
          <w:rStyle w:val="Emphasis"/>
          <w:highlight w:val="cyan"/>
        </w:rPr>
        <w:t>in ordering this</w:t>
      </w:r>
      <w:r w:rsidRPr="003741B0">
        <w:rPr>
          <w:rStyle w:val="Emphasis"/>
        </w:rPr>
        <w:t xml:space="preserve"> inchoate </w:t>
      </w:r>
      <w:r w:rsidRPr="00122E9E">
        <w:rPr>
          <w:rStyle w:val="Emphasis"/>
          <w:highlight w:val="cyan"/>
        </w:rPr>
        <w:t>field</w:t>
      </w:r>
      <w:r w:rsidRPr="00122E9E">
        <w:rPr>
          <w:sz w:val="16"/>
          <w:highlight w:val="cyan"/>
        </w:rPr>
        <w:t xml:space="preserve">. </w:t>
      </w:r>
      <w:r w:rsidRPr="00603D60">
        <w:rPr>
          <w:rStyle w:val="TitleChar"/>
          <w:b/>
          <w:highlight w:val="cyan"/>
        </w:rPr>
        <w:t xml:space="preserve">In such conditions, </w:t>
      </w:r>
      <w:r w:rsidRPr="00122E9E">
        <w:rPr>
          <w:rStyle w:val="Emphasis"/>
          <w:highlight w:val="cyan"/>
        </w:rPr>
        <w:t>scientific debate</w:t>
      </w:r>
      <w:r w:rsidRPr="00122E9E">
        <w:rPr>
          <w:sz w:val="16"/>
          <w:highlight w:val="cyan"/>
        </w:rPr>
        <w:t xml:space="preserve"> </w:t>
      </w:r>
      <w:r w:rsidRPr="00603D60">
        <w:rPr>
          <w:rStyle w:val="TitleChar"/>
          <w:b/>
          <w:highlight w:val="cyan"/>
        </w:rPr>
        <w:t>provides</w:t>
      </w:r>
      <w:r w:rsidRPr="00603D60">
        <w:rPr>
          <w:rStyle w:val="TitleChar"/>
          <w:b/>
        </w:rPr>
        <w:t xml:space="preserve"> a </w:t>
      </w:r>
      <w:r w:rsidRPr="003741B0">
        <w:rPr>
          <w:rStyle w:val="Emphasis"/>
        </w:rPr>
        <w:t>much needed</w:t>
      </w:r>
      <w:r w:rsidRPr="00603D60">
        <w:rPr>
          <w:rStyle w:val="TitleChar"/>
          <w:b/>
        </w:rPr>
        <w:t xml:space="preserve"> </w:t>
      </w:r>
      <w:r w:rsidRPr="00122E9E">
        <w:rPr>
          <w:rStyle w:val="Emphasis"/>
          <w:highlight w:val="cyan"/>
        </w:rPr>
        <w:t>minimal amount of</w:t>
      </w:r>
      <w:r w:rsidRPr="003741B0">
        <w:rPr>
          <w:rStyle w:val="Emphasis"/>
        </w:rPr>
        <w:t xml:space="preserve"> order</w:t>
      </w:r>
      <w:r w:rsidRPr="003741B0">
        <w:rPr>
          <w:sz w:val="16"/>
        </w:rPr>
        <w:t xml:space="preserve"> </w:t>
      </w:r>
      <w:r w:rsidRPr="00603D60">
        <w:rPr>
          <w:rStyle w:val="TitleChar"/>
          <w:b/>
        </w:rPr>
        <w:t>and articulation of</w:t>
      </w:r>
      <w:r w:rsidRPr="003741B0">
        <w:rPr>
          <w:sz w:val="16"/>
        </w:rPr>
        <w:t xml:space="preserve"> concepts, </w:t>
      </w:r>
      <w:r w:rsidRPr="00603D60">
        <w:rPr>
          <w:rStyle w:val="TitleChar"/>
          <w:b/>
        </w:rPr>
        <w:t>arguments and ideas</w:t>
      </w:r>
      <w:r w:rsidRPr="003741B0">
        <w:rPr>
          <w:sz w:val="16"/>
        </w:rPr>
        <w:t xml:space="preserve">. Although frequently more in rhetoric than substance, </w:t>
      </w:r>
      <w:r w:rsidRPr="00603D60">
        <w:rPr>
          <w:rStyle w:val="TitleChar"/>
          <w:b/>
        </w:rPr>
        <w:t xml:space="preserve">reference to </w:t>
      </w:r>
      <w:r w:rsidRPr="00603D60">
        <w:rPr>
          <w:rStyle w:val="TitleChar"/>
          <w:b/>
          <w:highlight w:val="cyan"/>
        </w:rPr>
        <w:t>scientific 'validation' does provide</w:t>
      </w:r>
      <w:r w:rsidRPr="00603D60">
        <w:rPr>
          <w:rStyle w:val="TitleChar"/>
          <w:b/>
        </w:rPr>
        <w:t xml:space="preserve"> politicians, public officials and citizens alike with </w:t>
      </w:r>
      <w:r w:rsidRPr="00122E9E">
        <w:rPr>
          <w:rStyle w:val="Emphasis"/>
          <w:highlight w:val="cyan"/>
        </w:rPr>
        <w:t>some sort of compass in an ideological universe in disarray</w:t>
      </w:r>
      <w:r w:rsidRPr="003741B0">
        <w:rPr>
          <w:sz w:val="16"/>
        </w:rPr>
        <w:t>.</w:t>
      </w:r>
      <w:r>
        <w:rPr>
          <w:sz w:val="16"/>
        </w:rPr>
        <w:t xml:space="preserve"> </w:t>
      </w:r>
      <w:r w:rsidRPr="00603D60">
        <w:rPr>
          <w:rStyle w:val="TitleChar"/>
          <w:b/>
        </w:rPr>
        <w:t xml:space="preserve">For </w:t>
      </w:r>
      <w:r w:rsidRPr="00603D60">
        <w:rPr>
          <w:rStyle w:val="TitleChar"/>
          <w:b/>
          <w:highlight w:val="cyan"/>
        </w:rPr>
        <w:t>policy analysis</w:t>
      </w:r>
      <w:r w:rsidRPr="00603D60">
        <w:rPr>
          <w:rStyle w:val="TitleChar"/>
          <w:b/>
        </w:rPr>
        <w:t xml:space="preserve"> to have any political impact under such conditions, it </w:t>
      </w:r>
      <w:r w:rsidRPr="00603D60">
        <w:rPr>
          <w:rStyle w:val="TitleChar"/>
          <w:b/>
          <w:highlight w:val="cyan"/>
        </w:rPr>
        <w:t xml:space="preserve">should </w:t>
      </w:r>
      <w:r w:rsidRPr="00122E9E">
        <w:rPr>
          <w:rStyle w:val="Emphasis"/>
          <w:highlight w:val="cyan"/>
        </w:rPr>
        <w:t>be able somehow to</w:t>
      </w:r>
      <w:r w:rsidRPr="003741B0">
        <w:rPr>
          <w:rStyle w:val="Emphasis"/>
        </w:rPr>
        <w:t xml:space="preserve"> continue </w:t>
      </w:r>
      <w:r w:rsidRPr="003F1CEA">
        <w:rPr>
          <w:rStyle w:val="Emphasis"/>
          <w:sz w:val="28"/>
          <w:szCs w:val="28"/>
        </w:rPr>
        <w:t>'</w:t>
      </w:r>
      <w:r w:rsidRPr="00122E9E">
        <w:rPr>
          <w:rStyle w:val="Emphasis"/>
          <w:sz w:val="28"/>
          <w:szCs w:val="28"/>
          <w:highlight w:val="cyan"/>
        </w:rPr>
        <w:t>speak</w:t>
      </w:r>
      <w:r w:rsidRPr="003F1CEA">
        <w:rPr>
          <w:rStyle w:val="Emphasis"/>
          <w:sz w:val="28"/>
          <w:szCs w:val="28"/>
        </w:rPr>
        <w:t xml:space="preserve">ing </w:t>
      </w:r>
      <w:r w:rsidRPr="00122E9E">
        <w:rPr>
          <w:rStyle w:val="Emphasis"/>
          <w:sz w:val="28"/>
          <w:szCs w:val="28"/>
          <w:highlight w:val="cyan"/>
        </w:rPr>
        <w:t>truth' to political elites</w:t>
      </w:r>
      <w:r w:rsidRPr="003741B0">
        <w:rPr>
          <w:sz w:val="16"/>
        </w:rPr>
        <w:t xml:space="preserve"> </w:t>
      </w:r>
      <w:r w:rsidRPr="00603D60">
        <w:rPr>
          <w:rStyle w:val="TitleChar"/>
          <w:b/>
          <w:highlight w:val="cyan"/>
        </w:rPr>
        <w:t>who are</w:t>
      </w:r>
      <w:r w:rsidRPr="00122E9E">
        <w:rPr>
          <w:sz w:val="16"/>
          <w:highlight w:val="cyan"/>
        </w:rPr>
        <w:t xml:space="preserve"> </w:t>
      </w:r>
      <w:r w:rsidRPr="00603D60">
        <w:rPr>
          <w:rStyle w:val="TitleChar"/>
          <w:b/>
          <w:highlight w:val="cyan"/>
        </w:rPr>
        <w:t>ideologically uprooted</w:t>
      </w:r>
      <w:r w:rsidRPr="00603D60">
        <w:rPr>
          <w:rStyle w:val="TitleChar"/>
          <w:b/>
        </w:rPr>
        <w:t xml:space="preserve">, but cling to power; to the elites of administrators, managers, professionals and experts who vie for power in the jungle of </w:t>
      </w:r>
      <w:proofErr w:type="spellStart"/>
      <w:r w:rsidRPr="00603D60">
        <w:rPr>
          <w:rStyle w:val="TitleChar"/>
          <w:b/>
        </w:rPr>
        <w:t>organisations</w:t>
      </w:r>
      <w:proofErr w:type="spellEnd"/>
      <w:r w:rsidRPr="00603D60">
        <w:rPr>
          <w:rStyle w:val="TitleChar"/>
          <w:b/>
        </w:rPr>
        <w:t xml:space="preserve"> populating the functional policy domains of post-parliamentary democracy; </w:t>
      </w:r>
      <w:r w:rsidRPr="00603D60">
        <w:rPr>
          <w:rStyle w:val="TitleChar"/>
          <w:b/>
          <w:highlight w:val="cyan"/>
        </w:rPr>
        <w:t>and to a broader audience of an ideologically disoriented</w:t>
      </w:r>
      <w:r w:rsidRPr="00603D60">
        <w:rPr>
          <w:rStyle w:val="TitleChar"/>
          <w:b/>
        </w:rPr>
        <w:t xml:space="preserve"> and politically disenchanted </w:t>
      </w:r>
      <w:r w:rsidRPr="00603D60">
        <w:rPr>
          <w:rStyle w:val="TitleChar"/>
          <w:b/>
          <w:highlight w:val="cyan"/>
        </w:rPr>
        <w:t>citizenry</w:t>
      </w:r>
      <w:r w:rsidRPr="00603D60">
        <w:rPr>
          <w:rStyle w:val="TitleChar"/>
          <w:b/>
        </w:rPr>
        <w:t>.</w:t>
      </w:r>
    </w:p>
    <w:p w14:paraId="3925FCDE" w14:textId="77777777" w:rsidR="00C24E61" w:rsidRDefault="00C24E61" w:rsidP="00C24E61">
      <w:pPr>
        <w:pStyle w:val="Heading3"/>
      </w:pPr>
      <w:r>
        <w:t xml:space="preserve">2AC Fiat/Govt Debates k Agency </w:t>
      </w:r>
    </w:p>
    <w:p w14:paraId="0162A326" w14:textId="77777777" w:rsidR="00C24E61" w:rsidRDefault="00C24E61" w:rsidP="00C24E61"/>
    <w:p w14:paraId="40199BC2" w14:textId="77777777" w:rsidR="00C24E61" w:rsidRDefault="00C24E61" w:rsidP="00C24E61">
      <w:pPr>
        <w:pStyle w:val="Heading4"/>
      </w:pPr>
      <w:r>
        <w:t xml:space="preserve">Debate centered on questions on government action are </w:t>
      </w:r>
      <w:r w:rsidRPr="004647EA">
        <w:rPr>
          <w:i/>
          <w:u w:val="single"/>
        </w:rPr>
        <w:t>critical</w:t>
      </w:r>
      <w:r>
        <w:t xml:space="preserve"> to </w:t>
      </w:r>
      <w:r w:rsidRPr="004647EA">
        <w:rPr>
          <w:i/>
          <w:u w:val="single"/>
        </w:rPr>
        <w:t>actualizing agency</w:t>
      </w:r>
    </w:p>
    <w:p w14:paraId="317928BC" w14:textId="77777777" w:rsidR="00C24E61" w:rsidRDefault="00C24E61" w:rsidP="00C24E61">
      <w:r w:rsidRPr="00CD3330">
        <w:t xml:space="preserve">Danielle R. </w:t>
      </w:r>
      <w:r w:rsidRPr="00CD3330">
        <w:rPr>
          <w:rStyle w:val="Style13ptBold"/>
        </w:rPr>
        <w:t>Leek 16</w:t>
      </w:r>
      <w:r>
        <w:t xml:space="preserve">, </w:t>
      </w:r>
      <w:r w:rsidRPr="00CD3330">
        <w:t>MBA, PhD is an instructor in the MA in communication program at Johns Hopkins Universit</w:t>
      </w:r>
      <w:r>
        <w:t>y,  “</w:t>
      </w:r>
      <w:r w:rsidRPr="00CD3330">
        <w:t>Policy debate pedagogy: a complementary strategy for civic and political engagement through service-learning</w:t>
      </w:r>
      <w:r>
        <w:t xml:space="preserve">,” </w:t>
      </w:r>
      <w:r w:rsidRPr="00CD3330">
        <w:t>https://edgemont.paperlessdebate.com/wp-content/uploads/Policy-debate-pedagogy-a-complementary-strategy-for-civic-and-political-engagement-through-service-learning.pdf</w:t>
      </w:r>
    </w:p>
    <w:p w14:paraId="101C8FA3" w14:textId="77777777" w:rsidR="00C24E61" w:rsidRDefault="00C24E61" w:rsidP="00C24E61">
      <w:pPr>
        <w:rPr>
          <w:sz w:val="14"/>
        </w:rPr>
      </w:pPr>
      <w:r w:rsidRPr="00C24778">
        <w:rPr>
          <w:rStyle w:val="StyleUnderline"/>
        </w:rPr>
        <w:t>This shortcoming is precisely why policy debate is a valuable complement to service- learning activities. Not only can students use their developing literacies to better understand social problems, they can also learn to access a broader range of knowledge sources, thereby mitigating the absence of fact-finding from traditional institutions.</w:t>
      </w:r>
      <w:r w:rsidRPr="00C24778">
        <w:rPr>
          <w:sz w:val="14"/>
        </w:rPr>
        <w:t xml:space="preserve"> Fur- </w:t>
      </w:r>
      <w:proofErr w:type="spellStart"/>
      <w:r w:rsidRPr="00C24778">
        <w:rPr>
          <w:sz w:val="14"/>
        </w:rPr>
        <w:t>thermore</w:t>
      </w:r>
      <w:proofErr w:type="spellEnd"/>
      <w:r w:rsidRPr="00C24778">
        <w:rPr>
          <w:sz w:val="14"/>
        </w:rPr>
        <w:t xml:space="preserve">, policy advocacy gives students experience testing the reasoning underlying claims of fact. Issues of source credibility, analogic comparisons, and data analysis are three examples of the type of critical thinking skills that students may need to apply in order to engage a question of policy (Allen, Berkowitz, Hunt, &amp; Louden, 1999). </w:t>
      </w:r>
      <w:r w:rsidRPr="00C24778">
        <w:rPr>
          <w:rStyle w:val="StyleUnderline"/>
        </w:rPr>
        <w:t xml:space="preserve">While </w:t>
      </w:r>
      <w:r w:rsidRPr="00C24778">
        <w:rPr>
          <w:rStyle w:val="Emphasis"/>
        </w:rPr>
        <w:t>the effect may be to undermine government action</w:t>
      </w:r>
      <w:r w:rsidRPr="00C24778">
        <w:rPr>
          <w:rStyle w:val="StyleUnderline"/>
        </w:rPr>
        <w:t xml:space="preserve"> in some instances, in others students will gain a better understanding of when and where </w:t>
      </w:r>
      <w:r w:rsidRPr="00C24778">
        <w:rPr>
          <w:rStyle w:val="Emphasis"/>
        </w:rPr>
        <w:t>institutional activities can work</w:t>
      </w:r>
      <w:r w:rsidRPr="00C24778">
        <w:rPr>
          <w:rStyle w:val="StyleUnderline"/>
        </w:rPr>
        <w:t xml:space="preserve"> to make change</w:t>
      </w:r>
      <w:r w:rsidRPr="00C24778">
        <w:rPr>
          <w:sz w:val="14"/>
        </w:rPr>
        <w:t xml:space="preserve">. </w:t>
      </w:r>
      <w:r w:rsidRPr="00C24778">
        <w:rPr>
          <w:rStyle w:val="StyleUnderline"/>
        </w:rPr>
        <w:t xml:space="preserve">As students gain knowledge about the relationship between institutional structures and the communities they serve, </w:t>
      </w:r>
      <w:r w:rsidRPr="00C24778">
        <w:rPr>
          <w:rStyle w:val="Emphasis"/>
        </w:rPr>
        <w:t>they grow confidence in their ability to engage in future conversations</w:t>
      </w:r>
      <w:r w:rsidRPr="00C24778">
        <w:rPr>
          <w:rStyle w:val="StyleUnderline"/>
        </w:rPr>
        <w:t xml:space="preserve"> about policy issues</w:t>
      </w:r>
      <w:r w:rsidRPr="00C24778">
        <w:rPr>
          <w:sz w:val="14"/>
        </w:rPr>
        <w:t xml:space="preserve">. </w:t>
      </w:r>
      <w:proofErr w:type="spellStart"/>
      <w:r w:rsidRPr="00C24778">
        <w:rPr>
          <w:sz w:val="14"/>
        </w:rPr>
        <w:t>Zwarensteyn’s</w:t>
      </w:r>
      <w:proofErr w:type="spellEnd"/>
      <w:r w:rsidRPr="00C24778">
        <w:rPr>
          <w:sz w:val="14"/>
        </w:rPr>
        <w:t xml:space="preserve"> (2012) research high- lights these sorts of effects in high school students who engage in competitive policy debate. </w:t>
      </w:r>
      <w:proofErr w:type="spellStart"/>
      <w:r w:rsidRPr="00C24778">
        <w:rPr>
          <w:rStyle w:val="StyleUnderline"/>
        </w:rPr>
        <w:t>Zwarensteyn</w:t>
      </w:r>
      <w:proofErr w:type="spellEnd"/>
      <w:r w:rsidRPr="00C24778">
        <w:rPr>
          <w:rStyle w:val="StyleUnderline"/>
        </w:rPr>
        <w:t xml:space="preserve"> theorizes that </w:t>
      </w:r>
      <w:r w:rsidRPr="00C24778">
        <w:rPr>
          <w:rStyle w:val="Emphasis"/>
        </w:rPr>
        <w:t>even minimal increases in technical knowledge</w:t>
      </w:r>
      <w:r w:rsidRPr="00C24778">
        <w:rPr>
          <w:rStyle w:val="StyleUnderline"/>
        </w:rPr>
        <w:t xml:space="preserve"> about politics can translate to significant increases in a student’s sense of self-efficacy</w:t>
      </w:r>
      <w:r w:rsidRPr="00C24778">
        <w:rPr>
          <w:sz w:val="14"/>
        </w:rPr>
        <w:t xml:space="preserve">. </w:t>
      </w:r>
      <w:r w:rsidRPr="00C24778">
        <w:rPr>
          <w:rStyle w:val="StyleUnderline"/>
        </w:rPr>
        <w:t xml:space="preserve">Many students start off feeling very insecure when it comes to their mastery of institutional politics; policy debate helps </w:t>
      </w:r>
      <w:r w:rsidRPr="00C24778">
        <w:rPr>
          <w:rStyle w:val="Emphasis"/>
        </w:rPr>
        <w:t>overcome</w:t>
      </w:r>
      <w:r w:rsidRPr="00C24778">
        <w:rPr>
          <w:rStyle w:val="StyleUnderline"/>
        </w:rPr>
        <w:t xml:space="preserve"> that </w:t>
      </w:r>
      <w:r w:rsidRPr="00C24778">
        <w:rPr>
          <w:rStyle w:val="Emphasis"/>
        </w:rPr>
        <w:t>insecurity</w:t>
      </w:r>
      <w:r w:rsidRPr="00C24778">
        <w:rPr>
          <w:sz w:val="14"/>
        </w:rPr>
        <w:t xml:space="preserve">. </w:t>
      </w:r>
      <w:r w:rsidRPr="00C24778">
        <w:rPr>
          <w:rStyle w:val="StyleUnderline"/>
        </w:rPr>
        <w:t>Moreover, because training in policy debate encourages students to address issues as arguments rather than partisan positions, it encourages them to engage policy-making without the hostility and incivility that often characterizes today’s political scene</w:t>
      </w:r>
      <w:r w:rsidRPr="00C24778">
        <w:rPr>
          <w:sz w:val="14"/>
        </w:rPr>
        <w:t xml:space="preserve">. Indeed, it is precisely that perceived hostility and incivility that prompts many young people to avoid politics in the first place. I do not mean to imply that students who debate about their service-learning </w:t>
      </w:r>
      <w:proofErr w:type="spellStart"/>
      <w:r w:rsidRPr="00C24778">
        <w:rPr>
          <w:sz w:val="14"/>
        </w:rPr>
        <w:t>experi</w:t>
      </w:r>
      <w:proofErr w:type="spellEnd"/>
      <w:r w:rsidRPr="00C24778">
        <w:rPr>
          <w:sz w:val="14"/>
        </w:rPr>
        <w:t xml:space="preserve">- </w:t>
      </w:r>
      <w:proofErr w:type="spellStart"/>
      <w:r w:rsidRPr="00C24778">
        <w:rPr>
          <w:sz w:val="14"/>
        </w:rPr>
        <w:t>ences</w:t>
      </w:r>
      <w:proofErr w:type="spellEnd"/>
      <w:r w:rsidRPr="00C24778">
        <w:rPr>
          <w:sz w:val="14"/>
        </w:rPr>
        <w:t xml:space="preserve"> will draw homogenous conclusions about policies. Quite the contrary. Students who engage in service-learning still bring their personal visions and history to bear on their debates. As a result, students will often have very different opinions after engaging in a shared debate experience. More importantly, the practice of debating should operate to particularize students’ knowledge of community partners and clients, working against the destructive generalizations and power dynamics that can result when students feel privileged to serve less fortunate “others.” For civic and political engagement through service-learning to be meaningful and productive, it must do more to challenge students’ concepts of the homogenous “we” who helps “them.” Seligman (2013) argues that this civic spirit can be cultivated through the core pedagogical principle of a “shared practice,” which emphasizes the application of knowledge to purpose (p. 60). Policy debate achieves this outcome by calling on students to consider and reconsider their understanding of themselves, institutions, community, and policy every time the question “should” may arise. As Seligman writes: ... the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 A purpose becomes the goal towards which our explanations should be oriented. (p. 61) </w:t>
      </w:r>
      <w:r w:rsidRPr="00C24778">
        <w:rPr>
          <w:rStyle w:val="StyleUnderline"/>
        </w:rPr>
        <w:t xml:space="preserve">Put another way, </w:t>
      </w:r>
      <w:r w:rsidRPr="00C24778">
        <w:rPr>
          <w:rStyle w:val="Emphasis"/>
        </w:rPr>
        <w:t>policy debate challenges students “to maintain a sense of doubt</w:t>
      </w:r>
      <w:r w:rsidRPr="00C24778">
        <w:rPr>
          <w:rStyle w:val="StyleUnderline"/>
        </w:rPr>
        <w:t xml:space="preserve"> and to carry on a systematic and protracted inquiry” in the process of service-learning itself</w:t>
      </w:r>
      <w:r w:rsidRPr="00C24778">
        <w:rPr>
          <w:sz w:val="14"/>
        </w:rPr>
        <w:t xml:space="preserve"> (Seligman, 2013, p. 60). This is precisely the type of complex, ongoing, reflective inquiry that John Dewey had in mind. Political engagement through policy debate 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 </w:t>
      </w:r>
      <w:r w:rsidRPr="00C24778">
        <w:rPr>
          <w:rStyle w:val="StyleUnderline"/>
        </w:rPr>
        <w:t>To call policy debate a pedagogy rather than just a style of debate is purposeful. A pedagogy is a praxis for cultivating learning in others</w:t>
      </w:r>
      <w:r w:rsidRPr="00C24778">
        <w:rPr>
          <w:sz w:val="14"/>
        </w:rPr>
        <w:t xml:space="preserve">. The pedagogy of service-learning helps students to know and engage social conditions through physical engagement with their environments and communities. Policy debate pedagogy leads students to know and engage these same social conditions while also challenging them to apply their knowledge for the purpose of political advocacy. These pedagogies are natural compliments for </w:t>
      </w:r>
      <w:proofErr w:type="spellStart"/>
      <w:r w:rsidRPr="00C24778">
        <w:rPr>
          <w:sz w:val="14"/>
        </w:rPr>
        <w:t>cul</w:t>
      </w:r>
      <w:proofErr w:type="spellEnd"/>
      <w:r w:rsidRPr="00C24778">
        <w:rPr>
          <w:sz w:val="14"/>
        </w:rPr>
        <w:t xml:space="preserve">- </w:t>
      </w:r>
      <w:proofErr w:type="spellStart"/>
      <w:r w:rsidRPr="00C24778">
        <w:rPr>
          <w:sz w:val="14"/>
        </w:rPr>
        <w:t>tivating</w:t>
      </w:r>
      <w:proofErr w:type="spellEnd"/>
      <w:r w:rsidRPr="00C24778">
        <w:rPr>
          <w:sz w:val="14"/>
        </w:rPr>
        <w:t xml:space="preserve"> student learning. Therefore, future studies should explore how well service-learn- </w:t>
      </w:r>
      <w:proofErr w:type="spellStart"/>
      <w:r w:rsidRPr="00C24778">
        <w:rPr>
          <w:sz w:val="14"/>
        </w:rPr>
        <w:t>ing</w:t>
      </w:r>
      <w:proofErr w:type="spellEnd"/>
      <w:r w:rsidRPr="00C24778">
        <w:rPr>
          <w:sz w:val="14"/>
        </w:rPr>
        <w:t xml:space="preserve"> combined with policy debate can resolve concerns that policy debate alone does not go far enough to invest students with political agency (Mitchell, 1998). The present analysis suggests the potential for such an outcome is likely. Moreover, research is clear that the civic effects of service-learning as an instructional method are improved simply by increasing the amount of time spent on in-class discus- </w:t>
      </w:r>
      <w:proofErr w:type="spellStart"/>
      <w:r w:rsidRPr="00C24778">
        <w:rPr>
          <w:sz w:val="14"/>
        </w:rPr>
        <w:t>sion</w:t>
      </w:r>
      <w:proofErr w:type="spellEnd"/>
      <w:r w:rsidRPr="00C24778">
        <w:rPr>
          <w:sz w:val="14"/>
        </w:rPr>
        <w:t xml:space="preserve"> about the service work students do (Levesque-Bristol, Knapp, &amp; Fisher, 2010). Policy debates related to students’ service can accomplish this goal and more. </w:t>
      </w:r>
      <w:r w:rsidRPr="00C24778">
        <w:rPr>
          <w:rStyle w:val="StyleUnderline"/>
        </w:rPr>
        <w:t xml:space="preserve">Policy debates can also facilitate the political learning students need to build their </w:t>
      </w:r>
      <w:r w:rsidRPr="00C24778">
        <w:rPr>
          <w:rStyle w:val="Emphasis"/>
        </w:rPr>
        <w:t>political efficacy</w:t>
      </w:r>
      <w:r w:rsidRPr="00C24778">
        <w:rPr>
          <w:rStyle w:val="StyleUnderline"/>
        </w:rPr>
        <w:t xml:space="preserve"> and capacity for political engagement. Through informed learning about the political process—especially in the context of service practice—students develop literacies that will </w:t>
      </w:r>
      <w:r w:rsidRPr="00C24778">
        <w:rPr>
          <w:rStyle w:val="Emphasis"/>
        </w:rPr>
        <w:t>extend beyond the classroom</w:t>
      </w:r>
      <w:r w:rsidRPr="00C24778">
        <w:rPr>
          <w:sz w:val="14"/>
        </w:rPr>
        <w:t xml:space="preserve">. </w:t>
      </w:r>
      <w:r w:rsidRPr="00C24778">
        <w:rPr>
          <w:rStyle w:val="StyleUnderline"/>
        </w:rPr>
        <w:t xml:space="preserve">Using this knowledge in reasoned public argument about policy challenges invites students </w:t>
      </w:r>
      <w:r w:rsidRPr="00C24778">
        <w:rPr>
          <w:rStyle w:val="Emphasis"/>
        </w:rPr>
        <w:t>to move beyond cynical disengagement</w:t>
      </w:r>
      <w:r w:rsidRPr="00C24778">
        <w:rPr>
          <w:rStyle w:val="StyleUnderline"/>
        </w:rPr>
        <w:t xml:space="preserve"> towards a productive recognition of their own potential voice in the political world</w:t>
      </w:r>
      <w:r w:rsidRPr="00C24778">
        <w:rPr>
          <w:sz w:val="14"/>
        </w:rPr>
        <w:t>.</w:t>
      </w:r>
    </w:p>
    <w:p w14:paraId="32BF23CD" w14:textId="77777777" w:rsidR="00C24E61" w:rsidRDefault="00C24E61" w:rsidP="00C24E61">
      <w:pPr>
        <w:rPr>
          <w:sz w:val="14"/>
        </w:rPr>
      </w:pPr>
    </w:p>
    <w:p w14:paraId="69CD432A" w14:textId="77777777" w:rsidR="00C24E61" w:rsidRPr="00544C80" w:rsidRDefault="00C24E61" w:rsidP="00C24E61">
      <w:pPr>
        <w:pStyle w:val="Heading3"/>
        <w:rPr>
          <w:rFonts w:cs="Arial"/>
        </w:rPr>
      </w:pPr>
      <w:r w:rsidRPr="00544C80">
        <w:rPr>
          <w:rFonts w:cs="Arial"/>
        </w:rPr>
        <w:t>A2: Info Overload/Info Processing</w:t>
      </w:r>
    </w:p>
    <w:p w14:paraId="02969E58" w14:textId="77777777" w:rsidR="00C24E61" w:rsidRDefault="00C24E61" w:rsidP="00C24E61">
      <w:pPr>
        <w:pStyle w:val="Heading4"/>
        <w:rPr>
          <w:rFonts w:cs="Arial"/>
        </w:rPr>
      </w:pPr>
    </w:p>
    <w:p w14:paraId="674541A6" w14:textId="77777777" w:rsidR="00C24E61" w:rsidRPr="00544C80" w:rsidRDefault="00C24E61" w:rsidP="00C24E61">
      <w:pPr>
        <w:pStyle w:val="Heading4"/>
        <w:rPr>
          <w:rFonts w:cs="Arial"/>
        </w:rPr>
      </w:pPr>
      <w:r w:rsidRPr="00544C80">
        <w:rPr>
          <w:rFonts w:cs="Arial"/>
        </w:rPr>
        <w:t>Info oversaturation is inevitable and good – debate creates the skills necessary to translate ideas and information across differences</w:t>
      </w:r>
    </w:p>
    <w:p w14:paraId="66F47989" w14:textId="77777777" w:rsidR="00C24E61" w:rsidRDefault="00C24E61" w:rsidP="00C24E61"/>
    <w:p w14:paraId="4BE773C1" w14:textId="77777777" w:rsidR="00C24E61" w:rsidRPr="000E7DB9" w:rsidRDefault="00C24E61" w:rsidP="00C24E61">
      <w:pPr>
        <w:rPr>
          <w:rStyle w:val="Style13ptBold"/>
        </w:rPr>
      </w:pPr>
      <w:r w:rsidRPr="000E7DB9">
        <w:rPr>
          <w:rStyle w:val="Style13ptBold"/>
        </w:rPr>
        <w:t xml:space="preserve">Mitchell </w:t>
      </w:r>
      <w:r>
        <w:rPr>
          <w:rStyle w:val="Style13ptBold"/>
        </w:rPr>
        <w:t>‘</w:t>
      </w:r>
      <w:r w:rsidRPr="000E7DB9">
        <w:rPr>
          <w:rStyle w:val="Style13ptBold"/>
        </w:rPr>
        <w:t xml:space="preserve">10 </w:t>
      </w:r>
    </w:p>
    <w:p w14:paraId="09509E0A" w14:textId="77777777" w:rsidR="00C24E61" w:rsidRPr="00544C80" w:rsidRDefault="00C24E61" w:rsidP="00C24E61">
      <w:r>
        <w:t>(</w:t>
      </w:r>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r>
        <w:t>)</w:t>
      </w:r>
    </w:p>
    <w:p w14:paraId="74CBA0D3" w14:textId="77777777" w:rsidR="00C24E61" w:rsidRPr="001E1926" w:rsidRDefault="00C24E61" w:rsidP="00C24E61">
      <w:pPr>
        <w:rPr>
          <w:sz w:val="12"/>
        </w:rPr>
      </w:pPr>
      <w:r w:rsidRPr="001E1926">
        <w:rPr>
          <w:sz w:val="12"/>
        </w:rPr>
        <w:t xml:space="preserve">Evidence and Argument Fields in Intelligence Community Deliberations </w:t>
      </w:r>
      <w:r w:rsidRPr="00544C80">
        <w:rPr>
          <w:rStyle w:val="StyleUnderline"/>
        </w:rPr>
        <w:t>“The axiom of all rhetoric” is the “principle of insufficient reason,”</w:t>
      </w:r>
      <w:r w:rsidRPr="001E1926">
        <w:rPr>
          <w:sz w:val="12"/>
        </w:rPr>
        <w:t xml:space="preserve"> says Hans Blumenberg.13 In this formulation, </w:t>
      </w:r>
      <w:r w:rsidRPr="00544C80">
        <w:rPr>
          <w:rStyle w:val="StyleUnderline"/>
        </w:rPr>
        <w:t>when a pressing situation calls for action,</w:t>
      </w:r>
      <w:r w:rsidRPr="001E1926">
        <w:rPr>
          <w:sz w:val="12"/>
        </w:rPr>
        <w:t xml:space="preserve"> but all the facts are not yet in, </w:t>
      </w:r>
      <w:r w:rsidRPr="00544C80">
        <w:rPr>
          <w:rStyle w:val="StyleUnderline"/>
        </w:rPr>
        <w:t>rhetoric lends practical guidance to those seeking to navigate uncharted waters</w:t>
      </w:r>
      <w:r w:rsidRPr="001E1926">
        <w:rPr>
          <w:sz w:val="12"/>
        </w:rPr>
        <w:t xml:space="preserve">. In Lloyd Bitzer’s shopworn terminology, such </w:t>
      </w:r>
      <w:r w:rsidRPr="00544C80">
        <w:rPr>
          <w:rStyle w:val="StyleUnderline"/>
        </w:rPr>
        <w:t xml:space="preserve">“rhetorical situations” are meaning vacuums that </w:t>
      </w:r>
      <w:r w:rsidRPr="001E1926">
        <w:rPr>
          <w:sz w:val="12"/>
        </w:rPr>
        <w:t xml:space="preserve">invite, even </w:t>
      </w:r>
      <w:r w:rsidRPr="00544C80">
        <w:rPr>
          <w:rStyle w:val="StyleUnderline"/>
        </w:rPr>
        <w:t>“call” discourse t</w:t>
      </w:r>
      <w:r w:rsidRPr="001E1926">
        <w:rPr>
          <w:sz w:val="12"/>
        </w:rPr>
        <w:t xml:space="preserve">o the scene as “fitting” </w:t>
      </w:r>
      <w:r w:rsidRPr="00544C80">
        <w:rPr>
          <w:rStyle w:val="StyleUnderline"/>
        </w:rPr>
        <w:t>remedies for the “imperfect” state of affairs</w:t>
      </w:r>
      <w:r w:rsidRPr="001E1926">
        <w:rPr>
          <w:sz w:val="12"/>
        </w:rPr>
        <w:t xml:space="preserve">.14 </w:t>
      </w:r>
      <w:r w:rsidRPr="00544C80">
        <w:rPr>
          <w:rStyle w:val="StyleUnderline"/>
        </w:rPr>
        <w:t>Yet the current era of “content abundance”15 seems to invert</w:t>
      </w:r>
      <w:r w:rsidRPr="001E1926">
        <w:rPr>
          <w:sz w:val="12"/>
        </w:rPr>
        <w:t xml:space="preserve"> </w:t>
      </w:r>
      <w:r w:rsidRPr="00544C80">
        <w:rPr>
          <w:rStyle w:val="StyleUnderline"/>
        </w:rPr>
        <w:t>this</w:t>
      </w:r>
      <w:r w:rsidRPr="001E1926">
        <w:rPr>
          <w:sz w:val="12"/>
        </w:rPr>
        <w:t xml:space="preserve"> commonly held </w:t>
      </w:r>
      <w:r w:rsidRPr="00544C80">
        <w:rPr>
          <w:rStyle w:val="StyleUnderline"/>
        </w:rPr>
        <w:t>sense of the rhetorical situation</w:t>
      </w:r>
      <w:r w:rsidRPr="001E1926">
        <w:rPr>
          <w:sz w:val="12"/>
        </w:rPr>
        <w:t xml:space="preserve">, as </w:t>
      </w:r>
      <w:r w:rsidRPr="00544C80">
        <w:rPr>
          <w:rStyle w:val="Emphasis"/>
        </w:rPr>
        <w:t>we struggle to stay afloat in the wake of new waves of facts</w:t>
      </w:r>
      <w:r w:rsidRPr="001E1926">
        <w:rPr>
          <w:sz w:val="12"/>
        </w:rPr>
        <w:t xml:space="preserve">, figures, </w:t>
      </w:r>
      <w:r w:rsidRPr="00544C80">
        <w:rPr>
          <w:rStyle w:val="StyleUnderline"/>
        </w:rPr>
        <w:t>and testimony churned out by today’s proliferating sites of knowledge</w:t>
      </w:r>
      <w:r w:rsidRPr="001E1926">
        <w:rPr>
          <w:sz w:val="12"/>
        </w:rPr>
        <w:t xml:space="preserve"> production.16 According to Richard Lanham, “</w:t>
      </w:r>
      <w:r w:rsidRPr="00544C80">
        <w:rPr>
          <w:rStyle w:val="Emphasis"/>
        </w:rPr>
        <w:t>we’re drowning” in this endemic state of surplus information</w:t>
      </w:r>
      <w:r w:rsidRPr="001E1926">
        <w:rPr>
          <w:sz w:val="12"/>
        </w:rPr>
        <w:t xml:space="preserve">, </w:t>
      </w:r>
      <w:r w:rsidRPr="00544C80">
        <w:rPr>
          <w:rStyle w:val="StyleUnderline"/>
        </w:rPr>
        <w:t xml:space="preserve">struggling to marshal sufficient attention to make sense of </w:t>
      </w:r>
      <w:r w:rsidRPr="001E1926">
        <w:rPr>
          <w:sz w:val="12"/>
        </w:rPr>
        <w:t xml:space="preserve">it all.17 To capture this sense of inundation, Damien </w:t>
      </w:r>
      <w:r w:rsidRPr="00544C80">
        <w:rPr>
          <w:rStyle w:val="StyleUnderline"/>
        </w:rPr>
        <w:t>Pfister coins the term “</w:t>
      </w:r>
      <w:proofErr w:type="spellStart"/>
      <w:r w:rsidRPr="00544C80">
        <w:rPr>
          <w:rStyle w:val="StyleUnderline"/>
        </w:rPr>
        <w:t>hyperpublicity</w:t>
      </w:r>
      <w:proofErr w:type="spellEnd"/>
      <w:r w:rsidRPr="00544C80">
        <w:rPr>
          <w:rStyle w:val="StyleUnderline"/>
        </w:rPr>
        <w:t>” to describe the “massive expansion in the capacity of personal media to record</w:t>
      </w:r>
      <w:r w:rsidRPr="001E1926">
        <w:rPr>
          <w:sz w:val="12"/>
        </w:rPr>
        <w:t xml:space="preserve">, archive, and make searchable thoughts, events, and interactions in publicly accessible databases.” </w:t>
      </w:r>
      <w:r w:rsidRPr="00544C80">
        <w:rPr>
          <w:rStyle w:val="StyleUnderline"/>
        </w:rPr>
        <w:t>In this meaning-saturated environment,</w:t>
      </w:r>
      <w:r w:rsidRPr="001E1926">
        <w:rPr>
          <w:sz w:val="12"/>
        </w:rPr>
        <w:t xml:space="preserve"> which has “</w:t>
      </w:r>
      <w:r w:rsidRPr="00544C80">
        <w:rPr>
          <w:rStyle w:val="StyleUnderline"/>
        </w:rPr>
        <w:t>double potential to enrich and threaten public life,”</w:t>
      </w:r>
      <w:r w:rsidRPr="001E1926">
        <w:rPr>
          <w:sz w:val="12"/>
        </w:rPr>
        <w:t xml:space="preserve">18 </w:t>
      </w:r>
      <w:r w:rsidRPr="00544C80">
        <w:rPr>
          <w:rStyle w:val="StyleUnderline"/>
        </w:rPr>
        <w:t>the challenge has less to do with figuring out how to make practical decisions</w:t>
      </w:r>
      <w:r w:rsidRPr="001E1926">
        <w:rPr>
          <w:sz w:val="12"/>
        </w:rPr>
        <w:t xml:space="preserve"> based on scarce shreds of evidence (rhetoric filling a lack) </w:t>
      </w:r>
      <w:r w:rsidRPr="00544C80">
        <w:rPr>
          <w:rStyle w:val="StyleUnderline"/>
        </w:rPr>
        <w:t>and more to do with sorting through ever-expanding mounds of evidence whose relevance to pressing decisions may not be immediately apparent</w:t>
      </w:r>
      <w:r w:rsidRPr="001E1926">
        <w:rPr>
          <w:sz w:val="12"/>
        </w:rPr>
        <w:t xml:space="preserve"> (rhetoric responding to a surplus). </w:t>
      </w:r>
      <w:r w:rsidRPr="00544C80">
        <w:rPr>
          <w:rStyle w:val="StyleUnderline"/>
        </w:rPr>
        <w:t>The</w:t>
      </w:r>
      <w:r w:rsidRPr="001E1926">
        <w:rPr>
          <w:sz w:val="12"/>
        </w:rPr>
        <w:t xml:space="preserve"> official </w:t>
      </w:r>
      <w:r w:rsidRPr="00544C80">
        <w:rPr>
          <w:rStyle w:val="StyleUnderline"/>
        </w:rPr>
        <w:t>U.S.</w:t>
      </w:r>
      <w:r w:rsidRPr="001E1926">
        <w:rPr>
          <w:sz w:val="12"/>
        </w:rPr>
        <w:t xml:space="preserve"> </w:t>
      </w:r>
      <w:r w:rsidRPr="00544C80">
        <w:rPr>
          <w:rStyle w:val="StyleUnderline"/>
        </w:rPr>
        <w:t>intelligence community routinely faces such inverted rhetorical situations</w:t>
      </w:r>
      <w:r w:rsidRPr="001E1926">
        <w:rPr>
          <w:sz w:val="12"/>
        </w:rPr>
        <w:t xml:space="preserve"> when it is called upon to deliver consensus judgments such as National Intelligence Estimates. To reach such judgments, analysts must comb through terabytes of digital data from sigint (signals intelligence gathered from satellites and other monitoring devices), </w:t>
      </w:r>
      <w:proofErr w:type="spellStart"/>
      <w:r w:rsidRPr="001E1926">
        <w:rPr>
          <w:sz w:val="12"/>
        </w:rPr>
        <w:t>humint</w:t>
      </w:r>
      <w:proofErr w:type="spellEnd"/>
      <w:r w:rsidRPr="001E1926">
        <w:rPr>
          <w:sz w:val="12"/>
        </w:rPr>
        <w:t xml:space="preserve"> (human intelligence drawn from informants and agents), as well as a burgeoning supply of “open source” intelligence (data in the public domain). As the community is composed of 16 separate agencies and entities that each serve diff </w:t>
      </w:r>
      <w:proofErr w:type="spellStart"/>
      <w:r w:rsidRPr="001E1926">
        <w:rPr>
          <w:sz w:val="12"/>
        </w:rPr>
        <w:t>erent</w:t>
      </w:r>
      <w:proofErr w:type="spellEnd"/>
      <w:r w:rsidRPr="001E1926">
        <w:rPr>
          <w:sz w:val="12"/>
        </w:rPr>
        <w:t xml:space="preserve"> customers and pursue distinct approaches to intelligence analysis, heterogeneous perspectives often complicate the process of sorting the proverbial wheat from the chaff . As Simon and Hart explain, “</w:t>
      </w:r>
      <w:r w:rsidRPr="00544C80">
        <w:rPr>
          <w:rStyle w:val="StyleUnderline"/>
        </w:rPr>
        <w:t>the basic problem</w:t>
      </w:r>
      <w:r w:rsidRPr="001E1926">
        <w:rPr>
          <w:sz w:val="12"/>
        </w:rPr>
        <w:t xml:space="preserve"> </w:t>
      </w:r>
      <w:r w:rsidRPr="00544C80">
        <w:rPr>
          <w:rStyle w:val="StyleUnderline"/>
        </w:rPr>
        <w:t>stems from</w:t>
      </w:r>
      <w:r w:rsidRPr="001E1926">
        <w:rPr>
          <w:sz w:val="12"/>
        </w:rPr>
        <w:t xml:space="preserve"> </w:t>
      </w:r>
      <w:r w:rsidRPr="00544C80">
        <w:rPr>
          <w:rStyle w:val="StyleUnderline"/>
        </w:rPr>
        <w:t xml:space="preserve">moving knowledge created using evidence </w:t>
      </w:r>
      <w:r w:rsidRPr="001E1926">
        <w:rPr>
          <w:sz w:val="12"/>
        </w:rPr>
        <w:t xml:space="preserve">and analysis </w:t>
      </w:r>
      <w:r w:rsidRPr="00544C80">
        <w:rPr>
          <w:rStyle w:val="StyleUnderline"/>
        </w:rPr>
        <w:t xml:space="preserve">in one group or </w:t>
      </w:r>
      <w:proofErr w:type="spellStart"/>
      <w:r w:rsidRPr="00544C80">
        <w:rPr>
          <w:rStyle w:val="StyleUnderline"/>
        </w:rPr>
        <w:t>organisation</w:t>
      </w:r>
      <w:proofErr w:type="spellEnd"/>
      <w:r w:rsidRPr="00544C80">
        <w:rPr>
          <w:rStyle w:val="StyleUnderline"/>
        </w:rPr>
        <w:t xml:space="preserve"> into another</w:t>
      </w:r>
      <w:r w:rsidRPr="001E1926">
        <w:rPr>
          <w:sz w:val="12"/>
        </w:rPr>
        <w:t xml:space="preserve">. This is not a trivial undertaking, because the process, language and ultimate purpose of the created knowledge often differ radically between the originating and receiving </w:t>
      </w:r>
      <w:proofErr w:type="spellStart"/>
      <w:r w:rsidRPr="001E1926">
        <w:rPr>
          <w:sz w:val="12"/>
        </w:rPr>
        <w:t>organisations</w:t>
      </w:r>
      <w:proofErr w:type="spellEnd"/>
      <w:r w:rsidRPr="001E1926">
        <w:rPr>
          <w:sz w:val="12"/>
        </w:rPr>
        <w:t xml:space="preserve">.” As a result, “analyses involving jihadist perceptions or technical details concerning chemical, biological or nuclear weapons can often generate interpretive or semantic differences between originating and receiving </w:t>
      </w:r>
      <w:proofErr w:type="spellStart"/>
      <w:r w:rsidRPr="001E1926">
        <w:rPr>
          <w:sz w:val="12"/>
        </w:rPr>
        <w:t>organisations</w:t>
      </w:r>
      <w:proofErr w:type="spellEnd"/>
      <w:r w:rsidRPr="001E1926">
        <w:rPr>
          <w:sz w:val="12"/>
        </w:rPr>
        <w:t xml:space="preserve"> as to what a word, measurement or outcome actually means.”19 Here, centrifugal forces of professional specialization and horizontal knowledge diff </w:t>
      </w:r>
      <w:proofErr w:type="spellStart"/>
      <w:r w:rsidRPr="001E1926">
        <w:rPr>
          <w:sz w:val="12"/>
        </w:rPr>
        <w:t>usion</w:t>
      </w:r>
      <w:proofErr w:type="spellEnd"/>
      <w:r w:rsidRPr="001E1926">
        <w:rPr>
          <w:sz w:val="12"/>
        </w:rPr>
        <w:t xml:space="preserve"> scatter the pool upon which analysts draw data. Simultaneously, centripetal forces oblige these same analysts to synthesize vast sums of diverse information and render coherent arguments on complex and multifaceted issues. This challenge stems from a tension borne from the push brought about by the splintering of the intelligence community into disparate agencies, on the one hand, and the pull of institutional directives requiring coordination of intelligence products, on the other. </w:t>
      </w:r>
      <w:r w:rsidRPr="00544C80">
        <w:rPr>
          <w:rStyle w:val="Emphasis"/>
        </w:rPr>
        <w:t>Surmounting this complex epistemological dilemma requires</w:t>
      </w:r>
      <w:r w:rsidRPr="00544C80">
        <w:rPr>
          <w:rStyle w:val="StyleUnderline"/>
        </w:rPr>
        <w:t xml:space="preserve"> </w:t>
      </w:r>
      <w:r w:rsidRPr="00544C80">
        <w:rPr>
          <w:rStyle w:val="Emphasis"/>
        </w:rPr>
        <w:t>more than sheer information processing power; it demands forms of communicative dexterity</w:t>
      </w:r>
      <w:r w:rsidRPr="00544C80">
        <w:rPr>
          <w:rStyle w:val="StyleUnderline"/>
        </w:rPr>
        <w:t xml:space="preserve"> that enable translation of ideas</w:t>
      </w:r>
      <w:r w:rsidRPr="001E1926">
        <w:rPr>
          <w:sz w:val="12"/>
        </w:rPr>
        <w:t xml:space="preserve"> </w:t>
      </w:r>
      <w:r w:rsidRPr="00544C80">
        <w:rPr>
          <w:rStyle w:val="StyleUnderline"/>
        </w:rPr>
        <w:t>across differences</w:t>
      </w:r>
      <w:r w:rsidRPr="001E1926">
        <w:rPr>
          <w:sz w:val="12"/>
        </w:rPr>
        <w:t xml:space="preserve"> a</w:t>
      </w:r>
      <w:r w:rsidRPr="00544C80">
        <w:rPr>
          <w:rStyle w:val="StyleUnderline"/>
        </w:rPr>
        <w:t xml:space="preserve">nd facilitate cooperative work by interlocutors </w:t>
      </w:r>
      <w:r w:rsidRPr="001E1926">
        <w:rPr>
          <w:sz w:val="12"/>
        </w:rPr>
        <w:t xml:space="preserve">from heterogeneous backgrounds. </w:t>
      </w:r>
      <w:r w:rsidRPr="00544C80">
        <w:rPr>
          <w:rStyle w:val="StyleUnderline"/>
        </w:rPr>
        <w:t>How can such communicative dexterity be cultivated</w:t>
      </w:r>
      <w:r w:rsidRPr="001E1926">
        <w:rPr>
          <w:sz w:val="12"/>
        </w:rPr>
        <w:t xml:space="preserve">? </w:t>
      </w:r>
      <w:r w:rsidRPr="00544C80">
        <w:rPr>
          <w:rStyle w:val="StyleUnderline"/>
        </w:rPr>
        <w:t>Hart and Simon see structured argumentation as a promising tool in this regard.</w:t>
      </w:r>
      <w:r w:rsidRPr="001E1926">
        <w:rPr>
          <w:sz w:val="12"/>
        </w:rPr>
        <w:t xml:space="preserve"> In their view, </w:t>
      </w:r>
      <w:r w:rsidRPr="00544C80">
        <w:rPr>
          <w:rStyle w:val="Emphasis"/>
        </w:rPr>
        <w:t>the unique virtue of rigorous debates</w:t>
      </w:r>
      <w:r w:rsidRPr="001E1926">
        <w:rPr>
          <w:sz w:val="12"/>
        </w:rPr>
        <w:t xml:space="preserve"> is that they “</w:t>
      </w:r>
      <w:r w:rsidRPr="00544C80">
        <w:rPr>
          <w:rStyle w:val="Emphasis"/>
        </w:rPr>
        <w:t xml:space="preserve">support diverse points of view while encouraging consensus formation.” </w:t>
      </w:r>
      <w:r w:rsidRPr="00544C80">
        <w:rPr>
          <w:rStyle w:val="StyleUnderline"/>
        </w:rPr>
        <w:t>This dual function of argumentation provides “both intelligence producers</w:t>
      </w:r>
      <w:r w:rsidRPr="001E1926">
        <w:rPr>
          <w:sz w:val="12"/>
        </w:rPr>
        <w:t xml:space="preserve"> and policy consumers </w:t>
      </w:r>
      <w:r w:rsidRPr="00544C80">
        <w:rPr>
          <w:rStyle w:val="StyleUnderline"/>
        </w:rPr>
        <w:t xml:space="preserve">with a view into </w:t>
      </w:r>
      <w:r w:rsidRPr="001E1926">
        <w:rPr>
          <w:sz w:val="12"/>
        </w:rPr>
        <w:t>the</w:t>
      </w:r>
      <w:r w:rsidRPr="00544C80">
        <w:rPr>
          <w:rStyle w:val="StyleUnderline"/>
        </w:rPr>
        <w:t xml:space="preserve"> methodologies </w:t>
      </w:r>
      <w:r w:rsidRPr="001E1926">
        <w:rPr>
          <w:sz w:val="12"/>
        </w:rPr>
        <w:t xml:space="preserve">and </w:t>
      </w:r>
      <w:r w:rsidRPr="00544C80">
        <w:rPr>
          <w:rStyle w:val="StyleUnderline"/>
        </w:rPr>
        <w:t xml:space="preserve">associated </w:t>
      </w:r>
      <w:r w:rsidRPr="001E1926">
        <w:rPr>
          <w:sz w:val="12"/>
        </w:rPr>
        <w:t xml:space="preserve">evidence used </w:t>
      </w:r>
      <w:r w:rsidRPr="00544C80">
        <w:rPr>
          <w:rStyle w:val="StyleUnderline"/>
        </w:rPr>
        <w:t>to produce analytical product</w:t>
      </w:r>
      <w:r w:rsidRPr="001E1926">
        <w:rPr>
          <w:sz w:val="12"/>
        </w:rPr>
        <w:t xml:space="preserve">, effectively </w:t>
      </w:r>
      <w:r w:rsidRPr="00544C80">
        <w:rPr>
          <w:rStyle w:val="StyleUnderline"/>
        </w:rPr>
        <w:t>creating a common language</w:t>
      </w:r>
      <w:r w:rsidRPr="001E1926">
        <w:rPr>
          <w:sz w:val="12"/>
        </w:rPr>
        <w:t xml:space="preserve"> </w:t>
      </w:r>
      <w:r w:rsidRPr="00544C80">
        <w:rPr>
          <w:rStyle w:val="StyleUnderline"/>
        </w:rPr>
        <w:t xml:space="preserve">that might help move knowledge across </w:t>
      </w:r>
      <w:proofErr w:type="spellStart"/>
      <w:r w:rsidRPr="00544C80">
        <w:rPr>
          <w:rStyle w:val="StyleUnderline"/>
        </w:rPr>
        <w:t>organisational</w:t>
      </w:r>
      <w:proofErr w:type="spellEnd"/>
      <w:r w:rsidRPr="00544C80">
        <w:rPr>
          <w:rStyle w:val="StyleUnderline"/>
        </w:rPr>
        <w:t xml:space="preserve"> barriers without loss of accuracy or relevance.”</w:t>
      </w:r>
      <w:r w:rsidRPr="001E1926">
        <w:rPr>
          <w:sz w:val="12"/>
        </w:rPr>
        <w:t xml:space="preserve">20 Hart and Simon’s insights, coupled with the previously mentioned institutional initiatives </w:t>
      </w:r>
      <w:r w:rsidRPr="00544C80">
        <w:rPr>
          <w:rStyle w:val="StyleUnderline"/>
        </w:rPr>
        <w:t>promoting switch-side debating</w:t>
      </w:r>
      <w:r w:rsidRPr="001E1926">
        <w:rPr>
          <w:sz w:val="12"/>
        </w:rPr>
        <w:t xml:space="preserve"> in the intelligence community, </w:t>
      </w:r>
      <w:r w:rsidRPr="00544C80">
        <w:rPr>
          <w:rStyle w:val="StyleUnderline"/>
        </w:rPr>
        <w:t>carve out a new zone of relevance where argumentation theory’s salience is pronounced and growin</w:t>
      </w:r>
      <w:r w:rsidRPr="001E1926">
        <w:rPr>
          <w:sz w:val="12"/>
        </w:rPr>
        <w:t xml:space="preserve">g. Given the centrality of evidentiary analysis in this zone, it is useful to revisit how argumentation scholars have theorized the functions of evidence in debating contexts. In the words of Austin </w:t>
      </w:r>
      <w:proofErr w:type="spellStart"/>
      <w:r w:rsidRPr="001E1926">
        <w:rPr>
          <w:sz w:val="12"/>
        </w:rPr>
        <w:t>Freeley</w:t>
      </w:r>
      <w:proofErr w:type="spellEnd"/>
      <w:r w:rsidRPr="001E1926">
        <w:rPr>
          <w:sz w:val="12"/>
        </w:rPr>
        <w:t xml:space="preserve">, </w:t>
      </w:r>
      <w:r w:rsidRPr="00544C80">
        <w:rPr>
          <w:rStyle w:val="StyleUnderline"/>
        </w:rPr>
        <w:t>“evidence is the raw material of argumentation.</w:t>
      </w:r>
      <w:r w:rsidRPr="001E1926">
        <w:rPr>
          <w:sz w:val="12"/>
        </w:rPr>
        <w:t xml:space="preserve"> It consists of facts, opinions and objects that are used to generate proof.”21 Here, </w:t>
      </w:r>
      <w:r w:rsidRPr="00544C80">
        <w:rPr>
          <w:rStyle w:val="StyleUnderline"/>
        </w:rPr>
        <w:t>evidence becomes the “factual foundation for the claims of the advocates.</w:t>
      </w:r>
      <w:r w:rsidRPr="001E1926">
        <w:rPr>
          <w:sz w:val="12"/>
        </w:rPr>
        <w:t xml:space="preserve">”22 When an interlocutor attempts to forward claims based on data, “the process of advancing from evidence to conclusion is argument.”23 What are the different types of evidence? Which are most persuasive in certain situations? How can evidence be misused? What doesn’t count as legitimate evidence? In the field of argumentation, scholars have long grappled with these questions, often by developing idiosyncratic taxonomies of evidence usage.24 So, for example, one textbook breaks down types of evidence into three categories—examples, statistics, and authority—and three sources—original, hearsay, and written.25 An earlier eff ort identifies three “forms of data that provide proof for a claim” as unwritten, ordinary, and expert.26 In a blistering critique, Dale </w:t>
      </w:r>
      <w:proofErr w:type="spellStart"/>
      <w:r w:rsidRPr="001E1926">
        <w:rPr>
          <w:sz w:val="12"/>
        </w:rPr>
        <w:t>Hample</w:t>
      </w:r>
      <w:proofErr w:type="spellEnd"/>
      <w:r w:rsidRPr="001E1926">
        <w:rPr>
          <w:sz w:val="12"/>
        </w:rPr>
        <w:t xml:space="preserve"> questions the usefulness of these projects: “The typologies—for they are indeed plural—diff er from textbook to textbook and have never been defended as having any phenomenal reality for anyone not taking an argumentation exam.”27 One factor accounting for the limited conceptual appeal of these evidence taxonomies is that such schemes are tied tightly to the practical activity associated with their development—</w:t>
      </w:r>
      <w:r w:rsidRPr="00544C80">
        <w:rPr>
          <w:rStyle w:val="StyleUnderline"/>
        </w:rPr>
        <w:t>intercollegiate debating</w:t>
      </w:r>
      <w:r w:rsidRPr="001E1926">
        <w:rPr>
          <w:sz w:val="12"/>
        </w:rPr>
        <w:t xml:space="preserve">. Since as Dean </w:t>
      </w:r>
      <w:proofErr w:type="spellStart"/>
      <w:r w:rsidRPr="001E1926">
        <w:rPr>
          <w:sz w:val="12"/>
        </w:rPr>
        <w:t>Fadely</w:t>
      </w:r>
      <w:proofErr w:type="spellEnd"/>
      <w:r w:rsidRPr="001E1926">
        <w:rPr>
          <w:sz w:val="12"/>
        </w:rPr>
        <w:t xml:space="preserve"> points out, the “bedrock of contest debate” is evidence,28 it is only natural that many of these taxonomical efforts are designed to support student classroom work. For example, the preface to Robert and Dale Newman’s 1969 Evidence explains, “This book </w:t>
      </w:r>
      <w:r w:rsidRPr="00544C80">
        <w:rPr>
          <w:rStyle w:val="StyleUnderline"/>
        </w:rPr>
        <w:t>is designed primarily for students of exposition, discussion, persuasion, and argument who must buttress their speeches or essays with evidence</w:t>
      </w:r>
      <w:r w:rsidRPr="001E1926">
        <w:rPr>
          <w:sz w:val="12"/>
        </w:rPr>
        <w:t xml:space="preserve">.”29 </w:t>
      </w:r>
      <w:r w:rsidRPr="00544C80">
        <w:rPr>
          <w:rStyle w:val="StyleUnderline"/>
        </w:rPr>
        <w:t>Such a pedagogical</w:t>
      </w:r>
      <w:r w:rsidRPr="001E1926">
        <w:rPr>
          <w:sz w:val="12"/>
        </w:rPr>
        <w:t xml:space="preserve"> </w:t>
      </w:r>
      <w:r w:rsidRPr="00544C80">
        <w:rPr>
          <w:rStyle w:val="StyleUnderline"/>
        </w:rPr>
        <w:t>orientation</w:t>
      </w:r>
      <w:r w:rsidRPr="001E1926">
        <w:rPr>
          <w:sz w:val="12"/>
        </w:rPr>
        <w:t xml:space="preserve"> underwrites the practical dimension of evidence studies, where the emphasis </w:t>
      </w:r>
      <w:r w:rsidRPr="00544C80">
        <w:rPr>
          <w:rStyle w:val="StyleUnderline"/>
        </w:rPr>
        <w:t>rests on cultivating invention skills sufficient to enable students to research, deploy, and defend evidenced claims in argumentative situations</w:t>
      </w:r>
      <w:r w:rsidRPr="001E1926">
        <w:rPr>
          <w:sz w:val="12"/>
        </w:rPr>
        <w:t>.30</w:t>
      </w:r>
    </w:p>
    <w:p w14:paraId="42E5AB86" w14:textId="77777777" w:rsidR="00C24E61" w:rsidRPr="00544C80" w:rsidRDefault="00C24E61" w:rsidP="00C24E61">
      <w:pPr>
        <w:rPr>
          <w:sz w:val="16"/>
        </w:rPr>
      </w:pPr>
    </w:p>
    <w:p w14:paraId="7FF20AAB" w14:textId="77777777" w:rsidR="00C24E61" w:rsidRDefault="00C24E61" w:rsidP="00C24E61">
      <w:pPr>
        <w:pStyle w:val="Heading3"/>
        <w:rPr>
          <w:rFonts w:cs="Arial"/>
        </w:rPr>
      </w:pPr>
      <w:r w:rsidRPr="00544C80">
        <w:rPr>
          <w:rFonts w:cs="Arial"/>
        </w:rPr>
        <w:t>A2: Debate doesn’t equal real world change</w:t>
      </w:r>
    </w:p>
    <w:p w14:paraId="03903DE8" w14:textId="77777777" w:rsidR="00C24E61" w:rsidRPr="000E7DB9" w:rsidRDefault="00C24E61" w:rsidP="00C24E61"/>
    <w:p w14:paraId="53C27F7E" w14:textId="1139F963" w:rsidR="00C24E61" w:rsidRPr="0047482A" w:rsidRDefault="00C24E61" w:rsidP="0047482A">
      <w:pPr>
        <w:pStyle w:val="Heading4"/>
        <w:rPr>
          <w:rFonts w:cs="Arial"/>
        </w:rPr>
      </w:pPr>
      <w:r w:rsidRPr="00544C80">
        <w:rPr>
          <w:rFonts w:cs="Arial"/>
        </w:rPr>
        <w:t xml:space="preserve">Wrong, the government is </w:t>
      </w:r>
      <w:proofErr w:type="spellStart"/>
      <w:r w:rsidRPr="00544C80">
        <w:rPr>
          <w:rFonts w:cs="Arial"/>
        </w:rPr>
        <w:t>accessable</w:t>
      </w:r>
      <w:proofErr w:type="spellEnd"/>
      <w:r w:rsidRPr="00544C80">
        <w:rPr>
          <w:rFonts w:cs="Arial"/>
        </w:rPr>
        <w:t xml:space="preserve"> but it depends upon the </w:t>
      </w:r>
      <w:r w:rsidRPr="00544C80">
        <w:rPr>
          <w:rFonts w:cs="Arial"/>
          <w:i/>
          <w:u w:val="single"/>
        </w:rPr>
        <w:t>deliberative and switch-side</w:t>
      </w:r>
      <w:r w:rsidRPr="00544C80">
        <w:rPr>
          <w:rFonts w:cs="Arial"/>
        </w:rPr>
        <w:t xml:space="preserve"> processes the debate fosters – debaters can influence the government - the 2008 EPA Water Wars debates prove</w:t>
      </w:r>
    </w:p>
    <w:p w14:paraId="67A1E342" w14:textId="77777777" w:rsidR="00C24E61" w:rsidRPr="000E7DB9" w:rsidRDefault="00C24E61" w:rsidP="00C24E61">
      <w:pPr>
        <w:rPr>
          <w:rStyle w:val="Style13ptBold"/>
        </w:rPr>
      </w:pPr>
      <w:r w:rsidRPr="000E7DB9">
        <w:rPr>
          <w:rStyle w:val="Style13ptBold"/>
        </w:rPr>
        <w:t xml:space="preserve">Mitchell </w:t>
      </w:r>
      <w:r>
        <w:rPr>
          <w:rStyle w:val="Style13ptBold"/>
        </w:rPr>
        <w:t>‘</w:t>
      </w:r>
      <w:r w:rsidRPr="000E7DB9">
        <w:rPr>
          <w:rStyle w:val="Style13ptBold"/>
        </w:rPr>
        <w:t xml:space="preserve">10 </w:t>
      </w:r>
    </w:p>
    <w:p w14:paraId="489836B0" w14:textId="77777777" w:rsidR="00C24E61" w:rsidRPr="00544C80" w:rsidRDefault="00C24E61" w:rsidP="00C24E61">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p>
    <w:p w14:paraId="1276E45E" w14:textId="77777777" w:rsidR="00C24E61" w:rsidRPr="00544C80" w:rsidRDefault="00C24E61" w:rsidP="00C24E61">
      <w:pPr>
        <w:rPr>
          <w:sz w:val="16"/>
        </w:rPr>
      </w:pPr>
      <w:r w:rsidRPr="00544C80">
        <w:rPr>
          <w:sz w:val="16"/>
        </w:rPr>
        <w:t xml:space="preserve">Public Debates in the EPA Policy Process The preceding </w:t>
      </w:r>
      <w:r w:rsidRPr="00544C80">
        <w:rPr>
          <w:rStyle w:val="StyleUnderline"/>
        </w:rPr>
        <w:t>analysis of U.S. intelligence community debating initiatives</w:t>
      </w:r>
      <w:r w:rsidRPr="00544C80">
        <w:rPr>
          <w:sz w:val="16"/>
        </w:rPr>
        <w:t xml:space="preserve"> </w:t>
      </w:r>
      <w:r w:rsidRPr="00544C80">
        <w:rPr>
          <w:rStyle w:val="StyleUnderline"/>
        </w:rPr>
        <w:t>highlight</w:t>
      </w:r>
      <w:r w:rsidRPr="00544C80">
        <w:rPr>
          <w:sz w:val="16"/>
        </w:rPr>
        <w:t>ed</w:t>
      </w:r>
      <w:r w:rsidRPr="00544C80">
        <w:rPr>
          <w:rStyle w:val="StyleUnderline"/>
        </w:rPr>
        <w:t xml:space="preserve"> how analysts are challenged to navigate discursively </w:t>
      </w:r>
      <w:r w:rsidRPr="00544C80">
        <w:rPr>
          <w:sz w:val="16"/>
        </w:rPr>
        <w:t>the heteroglossia</w:t>
      </w:r>
      <w:r w:rsidRPr="00544C80">
        <w:rPr>
          <w:rStyle w:val="StyleUnderline"/>
        </w:rPr>
        <w:t xml:space="preserve"> </w:t>
      </w:r>
      <w:r w:rsidRPr="00544C80">
        <w:rPr>
          <w:sz w:val="16"/>
        </w:rPr>
        <w:t xml:space="preserve">of </w:t>
      </w:r>
      <w:r w:rsidRPr="00544C80">
        <w:rPr>
          <w:rStyle w:val="StyleUnderline"/>
        </w:rPr>
        <w:t>vast amounts of</w:t>
      </w:r>
      <w:r w:rsidRPr="00544C80">
        <w:rPr>
          <w:sz w:val="16"/>
        </w:rPr>
        <w:t xml:space="preserve"> different kinds of </w:t>
      </w:r>
      <w:r w:rsidRPr="00544C80">
        <w:rPr>
          <w:rStyle w:val="StyleUnderline"/>
        </w:rPr>
        <w:t>data</w:t>
      </w:r>
      <w:r w:rsidRPr="00544C80">
        <w:rPr>
          <w:sz w:val="16"/>
        </w:rPr>
        <w:t xml:space="preserve"> flowing through intelligence streams. </w:t>
      </w:r>
      <w:r w:rsidRPr="00544C80">
        <w:rPr>
          <w:rStyle w:val="StyleUnderline"/>
        </w:rPr>
        <w:t>Public policy planners are tested in like manner when they attempt to stitch together institutional arguments</w:t>
      </w:r>
      <w:r w:rsidRPr="00544C80">
        <w:rPr>
          <w:sz w:val="16"/>
        </w:rPr>
        <w:t xml:space="preserve"> from various and sundry inputs ranging from expert testimony, to historical precedent, to public comment. Just as intelligence managers find that algorithmic, formal methods of analysis often don’t work when it comes to the task of interpreting and synthesizing copious amounts of disparate data, public-policy planners encounter similar challenges. In fact, </w:t>
      </w:r>
      <w:r w:rsidRPr="00544C80">
        <w:rPr>
          <w:rStyle w:val="StyleUnderline"/>
        </w:rPr>
        <w:t>the argumentative turn in public-policy planning elaborates</w:t>
      </w:r>
      <w:r w:rsidRPr="00544C80">
        <w:rPr>
          <w:sz w:val="16"/>
        </w:rPr>
        <w:t xml:space="preserve"> an approach to public-policy </w:t>
      </w:r>
      <w:r w:rsidRPr="00544C80">
        <w:rPr>
          <w:rStyle w:val="StyleUnderline"/>
        </w:rPr>
        <w:t>analysis that foregrounds deliberative interchange</w:t>
      </w:r>
      <w:r w:rsidRPr="00544C80">
        <w:rPr>
          <w:sz w:val="16"/>
        </w:rPr>
        <w:t xml:space="preserve"> </w:t>
      </w:r>
      <w:r w:rsidRPr="00544C80">
        <w:rPr>
          <w:rStyle w:val="StyleUnderline"/>
        </w:rPr>
        <w:t>and critical thinking as alternatives to “decisionism</w:t>
      </w:r>
      <w:r w:rsidRPr="00544C80">
        <w:rPr>
          <w:sz w:val="16"/>
        </w:rPr>
        <w:t xml:space="preserve">,” the formulaic application of “objective” decision algorithms to the public policy process. Stating the matter plainly, </w:t>
      </w:r>
      <w:proofErr w:type="spellStart"/>
      <w:r w:rsidRPr="00544C80">
        <w:rPr>
          <w:sz w:val="16"/>
        </w:rPr>
        <w:t>Majone</w:t>
      </w:r>
      <w:proofErr w:type="spellEnd"/>
      <w:r w:rsidRPr="00544C80">
        <w:rPr>
          <w:sz w:val="16"/>
        </w:rPr>
        <w:t xml:space="preserve"> suggests, “whether in written or oral form, argument is central in all stages of the policy process.” Accordingly, he notes, “</w:t>
      </w:r>
      <w:r w:rsidRPr="00544C80">
        <w:rPr>
          <w:rStyle w:val="StyleUnderline"/>
        </w:rPr>
        <w:t>we miss a great deal if we try to understand policy-making</w:t>
      </w:r>
      <w:r w:rsidRPr="00544C80">
        <w:rPr>
          <w:sz w:val="16"/>
        </w:rPr>
        <w:t xml:space="preserve"> solely in terms of power, influence, and bargaining, to the </w:t>
      </w:r>
      <w:r w:rsidRPr="00544C80">
        <w:rPr>
          <w:rStyle w:val="StyleUnderline"/>
        </w:rPr>
        <w:t>exclusion of debate</w:t>
      </w:r>
      <w:r w:rsidRPr="00544C80">
        <w:rPr>
          <w:sz w:val="16"/>
        </w:rPr>
        <w:t xml:space="preserve"> and argument.”51 </w:t>
      </w:r>
      <w:r w:rsidRPr="00544C80">
        <w:rPr>
          <w:rStyle w:val="StyleUnderline"/>
        </w:rPr>
        <w:t>One can see</w:t>
      </w:r>
      <w:r w:rsidRPr="00544C80">
        <w:rPr>
          <w:sz w:val="16"/>
        </w:rPr>
        <w:t xml:space="preserve"> similar rationales driving </w:t>
      </w:r>
      <w:r w:rsidRPr="00544C80">
        <w:rPr>
          <w:rStyle w:val="Emphasis"/>
        </w:rPr>
        <w:t>Goodwin and Davis’s</w:t>
      </w:r>
      <w:r w:rsidRPr="00544C80">
        <w:rPr>
          <w:rStyle w:val="StyleUnderline"/>
        </w:rPr>
        <w:t xml:space="preserve"> </w:t>
      </w:r>
      <w:r w:rsidRPr="00544C80">
        <w:rPr>
          <w:rStyle w:val="Emphasis"/>
        </w:rPr>
        <w:t>EPA debating project, where debaters are invited to conduct on-site public debates</w:t>
      </w:r>
      <w:r w:rsidRPr="00544C80">
        <w:rPr>
          <w:rStyle w:val="StyleUnderline"/>
        </w:rPr>
        <w:t xml:space="preserve"> covering resolutions </w:t>
      </w:r>
      <w:r w:rsidRPr="00544C80">
        <w:rPr>
          <w:sz w:val="16"/>
        </w:rPr>
        <w:t xml:space="preserve">crafted </w:t>
      </w:r>
      <w:r w:rsidRPr="00544C80">
        <w:rPr>
          <w:rStyle w:val="StyleUnderline"/>
        </w:rPr>
        <w:t>to reflect key points of stasis in the EPA decision-making process.</w:t>
      </w:r>
      <w:r w:rsidRPr="00544C80">
        <w:rPr>
          <w:sz w:val="16"/>
        </w:rPr>
        <w:t xml:space="preserve"> For example, </w:t>
      </w:r>
      <w:r w:rsidRPr="00544C80">
        <w:rPr>
          <w:rStyle w:val="StyleUnderline"/>
        </w:rPr>
        <w:t xml:space="preserve">in the 2008 Water Wars debates </w:t>
      </w:r>
      <w:r w:rsidRPr="00544C80">
        <w:rPr>
          <w:sz w:val="16"/>
        </w:rPr>
        <w:t xml:space="preserve">held at EPA headquarters in Washington, D.C., </w:t>
      </w:r>
      <w:r w:rsidRPr="00544C80">
        <w:rPr>
          <w:rStyle w:val="StyleUnderline"/>
        </w:rPr>
        <w:t>resolutions were crafted to focus attention on the topic of water pollution,</w:t>
      </w:r>
      <w:r w:rsidRPr="00544C80">
        <w:rPr>
          <w:sz w:val="16"/>
        </w:rPr>
        <w:t xml:space="preserve"> with one resolution focusing on downstream states’ authority to control upstream states’ discharges and sources of pollutants, </w:t>
      </w:r>
      <w:r w:rsidRPr="00544C80">
        <w:rPr>
          <w:rStyle w:val="StyleUnderline"/>
        </w:rPr>
        <w:t>and a second resolution exploring</w:t>
      </w:r>
      <w:r w:rsidRPr="00544C80">
        <w:rPr>
          <w:sz w:val="16"/>
        </w:rPr>
        <w:t xml:space="preserve"> the policy merits of </w:t>
      </w:r>
      <w:r w:rsidRPr="00544C80">
        <w:rPr>
          <w:rStyle w:val="StyleUnderline"/>
        </w:rPr>
        <w:t>bottled water and toilet paper taxes</w:t>
      </w:r>
      <w:r w:rsidRPr="00544C80">
        <w:rPr>
          <w:sz w:val="16"/>
        </w:rPr>
        <w:t xml:space="preserve"> as revenue sources to fund water infrastructure projects. In the first debate on interstate river pollution, the team of </w:t>
      </w:r>
      <w:r w:rsidRPr="00544C80">
        <w:rPr>
          <w:rStyle w:val="StyleUnderline"/>
        </w:rPr>
        <w:t xml:space="preserve">Seth Gannon and </w:t>
      </w:r>
      <w:proofErr w:type="spellStart"/>
      <w:r w:rsidRPr="00544C80">
        <w:rPr>
          <w:rStyle w:val="StyleUnderline"/>
        </w:rPr>
        <w:t>Seungwon</w:t>
      </w:r>
      <w:proofErr w:type="spellEnd"/>
      <w:r w:rsidRPr="00544C80">
        <w:rPr>
          <w:rStyle w:val="StyleUnderline"/>
        </w:rPr>
        <w:t xml:space="preserve"> Chung</w:t>
      </w:r>
      <w:r w:rsidRPr="00544C80">
        <w:rPr>
          <w:sz w:val="16"/>
        </w:rPr>
        <w:t xml:space="preserve"> from Wake Forest University </w:t>
      </w:r>
      <w:r w:rsidRPr="00544C80">
        <w:rPr>
          <w:rStyle w:val="StyleUnderline"/>
        </w:rPr>
        <w:t>argued in favor of downstream state control,</w:t>
      </w:r>
      <w:r w:rsidRPr="00544C80">
        <w:rPr>
          <w:sz w:val="16"/>
        </w:rPr>
        <w:t xml:space="preserve"> </w:t>
      </w:r>
      <w:r w:rsidRPr="00544C80">
        <w:rPr>
          <w:rStyle w:val="StyleUnderline"/>
        </w:rPr>
        <w:t xml:space="preserve">with </w:t>
      </w:r>
      <w:r w:rsidRPr="00544C80">
        <w:rPr>
          <w:sz w:val="16"/>
        </w:rPr>
        <w:t xml:space="preserve">the Michigan State University team of </w:t>
      </w:r>
      <w:r w:rsidRPr="00544C80">
        <w:rPr>
          <w:rStyle w:val="StyleUnderline"/>
        </w:rPr>
        <w:t xml:space="preserve">Carly Wunderlich and Garrett </w:t>
      </w:r>
      <w:proofErr w:type="spellStart"/>
      <w:r w:rsidRPr="00544C80">
        <w:rPr>
          <w:rStyle w:val="StyleUnderline"/>
        </w:rPr>
        <w:t>Abelkop</w:t>
      </w:r>
      <w:proofErr w:type="spellEnd"/>
      <w:r w:rsidRPr="00544C80">
        <w:rPr>
          <w:rStyle w:val="StyleUnderline"/>
        </w:rPr>
        <w:t xml:space="preserve"> providing opposition.</w:t>
      </w:r>
      <w:r w:rsidRPr="00544C80">
        <w:rPr>
          <w:sz w:val="16"/>
        </w:rPr>
        <w:t xml:space="preserve"> In the second debate on taxation policy, Kevin </w:t>
      </w:r>
      <w:proofErr w:type="spellStart"/>
      <w:r w:rsidRPr="00544C80">
        <w:rPr>
          <w:sz w:val="16"/>
        </w:rPr>
        <w:t>Kallmyer</w:t>
      </w:r>
      <w:proofErr w:type="spellEnd"/>
      <w:r w:rsidRPr="00544C80">
        <w:rPr>
          <w:sz w:val="16"/>
        </w:rPr>
        <w:t xml:space="preserve"> and Matthew Struth from University of Mary Washington defended taxes on bottled water and toilet paper, while their opponents from Howard University, Dominique Scott and Jarred McKee, argued against this proposal. </w:t>
      </w:r>
      <w:r w:rsidRPr="00544C80">
        <w:rPr>
          <w:rStyle w:val="StyleUnderline"/>
        </w:rPr>
        <w:t xml:space="preserve">Reflecting on the project, Goodwin noted how </w:t>
      </w:r>
      <w:r w:rsidRPr="00544C80">
        <w:rPr>
          <w:rStyle w:val="Emphasis"/>
        </w:rPr>
        <w:t>the intercollegiate debate</w:t>
      </w:r>
      <w:r w:rsidRPr="00544C80">
        <w:rPr>
          <w:sz w:val="16"/>
        </w:rPr>
        <w:t xml:space="preserve">”57 differs both from insular contest tournament debating, where the main focus is on the pedagogical benefit for student participants, and first-generation rhetoric of science scholarship, where critics concentrated on unmasking the rhetoricity of scientific artifacts circulating in what many perceived to be purely technical spheres of knowledge production.58 As a form of demand-driven rhetoric of science, </w:t>
      </w:r>
      <w:r w:rsidRPr="00544C80">
        <w:rPr>
          <w:rStyle w:val="Emphasis"/>
        </w:rPr>
        <w:t>switch-side debating connects directly with</w:t>
      </w:r>
      <w:r w:rsidRPr="00544C80">
        <w:rPr>
          <w:sz w:val="16"/>
        </w:rPr>
        <w:t xml:space="preserve"> the communication field’s performative tradition of </w:t>
      </w:r>
      <w:r w:rsidRPr="00544C80">
        <w:rPr>
          <w:rStyle w:val="Emphasis"/>
        </w:rPr>
        <w:t>argumentative engagement in public controversy</w:t>
      </w:r>
      <w:r w:rsidRPr="00544C80">
        <w:rPr>
          <w:sz w:val="16"/>
        </w:rPr>
        <w:t xml:space="preserve">—a different route of theoretical grounding than rhetorical criticism’s tendency to locate its foundations in the English field’s tradition of literary criticism and textual analysis.59 Given this genealogy, it is not surprising to learn how </w:t>
      </w:r>
      <w:r w:rsidRPr="00544C80">
        <w:rPr>
          <w:rStyle w:val="Emphasis"/>
        </w:rPr>
        <w:t>Davis’s response to the EPA’s institutional need for rhetorical expertise took the form of a public debate proposal, shaped by Davis’s dual background as a practitioner and historian of intercollegiate debate</w:t>
      </w:r>
      <w:r w:rsidRPr="00544C80">
        <w:rPr>
          <w:sz w:val="16"/>
        </w:rPr>
        <w:t xml:space="preserv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w:t>
      </w:r>
      <w:proofErr w:type="spellStart"/>
      <w:r w:rsidRPr="00544C80">
        <w:rPr>
          <w:sz w:val="16"/>
        </w:rPr>
        <w:t>bc</w:t>
      </w:r>
      <w:proofErr w:type="spellEnd"/>
      <w:r w:rsidRPr="00544C80">
        <w:rPr>
          <w:sz w:val="16"/>
        </w:rPr>
        <w:t xml:space="preserve">), known as the father of debate, conducted debates among his students in Athens.”60 As John </w:t>
      </w:r>
      <w:proofErr w:type="spellStart"/>
      <w:r w:rsidRPr="00544C80">
        <w:rPr>
          <w:sz w:val="16"/>
        </w:rPr>
        <w:t>Poulakos</w:t>
      </w:r>
      <w:proofErr w:type="spellEnd"/>
      <w:r w:rsidRPr="00544C80">
        <w:rPr>
          <w:sz w:val="16"/>
        </w:rPr>
        <w:t xml:space="preserve"> points out, “older” Sophists such as Protagoras taught Greek students the value of </w:t>
      </w:r>
      <w:proofErr w:type="spellStart"/>
      <w:r w:rsidRPr="00544C80">
        <w:rPr>
          <w:sz w:val="16"/>
        </w:rPr>
        <w:t>dissoi</w:t>
      </w:r>
      <w:proofErr w:type="spellEnd"/>
      <w:r w:rsidRPr="00544C80">
        <w:rPr>
          <w:sz w:val="16"/>
        </w:rPr>
        <w:t xml:space="preserve"> logoi, or pulling apart complex questions by debating two sides of an issue.61 Th e few surviving fragments of Protagoras’s work suggest that his notion of </w:t>
      </w:r>
      <w:proofErr w:type="spellStart"/>
      <w:r w:rsidRPr="00544C80">
        <w:rPr>
          <w:sz w:val="16"/>
        </w:rPr>
        <w:t>dissoi</w:t>
      </w:r>
      <w:proofErr w:type="spellEnd"/>
      <w:r w:rsidRPr="00544C80">
        <w:rPr>
          <w:sz w:val="16"/>
        </w:rPr>
        <w:t xml:space="preserve">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w:t>
      </w:r>
      <w:proofErr w:type="spellStart"/>
      <w:r w:rsidRPr="00544C80">
        <w:rPr>
          <w:sz w:val="16"/>
        </w:rPr>
        <w:t>synerchésthé</w:t>
      </w:r>
      <w:proofErr w:type="spellEnd"/>
      <w:r w:rsidRPr="00544C80">
        <w:rPr>
          <w:sz w:val="16"/>
        </w:rPr>
        <w:t xml:space="preserve">, a centripetal exercise of “coming together” deliberatively to listen, respond, and form common social bonds.63 Isocrates incorporated Protagorean </w:t>
      </w:r>
      <w:proofErr w:type="spellStart"/>
      <w:r w:rsidRPr="00544C80">
        <w:rPr>
          <w:sz w:val="16"/>
        </w:rPr>
        <w:t>dissoi</w:t>
      </w:r>
      <w:proofErr w:type="spellEnd"/>
      <w:r w:rsidRPr="00544C80">
        <w:rPr>
          <w:sz w:val="16"/>
        </w:rPr>
        <w:t xml:space="preserve"> logoi into </w:t>
      </w:r>
      <w:proofErr w:type="spellStart"/>
      <w:r w:rsidRPr="00544C80">
        <w:rPr>
          <w:sz w:val="16"/>
        </w:rPr>
        <w:t>synerchésthé</w:t>
      </w:r>
      <w:proofErr w:type="spellEnd"/>
      <w:r w:rsidRPr="00544C80">
        <w:rPr>
          <w:sz w:val="16"/>
        </w:rPr>
        <w:t xml:space="preserv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Returning once again to the Kettering-informed sharp distinction between debate and deliberation, one sees in Isocratic </w:t>
      </w:r>
      <w:proofErr w:type="spellStart"/>
      <w:r w:rsidRPr="00544C80">
        <w:rPr>
          <w:sz w:val="16"/>
        </w:rPr>
        <w:t>synerchésthé</w:t>
      </w:r>
      <w:proofErr w:type="spellEnd"/>
      <w:r w:rsidRPr="00544C80">
        <w:rPr>
          <w:sz w:val="16"/>
        </w:rPr>
        <w:t xml:space="preserve">, as well as in </w:t>
      </w:r>
      <w:r w:rsidRPr="00544C80">
        <w:rPr>
          <w:rStyle w:val="StyleUnderline"/>
        </w:rPr>
        <w:t xml:space="preserve">the EPA debating initiative, a fusion of debate with deliberative functions. </w:t>
      </w:r>
      <w:r w:rsidRPr="00544C80">
        <w:rPr>
          <w:sz w:val="16"/>
        </w:rPr>
        <w:t xml:space="preserve">Echoing a theme raised in this essay’s earlier discussion of intelligence tradecraft , </w:t>
      </w:r>
      <w:r w:rsidRPr="00544C80">
        <w:rPr>
          <w:rStyle w:val="StyleUnderline"/>
        </w:rPr>
        <w:t>such a</w:t>
      </w:r>
      <w:r w:rsidRPr="00544C80">
        <w:rPr>
          <w:sz w:val="16"/>
        </w:rPr>
        <w:t xml:space="preserve"> </w:t>
      </w:r>
      <w:r w:rsidRPr="00544C80">
        <w:rPr>
          <w:rStyle w:val="StyleUnderline"/>
        </w:rPr>
        <w:t>fusion troubles categorical attempts to classify debate and deliberation as fundamentally opposed activities.</w:t>
      </w:r>
      <w:r w:rsidRPr="00544C80">
        <w:rPr>
          <w:sz w:val="16"/>
        </w:rPr>
        <w:t xml:space="preserve"> The significance of such a finding is amplified by the frequency of attempts in the deliberative democracy literature to insist on the theoretical bifurcation of debate and deliberation as an article of theoretical faith. </w:t>
      </w:r>
      <w:r w:rsidRPr="00544C80">
        <w:rPr>
          <w:rStyle w:val="StyleUnderline"/>
        </w:rPr>
        <w:t xml:space="preserve">Tandem analysis of the EPA and intelligence </w:t>
      </w:r>
      <w:r w:rsidRPr="00544C80">
        <w:rPr>
          <w:rStyle w:val="Emphasis"/>
        </w:rPr>
        <w:t>community debating initiatives</w:t>
      </w:r>
      <w:r w:rsidRPr="00544C80">
        <w:rPr>
          <w:rStyle w:val="StyleUnderline"/>
        </w:rPr>
        <w:t xml:space="preserve"> </w:t>
      </w:r>
      <w:r w:rsidRPr="00544C80">
        <w:rPr>
          <w:sz w:val="16"/>
        </w:rPr>
        <w:t xml:space="preserve">also </w:t>
      </w:r>
      <w:r w:rsidRPr="00544C80">
        <w:rPr>
          <w:rStyle w:val="Emphasis"/>
        </w:rPr>
        <w:t xml:space="preserve">brings to light </w:t>
      </w:r>
      <w:r w:rsidRPr="00544C80">
        <w:rPr>
          <w:sz w:val="16"/>
        </w:rPr>
        <w:t xml:space="preserve">dimensions of contrast at the third level of Isocratic </w:t>
      </w:r>
      <w:proofErr w:type="spellStart"/>
      <w:r w:rsidRPr="00544C80">
        <w:rPr>
          <w:sz w:val="16"/>
        </w:rPr>
        <w:t>synerchésthé</w:t>
      </w:r>
      <w:proofErr w:type="spellEnd"/>
      <w:r w:rsidRPr="00544C80">
        <w:rPr>
          <w:sz w:val="16"/>
        </w:rPr>
        <w:t xml:space="preserve">, </w:t>
      </w:r>
      <w:r w:rsidRPr="00544C80">
        <w:rPr>
          <w:rStyle w:val="Emphasis"/>
        </w:rPr>
        <w:t>alliance formation</w:t>
      </w:r>
      <w:r w:rsidRPr="00544C80">
        <w:rPr>
          <w:rStyle w:val="StyleUnderline"/>
        </w:rPr>
        <w:t>.</w:t>
      </w:r>
      <w:r w:rsidRPr="00544C80">
        <w:rPr>
          <w:sz w:val="16"/>
        </w:rPr>
        <w:t xml:space="preserve"> The intelligence community’s Analytic </w:t>
      </w:r>
      <w:r w:rsidRPr="00544C80">
        <w:rPr>
          <w:rStyle w:val="Emphasis"/>
        </w:rPr>
        <w:t xml:space="preserve">Outreach initiative invites </w:t>
      </w:r>
      <w:r w:rsidRPr="00544C80">
        <w:rPr>
          <w:sz w:val="16"/>
        </w:rPr>
        <w:t xml:space="preserve">largely one-way </w:t>
      </w:r>
      <w:r w:rsidRPr="00544C80">
        <w:rPr>
          <w:rStyle w:val="Emphasis"/>
        </w:rPr>
        <w:t>communication flowing from outside experts into the black box of classified intelligence analysis.</w:t>
      </w:r>
      <w:r w:rsidRPr="00544C80">
        <w:rPr>
          <w:sz w:val="16"/>
        </w:rPr>
        <w:t xml:space="preserve"> On the contrary, </w:t>
      </w:r>
      <w:r w:rsidRPr="00544C80">
        <w:rPr>
          <w:rStyle w:val="StyleUnderline"/>
        </w:rPr>
        <w:t>the EPA debating program gestures toward a more expansive project of deliberative alliance building</w:t>
      </w:r>
      <w:r w:rsidRPr="00544C80">
        <w:rPr>
          <w:sz w:val="16"/>
        </w:rPr>
        <w:t xml:space="preserve">. In this vein, </w:t>
      </w:r>
      <w:r w:rsidRPr="00544C80">
        <w:rPr>
          <w:rStyle w:val="StyleUnderline"/>
        </w:rPr>
        <w:t xml:space="preserve">Howard University’s participation in the 2008 EPA Water Wars debates can be seen as the </w:t>
      </w:r>
      <w:r w:rsidRPr="00544C80">
        <w:rPr>
          <w:rStyle w:val="Emphasis"/>
        </w:rPr>
        <w:t>harbinger of a trend by historically black colleges and universities</w:t>
      </w:r>
      <w:r w:rsidRPr="00544C80">
        <w:rPr>
          <w:sz w:val="16"/>
        </w:rPr>
        <w:t xml:space="preserve"> (</w:t>
      </w:r>
      <w:proofErr w:type="spellStart"/>
      <w:r w:rsidRPr="00544C80">
        <w:rPr>
          <w:sz w:val="16"/>
        </w:rPr>
        <w:t>hbcus</w:t>
      </w:r>
      <w:proofErr w:type="spellEnd"/>
      <w:r w:rsidRPr="00544C80">
        <w:rPr>
          <w:sz w:val="16"/>
        </w:rPr>
        <w:t xml:space="preserve">) </w:t>
      </w:r>
      <w:r w:rsidRPr="00544C80">
        <w:rPr>
          <w:rStyle w:val="Emphasis"/>
        </w:rPr>
        <w:t>to catalyze their debate programs in a strategy that evinces Davis’s dual-focus vision</w:t>
      </w:r>
      <w:r w:rsidRPr="00544C80">
        <w:rPr>
          <w:rStyle w:val="StyleUnderline"/>
        </w:rPr>
        <w:t>.</w:t>
      </w:r>
      <w:r w:rsidRPr="00544C80">
        <w:rPr>
          <w:sz w:val="16"/>
        </w:rPr>
        <w:t xml:space="preserve"> On the one hand, Davis aims to recuperate Wiley College’s tradition of competitive excellence in intercollegiate debate, depicted so powerfully in the feature film The Great Debaters, by starting a wave of new debate programs housed in </w:t>
      </w:r>
      <w:proofErr w:type="spellStart"/>
      <w:r w:rsidRPr="00544C80">
        <w:rPr>
          <w:sz w:val="16"/>
        </w:rPr>
        <w:t>hbcus</w:t>
      </w:r>
      <w:proofErr w:type="spellEnd"/>
      <w:r w:rsidRPr="00544C80">
        <w:rPr>
          <w:sz w:val="16"/>
        </w:rPr>
        <w:t xml:space="preserve"> across the nation.68 On the other hand, Davis sees potential for these new programs to complement their competitive debate programming with participation in the EPA’s public debating initiative. </w:t>
      </w:r>
      <w:r w:rsidRPr="00544C80">
        <w:rPr>
          <w:rStyle w:val="StyleUnderline"/>
        </w:rPr>
        <w:t>This dual-focus vision</w:t>
      </w:r>
      <w:r w:rsidRPr="00544C80">
        <w:rPr>
          <w:sz w:val="16"/>
        </w:rPr>
        <w:t xml:space="preserve"> recalls Douglas </w:t>
      </w:r>
      <w:proofErr w:type="spellStart"/>
      <w:r w:rsidRPr="00544C80">
        <w:rPr>
          <w:sz w:val="16"/>
        </w:rPr>
        <w:t>Ehninger’s</w:t>
      </w:r>
      <w:proofErr w:type="spellEnd"/>
      <w:r w:rsidRPr="00544C80">
        <w:rPr>
          <w:sz w:val="16"/>
        </w:rPr>
        <w:t xml:space="preserve"> and Wayne </w:t>
      </w:r>
      <w:proofErr w:type="spellStart"/>
      <w:r w:rsidRPr="00544C80">
        <w:rPr>
          <w:sz w:val="16"/>
        </w:rPr>
        <w:t>Brockriede’s</w:t>
      </w:r>
      <w:proofErr w:type="spellEnd"/>
      <w:r w:rsidRPr="00544C80">
        <w:rPr>
          <w:sz w:val="16"/>
        </w:rPr>
        <w:t xml:space="preserve"> vision of “total” debate programs that </w:t>
      </w:r>
      <w:r w:rsidRPr="00544C80">
        <w:rPr>
          <w:rStyle w:val="StyleUnderline"/>
        </w:rPr>
        <w:t>b</w:t>
      </w:r>
      <w:r w:rsidRPr="00544C80">
        <w:rPr>
          <w:rStyle w:val="Emphasis"/>
        </w:rPr>
        <w:t>lend switch-side intercollegiate tournament debating with forms of public debate</w:t>
      </w:r>
      <w:r w:rsidRPr="00544C80">
        <w:rPr>
          <w:sz w:val="16"/>
        </w:rPr>
        <w:t xml:space="preserv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w:t>
      </w:r>
      <w:proofErr w:type="spellStart"/>
      <w:r w:rsidRPr="00544C80">
        <w:rPr>
          <w:sz w:val="16"/>
        </w:rPr>
        <w:t>hbcu</w:t>
      </w:r>
      <w:proofErr w:type="spellEnd"/>
      <w:r w:rsidRPr="00544C80">
        <w:rPr>
          <w:sz w:val="16"/>
        </w:rPr>
        <w:t xml:space="preserve">-leveraged </w:t>
      </w:r>
      <w:proofErr w:type="spellStart"/>
      <w:r w:rsidRPr="00544C80">
        <w:rPr>
          <w:sz w:val="16"/>
        </w:rPr>
        <w:t>dissoi</w:t>
      </w:r>
      <w:proofErr w:type="spellEnd"/>
      <w:r w:rsidRPr="00544C80">
        <w:rPr>
          <w:sz w:val="16"/>
        </w:rPr>
        <w:t xml:space="preserve"> logoi differs significantly from the intelligence community’s effort to improve its tradecraft through online digital debate programming. Such difference is especially evident in light of the EPA’s commitment to extend debates to public realms, with the attendant possible benefits unpacked by Jane </w:t>
      </w:r>
      <w:proofErr w:type="spellStart"/>
      <w:r w:rsidRPr="00544C80">
        <w:rPr>
          <w:sz w:val="16"/>
        </w:rPr>
        <w:t>Munksgaard</w:t>
      </w:r>
      <w:proofErr w:type="spellEnd"/>
      <w:r w:rsidRPr="00544C80">
        <w:rPr>
          <w:sz w:val="16"/>
        </w:rPr>
        <w:t xml:space="preserve"> and Damien Pfister: </w:t>
      </w:r>
      <w:r w:rsidRPr="00544C80">
        <w:rPr>
          <w:rStyle w:val="Emphasis"/>
        </w:rPr>
        <w:t>Having a public debater argue against their convictions</w:t>
      </w:r>
      <w:r w:rsidRPr="00544C80">
        <w:rPr>
          <w:sz w:val="16"/>
        </w:rPr>
        <w:t xml:space="preserve">, or confess their indecision on a subject and subsequent </w:t>
      </w:r>
      <w:r w:rsidRPr="00544C80">
        <w:rPr>
          <w:rStyle w:val="Emphasis"/>
        </w:rPr>
        <w:t>embrace of argument as a way to seek clarity, could shake up the prevailing view of debate as a war of words</w:t>
      </w:r>
      <w:r w:rsidRPr="00544C80">
        <w:rPr>
          <w:sz w:val="16"/>
        </w:rPr>
        <w:t xml:space="preserve">. Public uptake of the possibility of </w:t>
      </w:r>
      <w:r w:rsidRPr="00544C80">
        <w:rPr>
          <w:rStyle w:val="StyleUnderline"/>
        </w:rPr>
        <w:t>switch-sides debate may help lessen the polarization of issues inherent in prevailing debate formats because students are no longer seen as wedded to their arguments</w:t>
      </w:r>
      <w:r w:rsidRPr="00544C80">
        <w:rPr>
          <w:sz w:val="16"/>
        </w:rPr>
        <w:t xml:space="preserve">. </w:t>
      </w:r>
      <w:r w:rsidRPr="00544C80">
        <w:rPr>
          <w:rStyle w:val="StyleUnderline"/>
        </w:rPr>
        <w:t>This could transform public debate</w:t>
      </w:r>
      <w:r w:rsidRPr="00544C80">
        <w:rPr>
          <w:sz w:val="16"/>
        </w:rPr>
        <w:t xml:space="preserve"> from a tussle between advocates, with each public debater trying to convince the audience in a Manichean struggle about the truth of their side, </w:t>
      </w:r>
      <w:r w:rsidRPr="00544C80">
        <w:rPr>
          <w:rStyle w:val="StyleUnderline"/>
        </w:rPr>
        <w:t>to a more inviting exchange focused on the content of the other’s argumentation</w:t>
      </w:r>
      <w:r w:rsidRPr="00544C80">
        <w:rPr>
          <w:sz w:val="16"/>
        </w:rPr>
        <w:t xml:space="preserve"> and the process of deliberative exchange.71 </w:t>
      </w:r>
      <w:r w:rsidRPr="00544C80">
        <w:rPr>
          <w:rStyle w:val="StyleUnderline"/>
        </w:rPr>
        <w:t xml:space="preserve">Reflection on the EPA debating initiative reveals a striking convergence among (1) the expressed need for </w:t>
      </w:r>
      <w:proofErr w:type="spellStart"/>
      <w:r w:rsidRPr="00544C80">
        <w:rPr>
          <w:rStyle w:val="StyleUnderline"/>
        </w:rPr>
        <w:t>dissoi</w:t>
      </w:r>
      <w:proofErr w:type="spellEnd"/>
      <w:r w:rsidRPr="00544C80">
        <w:rPr>
          <w:rStyle w:val="StyleUnderline"/>
        </w:rPr>
        <w:t xml:space="preserve"> logoi by government agency officials</w:t>
      </w:r>
      <w:r w:rsidRPr="00544C80">
        <w:rPr>
          <w:sz w:val="16"/>
        </w:rPr>
        <w:t xml:space="preserve"> wrestling with the challenges of inverted rhetorical situations, (2) theoretical claims by scholars regarding the centrality of argumentation in the public policy process, </w:t>
      </w:r>
      <w:r w:rsidRPr="00544C80">
        <w:rPr>
          <w:rStyle w:val="StyleUnderline"/>
        </w:rPr>
        <w:t>and (3) the practical wherewithal of intercollegiate debaters to tailor public switch-side debating performances</w:t>
      </w:r>
      <w:r w:rsidRPr="00544C80">
        <w:rPr>
          <w:sz w:val="16"/>
        </w:rPr>
        <w:t xml:space="preserve"> in specific ways </w:t>
      </w:r>
      <w:r w:rsidRPr="00544C80">
        <w:rPr>
          <w:rStyle w:val="StyleUnderline"/>
        </w:rPr>
        <w:t>requested by agency collaborators</w:t>
      </w:r>
      <w:r w:rsidRPr="00544C80">
        <w:rPr>
          <w:sz w:val="16"/>
        </w:rPr>
        <w:t xml:space="preserve">. These points of convergence both underscore previously articulated theoretical assertions regarding the relationship of debate to deliberation, as well as deepen understanding of the political role of deliberation in institutional decision making. But they also suggest how decisions by rhetorical scholars about whether to contribute switch-side debating acumen to meet demand-driven rhetoric of science initiatives ought to involve careful reflection. Such an approach mirrors the way policy planning in the “argumentative turn” is designed to respond to the weaknesses of formal, </w:t>
      </w:r>
      <w:proofErr w:type="spellStart"/>
      <w:r w:rsidRPr="00544C80">
        <w:rPr>
          <w:sz w:val="16"/>
        </w:rPr>
        <w:t>decisionistic</w:t>
      </w:r>
      <w:proofErr w:type="spellEnd"/>
      <w:r w:rsidRPr="00544C80">
        <w:rPr>
          <w:sz w:val="16"/>
        </w:rPr>
        <w:t xml:space="preserve"> paradigms of policy planning with situated, contingent judgments informed by reflective deliberation.</w:t>
      </w:r>
    </w:p>
    <w:p w14:paraId="7623A93C" w14:textId="77777777" w:rsidR="00C24E61" w:rsidRDefault="00C24E61" w:rsidP="00C24E61">
      <w:pPr>
        <w:pStyle w:val="Heading3"/>
        <w:rPr>
          <w:rFonts w:cs="Arial"/>
        </w:rPr>
      </w:pPr>
      <w:r w:rsidRPr="00544C80">
        <w:rPr>
          <w:rFonts w:cs="Arial"/>
        </w:rPr>
        <w:t>A2: Debate = neocons</w:t>
      </w:r>
    </w:p>
    <w:p w14:paraId="512060C0" w14:textId="77777777" w:rsidR="00C24E61" w:rsidRPr="000E7DB9" w:rsidRDefault="00C24E61" w:rsidP="00C24E61"/>
    <w:p w14:paraId="621BBF06" w14:textId="7820FFF0" w:rsidR="00C24E61" w:rsidRPr="0047482A" w:rsidRDefault="00C24E61" w:rsidP="0047482A">
      <w:pPr>
        <w:pStyle w:val="Heading4"/>
        <w:rPr>
          <w:rFonts w:cs="Arial"/>
        </w:rPr>
      </w:pPr>
      <w:r w:rsidRPr="00544C80">
        <w:rPr>
          <w:rFonts w:cs="Arial"/>
        </w:rPr>
        <w:t>The claims that debaters become neoconservatives that further US imperialism is nothing more than an assertion – debate creates an environment conducive to preventing all forms of fundamentalism and has several prominent examples of such</w:t>
      </w:r>
    </w:p>
    <w:p w14:paraId="5D7C2E68" w14:textId="77777777" w:rsidR="00C24E61" w:rsidRPr="000E7DB9" w:rsidRDefault="00C24E61" w:rsidP="00C24E61">
      <w:pPr>
        <w:rPr>
          <w:rStyle w:val="Style13ptBold"/>
        </w:rPr>
      </w:pPr>
      <w:r w:rsidRPr="000E7DB9">
        <w:rPr>
          <w:rStyle w:val="Style13ptBold"/>
        </w:rPr>
        <w:t xml:space="preserve">Mitchell et al ‘7 </w:t>
      </w:r>
    </w:p>
    <w:p w14:paraId="000D34D6" w14:textId="77777777" w:rsidR="00C24E61" w:rsidRPr="00544C80" w:rsidRDefault="00C24E61" w:rsidP="00C24E61">
      <w:r w:rsidRPr="00544C80">
        <w:t xml:space="preserve">[Gordon Mitchell is Associate Professor of Communication at the University of Pittsburgh. Eric English, Stephen Llano, Catherine E. Morrison, John </w:t>
      </w:r>
      <w:proofErr w:type="spellStart"/>
      <w:r w:rsidRPr="00544C80">
        <w:t>Rief</w:t>
      </w:r>
      <w:proofErr w:type="spellEnd"/>
      <w:r w:rsidRPr="00544C80">
        <w:t xml:space="preserve"> &amp; Carly Woods - graduate students in the Department of Communication at the University of Pittsburgh. “Debate as a Weapon of Mass Destruction”, Communication and Critical/Cultural Studies Vol. 4, No. 2, June 2007, pp. 221-225]</w:t>
      </w:r>
    </w:p>
    <w:p w14:paraId="15B09C2F" w14:textId="77777777" w:rsidR="00C24E61" w:rsidRPr="001E1926" w:rsidRDefault="00C24E61" w:rsidP="00C24E61">
      <w:pPr>
        <w:rPr>
          <w:sz w:val="12"/>
        </w:rPr>
      </w:pPr>
      <w:r w:rsidRPr="001E1926">
        <w:rPr>
          <w:sz w:val="12"/>
        </w:rPr>
        <w:t xml:space="preserve">Second, </w:t>
      </w:r>
      <w:r w:rsidRPr="00544C80">
        <w:rPr>
          <w:rStyle w:val="StyleUnderline"/>
        </w:rPr>
        <w:t>while the pedagogical benefits of switch-side debating</w:t>
      </w:r>
      <w:r w:rsidRPr="001E1926">
        <w:rPr>
          <w:sz w:val="12"/>
        </w:rPr>
        <w:t xml:space="preserve"> for participants </w:t>
      </w:r>
      <w:r w:rsidRPr="00544C80">
        <w:rPr>
          <w:rStyle w:val="StyleUnderline"/>
        </w:rPr>
        <w:t>are compelling,10 some worry that the technique may</w:t>
      </w:r>
      <w:r w:rsidRPr="001E1926">
        <w:rPr>
          <w:sz w:val="12"/>
        </w:rPr>
        <w:t xml:space="preserve"> perversely and </w:t>
      </w:r>
      <w:r w:rsidRPr="00544C80">
        <w:rPr>
          <w:rStyle w:val="StyleUnderline"/>
        </w:rPr>
        <w:t>unwittingly serve the ends of an aggressively militaristic foreign policy</w:t>
      </w:r>
      <w:r w:rsidRPr="001E1926">
        <w:rPr>
          <w:sz w:val="12"/>
        </w:rPr>
        <w:t xml:space="preserve">. In the context of the 1954 controversy, Ronald Walter </w:t>
      </w:r>
      <w:r w:rsidRPr="00544C80">
        <w:rPr>
          <w:rStyle w:val="StyleUnderline"/>
        </w:rPr>
        <w:t>Greene and</w:t>
      </w:r>
      <w:r w:rsidRPr="001E1926">
        <w:rPr>
          <w:sz w:val="12"/>
        </w:rPr>
        <w:t xml:space="preserve"> Darrin </w:t>
      </w:r>
      <w:r w:rsidRPr="00544C80">
        <w:rPr>
          <w:rStyle w:val="StyleUnderline"/>
        </w:rPr>
        <w:t xml:space="preserve">Hicks suggest that the articulation of the debate community as a zone of dissent </w:t>
      </w:r>
      <w:r w:rsidRPr="001E1926">
        <w:rPr>
          <w:sz w:val="12"/>
        </w:rPr>
        <w:t xml:space="preserve">against </w:t>
      </w:r>
      <w:proofErr w:type="spellStart"/>
      <w:r w:rsidRPr="001E1926">
        <w:rPr>
          <w:sz w:val="12"/>
        </w:rPr>
        <w:t>McCarthyist</w:t>
      </w:r>
      <w:proofErr w:type="spellEnd"/>
      <w:r w:rsidRPr="001E1926">
        <w:rPr>
          <w:sz w:val="12"/>
        </w:rPr>
        <w:t xml:space="preserve"> tendencies </w:t>
      </w:r>
      <w:r w:rsidRPr="00544C80">
        <w:rPr>
          <w:rStyle w:val="StyleUnderline"/>
        </w:rPr>
        <w:t>developed</w:t>
      </w:r>
      <w:r w:rsidRPr="001E1926">
        <w:rPr>
          <w:sz w:val="12"/>
        </w:rPr>
        <w:t xml:space="preserve"> </w:t>
      </w:r>
      <w:r w:rsidRPr="00544C80">
        <w:rPr>
          <w:rStyle w:val="StyleUnderline"/>
        </w:rPr>
        <w:t>into</w:t>
      </w:r>
      <w:r w:rsidRPr="001E1926">
        <w:rPr>
          <w:sz w:val="12"/>
        </w:rPr>
        <w:t xml:space="preserve"> a larger and somewhat </w:t>
      </w:r>
      <w:r w:rsidRPr="00544C80">
        <w:rPr>
          <w:rStyle w:val="StyleUnderline"/>
        </w:rPr>
        <w:t>uncritical affirmation of switch-side debate</w:t>
      </w:r>
      <w:r w:rsidRPr="001E1926">
        <w:rPr>
          <w:sz w:val="12"/>
        </w:rPr>
        <w:t xml:space="preserve"> </w:t>
      </w:r>
      <w:r w:rsidRPr="00544C80">
        <w:rPr>
          <w:rStyle w:val="StyleUnderline"/>
        </w:rPr>
        <w:t>as a ‘‘technology’’ of liberal participatory democracy</w:t>
      </w:r>
      <w:r w:rsidRPr="001E1926">
        <w:rPr>
          <w:sz w:val="12"/>
        </w:rPr>
        <w:t>. This technology is part and parcel of the post-McCarthy ethical citizen, prepared to discuss issues from multiple viewpoints. Th</w:t>
      </w:r>
      <w:r w:rsidRPr="00544C80">
        <w:rPr>
          <w:rStyle w:val="StyleUnderline"/>
        </w:rPr>
        <w:t xml:space="preserve">e problem </w:t>
      </w:r>
      <w:r w:rsidRPr="00544C80">
        <w:rPr>
          <w:rStyle w:val="Emphasis"/>
        </w:rPr>
        <w:t>for Greene and Hicks</w:t>
      </w:r>
      <w:r w:rsidRPr="00544C80">
        <w:rPr>
          <w:rStyle w:val="StyleUnderline"/>
        </w:rPr>
        <w:t xml:space="preserve"> is that this notion of citizenship becomes tied to a </w:t>
      </w:r>
      <w:r w:rsidRPr="001E1926">
        <w:rPr>
          <w:sz w:val="12"/>
        </w:rPr>
        <w:t xml:space="preserve">normative </w:t>
      </w:r>
      <w:r w:rsidRPr="00544C80">
        <w:rPr>
          <w:rStyle w:val="StyleUnderline"/>
        </w:rPr>
        <w:t>conception of American democracy that justifies imperialism.</w:t>
      </w:r>
      <w:r w:rsidRPr="001E1926">
        <w:rPr>
          <w:sz w:val="12"/>
        </w:rPr>
        <w:t xml:space="preserve">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w:t>
      </w:r>
      <w:r w:rsidRPr="00544C80">
        <w:rPr>
          <w:rStyle w:val="StyleUnderline"/>
        </w:rPr>
        <w:t>switch-side technique, serves as a normative tool for judging other polities and justifying forcible regime change</w:t>
      </w:r>
      <w:r w:rsidRPr="001E1926">
        <w:rPr>
          <w:sz w:val="12"/>
        </w:rPr>
        <w:t xml:space="preserve">. </w:t>
      </w:r>
      <w:r w:rsidRPr="00544C80">
        <w:rPr>
          <w:rStyle w:val="StyleUnderline"/>
        </w:rPr>
        <w:t xml:space="preserve">One need look only to the Bush administration’s framing of war </w:t>
      </w:r>
      <w:r w:rsidRPr="001E1926">
        <w:rPr>
          <w:sz w:val="12"/>
        </w:rPr>
        <w:t xml:space="preserve">as an instrument of democracy promotion </w:t>
      </w:r>
      <w:r w:rsidRPr="00544C80">
        <w:rPr>
          <w:rStyle w:val="StyleUnderline"/>
        </w:rPr>
        <w:t xml:space="preserve">to grasp how the </w:t>
      </w:r>
      <w:r w:rsidRPr="00544C80">
        <w:rPr>
          <w:rStyle w:val="Emphasis"/>
        </w:rPr>
        <w:t>switch-side technique can be appropriated as a justification for violence</w:t>
      </w:r>
      <w:r w:rsidRPr="00544C80">
        <w:rPr>
          <w:rStyle w:val="StyleUnderline"/>
        </w:rPr>
        <w:t xml:space="preserve">. </w:t>
      </w:r>
      <w:r w:rsidRPr="001E1926">
        <w:rPr>
          <w:sz w:val="12"/>
        </w:rPr>
        <w:t>It is our position</w:t>
      </w:r>
      <w:r w:rsidRPr="00544C80">
        <w:rPr>
          <w:rStyle w:val="Emphasis"/>
        </w:rPr>
        <w:t>, however</w:t>
      </w:r>
      <w:r w:rsidRPr="00544C80">
        <w:rPr>
          <w:rStyle w:val="StyleUnderline"/>
        </w:rPr>
        <w:t>,</w:t>
      </w:r>
      <w:r w:rsidRPr="001E1926">
        <w:rPr>
          <w:sz w:val="12"/>
        </w:rPr>
        <w:t xml:space="preserve"> that </w:t>
      </w:r>
      <w:r w:rsidRPr="00544C80">
        <w:rPr>
          <w:rStyle w:val="StyleUnderline"/>
        </w:rPr>
        <w:t>rather than acting as a cultural technology expanding American exceptionalism,</w:t>
      </w:r>
      <w:r w:rsidRPr="001E1926">
        <w:rPr>
          <w:sz w:val="12"/>
        </w:rPr>
        <w:t xml:space="preserve"> </w:t>
      </w:r>
      <w:r w:rsidRPr="00544C80">
        <w:rPr>
          <w:rStyle w:val="Emphasis"/>
        </w:rPr>
        <w:t xml:space="preserve">switch-side debating </w:t>
      </w:r>
      <w:r w:rsidRPr="00544C80">
        <w:rPr>
          <w:rStyle w:val="StyleUnderline"/>
        </w:rPr>
        <w:t xml:space="preserve">originates from a civic attitude that </w:t>
      </w:r>
      <w:r w:rsidRPr="00544C80">
        <w:rPr>
          <w:rStyle w:val="Emphasis"/>
        </w:rPr>
        <w:t>serves as a bulwark against fundamentalism of all stripes</w:t>
      </w:r>
      <w:r w:rsidRPr="001E1926">
        <w:rPr>
          <w:sz w:val="12"/>
        </w:rPr>
        <w:t xml:space="preserve">. </w:t>
      </w:r>
      <w:r w:rsidRPr="00544C80">
        <w:rPr>
          <w:rStyle w:val="Emphasis"/>
        </w:rPr>
        <w:t>Several prominent voices</w:t>
      </w:r>
      <w:r w:rsidRPr="001E1926">
        <w:rPr>
          <w:sz w:val="12"/>
        </w:rPr>
        <w:t xml:space="preserve"> </w:t>
      </w:r>
      <w:r w:rsidRPr="00544C80">
        <w:rPr>
          <w:rStyle w:val="StyleUnderline"/>
        </w:rPr>
        <w:t>r</w:t>
      </w:r>
      <w:r w:rsidRPr="00544C80">
        <w:rPr>
          <w:rStyle w:val="Emphasis"/>
        </w:rPr>
        <w:t>eshaping the national dialogue on homeland security have come from the academic debate community</w:t>
      </w:r>
      <w:r w:rsidRPr="001E1926">
        <w:rPr>
          <w:sz w:val="12"/>
        </w:rPr>
        <w:t xml:space="preserve"> and draw on its animating spirit of critical inquiry. For example, </w:t>
      </w:r>
      <w:r w:rsidRPr="00544C80">
        <w:rPr>
          <w:rStyle w:val="StyleUnderline"/>
        </w:rPr>
        <w:t>Georgetown University law professor Neal Katyal served as lead plaintiff’s counsel in Hamdan, which challenged post-9/11 enemy combat definitions.</w:t>
      </w:r>
      <w:r w:rsidRPr="001E1926">
        <w:rPr>
          <w:sz w:val="12"/>
        </w:rPr>
        <w:t xml:space="preserve">12 </w:t>
      </w:r>
      <w:r w:rsidRPr="00544C80">
        <w:rPr>
          <w:rStyle w:val="StyleUnderline"/>
        </w:rPr>
        <w:t>The foundation for Katyal’s winning argument</w:t>
      </w:r>
      <w:r w:rsidRPr="001E1926">
        <w:rPr>
          <w:sz w:val="12"/>
        </w:rPr>
        <w:t xml:space="preserve"> in Hamdan </w:t>
      </w:r>
      <w:r w:rsidRPr="00544C80">
        <w:rPr>
          <w:rStyle w:val="StyleUnderline"/>
        </w:rPr>
        <w:t xml:space="preserve">was laid some </w:t>
      </w:r>
      <w:r w:rsidRPr="001E1926">
        <w:rPr>
          <w:sz w:val="12"/>
        </w:rPr>
        <w:t xml:space="preserve">four years before, </w:t>
      </w:r>
      <w:r w:rsidRPr="00544C80">
        <w:rPr>
          <w:rStyle w:val="StyleUnderline"/>
        </w:rPr>
        <w:t>when he collaborated with former intercollegiate debate champion Laurence Tribe on an influential Yale Law Journal addressing a similar topic</w:t>
      </w:r>
      <w:r w:rsidRPr="001E1926">
        <w:rPr>
          <w:sz w:val="12"/>
        </w:rPr>
        <w:t xml:space="preserve">.13 Tribe won the National Debate Tournament in 1961 while competing as an undergraduate debater for Harvard University. Thirty years later, Katyal represented Dartmouth College at the same tournament and finished third. </w:t>
      </w:r>
      <w:r w:rsidRPr="00544C80">
        <w:rPr>
          <w:rStyle w:val="Emphasis"/>
        </w:rPr>
        <w:t>The imprint of this debate training is evident in Tribe and Katyal’s contemporary public interventions</w:t>
      </w:r>
      <w:r w:rsidRPr="00544C80">
        <w:rPr>
          <w:rStyle w:val="StyleUnderline"/>
        </w:rPr>
        <w:t xml:space="preserve">, </w:t>
      </w:r>
      <w:r w:rsidRPr="001E1926">
        <w:rPr>
          <w:sz w:val="12"/>
        </w:rPr>
        <w:t xml:space="preserve">which are </w:t>
      </w:r>
      <w:r w:rsidRPr="00544C80">
        <w:rPr>
          <w:rStyle w:val="Emphasis"/>
        </w:rPr>
        <w:t>characterized by meticulous research, sound argumentation, and a staunch commitment to democratic principles</w:t>
      </w:r>
      <w:r w:rsidRPr="001E1926">
        <w:rPr>
          <w:sz w:val="12"/>
        </w:rP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w:t>
      </w:r>
      <w:r w:rsidRPr="00544C80">
        <w:rPr>
          <w:rStyle w:val="StyleUnderline"/>
        </w:rPr>
        <w:t>Katyal recounts, ‘‘the most important preparation for my career came from my experiences as a member of Loyola’s debate team</w:t>
      </w:r>
      <w:r w:rsidRPr="001E1926">
        <w:rPr>
          <w:sz w:val="12"/>
        </w:rPr>
        <w:t xml:space="preserve">.’’14 </w:t>
      </w:r>
      <w:r w:rsidRPr="00544C80">
        <w:rPr>
          <w:rStyle w:val="StyleUnderline"/>
        </w:rPr>
        <w:t xml:space="preserve">The success of former debaters </w:t>
      </w:r>
      <w:r w:rsidRPr="001E1926">
        <w:rPr>
          <w:sz w:val="12"/>
        </w:rPr>
        <w:t xml:space="preserve">like Katyal, Tribe, and others </w:t>
      </w:r>
      <w:r w:rsidRPr="00544C80">
        <w:rPr>
          <w:rStyle w:val="StyleUnderline"/>
        </w:rPr>
        <w:t xml:space="preserve">in challenging the dominant dialogue on homeland security points to the </w:t>
      </w:r>
      <w:r w:rsidRPr="00544C80">
        <w:rPr>
          <w:rStyle w:val="Emphasis"/>
        </w:rPr>
        <w:t>efficacy of academic debate as a training ground for future advocates of progressive change</w:t>
      </w:r>
      <w:r w:rsidRPr="001E1926">
        <w:rPr>
          <w:sz w:val="12"/>
        </w:rPr>
        <w:t xml:space="preserve">. </w:t>
      </w:r>
      <w:r w:rsidRPr="00544C80">
        <w:rPr>
          <w:rStyle w:val="StyleUnderline"/>
        </w:rPr>
        <w:t xml:space="preserve">Moreover, </w:t>
      </w:r>
      <w:r w:rsidRPr="00544C80">
        <w:rPr>
          <w:rStyle w:val="Emphasis"/>
        </w:rPr>
        <w:t>a robust understanding of the switch-side technique and the</w:t>
      </w:r>
      <w:r w:rsidRPr="001E1926">
        <w:rPr>
          <w:sz w:val="12"/>
        </w:rPr>
        <w:t xml:space="preserve"> classical </w:t>
      </w:r>
      <w:r w:rsidRPr="00544C80">
        <w:rPr>
          <w:rStyle w:val="Emphasis"/>
        </w:rPr>
        <w:t>liberalism which underpins it</w:t>
      </w:r>
      <w:r w:rsidRPr="001E1926">
        <w:rPr>
          <w:sz w:val="12"/>
        </w:rPr>
        <w:t xml:space="preserve"> would </w:t>
      </w:r>
      <w:r w:rsidRPr="00544C80">
        <w:rPr>
          <w:rStyle w:val="Emphasis"/>
        </w:rPr>
        <w:t>help prevent misappropriation of the technique to bolster suspect homeland security policies</w:t>
      </w:r>
      <w:r w:rsidRPr="00544C80">
        <w:rPr>
          <w:rStyle w:val="StyleUnderline"/>
        </w:rPr>
        <w:t>.</w:t>
      </w:r>
      <w:r w:rsidRPr="001E1926">
        <w:rPr>
          <w:sz w:val="12"/>
        </w:rPr>
        <w:t xml:space="preserve"> For buried </w:t>
      </w:r>
      <w:r w:rsidRPr="00544C80">
        <w:rPr>
          <w:rStyle w:val="StyleUnderline"/>
        </w:rPr>
        <w:t>within an inner-city debater’s files is a secret threat to absolutism: the refusal to be classified as ‘‘with us or against us,</w:t>
      </w:r>
      <w:r w:rsidRPr="001E1926">
        <w:rPr>
          <w:sz w:val="12"/>
        </w:rPr>
        <w:t>’’ the embracing of intellectual experimentation in an age of orthodoxy, and reflexivity in the face of fundamentalism. But by now, the irony of our story should be apparent*</w:t>
      </w:r>
      <w:r w:rsidRPr="00544C80">
        <w:rPr>
          <w:rStyle w:val="StyleUnderline"/>
        </w:rPr>
        <w:t>the more effectively academic debating practice can be focused toward these ends, the greater the proclivity of McCarthy’s ideological heirs to brand the activity as a ‘‘weapon of mass destruction.’’</w:t>
      </w:r>
    </w:p>
    <w:p w14:paraId="33647185" w14:textId="77777777" w:rsidR="00C24E61" w:rsidRPr="00544C80" w:rsidRDefault="00C24E61" w:rsidP="00C24E61">
      <w:pPr>
        <w:pStyle w:val="Heading3"/>
        <w:rPr>
          <w:rFonts w:cs="Arial"/>
        </w:rPr>
      </w:pPr>
      <w:r w:rsidRPr="00544C80">
        <w:rPr>
          <w:rFonts w:cs="Arial"/>
        </w:rPr>
        <w:t xml:space="preserve">A2: Mitchell </w:t>
      </w:r>
    </w:p>
    <w:p w14:paraId="2F63D686" w14:textId="77777777" w:rsidR="00C24E61" w:rsidRPr="00544C80" w:rsidRDefault="00C24E61" w:rsidP="00C24E61"/>
    <w:p w14:paraId="6CF1C5D1" w14:textId="25078423" w:rsidR="00C24E61" w:rsidRPr="0047482A" w:rsidRDefault="00C24E61" w:rsidP="0047482A">
      <w:pPr>
        <w:pStyle w:val="Heading4"/>
        <w:rPr>
          <w:rFonts w:cs="Arial"/>
        </w:rPr>
      </w:pPr>
      <w:r w:rsidRPr="00544C80">
        <w:rPr>
          <w:rFonts w:cs="Arial"/>
        </w:rPr>
        <w:t>Mitchell changed his mind – believes switch-side and the process of debate is beneficial</w:t>
      </w:r>
    </w:p>
    <w:p w14:paraId="123EC29D" w14:textId="77777777" w:rsidR="00C24E61" w:rsidRPr="00603D60" w:rsidRDefault="00C24E61" w:rsidP="00C24E61">
      <w:pPr>
        <w:rPr>
          <w:rStyle w:val="Style13ptBold"/>
        </w:rPr>
      </w:pPr>
      <w:r w:rsidRPr="00603D60">
        <w:rPr>
          <w:rStyle w:val="Style13ptBold"/>
        </w:rPr>
        <w:t>Mitchell ‘2</w:t>
      </w:r>
    </w:p>
    <w:p w14:paraId="0CBCB2DE" w14:textId="77777777" w:rsidR="00C24E61" w:rsidRPr="00544C80" w:rsidRDefault="00C24E61" w:rsidP="00C24E61">
      <w:pPr>
        <w:rPr>
          <w:sz w:val="24"/>
          <w:szCs w:val="24"/>
        </w:rPr>
      </w:pPr>
      <w:r w:rsidRPr="00544C80">
        <w:rPr>
          <w:sz w:val="24"/>
          <w:szCs w:val="24"/>
        </w:rPr>
        <w:t xml:space="preserve">[Gordon R. -  Associate Professor and Director of Graduate Studies in the Department of Communication at the University of Pittsburgh, where he also directs the William Pitt Debating Union.  </w:t>
      </w:r>
      <w:hyperlink r:id="rId18" w:history="1">
        <w:r w:rsidRPr="00544C80">
          <w:rPr>
            <w:rStyle w:val="Hyperlink"/>
            <w:sz w:val="24"/>
            <w:szCs w:val="24"/>
          </w:rPr>
          <w:t>http://www.ndtceda.com/archives/200211/0136.html</w:t>
        </w:r>
      </w:hyperlink>
      <w:r w:rsidRPr="00544C80">
        <w:rPr>
          <w:sz w:val="24"/>
          <w:szCs w:val="24"/>
        </w:rPr>
        <w:t xml:space="preserve">] </w:t>
      </w:r>
    </w:p>
    <w:p w14:paraId="3E269A1B" w14:textId="77777777" w:rsidR="00C24E61" w:rsidRDefault="00C24E61" w:rsidP="00C24E61">
      <w:pPr>
        <w:pStyle w:val="card"/>
        <w:ind w:left="0"/>
        <w:rPr>
          <w:sz w:val="16"/>
        </w:rPr>
      </w:pPr>
      <w:r w:rsidRPr="00544C80">
        <w:rPr>
          <w:rStyle w:val="StyleUnderline"/>
        </w:rPr>
        <w:t xml:space="preserve">Politically </w:t>
      </w:r>
      <w:r w:rsidRPr="00544C80">
        <w:rPr>
          <w:rStyle w:val="Emphasis"/>
        </w:rPr>
        <w:t>I have moved quite a bit since 1998,</w:t>
      </w:r>
      <w:r w:rsidRPr="00544C80">
        <w:rPr>
          <w:rStyle w:val="StyleUnderline"/>
        </w:rPr>
        <w:t xml:space="preserve"> when I wrote that debate institutions should pay more attention to argumentative agency, i.e.</w:t>
      </w:r>
      <w:r w:rsidRPr="00544C80">
        <w:rPr>
          <w:sz w:val="16"/>
        </w:rPr>
        <w:t xml:space="preserve"> cultivation of skills that facilitate translation of critical thinking, public speaking, and research acumen </w:t>
      </w:r>
      <w:r w:rsidRPr="00544C80">
        <w:rPr>
          <w:rStyle w:val="StyleUnderline"/>
        </w:rPr>
        <w:t>into concrete exemplars of democratic empowerment.</w:t>
      </w:r>
      <w:r w:rsidRPr="00544C80">
        <w:rPr>
          <w:sz w:val="16"/>
        </w:rPr>
        <w:t xml:space="preserve"> Back then </w:t>
      </w:r>
      <w:r w:rsidRPr="00544C80">
        <w:rPr>
          <w:rStyle w:val="StyleUnderline"/>
        </w:rPr>
        <w:t xml:space="preserve">I was highly skeptical of the "laboratory model" of "preparatory pedagogy," where students were kept, by fiat, in the proverbial pedagogical bullpen. </w:t>
      </w:r>
      <w:r w:rsidRPr="00544C80">
        <w:rPr>
          <w:rStyle w:val="Emphasis"/>
        </w:rPr>
        <w:t>Now I respect much more the value of a protected space where young people can experiment politically by taking imaginary positions</w:t>
      </w:r>
      <w:r w:rsidRPr="00544C80">
        <w:rPr>
          <w:rStyle w:val="StyleUnderline"/>
        </w:rPr>
        <w:t xml:space="preserve">, driving the heuristic process by arguing against their convictions. In fact, the integrity of this space could be compromised by "activist turn" initiatives designed to bridge contest round advocacy with political activism. These days </w:t>
      </w:r>
      <w:r w:rsidRPr="00544C80">
        <w:rPr>
          <w:rStyle w:val="Emphasis"/>
        </w:rPr>
        <w:t xml:space="preserve">I have much more confidence in the importance and necessity of switch-side debating, and the heuristic value for debaters of arguing against their convictions. </w:t>
      </w:r>
      <w:r w:rsidRPr="00544C80">
        <w:rPr>
          <w:rStyle w:val="StyleUnderline"/>
        </w:rPr>
        <w:t>I think fashioning competitive debate contest rounds as isolated and politically protected safe spaces for communicative experimentation makes sense.</w:t>
      </w:r>
      <w:r w:rsidRPr="00544C80">
        <w:rPr>
          <w:sz w:val="16"/>
        </w:rPr>
        <w:t xml:space="preserve"> However, I worry that a narrow diet of competitive contest round debating could starve students of opportunities to experience the rich political valence of their debating activities.</w:t>
      </w:r>
    </w:p>
    <w:p w14:paraId="67815EF4" w14:textId="77777777" w:rsidR="00884FAA" w:rsidRDefault="00884FAA" w:rsidP="00884FAA"/>
    <w:p w14:paraId="3B60F50C" w14:textId="77777777" w:rsidR="00884FAA" w:rsidRPr="0080721D" w:rsidRDefault="00884FAA" w:rsidP="00884FAA">
      <w:pPr>
        <w:pStyle w:val="Heading3"/>
        <w:rPr>
          <w:rFonts w:cs="Arial"/>
        </w:rPr>
      </w:pPr>
      <w:r w:rsidRPr="0080721D">
        <w:rPr>
          <w:rFonts w:cs="Arial"/>
        </w:rPr>
        <w:t>I/L – Movement Lawyering</w:t>
      </w:r>
    </w:p>
    <w:p w14:paraId="11A5A075" w14:textId="77777777" w:rsidR="00884FAA" w:rsidRPr="0080721D" w:rsidRDefault="00884FAA" w:rsidP="00884FAA">
      <w:pPr>
        <w:pStyle w:val="Heading4"/>
        <w:rPr>
          <w:rFonts w:cs="Arial"/>
        </w:rPr>
      </w:pPr>
      <w:r w:rsidRPr="0080721D">
        <w:rPr>
          <w:rFonts w:cs="Arial"/>
        </w:rPr>
        <w:t xml:space="preserve">Understanding the </w:t>
      </w:r>
      <w:r w:rsidRPr="0080721D">
        <w:rPr>
          <w:rFonts w:cs="Arial"/>
          <w:u w:val="single"/>
        </w:rPr>
        <w:t>nuances</w:t>
      </w:r>
      <w:r w:rsidRPr="0080721D">
        <w:rPr>
          <w:rFonts w:cs="Arial"/>
        </w:rPr>
        <w:t xml:space="preserve"> of governmental power dynamics is a prerequisite to </w:t>
      </w:r>
      <w:r w:rsidRPr="0080721D">
        <w:rPr>
          <w:rFonts w:cs="Arial"/>
          <w:u w:val="single"/>
        </w:rPr>
        <w:t>effective grassroots mobilization</w:t>
      </w:r>
      <w:r w:rsidRPr="0080721D">
        <w:rPr>
          <w:rFonts w:cs="Arial"/>
        </w:rPr>
        <w:t xml:space="preserve">. There is a </w:t>
      </w:r>
      <w:r w:rsidRPr="0080721D">
        <w:rPr>
          <w:rFonts w:cs="Arial"/>
          <w:u w:val="single"/>
        </w:rPr>
        <w:t>unique opening</w:t>
      </w:r>
      <w:r w:rsidRPr="0080721D">
        <w:rPr>
          <w:rFonts w:cs="Arial"/>
        </w:rPr>
        <w:t xml:space="preserve"> for movement lawyering – our method provides </w:t>
      </w:r>
      <w:r w:rsidRPr="0080721D">
        <w:rPr>
          <w:rFonts w:cs="Arial"/>
          <w:u w:val="single"/>
        </w:rPr>
        <w:t>necessary preparation</w:t>
      </w:r>
      <w:r w:rsidRPr="0080721D">
        <w:rPr>
          <w:rFonts w:cs="Arial"/>
        </w:rPr>
        <w:t xml:space="preserve">. </w:t>
      </w:r>
    </w:p>
    <w:p w14:paraId="1A096CD7" w14:textId="42732DAA" w:rsidR="00884FAA" w:rsidRPr="0080721D" w:rsidRDefault="00884FAA" w:rsidP="00884FAA">
      <w:r w:rsidRPr="0080721D">
        <w:rPr>
          <w:rStyle w:val="Style13ptBold"/>
        </w:rPr>
        <w:t>Freemen and Freeman ’16</w:t>
      </w:r>
      <w:r w:rsidRPr="0080721D">
        <w:t xml:space="preserve"> [Alexi and Jim; 4/11/2016; Alexi Nunn Freeman is the Director of Externships and Public Interest Initiatives and Associate Professor of the Practice at Sturm College of Law. Jim Freeman is the Founder and Executive Director of Grassroots Action Support Team, which supports grassroots-led efforts to create large-scale, transformative social change around key social, racial, gender, and economic justice issues; “IT’S ABOUT POWER, NOT POLICY: MOVEMENT LAWYERING FOR LARGESCALE SOCIAL CHANGE”; </w:t>
      </w:r>
      <w:hyperlink r:id="rId19" w:history="1">
        <w:r w:rsidRPr="0080721D">
          <w:rPr>
            <w:rStyle w:val="Hyperlink"/>
          </w:rPr>
          <w:t>https://www.law.nyu.edu/sites/default/files/upload_documents/Alexi%20and%20Jim%20Freeman%20-%20Movement%20Lawyering.pdf</w:t>
        </w:r>
      </w:hyperlink>
      <w:r w:rsidRPr="0080721D">
        <w:t xml:space="preserve">] </w:t>
      </w:r>
      <w:r>
        <w:t xml:space="preserve"> </w:t>
      </w:r>
      <w:r w:rsidRPr="0080721D">
        <w:t xml:space="preserve"> *Charts Omitted* </w:t>
      </w:r>
    </w:p>
    <w:p w14:paraId="76A140C1" w14:textId="77777777" w:rsidR="00884FAA" w:rsidRPr="00CF0E41" w:rsidRDefault="00884FAA" w:rsidP="00884FAA">
      <w:pPr>
        <w:rPr>
          <w:sz w:val="12"/>
        </w:rPr>
      </w:pPr>
      <w:r w:rsidRPr="00CF0E41">
        <w:rPr>
          <w:sz w:val="12"/>
        </w:rPr>
        <w:t xml:space="preserve">III. SHIFTING POWER DYNAMICS </w:t>
      </w:r>
      <w:r w:rsidRPr="0080721D">
        <w:rPr>
          <w:rStyle w:val="StyleUnderline"/>
        </w:rPr>
        <w:t xml:space="preserve">There are a </w:t>
      </w:r>
      <w:r w:rsidRPr="0080721D">
        <w:rPr>
          <w:rStyle w:val="Emphasis"/>
        </w:rPr>
        <w:t>number</w:t>
      </w:r>
      <w:r w:rsidRPr="0080721D">
        <w:rPr>
          <w:rStyle w:val="StyleUnderline"/>
        </w:rPr>
        <w:t xml:space="preserve"> of ways in which</w:t>
      </w:r>
      <w:r w:rsidRPr="00CF0E41">
        <w:rPr>
          <w:sz w:val="12"/>
        </w:rPr>
        <w:t xml:space="preserve"> our </w:t>
      </w:r>
      <w:r w:rsidRPr="0080721D">
        <w:rPr>
          <w:rStyle w:val="StyleUnderline"/>
        </w:rPr>
        <w:t xml:space="preserve">progressive </w:t>
      </w:r>
      <w:r w:rsidRPr="0080721D">
        <w:rPr>
          <w:rStyle w:val="Emphasis"/>
        </w:rPr>
        <w:t>legal community</w:t>
      </w:r>
      <w:r w:rsidRPr="0080721D">
        <w:rPr>
          <w:rStyle w:val="StyleUnderline"/>
        </w:rPr>
        <w:t xml:space="preserve"> must improve its </w:t>
      </w:r>
      <w:r w:rsidRPr="0080721D">
        <w:rPr>
          <w:rStyle w:val="Emphasis"/>
        </w:rPr>
        <w:t>collective strategic</w:t>
      </w:r>
      <w:r w:rsidRPr="0080721D">
        <w:rPr>
          <w:rStyle w:val="StyleUnderline"/>
        </w:rPr>
        <w:t xml:space="preserve"> capacity and </w:t>
      </w:r>
      <w:r w:rsidRPr="0080721D">
        <w:rPr>
          <w:rStyle w:val="Emphasis"/>
        </w:rPr>
        <w:t>understanding</w:t>
      </w:r>
      <w:r w:rsidRPr="0080721D">
        <w:rPr>
          <w:rStyle w:val="StyleUnderline"/>
        </w:rPr>
        <w:t xml:space="preserve"> of what it takes to </w:t>
      </w:r>
      <w:r w:rsidRPr="0080721D">
        <w:rPr>
          <w:rStyle w:val="Emphasis"/>
        </w:rPr>
        <w:t>prevail</w:t>
      </w:r>
      <w:r w:rsidRPr="0080721D">
        <w:rPr>
          <w:rStyle w:val="StyleUnderline"/>
        </w:rPr>
        <w:t xml:space="preserve"> against</w:t>
      </w:r>
      <w:r w:rsidRPr="00CF0E41">
        <w:rPr>
          <w:sz w:val="12"/>
        </w:rPr>
        <w:t xml:space="preserve"> the high-powered </w:t>
      </w:r>
      <w:r w:rsidRPr="0080721D">
        <w:rPr>
          <w:rStyle w:val="StyleUnderline"/>
        </w:rPr>
        <w:t xml:space="preserve">beneficiaries of systemic </w:t>
      </w:r>
      <w:r w:rsidRPr="0080721D">
        <w:rPr>
          <w:rStyle w:val="Emphasis"/>
        </w:rPr>
        <w:t>injustice</w:t>
      </w:r>
      <w:r w:rsidRPr="00CF0E41">
        <w:rPr>
          <w:sz w:val="12"/>
        </w:rPr>
        <w:t xml:space="preserve">. </w:t>
      </w:r>
      <w:r w:rsidRPr="0080721D">
        <w:rPr>
          <w:rStyle w:val="StyleUnderline"/>
        </w:rPr>
        <w:t>First</w:t>
      </w:r>
      <w:r w:rsidRPr="00CF0E41">
        <w:rPr>
          <w:sz w:val="12"/>
        </w:rPr>
        <w:t xml:space="preserve">, we must accept that, for the reasons discussed above, we cannot do it alone. The work of lawyers in our sector can be dynamic, creative, and inspiring, yet if the goal is to address large systems of oppression, it is largely futile if done in a silo, disconnected from other like-minded individuals and organizations. </w:t>
      </w:r>
      <w:r w:rsidRPr="0080721D">
        <w:rPr>
          <w:rStyle w:val="StyleUnderline"/>
          <w:highlight w:val="cyan"/>
        </w:rPr>
        <w:t>The only viable path to</w:t>
      </w:r>
      <w:r w:rsidRPr="0080721D">
        <w:rPr>
          <w:rStyle w:val="StyleUnderline"/>
        </w:rPr>
        <w:t xml:space="preserve"> substantially </w:t>
      </w:r>
      <w:r w:rsidRPr="0080721D">
        <w:rPr>
          <w:rStyle w:val="StyleUnderline"/>
          <w:highlight w:val="cyan"/>
        </w:rPr>
        <w:t>raising</w:t>
      </w:r>
      <w:r w:rsidRPr="0080721D">
        <w:rPr>
          <w:rStyle w:val="StyleUnderline"/>
        </w:rPr>
        <w:t xml:space="preserve"> the </w:t>
      </w:r>
      <w:r w:rsidRPr="0080721D">
        <w:rPr>
          <w:rStyle w:val="Emphasis"/>
          <w:highlight w:val="cyan"/>
        </w:rPr>
        <w:t>efficacy</w:t>
      </w:r>
      <w:r w:rsidRPr="0080721D">
        <w:rPr>
          <w:rStyle w:val="StyleUnderline"/>
          <w:highlight w:val="cyan"/>
        </w:rPr>
        <w:t xml:space="preserve"> of</w:t>
      </w:r>
      <w:r w:rsidRPr="0080721D">
        <w:rPr>
          <w:rStyle w:val="StyleUnderline"/>
        </w:rPr>
        <w:t xml:space="preserve"> our </w:t>
      </w:r>
      <w:r w:rsidRPr="0080721D">
        <w:rPr>
          <w:rStyle w:val="StyleUnderline"/>
          <w:highlight w:val="cyan"/>
        </w:rPr>
        <w:t>legal work</w:t>
      </w:r>
      <w:r w:rsidRPr="00CF0E41">
        <w:rPr>
          <w:sz w:val="12"/>
        </w:rPr>
        <w:t xml:space="preserve"> in this context </w:t>
      </w:r>
      <w:r w:rsidRPr="0080721D">
        <w:rPr>
          <w:rStyle w:val="StyleUnderline"/>
          <w:highlight w:val="cyan"/>
        </w:rPr>
        <w:t>is to create</w:t>
      </w:r>
      <w:r w:rsidRPr="0080721D">
        <w:rPr>
          <w:rStyle w:val="StyleUnderline"/>
        </w:rPr>
        <w:t xml:space="preserve"> </w:t>
      </w:r>
      <w:r w:rsidRPr="0080721D">
        <w:rPr>
          <w:rStyle w:val="Emphasis"/>
        </w:rPr>
        <w:t xml:space="preserve">greater </w:t>
      </w:r>
      <w:r w:rsidRPr="0080721D">
        <w:rPr>
          <w:rStyle w:val="Emphasis"/>
          <w:highlight w:val="cyan"/>
        </w:rPr>
        <w:t>linkages</w:t>
      </w:r>
      <w:r w:rsidRPr="0080721D">
        <w:rPr>
          <w:rStyle w:val="StyleUnderline"/>
          <w:highlight w:val="cyan"/>
        </w:rPr>
        <w:t xml:space="preserve"> between it and</w:t>
      </w:r>
      <w:r w:rsidRPr="0080721D">
        <w:rPr>
          <w:rStyle w:val="StyleUnderline"/>
        </w:rPr>
        <w:t xml:space="preserve"> broader</w:t>
      </w:r>
      <w:r w:rsidRPr="00CF0E41">
        <w:rPr>
          <w:sz w:val="12"/>
        </w:rPr>
        <w:t xml:space="preserve">, more </w:t>
      </w:r>
      <w:r w:rsidRPr="0080721D">
        <w:rPr>
          <w:rStyle w:val="StyleUnderline"/>
        </w:rPr>
        <w:t xml:space="preserve">comprehensive </w:t>
      </w:r>
      <w:r w:rsidRPr="0080721D">
        <w:rPr>
          <w:rStyle w:val="StyleUnderline"/>
          <w:highlight w:val="cyan"/>
        </w:rPr>
        <w:t>strategies</w:t>
      </w:r>
      <w:r w:rsidRPr="00CF0E41">
        <w:rPr>
          <w:sz w:val="12"/>
        </w:rPr>
        <w:t xml:space="preserve">, </w:t>
      </w:r>
      <w:r w:rsidRPr="0080721D">
        <w:rPr>
          <w:rStyle w:val="StyleUnderline"/>
        </w:rPr>
        <w:t xml:space="preserve">such as those </w:t>
      </w:r>
      <w:r w:rsidRPr="0080721D">
        <w:rPr>
          <w:rStyle w:val="StyleUnderline"/>
          <w:highlight w:val="cyan"/>
        </w:rPr>
        <w:t>involving</w:t>
      </w:r>
      <w:r w:rsidRPr="0080721D">
        <w:rPr>
          <w:rStyle w:val="StyleUnderline"/>
        </w:rPr>
        <w:t xml:space="preserve"> organizing</w:t>
      </w:r>
      <w:r w:rsidRPr="00CF0E41">
        <w:rPr>
          <w:sz w:val="12"/>
        </w:rPr>
        <w:t xml:space="preserve">, </w:t>
      </w:r>
      <w:r w:rsidRPr="0080721D">
        <w:rPr>
          <w:rStyle w:val="StyleUnderline"/>
        </w:rPr>
        <w:t>strategic communications</w:t>
      </w:r>
      <w:r w:rsidRPr="00CF0E41">
        <w:rPr>
          <w:sz w:val="12"/>
        </w:rPr>
        <w:t xml:space="preserve">, </w:t>
      </w:r>
      <w:r w:rsidRPr="0080721D">
        <w:rPr>
          <w:rStyle w:val="StyleUnderline"/>
        </w:rPr>
        <w:t xml:space="preserve">and </w:t>
      </w:r>
      <w:r w:rsidRPr="0080721D">
        <w:rPr>
          <w:rStyle w:val="StyleUnderline"/>
          <w:highlight w:val="cyan"/>
        </w:rPr>
        <w:t xml:space="preserve">grassroots-led </w:t>
      </w:r>
      <w:r w:rsidRPr="0080721D">
        <w:rPr>
          <w:rStyle w:val="Emphasis"/>
          <w:highlight w:val="cyan"/>
        </w:rPr>
        <w:t>policy advocacy</w:t>
      </w:r>
      <w:r w:rsidRPr="0080721D">
        <w:rPr>
          <w:rStyle w:val="StyleUnderline"/>
        </w:rPr>
        <w:t xml:space="preserve"> at the local, regional, and national levels</w:t>
      </w:r>
      <w:r w:rsidRPr="00CF0E41">
        <w:rPr>
          <w:sz w:val="12"/>
        </w:rPr>
        <w:t xml:space="preserve">. </w:t>
      </w:r>
      <w:r w:rsidRPr="0080721D">
        <w:rPr>
          <w:rStyle w:val="StyleUnderline"/>
        </w:rPr>
        <w:t>Second</w:t>
      </w:r>
      <w:r w:rsidRPr="00CF0E41">
        <w:rPr>
          <w:sz w:val="12"/>
        </w:rPr>
        <w:t xml:space="preserve">, </w:t>
      </w:r>
      <w:r w:rsidRPr="0080721D">
        <w:rPr>
          <w:rStyle w:val="StyleUnderline"/>
          <w:highlight w:val="cyan"/>
        </w:rPr>
        <w:t>many</w:t>
      </w:r>
      <w:r w:rsidRPr="0080721D">
        <w:rPr>
          <w:rStyle w:val="StyleUnderline"/>
        </w:rPr>
        <w:t xml:space="preserve"> of us </w:t>
      </w:r>
      <w:r w:rsidRPr="0080721D">
        <w:rPr>
          <w:rStyle w:val="StyleUnderline"/>
          <w:highlight w:val="cyan"/>
        </w:rPr>
        <w:t>need to develop</w:t>
      </w:r>
      <w:r w:rsidRPr="0080721D">
        <w:rPr>
          <w:rStyle w:val="StyleUnderline"/>
        </w:rPr>
        <w:t xml:space="preserve"> a </w:t>
      </w:r>
      <w:r w:rsidRPr="0080721D">
        <w:rPr>
          <w:rStyle w:val="StyleUnderline"/>
          <w:highlight w:val="cyan"/>
        </w:rPr>
        <w:t xml:space="preserve">more </w:t>
      </w:r>
      <w:r w:rsidRPr="0080721D">
        <w:rPr>
          <w:rStyle w:val="Emphasis"/>
          <w:highlight w:val="cyan"/>
        </w:rPr>
        <w:t xml:space="preserve">sophisticated understanding </w:t>
      </w:r>
      <w:r w:rsidRPr="0080721D">
        <w:rPr>
          <w:rStyle w:val="StyleUnderline"/>
          <w:highlight w:val="cyan"/>
        </w:rPr>
        <w:t>o</w:t>
      </w:r>
      <w:r w:rsidRPr="0080721D">
        <w:rPr>
          <w:rStyle w:val="StyleUnderline"/>
        </w:rPr>
        <w:t xml:space="preserve">f the </w:t>
      </w:r>
      <w:r w:rsidRPr="0080721D">
        <w:rPr>
          <w:rStyle w:val="Emphasis"/>
          <w:highlight w:val="cyan"/>
        </w:rPr>
        <w:t>power landscape</w:t>
      </w:r>
      <w:r w:rsidRPr="00CF0E41">
        <w:rPr>
          <w:sz w:val="12"/>
          <w:highlight w:val="cyan"/>
        </w:rPr>
        <w:t xml:space="preserve"> </w:t>
      </w:r>
      <w:r w:rsidRPr="0080721D">
        <w:rPr>
          <w:rStyle w:val="StyleUnderline"/>
          <w:highlight w:val="cyan"/>
        </w:rPr>
        <w:t xml:space="preserve">around </w:t>
      </w:r>
      <w:r w:rsidRPr="0080721D">
        <w:rPr>
          <w:rStyle w:val="Emphasis"/>
          <w:highlight w:val="cyan"/>
        </w:rPr>
        <w:t>particular issues</w:t>
      </w:r>
      <w:r w:rsidRPr="00CF0E41">
        <w:rPr>
          <w:sz w:val="12"/>
        </w:rPr>
        <w:t xml:space="preserve"> within each of our communities. </w:t>
      </w:r>
      <w:r w:rsidRPr="0080721D">
        <w:rPr>
          <w:rStyle w:val="StyleUnderline"/>
        </w:rPr>
        <w:t>There are various forms of power analysis tools that are critical</w:t>
      </w:r>
      <w:r w:rsidRPr="00CF0E41">
        <w:rPr>
          <w:sz w:val="12"/>
        </w:rPr>
        <w:t xml:space="preserve"> resources for many successful community organizers and grassroots leaders </w:t>
      </w:r>
      <w:r w:rsidRPr="0080721D">
        <w:rPr>
          <w:rStyle w:val="StyleUnderline"/>
        </w:rPr>
        <w:t>but are rarely used by lawyers</w:t>
      </w:r>
      <w:r w:rsidRPr="00CF0E41">
        <w:rPr>
          <w:sz w:val="12"/>
        </w:rPr>
        <w:t xml:space="preserve">.21 </w:t>
      </w:r>
      <w:r w:rsidRPr="0080721D">
        <w:rPr>
          <w:rStyle w:val="StyleUnderline"/>
        </w:rPr>
        <w:t xml:space="preserve">We strongly encourage lawyers to become </w:t>
      </w:r>
      <w:r w:rsidRPr="0080721D">
        <w:rPr>
          <w:rStyle w:val="Emphasis"/>
        </w:rPr>
        <w:t>fluent</w:t>
      </w:r>
      <w:r w:rsidRPr="0080721D">
        <w:rPr>
          <w:rStyle w:val="StyleUnderline"/>
        </w:rPr>
        <w:t xml:space="preserve"> in</w:t>
      </w:r>
      <w:r w:rsidRPr="00CF0E41">
        <w:rPr>
          <w:sz w:val="12"/>
        </w:rPr>
        <w:t xml:space="preserve"> using </w:t>
      </w:r>
      <w:r w:rsidRPr="0080721D">
        <w:rPr>
          <w:rStyle w:val="StyleUnderline"/>
        </w:rPr>
        <w:t>such tools</w:t>
      </w:r>
      <w:r w:rsidRPr="00CF0E41">
        <w:rPr>
          <w:sz w:val="12"/>
        </w:rPr>
        <w:t xml:space="preserve">, as they can be invaluable for sharpening strategic and tactical decision-making. </w:t>
      </w:r>
      <w:r w:rsidRPr="0080721D">
        <w:rPr>
          <w:rStyle w:val="StyleUnderline"/>
        </w:rPr>
        <w:t>Finally, more lawyers</w:t>
      </w:r>
      <w:r w:rsidRPr="00CF0E41">
        <w:rPr>
          <w:sz w:val="12"/>
        </w:rPr>
        <w:t xml:space="preserve"> in our sector </w:t>
      </w:r>
      <w:r w:rsidRPr="0080721D">
        <w:rPr>
          <w:rStyle w:val="StyleUnderline"/>
        </w:rPr>
        <w:t xml:space="preserve">need to develop a </w:t>
      </w:r>
      <w:r w:rsidRPr="0080721D">
        <w:rPr>
          <w:rStyle w:val="Emphasis"/>
        </w:rPr>
        <w:t>deeper understanding</w:t>
      </w:r>
      <w:r w:rsidRPr="0080721D">
        <w:rPr>
          <w:rStyle w:val="StyleUnderline"/>
        </w:rPr>
        <w:t xml:space="preserve"> of the sources of our opponents’ power, how that </w:t>
      </w:r>
      <w:r w:rsidRPr="0080721D">
        <w:rPr>
          <w:rStyle w:val="Emphasis"/>
        </w:rPr>
        <w:t>compares</w:t>
      </w:r>
      <w:r w:rsidRPr="0080721D">
        <w:rPr>
          <w:rStyle w:val="StyleUnderline"/>
        </w:rPr>
        <w:t xml:space="preserve"> to the power within</w:t>
      </w:r>
      <w:r w:rsidRPr="00CF0E41">
        <w:rPr>
          <w:sz w:val="12"/>
        </w:rPr>
        <w:t xml:space="preserve"> the </w:t>
      </w:r>
      <w:r w:rsidRPr="0080721D">
        <w:rPr>
          <w:rStyle w:val="StyleUnderline"/>
        </w:rPr>
        <w:t>communities we serve, and what can be done by communities</w:t>
      </w:r>
      <w:r w:rsidRPr="00CF0E41">
        <w:rPr>
          <w:sz w:val="12"/>
        </w:rPr>
        <w:t xml:space="preserve"> (and the lawyers that support them) </w:t>
      </w:r>
      <w:r w:rsidRPr="0080721D">
        <w:rPr>
          <w:rStyle w:val="StyleUnderline"/>
          <w:highlight w:val="cyan"/>
        </w:rPr>
        <w:t>to destabilize</w:t>
      </w:r>
      <w:r w:rsidRPr="0080721D">
        <w:rPr>
          <w:rStyle w:val="StyleUnderline"/>
        </w:rPr>
        <w:t xml:space="preserve"> and ultimately </w:t>
      </w:r>
      <w:r w:rsidRPr="0080721D">
        <w:rPr>
          <w:rStyle w:val="Emphasis"/>
        </w:rPr>
        <w:t>reshape</w:t>
      </w:r>
      <w:r w:rsidRPr="0080721D">
        <w:rPr>
          <w:rStyle w:val="StyleUnderline"/>
        </w:rPr>
        <w:t xml:space="preserve"> </w:t>
      </w:r>
      <w:r w:rsidRPr="0080721D">
        <w:rPr>
          <w:rStyle w:val="StyleUnderline"/>
          <w:highlight w:val="cyan"/>
        </w:rPr>
        <w:t>those dynamics</w:t>
      </w:r>
      <w:r w:rsidRPr="00CF0E41">
        <w:rPr>
          <w:sz w:val="12"/>
        </w:rPr>
        <w:t xml:space="preserve">. One tool we have developed to assist in cultivating this understanding within advocacy efforts is called the “Social Change Power Meter.” It starts with the assumption that large-scale, systemic injustice is the result of power imbalances, meaning the beneficiaries of the system have greater power than those that are oppressed by it. Thus, at the beginning of any advocacy effort, the Social Change Power Meter typically resembles the diagram below: The first step in using the Social Change Power Meter is to deconstruct those power imbalances. </w:t>
      </w:r>
      <w:r w:rsidRPr="0080721D">
        <w:rPr>
          <w:rStyle w:val="StyleUnderline"/>
          <w:highlight w:val="cyan"/>
        </w:rPr>
        <w:t>Most power</w:t>
      </w:r>
      <w:r w:rsidRPr="0080721D">
        <w:rPr>
          <w:rStyle w:val="StyleUnderline"/>
        </w:rPr>
        <w:t xml:space="preserve"> in this context </w:t>
      </w:r>
      <w:r w:rsidRPr="0080721D">
        <w:rPr>
          <w:rStyle w:val="StyleUnderline"/>
          <w:highlight w:val="cyan"/>
        </w:rPr>
        <w:t>derives from</w:t>
      </w:r>
      <w:r w:rsidRPr="00CF0E41">
        <w:rPr>
          <w:sz w:val="12"/>
        </w:rPr>
        <w:t xml:space="preserve"> four broad areas of influence: </w:t>
      </w:r>
      <w:r w:rsidRPr="0080721D">
        <w:rPr>
          <w:rStyle w:val="Emphasis"/>
          <w:highlight w:val="cyan"/>
        </w:rPr>
        <w:t>political</w:t>
      </w:r>
      <w:r w:rsidRPr="0080721D">
        <w:rPr>
          <w:rStyle w:val="StyleUnderline"/>
        </w:rPr>
        <w:t xml:space="preserve">, communications/media, </w:t>
      </w:r>
      <w:r w:rsidRPr="0080721D">
        <w:rPr>
          <w:rStyle w:val="Emphasis"/>
        </w:rPr>
        <w:t>grassroots support</w:t>
      </w:r>
      <w:r w:rsidRPr="0080721D">
        <w:rPr>
          <w:rStyle w:val="StyleUnderline"/>
        </w:rPr>
        <w:t xml:space="preserve">, </w:t>
      </w:r>
      <w:r w:rsidRPr="0080721D">
        <w:rPr>
          <w:rStyle w:val="StyleUnderline"/>
          <w:highlight w:val="cyan"/>
        </w:rPr>
        <w:t xml:space="preserve">and </w:t>
      </w:r>
      <w:r w:rsidRPr="0080721D">
        <w:rPr>
          <w:rStyle w:val="Emphasis"/>
          <w:highlight w:val="cyan"/>
        </w:rPr>
        <w:t>legal</w:t>
      </w:r>
      <w:r w:rsidRPr="00CF0E41">
        <w:rPr>
          <w:sz w:val="12"/>
        </w:rPr>
        <w:t xml:space="preserve">. </w:t>
      </w:r>
      <w:r w:rsidRPr="0080721D">
        <w:rPr>
          <w:rStyle w:val="StyleUnderline"/>
          <w:highlight w:val="cyan"/>
        </w:rPr>
        <w:t>Thus, we work with communities to answer</w:t>
      </w:r>
      <w:r w:rsidRPr="00CF0E41">
        <w:rPr>
          <w:sz w:val="12"/>
        </w:rPr>
        <w:t xml:space="preserve"> the following </w:t>
      </w:r>
      <w:r w:rsidRPr="0080721D">
        <w:rPr>
          <w:rStyle w:val="StyleUnderline"/>
          <w:highlight w:val="cyan"/>
        </w:rPr>
        <w:t>questions with respect to</w:t>
      </w:r>
      <w:r w:rsidRPr="0080721D">
        <w:rPr>
          <w:rStyle w:val="StyleUnderline"/>
        </w:rPr>
        <w:t xml:space="preserve"> the </w:t>
      </w:r>
      <w:r w:rsidRPr="0080721D">
        <w:rPr>
          <w:rStyle w:val="Emphasis"/>
          <w:highlight w:val="cyan"/>
        </w:rPr>
        <w:t>particular issue</w:t>
      </w:r>
      <w:r w:rsidRPr="0080721D">
        <w:rPr>
          <w:rStyle w:val="StyleUnderline"/>
          <w:highlight w:val="cyan"/>
        </w:rPr>
        <w:t xml:space="preserve"> they</w:t>
      </w:r>
      <w:r w:rsidRPr="0080721D">
        <w:rPr>
          <w:rStyle w:val="StyleUnderline"/>
        </w:rPr>
        <w:t xml:space="preserve"> are </w:t>
      </w:r>
      <w:r w:rsidRPr="0080721D">
        <w:rPr>
          <w:rStyle w:val="StyleUnderline"/>
          <w:highlight w:val="cyan"/>
        </w:rPr>
        <w:t>seek</w:t>
      </w:r>
      <w:r w:rsidRPr="0080721D">
        <w:rPr>
          <w:rStyle w:val="StyleUnderline"/>
        </w:rPr>
        <w:t xml:space="preserve">ing </w:t>
      </w:r>
      <w:r w:rsidRPr="0080721D">
        <w:rPr>
          <w:rStyle w:val="StyleUnderline"/>
          <w:highlight w:val="cyan"/>
        </w:rPr>
        <w:t>to address</w:t>
      </w:r>
      <w:r w:rsidRPr="00CF0E41">
        <w:rPr>
          <w:sz w:val="12"/>
        </w:rPr>
        <w:t xml:space="preserve">, first for our opponents and then for the communities themselves: Political • </w:t>
      </w:r>
      <w:r w:rsidRPr="0080721D">
        <w:rPr>
          <w:rStyle w:val="StyleUnderline"/>
        </w:rPr>
        <w:t xml:space="preserve">Do they/we have </w:t>
      </w:r>
      <w:r w:rsidRPr="0080721D">
        <w:rPr>
          <w:rStyle w:val="Emphasis"/>
        </w:rPr>
        <w:t>disproportionate control</w:t>
      </w:r>
      <w:r w:rsidRPr="00CF0E41">
        <w:rPr>
          <w:sz w:val="12"/>
        </w:rPr>
        <w:t xml:space="preserve"> or influence </w:t>
      </w:r>
      <w:r w:rsidRPr="0080721D">
        <w:rPr>
          <w:rStyle w:val="StyleUnderline"/>
        </w:rPr>
        <w:t>over the policymaking process</w:t>
      </w:r>
      <w:r w:rsidRPr="00CF0E41">
        <w:rPr>
          <w:sz w:val="12"/>
        </w:rPr>
        <w:t xml:space="preserve">? • </w:t>
      </w:r>
      <w:r w:rsidRPr="0080721D">
        <w:rPr>
          <w:rStyle w:val="StyleUnderline"/>
        </w:rPr>
        <w:t>How strong is their/our support from policymakers on this issue</w:t>
      </w:r>
      <w:r w:rsidRPr="00CF0E41">
        <w:rPr>
          <w:sz w:val="12"/>
        </w:rPr>
        <w:t xml:space="preserve">? • Do they/we have significant relationships with key stakeholders on this issue? • Do they/we have disproportionate influence over the process of electing or choosing policymakers? • </w:t>
      </w:r>
      <w:r w:rsidRPr="0080721D">
        <w:rPr>
          <w:rStyle w:val="StyleUnderline"/>
        </w:rPr>
        <w:t xml:space="preserve">Are there broader </w:t>
      </w:r>
      <w:r w:rsidRPr="0080721D">
        <w:rPr>
          <w:rStyle w:val="Emphasis"/>
        </w:rPr>
        <w:t>political conditions</w:t>
      </w:r>
      <w:r w:rsidRPr="0080721D">
        <w:rPr>
          <w:rStyle w:val="StyleUnderline"/>
        </w:rPr>
        <w:t xml:space="preserve"> that indirectly favor their/our position</w:t>
      </w:r>
      <w:r w:rsidRPr="00CF0E41">
        <w:rPr>
          <w:sz w:val="12"/>
        </w:rPr>
        <w:t xml:space="preserve"> on this issue? Communications/Media • How much influence or control do they/we have over the popular narrative on this issue? • How well are their/our messages related to this issue conveyed by TV, radio, print, and online news media? • How effectively do they/we use social media to spread their/ our messages on this issue? • Have their/our messages on this issue penetrated other forms of media, such as popular TV shows or movies? • Do they/we have influential spokespeople on this issue? Grassroots Support • </w:t>
      </w:r>
      <w:r w:rsidRPr="0080721D">
        <w:rPr>
          <w:rStyle w:val="StyleUnderline"/>
        </w:rPr>
        <w:t xml:space="preserve">How much </w:t>
      </w:r>
      <w:r w:rsidRPr="0080721D">
        <w:rPr>
          <w:rStyle w:val="Emphasis"/>
        </w:rPr>
        <w:t>support</w:t>
      </w:r>
      <w:r w:rsidRPr="0080721D">
        <w:rPr>
          <w:rStyle w:val="StyleUnderline"/>
        </w:rPr>
        <w:t xml:space="preserve"> do they/we have from members of the community</w:t>
      </w:r>
      <w:r w:rsidRPr="00CF0E41">
        <w:rPr>
          <w:sz w:val="12"/>
        </w:rPr>
        <w:t xml:space="preserve"> (individuals and organizations) </w:t>
      </w:r>
      <w:r w:rsidRPr="0080721D">
        <w:rPr>
          <w:rStyle w:val="StyleUnderline"/>
        </w:rPr>
        <w:t>on this issue</w:t>
      </w:r>
      <w:r w:rsidRPr="00CF0E41">
        <w:rPr>
          <w:sz w:val="12"/>
        </w:rPr>
        <w:t xml:space="preserve">? • How active are their/our supporters in the political process surrounding this issue? • How active are their/our supporters in shaping the popular narrative on this issue? • How influential are their/our supporters with other key stakeholders? Legal • </w:t>
      </w:r>
      <w:r w:rsidRPr="0080721D">
        <w:rPr>
          <w:rStyle w:val="StyleUnderline"/>
        </w:rPr>
        <w:t xml:space="preserve">How much </w:t>
      </w:r>
      <w:r w:rsidRPr="0080721D">
        <w:rPr>
          <w:rStyle w:val="Emphasis"/>
        </w:rPr>
        <w:t>influence</w:t>
      </w:r>
      <w:r w:rsidRPr="0080721D">
        <w:rPr>
          <w:rStyle w:val="StyleUnderline"/>
        </w:rPr>
        <w:t xml:space="preserve"> or control do they/we have over the courts and the </w:t>
      </w:r>
      <w:r w:rsidRPr="0080721D">
        <w:rPr>
          <w:rStyle w:val="Emphasis"/>
        </w:rPr>
        <w:t>justice system</w:t>
      </w:r>
      <w:r w:rsidRPr="00CF0E41">
        <w:rPr>
          <w:sz w:val="12"/>
        </w:rPr>
        <w:t xml:space="preserve">? • </w:t>
      </w:r>
      <w:r w:rsidRPr="0080721D">
        <w:rPr>
          <w:rStyle w:val="StyleUnderline"/>
        </w:rPr>
        <w:t xml:space="preserve">How much would </w:t>
      </w:r>
      <w:r w:rsidRPr="0080721D">
        <w:rPr>
          <w:rStyle w:val="Emphasis"/>
        </w:rPr>
        <w:t>existing law</w:t>
      </w:r>
      <w:r w:rsidRPr="0080721D">
        <w:rPr>
          <w:rStyle w:val="StyleUnderline"/>
        </w:rPr>
        <w:t xml:space="preserve"> favor their/our position on any </w:t>
      </w:r>
      <w:r w:rsidRPr="0080721D">
        <w:rPr>
          <w:rStyle w:val="Emphasis"/>
        </w:rPr>
        <w:t>legal actions</w:t>
      </w:r>
      <w:r w:rsidRPr="0080721D">
        <w:rPr>
          <w:rStyle w:val="StyleUnderline"/>
        </w:rPr>
        <w:t xml:space="preserve"> related to this issue</w:t>
      </w:r>
      <w:r w:rsidRPr="00CF0E41">
        <w:rPr>
          <w:sz w:val="12"/>
        </w:rPr>
        <w:t xml:space="preserve">? • Are there any other factors that would make them/us more likely to win, and benefit from, any legal actions on this issue? In answering these questions, we want to determine how much power our opponents have in each category relative to the communities we serve. We also estimate how much of both our opponents’ and the communities’ power on this issue emanates from each of the four categories. For example, a completed Social Change Power Meter might look like this: In this example, the opponents’ power derives primarily from its advantages in political and communications/media influence, while the only area where the communities have an advantage is in grassroots support, which is the source of most of their power. </w:t>
      </w:r>
      <w:r w:rsidRPr="0080721D">
        <w:rPr>
          <w:rStyle w:val="StyleUnderline"/>
          <w:highlight w:val="cyan"/>
        </w:rPr>
        <w:t>Once there is</w:t>
      </w:r>
      <w:r w:rsidRPr="0080721D">
        <w:rPr>
          <w:rStyle w:val="StyleUnderline"/>
        </w:rPr>
        <w:t xml:space="preserve"> a solid</w:t>
      </w:r>
      <w:r w:rsidRPr="00CF0E41">
        <w:rPr>
          <w:sz w:val="12"/>
        </w:rPr>
        <w:t xml:space="preserve"> collective </w:t>
      </w:r>
      <w:r w:rsidRPr="0080721D">
        <w:rPr>
          <w:rStyle w:val="StyleUnderline"/>
          <w:highlight w:val="cyan"/>
        </w:rPr>
        <w:t xml:space="preserve">understanding of </w:t>
      </w:r>
      <w:r w:rsidRPr="0080721D">
        <w:rPr>
          <w:rStyle w:val="Emphasis"/>
          <w:highlight w:val="cyan"/>
        </w:rPr>
        <w:t>community power</w:t>
      </w:r>
      <w:r w:rsidRPr="0080721D">
        <w:rPr>
          <w:rStyle w:val="StyleUnderline"/>
        </w:rPr>
        <w:t xml:space="preserve"> compared to</w:t>
      </w:r>
      <w:r w:rsidRPr="00CF0E41">
        <w:rPr>
          <w:sz w:val="12"/>
        </w:rPr>
        <w:t xml:space="preserve"> that of their </w:t>
      </w:r>
      <w:r w:rsidRPr="0080721D">
        <w:rPr>
          <w:rStyle w:val="StyleUnderline"/>
        </w:rPr>
        <w:t>opponents</w:t>
      </w:r>
      <w:r w:rsidRPr="00CF0E41">
        <w:rPr>
          <w:sz w:val="12"/>
        </w:rPr>
        <w:t xml:space="preserve">, </w:t>
      </w:r>
      <w:r w:rsidRPr="0080721D">
        <w:rPr>
          <w:rStyle w:val="StyleUnderline"/>
        </w:rPr>
        <w:t xml:space="preserve">the </w:t>
      </w:r>
      <w:r w:rsidRPr="0080721D">
        <w:rPr>
          <w:rStyle w:val="StyleUnderline"/>
          <w:highlight w:val="cyan"/>
        </w:rPr>
        <w:t>analysis</w:t>
      </w:r>
      <w:r w:rsidRPr="0080721D">
        <w:rPr>
          <w:rStyle w:val="StyleUnderline"/>
        </w:rPr>
        <w:t xml:space="preserve"> then </w:t>
      </w:r>
      <w:r w:rsidRPr="0080721D">
        <w:rPr>
          <w:rStyle w:val="StyleUnderline"/>
          <w:highlight w:val="cyan"/>
        </w:rPr>
        <w:t>moves to</w:t>
      </w:r>
      <w:r w:rsidRPr="0080721D">
        <w:rPr>
          <w:rStyle w:val="StyleUnderline"/>
        </w:rPr>
        <w:t xml:space="preserve"> deciding </w:t>
      </w:r>
      <w:r w:rsidRPr="0080721D">
        <w:rPr>
          <w:rStyle w:val="StyleUnderline"/>
          <w:highlight w:val="cyan"/>
        </w:rPr>
        <w:t>how we can</w:t>
      </w:r>
      <w:r w:rsidRPr="00CF0E41">
        <w:rPr>
          <w:sz w:val="12"/>
        </w:rPr>
        <w:t xml:space="preserve"> </w:t>
      </w:r>
      <w:r w:rsidRPr="0080721D">
        <w:rPr>
          <w:rStyle w:val="Emphasis"/>
        </w:rPr>
        <w:t>collectively</w:t>
      </w:r>
      <w:r w:rsidRPr="00CF0E41">
        <w:rPr>
          <w:sz w:val="12"/>
        </w:rPr>
        <w:t xml:space="preserve"> </w:t>
      </w:r>
      <w:r w:rsidRPr="0080721D">
        <w:rPr>
          <w:rStyle w:val="StyleUnderline"/>
          <w:highlight w:val="cyan"/>
        </w:rPr>
        <w:t>deploy</w:t>
      </w:r>
      <w:r w:rsidRPr="0080721D">
        <w:rPr>
          <w:rStyle w:val="StyleUnderline"/>
        </w:rPr>
        <w:t xml:space="preserve"> our </w:t>
      </w:r>
      <w:r w:rsidRPr="0080721D">
        <w:rPr>
          <w:rStyle w:val="StyleUnderline"/>
          <w:highlight w:val="cyan"/>
        </w:rPr>
        <w:t>resources to</w:t>
      </w:r>
      <w:r w:rsidRPr="0080721D">
        <w:rPr>
          <w:rStyle w:val="StyleUnderline"/>
        </w:rPr>
        <w:t xml:space="preserve"> shift these relationships to </w:t>
      </w:r>
      <w:r w:rsidRPr="0080721D">
        <w:rPr>
          <w:rStyle w:val="Emphasis"/>
        </w:rPr>
        <w:t>build</w:t>
      </w:r>
      <w:r w:rsidRPr="0080721D">
        <w:rPr>
          <w:rStyle w:val="StyleUnderline"/>
        </w:rPr>
        <w:t xml:space="preserve"> the power of the communities</w:t>
      </w:r>
      <w:r w:rsidRPr="00CF0E41">
        <w:rPr>
          <w:sz w:val="12"/>
        </w:rPr>
        <w:t xml:space="preserve"> we serve </w:t>
      </w:r>
      <w:r w:rsidRPr="0080721D">
        <w:rPr>
          <w:rStyle w:val="StyleUnderline"/>
        </w:rPr>
        <w:t xml:space="preserve">and </w:t>
      </w:r>
      <w:r w:rsidRPr="0080721D">
        <w:rPr>
          <w:rStyle w:val="Emphasis"/>
          <w:highlight w:val="cyan"/>
        </w:rPr>
        <w:t>reduce oppositional power</w:t>
      </w:r>
      <w:r w:rsidRPr="00CF0E41">
        <w:rPr>
          <w:sz w:val="12"/>
        </w:rPr>
        <w:t xml:space="preserve"> (thus getting closer to a proportionate allocation of power for this particular issue). </w:t>
      </w:r>
      <w:r w:rsidRPr="0080721D">
        <w:rPr>
          <w:rStyle w:val="StyleUnderline"/>
          <w:highlight w:val="cyan"/>
        </w:rPr>
        <w:t>The goal for lawyers</w:t>
      </w:r>
      <w:r w:rsidRPr="0080721D">
        <w:rPr>
          <w:rStyle w:val="StyleUnderline"/>
        </w:rPr>
        <w:t xml:space="preserve"> working in </w:t>
      </w:r>
      <w:r w:rsidRPr="0080721D">
        <w:rPr>
          <w:rStyle w:val="Emphasis"/>
        </w:rPr>
        <w:t>solidarity</w:t>
      </w:r>
      <w:r w:rsidRPr="00CF0E41">
        <w:rPr>
          <w:sz w:val="12"/>
        </w:rPr>
        <w:t xml:space="preserve"> with oppressed communities </w:t>
      </w:r>
      <w:r w:rsidRPr="0080721D">
        <w:rPr>
          <w:rStyle w:val="StyleUnderline"/>
          <w:highlight w:val="cyan"/>
        </w:rPr>
        <w:t>should be</w:t>
      </w:r>
      <w:r w:rsidRPr="0080721D">
        <w:rPr>
          <w:rStyle w:val="StyleUnderline"/>
        </w:rPr>
        <w:t xml:space="preserve"> for each of the strategies</w:t>
      </w:r>
      <w:r w:rsidRPr="00CF0E41">
        <w:rPr>
          <w:sz w:val="12"/>
        </w:rPr>
        <w:t xml:space="preserve"> and tactics </w:t>
      </w:r>
      <w:r w:rsidRPr="0080721D">
        <w:rPr>
          <w:rStyle w:val="StyleUnderline"/>
        </w:rPr>
        <w:t xml:space="preserve">we employ </w:t>
      </w:r>
      <w:r w:rsidRPr="0080721D">
        <w:rPr>
          <w:rStyle w:val="StyleUnderline"/>
          <w:highlight w:val="cyan"/>
        </w:rPr>
        <w:t xml:space="preserve">to </w:t>
      </w:r>
      <w:r w:rsidRPr="0080721D">
        <w:rPr>
          <w:rStyle w:val="Emphasis"/>
          <w:highlight w:val="cyan"/>
        </w:rPr>
        <w:t>result</w:t>
      </w:r>
      <w:r w:rsidRPr="0080721D">
        <w:rPr>
          <w:rStyle w:val="StyleUnderline"/>
          <w:highlight w:val="cyan"/>
        </w:rPr>
        <w:t xml:space="preserve"> in</w:t>
      </w:r>
      <w:r w:rsidRPr="00CF0E41">
        <w:rPr>
          <w:sz w:val="12"/>
        </w:rPr>
        <w:t xml:space="preserve"> </w:t>
      </w:r>
      <w:r w:rsidRPr="0080721D">
        <w:rPr>
          <w:rStyle w:val="StyleUnderline"/>
        </w:rPr>
        <w:t xml:space="preserve">those </w:t>
      </w:r>
      <w:r w:rsidRPr="0080721D">
        <w:rPr>
          <w:rStyle w:val="StyleUnderline"/>
          <w:highlight w:val="cyan"/>
        </w:rPr>
        <w:t>communities acquiring more political</w:t>
      </w:r>
      <w:r w:rsidRPr="00CF0E41">
        <w:rPr>
          <w:sz w:val="12"/>
        </w:rPr>
        <w:t xml:space="preserve">, communications/ media, </w:t>
      </w:r>
      <w:r w:rsidRPr="0080721D">
        <w:rPr>
          <w:rStyle w:val="StyleUnderline"/>
        </w:rPr>
        <w:t xml:space="preserve">grassroots, </w:t>
      </w:r>
      <w:r w:rsidRPr="0080721D">
        <w:rPr>
          <w:rStyle w:val="StyleUnderline"/>
          <w:highlight w:val="cyan"/>
        </w:rPr>
        <w:t xml:space="preserve">or legal </w:t>
      </w:r>
      <w:r w:rsidRPr="0080721D">
        <w:rPr>
          <w:rStyle w:val="Emphasis"/>
          <w:highlight w:val="cyan"/>
        </w:rPr>
        <w:t>influence</w:t>
      </w:r>
      <w:r w:rsidRPr="00CF0E41">
        <w:rPr>
          <w:sz w:val="12"/>
        </w:rPr>
        <w:t xml:space="preserve"> relative to their opponents. At the same time, our sector should strive to build the capacity of those communities so that they are able to assume increasingly more re- </w:t>
      </w:r>
      <w:proofErr w:type="spellStart"/>
      <w:r w:rsidRPr="00CF0E41">
        <w:rPr>
          <w:sz w:val="12"/>
        </w:rPr>
        <w:t>sponsibility</w:t>
      </w:r>
      <w:proofErr w:type="spellEnd"/>
      <w:r w:rsidRPr="00CF0E41">
        <w:rPr>
          <w:sz w:val="12"/>
        </w:rPr>
        <w:t xml:space="preserve"> for these power-building activities.22 Note that while there are benefits to having multiple organizations working on parallel tracks in pursuit of the same goal, such methods will be most effective if they emanate from a collaboratively developed strategy. Of course, </w:t>
      </w:r>
      <w:r w:rsidRPr="0080721D">
        <w:rPr>
          <w:rStyle w:val="StyleUnderline"/>
        </w:rPr>
        <w:t>the massive advantages in resources enjoyed by</w:t>
      </w:r>
      <w:r w:rsidRPr="00CF0E41">
        <w:rPr>
          <w:sz w:val="12"/>
        </w:rPr>
        <w:t xml:space="preserve"> the beneficiaries of oppressive systems will not be eliminated in the short term. Their superior wealth and access to policymakers, media, and the courts ensures that marginalized communities will not be able to enjoy proportionate influence in those spaces within the near future. Well-designed strategies and tactics can close that gap, but the elimination of it will first require the development of a far more inclusive and equitable society. Thus, in order for the communities we serve to amass enough power to prevail, they cannot simply play the same game as their opponents. They must maximize their one clear comparative advantage: developing grassroots support. In other words, for progressive lawyers seeking to maximize their impact, focusing on building grassroots support is not just desirable; it is essential. Ultimately, and at the risk of minimizing the immense courage, dedication, and sacrifice at the core of large advocacy campaigns and social movements, the strategic process described above can be reduced to a simple math problem. If A (Community Power) &lt; B (Their Opponents’ Power), the communities we serve will continue to lose. If A &gt; B, then those communities will win. It is that simple. Fortunately, what is obvious to grassroots organizers and leaders – but typically not to lawyers – is that </w:t>
      </w:r>
      <w:r w:rsidRPr="0080721D">
        <w:rPr>
          <w:rStyle w:val="StyleUnderline"/>
        </w:rPr>
        <w:t xml:space="preserve">there are massive, largely </w:t>
      </w:r>
      <w:r w:rsidRPr="0080721D">
        <w:rPr>
          <w:rStyle w:val="Emphasis"/>
        </w:rPr>
        <w:t>untapped sources</w:t>
      </w:r>
      <w:r w:rsidRPr="0080721D">
        <w:rPr>
          <w:rStyle w:val="StyleUnderline"/>
        </w:rPr>
        <w:t xml:space="preserve"> of grassroots power all across the country in the form of politically marginalized communities</w:t>
      </w:r>
      <w:r w:rsidRPr="00CF0E41">
        <w:rPr>
          <w:sz w:val="12"/>
        </w:rPr>
        <w:t xml:space="preserve"> (typically as a result of decades or even generations of structural disempowerment, structural racism, and structural poverty).23 Thus, </w:t>
      </w:r>
      <w:r w:rsidRPr="0080721D">
        <w:rPr>
          <w:rStyle w:val="Emphasis"/>
          <w:highlight w:val="cyan"/>
        </w:rPr>
        <w:t>effectively engaging</w:t>
      </w:r>
      <w:r w:rsidRPr="0080721D">
        <w:rPr>
          <w:rStyle w:val="StyleUnderline"/>
          <w:highlight w:val="cyan"/>
        </w:rPr>
        <w:t xml:space="preserve"> these communities is</w:t>
      </w:r>
      <w:r w:rsidRPr="0080721D">
        <w:rPr>
          <w:rStyle w:val="StyleUnderline"/>
        </w:rPr>
        <w:t xml:space="preserve"> the </w:t>
      </w:r>
      <w:r w:rsidRPr="0080721D">
        <w:rPr>
          <w:rStyle w:val="StyleUnderline"/>
          <w:highlight w:val="cyan"/>
        </w:rPr>
        <w:t xml:space="preserve">key to </w:t>
      </w:r>
      <w:r w:rsidRPr="0080721D">
        <w:rPr>
          <w:rStyle w:val="Emphasis"/>
          <w:highlight w:val="cyan"/>
        </w:rPr>
        <w:t>large-scale social change</w:t>
      </w:r>
      <w:r w:rsidRPr="00CF0E41">
        <w:rPr>
          <w:sz w:val="12"/>
        </w:rPr>
        <w:t>. This mobilization can be done locally, regionally, or nationally, but to address large systems of oppression, it represents the only way to get from this:</w:t>
      </w:r>
    </w:p>
    <w:p w14:paraId="233E2559" w14:textId="77777777" w:rsidR="00884FAA" w:rsidRPr="0080721D" w:rsidRDefault="00884FAA" w:rsidP="00884FAA">
      <w:pPr>
        <w:pStyle w:val="Heading3"/>
        <w:rPr>
          <w:rFonts w:cs="Arial"/>
        </w:rPr>
      </w:pPr>
      <w:r w:rsidRPr="0080721D">
        <w:rPr>
          <w:rFonts w:cs="Arial"/>
        </w:rPr>
        <w:t>! – Movement Lawyering</w:t>
      </w:r>
    </w:p>
    <w:p w14:paraId="222B9D47" w14:textId="77777777" w:rsidR="00884FAA" w:rsidRPr="0080721D" w:rsidRDefault="00884FAA" w:rsidP="00884FAA">
      <w:pPr>
        <w:pStyle w:val="Heading4"/>
        <w:rPr>
          <w:rFonts w:cs="Arial"/>
        </w:rPr>
      </w:pPr>
      <w:r w:rsidRPr="0080721D">
        <w:rPr>
          <w:rFonts w:cs="Arial"/>
        </w:rPr>
        <w:t xml:space="preserve">Movement lawyering </w:t>
      </w:r>
      <w:r w:rsidRPr="0080721D">
        <w:rPr>
          <w:rFonts w:cs="Arial"/>
          <w:u w:val="single"/>
        </w:rPr>
        <w:t>empirically</w:t>
      </w:r>
      <w:r w:rsidRPr="0080721D">
        <w:rPr>
          <w:rFonts w:cs="Arial"/>
        </w:rPr>
        <w:t xml:space="preserve"> results in </w:t>
      </w:r>
      <w:r w:rsidRPr="0080721D">
        <w:rPr>
          <w:rFonts w:cs="Arial"/>
          <w:u w:val="single"/>
        </w:rPr>
        <w:t>effective resistance</w:t>
      </w:r>
      <w:r w:rsidRPr="0080721D">
        <w:rPr>
          <w:rFonts w:cs="Arial"/>
        </w:rPr>
        <w:t xml:space="preserve"> against </w:t>
      </w:r>
      <w:r w:rsidRPr="0080721D">
        <w:rPr>
          <w:rFonts w:cs="Arial"/>
          <w:u w:val="single"/>
        </w:rPr>
        <w:t>legal structures</w:t>
      </w:r>
      <w:r w:rsidRPr="0080721D">
        <w:rPr>
          <w:rFonts w:cs="Arial"/>
        </w:rPr>
        <w:t xml:space="preserve">. </w:t>
      </w:r>
    </w:p>
    <w:p w14:paraId="7E3D6D61" w14:textId="71E385EA" w:rsidR="00884FAA" w:rsidRPr="0080721D" w:rsidRDefault="00884FAA" w:rsidP="00884FAA">
      <w:r w:rsidRPr="0080721D">
        <w:rPr>
          <w:rStyle w:val="Style13ptBold"/>
        </w:rPr>
        <w:t>Cummings ’18</w:t>
      </w:r>
      <w:r w:rsidRPr="0080721D">
        <w:t xml:space="preserve"> [Scott; 2018; Robert </w:t>
      </w:r>
      <w:proofErr w:type="spellStart"/>
      <w:r w:rsidRPr="0080721D">
        <w:t>Henigson</w:t>
      </w:r>
      <w:proofErr w:type="spellEnd"/>
      <w:r w:rsidRPr="0080721D">
        <w:t xml:space="preserve"> Professor of Legal Ethics and Professor of Law at UCLA School of Law; “LAW AND SOCIAL MOVEMENTS: REIMAGINING THE PROGRESSIVE CANON”; </w:t>
      </w:r>
      <w:hyperlink r:id="rId20" w:history="1">
        <w:r w:rsidRPr="0080721D">
          <w:rPr>
            <w:rStyle w:val="Hyperlink"/>
          </w:rPr>
          <w:t>https://papers.ssrn.com/sol3/papers.cfm?abstract_id=3177207</w:t>
        </w:r>
      </w:hyperlink>
      <w:r w:rsidRPr="0080721D">
        <w:t xml:space="preserve">] </w:t>
      </w:r>
      <w:r>
        <w:t xml:space="preserve"> </w:t>
      </w:r>
      <w:r w:rsidRPr="0080721D">
        <w:t xml:space="preserve"> </w:t>
      </w:r>
    </w:p>
    <w:p w14:paraId="159A121C" w14:textId="77777777" w:rsidR="00884FAA" w:rsidRPr="00CF0E41" w:rsidRDefault="00884FAA" w:rsidP="00884FAA">
      <w:pPr>
        <w:rPr>
          <w:sz w:val="12"/>
        </w:rPr>
      </w:pPr>
      <w:r w:rsidRPr="0080721D">
        <w:rPr>
          <w:rStyle w:val="StyleUnderline"/>
        </w:rPr>
        <w:t xml:space="preserve">It was in this </w:t>
      </w:r>
      <w:r w:rsidRPr="0080721D">
        <w:rPr>
          <w:rStyle w:val="Emphasis"/>
        </w:rPr>
        <w:t>system</w:t>
      </w:r>
      <w:r w:rsidRPr="0080721D">
        <w:rPr>
          <w:rStyle w:val="StyleUnderline"/>
        </w:rPr>
        <w:t xml:space="preserve"> that </w:t>
      </w:r>
      <w:r w:rsidRPr="0080721D">
        <w:rPr>
          <w:rStyle w:val="Emphasis"/>
        </w:rPr>
        <w:t>lawyers intervened</w:t>
      </w:r>
      <w:r w:rsidRPr="00CF0E41">
        <w:rPr>
          <w:sz w:val="12"/>
        </w:rPr>
        <w:t>—</w:t>
      </w:r>
      <w:r w:rsidRPr="0080721D">
        <w:rPr>
          <w:rStyle w:val="StyleUnderline"/>
        </w:rPr>
        <w:t xml:space="preserve">seeking to </w:t>
      </w:r>
      <w:r w:rsidRPr="0080721D">
        <w:rPr>
          <w:rStyle w:val="Emphasis"/>
        </w:rPr>
        <w:t>expose structural illegality</w:t>
      </w:r>
      <w:r w:rsidRPr="0080721D">
        <w:rPr>
          <w:rStyle w:val="StyleUnderline"/>
        </w:rPr>
        <w:t xml:space="preserve"> and </w:t>
      </w:r>
      <w:r w:rsidRPr="0080721D">
        <w:rPr>
          <w:rStyle w:val="Emphasis"/>
        </w:rPr>
        <w:t>reclaim</w:t>
      </w:r>
      <w:r w:rsidRPr="0080721D">
        <w:rPr>
          <w:rStyle w:val="StyleUnderline"/>
        </w:rPr>
        <w:t xml:space="preserve"> the system for justice</w:t>
      </w:r>
      <w:r w:rsidRPr="00CF0E41">
        <w:rPr>
          <w:sz w:val="12"/>
        </w:rPr>
        <w:t xml:space="preserve"> rather than revenue. In this project, different types of lawyers, on the inside and outside of the movement, played four essential roles. </w:t>
      </w:r>
      <w:r w:rsidRPr="0080721D">
        <w:rPr>
          <w:rStyle w:val="StyleUnderline"/>
        </w:rPr>
        <w:t xml:space="preserve">First, lawyers played a </w:t>
      </w:r>
      <w:r w:rsidRPr="0080721D">
        <w:rPr>
          <w:rStyle w:val="Emphasis"/>
        </w:rPr>
        <w:t>critical</w:t>
      </w:r>
      <w:r w:rsidRPr="0080721D">
        <w:rPr>
          <w:rStyle w:val="StyleUnderline"/>
        </w:rPr>
        <w:t xml:space="preserve"> information gathering and dissemination role</w:t>
      </w:r>
      <w:r w:rsidRPr="00CF0E41">
        <w:rPr>
          <w:sz w:val="12"/>
        </w:rPr>
        <w:t xml:space="preserve">, </w:t>
      </w:r>
      <w:r w:rsidRPr="0080721D">
        <w:rPr>
          <w:rStyle w:val="StyleUnderline"/>
        </w:rPr>
        <w:t xml:space="preserve">shaping the </w:t>
      </w:r>
      <w:r w:rsidRPr="0080721D">
        <w:rPr>
          <w:rStyle w:val="Emphasis"/>
        </w:rPr>
        <w:t>public debate</w:t>
      </w:r>
      <w:r w:rsidRPr="0080721D">
        <w:rPr>
          <w:rStyle w:val="StyleUnderline"/>
        </w:rPr>
        <w:t xml:space="preserve">, advocating </w:t>
      </w:r>
      <w:r w:rsidRPr="0080721D">
        <w:rPr>
          <w:rStyle w:val="Emphasis"/>
        </w:rPr>
        <w:t>local reforms</w:t>
      </w:r>
      <w:r w:rsidRPr="0080721D">
        <w:rPr>
          <w:rStyle w:val="StyleUnderline"/>
        </w:rPr>
        <w:t xml:space="preserve">, and educating </w:t>
      </w:r>
      <w:r w:rsidRPr="0080721D">
        <w:rPr>
          <w:rStyle w:val="Emphasis"/>
        </w:rPr>
        <w:t>affected communities</w:t>
      </w:r>
      <w:r w:rsidRPr="00CF0E41">
        <w:rPr>
          <w:sz w:val="12"/>
        </w:rPr>
        <w:t xml:space="preserve">.305 In Ferguson, the </w:t>
      </w:r>
      <w:proofErr w:type="spellStart"/>
      <w:r w:rsidRPr="00CF0E41">
        <w:rPr>
          <w:sz w:val="12"/>
        </w:rPr>
        <w:t>ArchCity</w:t>
      </w:r>
      <w:proofErr w:type="spellEnd"/>
      <w:r w:rsidRPr="00CF0E41">
        <w:rPr>
          <w:sz w:val="12"/>
        </w:rPr>
        <w:t xml:space="preserve"> Defenders—a nonprofit focused on housing and homelessness that began providing free defense to housing clients trapped by failure-to-pay warrants—initiated a court watch program that provided important documentation of the systemic nature of Ferguson’s rights violations. 306 That group’s White Paper, issued the week after Brown’s death, galvanized BLM activists who demanded immediate municipal reform and won, in short order, the rescission of some economic sanctions and the city’s loathsome </w:t>
      </w:r>
      <w:proofErr w:type="spellStart"/>
      <w:r w:rsidRPr="00CF0E41">
        <w:rPr>
          <w:sz w:val="12"/>
        </w:rPr>
        <w:t>failureto</w:t>
      </w:r>
      <w:proofErr w:type="spellEnd"/>
      <w:r w:rsidRPr="00CF0E41">
        <w:rPr>
          <w:sz w:val="12"/>
        </w:rPr>
        <w:t xml:space="preserve">-comply ordinance.307 The </w:t>
      </w:r>
      <w:proofErr w:type="spellStart"/>
      <w:r w:rsidRPr="00CF0E41">
        <w:rPr>
          <w:sz w:val="12"/>
        </w:rPr>
        <w:t>ArchCity</w:t>
      </w:r>
      <w:proofErr w:type="spellEnd"/>
      <w:r w:rsidRPr="00CF0E41">
        <w:rPr>
          <w:sz w:val="12"/>
        </w:rPr>
        <w:t xml:space="preserve"> White Paper also provided much of the documentary evidence of law enforcement and prosecutorial abuse that formed the backbone of the Ferguson DOJ report. Outside of Ferguson, lawyers associated with BLM, particularly Law for Black Lives and the Black Movement Law Project, hosted a series of discussions to publicize and dissect inequalities in the criminal justice system.308 </w:t>
      </w:r>
      <w:r w:rsidRPr="0080721D">
        <w:rPr>
          <w:rStyle w:val="StyleUnderline"/>
        </w:rPr>
        <w:t xml:space="preserve">Second, in the wake of the </w:t>
      </w:r>
      <w:r w:rsidRPr="0080721D">
        <w:rPr>
          <w:rStyle w:val="Emphasis"/>
        </w:rPr>
        <w:t>uprising</w:t>
      </w:r>
      <w:r w:rsidRPr="0080721D">
        <w:rPr>
          <w:rStyle w:val="StyleUnderline"/>
        </w:rPr>
        <w:t xml:space="preserve">, lawyers from progressive organizations </w:t>
      </w:r>
      <w:r w:rsidRPr="0080721D">
        <w:rPr>
          <w:rStyle w:val="Emphasis"/>
        </w:rPr>
        <w:t>defended activists</w:t>
      </w:r>
      <w:r w:rsidRPr="0080721D">
        <w:rPr>
          <w:rStyle w:val="StyleUnderline"/>
        </w:rPr>
        <w:t xml:space="preserve"> and protestors</w:t>
      </w:r>
      <w:r w:rsidRPr="00CF0E41">
        <w:rPr>
          <w:sz w:val="12"/>
        </w:rPr>
        <w:t xml:space="preserve">. National Lawyers Guild (NLG) </w:t>
      </w:r>
      <w:r w:rsidRPr="0080721D">
        <w:rPr>
          <w:rStyle w:val="StyleUnderline"/>
        </w:rPr>
        <w:t xml:space="preserve">attorneys acted as legal observers, provided </w:t>
      </w:r>
      <w:r w:rsidRPr="0080721D">
        <w:rPr>
          <w:rStyle w:val="Emphasis"/>
        </w:rPr>
        <w:t>rights training</w:t>
      </w:r>
      <w:r w:rsidRPr="0080721D">
        <w:rPr>
          <w:rStyle w:val="StyleUnderline"/>
        </w:rPr>
        <w:t xml:space="preserve">, and offered </w:t>
      </w:r>
      <w:r w:rsidRPr="0080721D">
        <w:rPr>
          <w:rStyle w:val="Emphasis"/>
        </w:rPr>
        <w:t>representation</w:t>
      </w:r>
      <w:r w:rsidRPr="0080721D">
        <w:rPr>
          <w:rStyle w:val="StyleUnderline"/>
        </w:rPr>
        <w:t xml:space="preserve"> for jailed protestors </w:t>
      </w:r>
      <w:r w:rsidRPr="00CF0E41">
        <w:rPr>
          <w:sz w:val="12"/>
        </w:rPr>
        <w:t xml:space="preserve">in Ferguson and other cities.309 A coalition of fifty </w:t>
      </w:r>
      <w:r w:rsidRPr="0080721D">
        <w:rPr>
          <w:rStyle w:val="StyleUnderline"/>
        </w:rPr>
        <w:t>organizations</w:t>
      </w:r>
      <w:r w:rsidRPr="00CF0E41">
        <w:rPr>
          <w:sz w:val="12"/>
        </w:rPr>
        <w:t xml:space="preserve">, including BLM and the National Conference of Black Lawyers, </w:t>
      </w:r>
      <w:r w:rsidRPr="0080721D">
        <w:rPr>
          <w:rStyle w:val="StyleUnderline"/>
        </w:rPr>
        <w:t xml:space="preserve">filed a </w:t>
      </w:r>
      <w:r w:rsidRPr="0080721D">
        <w:rPr>
          <w:rStyle w:val="Emphasis"/>
        </w:rPr>
        <w:t>lawsuit</w:t>
      </w:r>
      <w:r w:rsidRPr="0080721D">
        <w:rPr>
          <w:rStyle w:val="StyleUnderline"/>
        </w:rPr>
        <w:t xml:space="preserve"> against the FBI and DHS </w:t>
      </w:r>
      <w:r w:rsidRPr="0080721D">
        <w:rPr>
          <w:rStyle w:val="Emphasis"/>
        </w:rPr>
        <w:t>challenging</w:t>
      </w:r>
      <w:r w:rsidRPr="00CF0E41">
        <w:rPr>
          <w:sz w:val="12"/>
        </w:rPr>
        <w:t xml:space="preserve"> the </w:t>
      </w:r>
      <w:r w:rsidRPr="0080721D">
        <w:rPr>
          <w:rStyle w:val="Emphasis"/>
        </w:rPr>
        <w:t>surveillance</w:t>
      </w:r>
      <w:r w:rsidRPr="0080721D">
        <w:rPr>
          <w:rStyle w:val="StyleUnderline"/>
        </w:rPr>
        <w:t xml:space="preserve"> of BLM activists</w:t>
      </w:r>
      <w:r w:rsidRPr="00CF0E41">
        <w:rPr>
          <w:sz w:val="12"/>
        </w:rPr>
        <w:t xml:space="preserve">.310 In addition, </w:t>
      </w:r>
      <w:r w:rsidRPr="0080721D">
        <w:rPr>
          <w:rStyle w:val="StyleUnderline"/>
        </w:rPr>
        <w:t xml:space="preserve">lawyers from the ACLU filed suit against the </w:t>
      </w:r>
      <w:r w:rsidRPr="0080721D">
        <w:rPr>
          <w:rStyle w:val="Emphasis"/>
        </w:rPr>
        <w:t>police department</w:t>
      </w:r>
      <w:r w:rsidRPr="00CF0E41">
        <w:rPr>
          <w:sz w:val="12"/>
        </w:rPr>
        <w:t xml:space="preserve"> in Baton Rouge, Louisiana and the NLG sued the city of Berkeley, California for the use of excessive force in responding to BLM protesters.311 </w:t>
      </w:r>
      <w:r w:rsidRPr="0080721D">
        <w:rPr>
          <w:rStyle w:val="StyleUnderline"/>
        </w:rPr>
        <w:t xml:space="preserve">Third, the Obama DOJ launched a series of </w:t>
      </w:r>
      <w:r w:rsidRPr="0080721D">
        <w:rPr>
          <w:rStyle w:val="Emphasis"/>
        </w:rPr>
        <w:t>investigations</w:t>
      </w:r>
      <w:r w:rsidRPr="0080721D">
        <w:rPr>
          <w:rStyle w:val="StyleUnderline"/>
        </w:rPr>
        <w:t xml:space="preserve"> against police departments in cities with </w:t>
      </w:r>
      <w:r w:rsidRPr="0080721D">
        <w:rPr>
          <w:rStyle w:val="Emphasis"/>
        </w:rPr>
        <w:t>records of abuse</w:t>
      </w:r>
      <w:r w:rsidRPr="00CF0E41">
        <w:rPr>
          <w:sz w:val="12"/>
        </w:rPr>
        <w:t xml:space="preserve">.312 In September 2014, the DOJ launched an investigation into the Ferguson Police Department that resulted in the 2015 Ferguson report and a “pattern and practices” lawsuit leading to a consent decree under which the city now operates.313 In 2015, again responding to police killings of unarmed black men, the DOJ initiated investigations of the police departments in Baltimore (which entered a consent decree) and Chicago (which did not); by the beginning of 2017, the DOJ was enforcing twenty police department consent decrees and had four ongoing investigations. 314 However, in March 2017, Attorney General Jeff Sessions ordered a sweeping review of the twenty police department consent decrees, calling into question their future.315 </w:t>
      </w:r>
      <w:r w:rsidRPr="0080721D">
        <w:rPr>
          <w:rStyle w:val="StyleUnderline"/>
        </w:rPr>
        <w:t xml:space="preserve">Fourth, private lawyers brought </w:t>
      </w:r>
      <w:r w:rsidRPr="0080721D">
        <w:rPr>
          <w:rStyle w:val="Emphasis"/>
        </w:rPr>
        <w:t>individual lawsuits</w:t>
      </w:r>
      <w:r w:rsidRPr="0080721D">
        <w:rPr>
          <w:rStyle w:val="StyleUnderline"/>
        </w:rPr>
        <w:t xml:space="preserve"> on behalf of the families of victims of </w:t>
      </w:r>
      <w:r w:rsidRPr="0080721D">
        <w:rPr>
          <w:rStyle w:val="Emphasis"/>
        </w:rPr>
        <w:t>police violence</w:t>
      </w:r>
      <w:r w:rsidRPr="00CF0E41">
        <w:rPr>
          <w:sz w:val="12"/>
        </w:rPr>
        <w:t xml:space="preserve">. The family of Michael Brown entered a settlement with Ferguson for three million dollars—the limits of the department’s insurance policy.316 The Brown family was represented by Florida-based Benjamin Crump, a private civil rights attorney who had also represented the family of Trayvon Martin (whose killing in Florida sparked #blacklivesmatter). 317 The family of Eric Garner retained Jonathan C. Moore, who negotiated a settlement with the city of New York for nearly six million dollars without filing a lawsuit.318 </w:t>
      </w:r>
      <w:r w:rsidRPr="0080721D">
        <w:rPr>
          <w:rStyle w:val="StyleUnderline"/>
        </w:rPr>
        <w:t xml:space="preserve">These </w:t>
      </w:r>
      <w:r w:rsidRPr="0080721D">
        <w:rPr>
          <w:rStyle w:val="Emphasis"/>
        </w:rPr>
        <w:t>private suits</w:t>
      </w:r>
      <w:r w:rsidRPr="0080721D">
        <w:rPr>
          <w:rStyle w:val="StyleUnderline"/>
        </w:rPr>
        <w:t xml:space="preserve"> have been </w:t>
      </w:r>
      <w:r w:rsidRPr="0080721D">
        <w:rPr>
          <w:rStyle w:val="Emphasis"/>
        </w:rPr>
        <w:t>buttressed</w:t>
      </w:r>
      <w:r w:rsidRPr="0080721D">
        <w:rPr>
          <w:rStyle w:val="StyleUnderline"/>
        </w:rPr>
        <w:t xml:space="preserve"> by DOJ investigations</w:t>
      </w:r>
      <w:r w:rsidRPr="00CF0E41">
        <w:rPr>
          <w:sz w:val="12"/>
        </w:rPr>
        <w:t xml:space="preserve">. For example, in Ferguson, although the DOJ did not conclude that the police acted illegally in shooting Michael Brown, the department’s consent decree to address the illegal conduct described above was in place when Brown’s family agreed to settle with the police department and the DOJ’s account of Ferguson’s illegal practices lent weight to Brown’s settlement position. 319 </w:t>
      </w:r>
      <w:r w:rsidRPr="0080721D">
        <w:rPr>
          <w:rStyle w:val="StyleUnderline"/>
        </w:rPr>
        <w:t xml:space="preserve">Finally, </w:t>
      </w:r>
      <w:r w:rsidRPr="0080721D">
        <w:rPr>
          <w:rStyle w:val="Emphasis"/>
        </w:rPr>
        <w:t>class actions</w:t>
      </w:r>
      <w:r w:rsidRPr="0080721D">
        <w:rPr>
          <w:rStyle w:val="StyleUnderline"/>
        </w:rPr>
        <w:t xml:space="preserve"> against police departments and cities to </w:t>
      </w:r>
      <w:r w:rsidRPr="0080721D">
        <w:rPr>
          <w:rStyle w:val="Emphasis"/>
        </w:rPr>
        <w:t>shut down “debtors’ prisons</w:t>
      </w:r>
      <w:r w:rsidRPr="0080721D">
        <w:rPr>
          <w:rStyle w:val="StyleUnderline"/>
        </w:rPr>
        <w:t>” have been brought by Equal Justice Under Law, which sued</w:t>
      </w:r>
      <w:r w:rsidRPr="00CF0E41">
        <w:rPr>
          <w:sz w:val="12"/>
        </w:rPr>
        <w:t xml:space="preserve"> Ferguson and Jennings, Missouri, along with Jackson, Mississippi, </w:t>
      </w:r>
      <w:r w:rsidRPr="0080721D">
        <w:rPr>
          <w:rStyle w:val="StyleUnderline"/>
        </w:rPr>
        <w:t>for using “their local courts, jails, and police forces to generate millions</w:t>
      </w:r>
      <w:r w:rsidRPr="00CF0E41">
        <w:rPr>
          <w:sz w:val="12"/>
        </w:rPr>
        <w:t xml:space="preserve"> of dollars </w:t>
      </w:r>
      <w:r w:rsidRPr="0080721D">
        <w:rPr>
          <w:rStyle w:val="StyleUnderline"/>
        </w:rPr>
        <w:t>in profit off the backs of their</w:t>
      </w:r>
      <w:r w:rsidRPr="00CF0E41">
        <w:rPr>
          <w:sz w:val="12"/>
        </w:rPr>
        <w:t xml:space="preserve"> most </w:t>
      </w:r>
      <w:r w:rsidRPr="0080721D">
        <w:rPr>
          <w:rStyle w:val="StyleUnderline"/>
        </w:rPr>
        <w:t>impoverished residents</w:t>
      </w:r>
      <w:r w:rsidRPr="00CF0E41">
        <w:rPr>
          <w:sz w:val="12"/>
        </w:rPr>
        <w:t xml:space="preserve">.”320 In collaboration with legal clinics at the St. Louis University School of Law and the University of Mississippi, Equal Justice won settlements shutting down debt practices in Jackson and securing $4.7 million for class members in Jennings.321 </w:t>
      </w:r>
      <w:r w:rsidRPr="0080721D">
        <w:rPr>
          <w:rStyle w:val="StyleUnderline"/>
        </w:rPr>
        <w:t xml:space="preserve">Combined, these </w:t>
      </w:r>
      <w:r w:rsidRPr="0080721D">
        <w:rPr>
          <w:rStyle w:val="Emphasis"/>
        </w:rPr>
        <w:t>legal efforts</w:t>
      </w:r>
      <w:r w:rsidRPr="0080721D">
        <w:rPr>
          <w:rStyle w:val="StyleUnderline"/>
        </w:rPr>
        <w:t xml:space="preserve">, alongside ongoing grassroots mobilization, have achieved </w:t>
      </w:r>
      <w:r w:rsidRPr="0080721D">
        <w:rPr>
          <w:rStyle w:val="Emphasis"/>
        </w:rPr>
        <w:t>substantive reforms</w:t>
      </w:r>
      <w:r w:rsidRPr="00CF0E41">
        <w:rPr>
          <w:sz w:val="12"/>
        </w:rPr>
        <w:t xml:space="preserve"> in specific localities, </w:t>
      </w:r>
      <w:r w:rsidRPr="0080721D">
        <w:rPr>
          <w:rStyle w:val="StyleUnderline"/>
        </w:rPr>
        <w:t>while protecting activists</w:t>
      </w:r>
      <w:r w:rsidRPr="00CF0E41">
        <w:rPr>
          <w:sz w:val="12"/>
        </w:rPr>
        <w:t xml:space="preserve"> against reprisal. Some </w:t>
      </w:r>
      <w:r w:rsidRPr="0080721D">
        <w:rPr>
          <w:rStyle w:val="StyleUnderline"/>
        </w:rPr>
        <w:t xml:space="preserve">cities, like New York, have </w:t>
      </w:r>
      <w:r w:rsidRPr="0080721D">
        <w:rPr>
          <w:rStyle w:val="Emphasis"/>
        </w:rPr>
        <w:t>reduced</w:t>
      </w:r>
      <w:r w:rsidRPr="00CF0E41">
        <w:rPr>
          <w:sz w:val="12"/>
        </w:rPr>
        <w:t xml:space="preserve"> the </w:t>
      </w:r>
      <w:r w:rsidRPr="0080721D">
        <w:rPr>
          <w:rStyle w:val="StyleUnderline"/>
        </w:rPr>
        <w:t>use of stop-and-frisk, while</w:t>
      </w:r>
      <w:r w:rsidRPr="00CF0E41">
        <w:rPr>
          <w:sz w:val="12"/>
        </w:rPr>
        <w:t xml:space="preserve"> Ferguson and </w:t>
      </w:r>
      <w:r w:rsidRPr="0080721D">
        <w:rPr>
          <w:rStyle w:val="StyleUnderline"/>
        </w:rPr>
        <w:t xml:space="preserve">other cities have restructured </w:t>
      </w:r>
      <w:r w:rsidRPr="0080721D">
        <w:rPr>
          <w:rStyle w:val="Emphasis"/>
        </w:rPr>
        <w:t>policing practices</w:t>
      </w:r>
      <w:r w:rsidRPr="0080721D">
        <w:rPr>
          <w:rStyle w:val="StyleUnderline"/>
        </w:rPr>
        <w:t xml:space="preserve"> and </w:t>
      </w:r>
      <w:r w:rsidRPr="0080721D">
        <w:rPr>
          <w:rStyle w:val="Emphasis"/>
        </w:rPr>
        <w:t>curtailed</w:t>
      </w:r>
      <w:r w:rsidRPr="00CF0E41">
        <w:rPr>
          <w:sz w:val="12"/>
        </w:rPr>
        <w:t xml:space="preserve"> the </w:t>
      </w:r>
      <w:r w:rsidRPr="0080721D">
        <w:rPr>
          <w:rStyle w:val="StyleUnderline"/>
        </w:rPr>
        <w:t xml:space="preserve">imposition of </w:t>
      </w:r>
      <w:proofErr w:type="spellStart"/>
      <w:r w:rsidRPr="0080721D">
        <w:rPr>
          <w:rStyle w:val="StyleUnderline"/>
          <w:sz w:val="16"/>
          <w:szCs w:val="16"/>
        </w:rPr>
        <w:t>l</w:t>
      </w:r>
      <w:r w:rsidRPr="00CF0E41">
        <w:rPr>
          <w:sz w:val="12"/>
        </w:rPr>
        <w:t>owlevel</w:t>
      </w:r>
      <w:proofErr w:type="spellEnd"/>
      <w:r w:rsidRPr="00CF0E41">
        <w:rPr>
          <w:sz w:val="12"/>
        </w:rPr>
        <w:t xml:space="preserve"> </w:t>
      </w:r>
      <w:r w:rsidRPr="0080721D">
        <w:rPr>
          <w:rStyle w:val="StyleUnderline"/>
        </w:rPr>
        <w:t>fines and fees</w:t>
      </w:r>
      <w:r w:rsidRPr="00CF0E41">
        <w:rPr>
          <w:sz w:val="12"/>
        </w:rPr>
        <w:t xml:space="preserve">. </w:t>
      </w:r>
      <w:r w:rsidRPr="0080721D">
        <w:rPr>
          <w:rStyle w:val="StyleUnderline"/>
        </w:rPr>
        <w:t xml:space="preserve">African American </w:t>
      </w:r>
      <w:r w:rsidRPr="0080721D">
        <w:rPr>
          <w:rStyle w:val="Emphasis"/>
        </w:rPr>
        <w:t>communities</w:t>
      </w:r>
      <w:r w:rsidRPr="0080721D">
        <w:rPr>
          <w:rStyle w:val="StyleUnderline"/>
        </w:rPr>
        <w:t xml:space="preserve"> have claimed </w:t>
      </w:r>
      <w:r w:rsidRPr="0080721D">
        <w:rPr>
          <w:rStyle w:val="Emphasis"/>
        </w:rPr>
        <w:t>political power</w:t>
      </w:r>
      <w:r w:rsidRPr="0080721D">
        <w:rPr>
          <w:rStyle w:val="StyleUnderline"/>
        </w:rPr>
        <w:t xml:space="preserve"> in places like Ferguson, while BLM has put </w:t>
      </w:r>
      <w:r w:rsidRPr="0080721D">
        <w:rPr>
          <w:rStyle w:val="Emphasis"/>
        </w:rPr>
        <w:t>criminal justice reform</w:t>
      </w:r>
      <w:r w:rsidRPr="0080721D">
        <w:rPr>
          <w:rStyle w:val="StyleUnderline"/>
        </w:rPr>
        <w:t xml:space="preserve"> onto the </w:t>
      </w:r>
      <w:r w:rsidRPr="0080721D">
        <w:rPr>
          <w:rStyle w:val="Emphasis"/>
        </w:rPr>
        <w:t>national political agenda</w:t>
      </w:r>
      <w:r w:rsidRPr="00CF0E41">
        <w:rPr>
          <w:sz w:val="12"/>
        </w:rPr>
        <w:t>.</w:t>
      </w:r>
    </w:p>
    <w:p w14:paraId="52B576FD" w14:textId="77777777" w:rsidR="00884FAA" w:rsidRPr="0080721D" w:rsidRDefault="00884FAA" w:rsidP="00884FAA"/>
    <w:p w14:paraId="16A2B84E" w14:textId="77777777" w:rsidR="00884FAA" w:rsidRPr="0080721D" w:rsidRDefault="00884FAA" w:rsidP="00884FAA">
      <w:pPr>
        <w:pStyle w:val="Heading4"/>
        <w:rPr>
          <w:rFonts w:cs="Arial"/>
        </w:rPr>
      </w:pPr>
      <w:r w:rsidRPr="0080721D">
        <w:rPr>
          <w:rFonts w:cs="Arial"/>
        </w:rPr>
        <w:t xml:space="preserve">Movement lawyering is </w:t>
      </w:r>
      <w:r w:rsidRPr="0080721D">
        <w:rPr>
          <w:rFonts w:cs="Arial"/>
          <w:u w:val="single"/>
        </w:rPr>
        <w:t>necessary</w:t>
      </w:r>
      <w:r w:rsidRPr="0080721D">
        <w:rPr>
          <w:rFonts w:cs="Arial"/>
        </w:rPr>
        <w:t xml:space="preserve"> for social change and </w:t>
      </w:r>
      <w:r w:rsidRPr="0080721D">
        <w:rPr>
          <w:rFonts w:cs="Arial"/>
          <w:u w:val="single"/>
        </w:rPr>
        <w:t>challenging legality</w:t>
      </w:r>
      <w:r w:rsidRPr="0080721D">
        <w:rPr>
          <w:rFonts w:cs="Arial"/>
        </w:rPr>
        <w:t xml:space="preserve">. </w:t>
      </w:r>
    </w:p>
    <w:p w14:paraId="7B854D7E" w14:textId="39A9D432" w:rsidR="00884FAA" w:rsidRPr="0080721D" w:rsidRDefault="00884FAA" w:rsidP="00884FAA">
      <w:r w:rsidRPr="0080721D">
        <w:rPr>
          <w:rStyle w:val="Style13ptBold"/>
        </w:rPr>
        <w:t>Shah ’18</w:t>
      </w:r>
      <w:r w:rsidRPr="0080721D">
        <w:t xml:space="preserve"> [Purvi; 2018; an experienced legal innovator and movement lawyer. Purvi has also worked as a litigator, law professor, and community organizer; “BUILD THE POWER OF MOVEMENTS, DON’T JUST INCREASE ACCESS TO JUSTICE”; </w:t>
      </w:r>
      <w:hyperlink r:id="rId21" w:history="1">
        <w:r w:rsidRPr="0080721D">
          <w:rPr>
            <w:rStyle w:val="Hyperlink"/>
          </w:rPr>
          <w:t>https://ir.lawnet.fordham.edu/cgi/viewcontent.cgi?article=1047&amp;context=flro</w:t>
        </w:r>
      </w:hyperlink>
      <w:r w:rsidRPr="0080721D">
        <w:t xml:space="preserve">] </w:t>
      </w:r>
      <w:r>
        <w:t xml:space="preserve"> </w:t>
      </w:r>
      <w:r w:rsidRPr="0080721D">
        <w:t xml:space="preserve"> </w:t>
      </w:r>
    </w:p>
    <w:p w14:paraId="43FACDB7" w14:textId="77777777" w:rsidR="00884FAA" w:rsidRPr="00CF0E41" w:rsidRDefault="00884FAA" w:rsidP="00884FAA">
      <w:pPr>
        <w:rPr>
          <w:sz w:val="12"/>
        </w:rPr>
      </w:pPr>
      <w:r w:rsidRPr="00CF0E41">
        <w:rPr>
          <w:sz w:val="12"/>
        </w:rPr>
        <w:t xml:space="preserve">For too long, progressives have made the mistake of being overly focused on access to the courts and legal reforms without concerning ourselves with the question of power. </w:t>
      </w:r>
      <w:r w:rsidRPr="0080721D">
        <w:rPr>
          <w:rStyle w:val="StyleUnderline"/>
          <w:highlight w:val="cyan"/>
        </w:rPr>
        <w:t xml:space="preserve">Law is a </w:t>
      </w:r>
      <w:r w:rsidRPr="0080721D">
        <w:rPr>
          <w:rStyle w:val="Emphasis"/>
          <w:highlight w:val="cyan"/>
        </w:rPr>
        <w:t>malleable tool</w:t>
      </w:r>
      <w:r w:rsidRPr="0080721D">
        <w:rPr>
          <w:rStyle w:val="StyleUnderline"/>
          <w:highlight w:val="cyan"/>
        </w:rPr>
        <w:t xml:space="preserve"> that shifts</w:t>
      </w:r>
      <w:r w:rsidRPr="0080721D">
        <w:rPr>
          <w:rStyle w:val="StyleUnderline"/>
        </w:rPr>
        <w:t xml:space="preserve"> and shapes </w:t>
      </w:r>
      <w:r w:rsidRPr="0080721D">
        <w:rPr>
          <w:rStyle w:val="Emphasis"/>
          <w:highlight w:val="cyan"/>
        </w:rPr>
        <w:t>depending</w:t>
      </w:r>
      <w:r w:rsidRPr="0080721D">
        <w:rPr>
          <w:rStyle w:val="StyleUnderline"/>
          <w:highlight w:val="cyan"/>
        </w:rPr>
        <w:t xml:space="preserve"> on who is </w:t>
      </w:r>
      <w:r w:rsidRPr="0080721D">
        <w:rPr>
          <w:rStyle w:val="Emphasis"/>
          <w:highlight w:val="cyan"/>
        </w:rPr>
        <w:t>wielding it</w:t>
      </w:r>
      <w:r w:rsidRPr="0080721D">
        <w:rPr>
          <w:rStyle w:val="Emphasis"/>
        </w:rPr>
        <w:t>.</w:t>
      </w:r>
      <w:r w:rsidRPr="00CF0E41">
        <w:rPr>
          <w:sz w:val="12"/>
        </w:rPr>
        <w:t xml:space="preserve"> </w:t>
      </w:r>
      <w:r w:rsidRPr="0080721D">
        <w:rPr>
          <w:rStyle w:val="StyleUnderline"/>
        </w:rPr>
        <w:t>In the hands of those who seek to</w:t>
      </w:r>
      <w:r w:rsidRPr="00CF0E41">
        <w:rPr>
          <w:sz w:val="12"/>
        </w:rPr>
        <w:t xml:space="preserve"> control, </w:t>
      </w:r>
      <w:r w:rsidRPr="0080721D">
        <w:rPr>
          <w:rStyle w:val="Emphasis"/>
        </w:rPr>
        <w:t>oppress</w:t>
      </w:r>
      <w:r w:rsidRPr="00CF0E41">
        <w:rPr>
          <w:sz w:val="12"/>
        </w:rPr>
        <w:t xml:space="preserve">, and divide, </w:t>
      </w:r>
      <w:r w:rsidRPr="0080721D">
        <w:rPr>
          <w:rStyle w:val="StyleUnderline"/>
        </w:rPr>
        <w:t xml:space="preserve">it can </w:t>
      </w:r>
      <w:r w:rsidRPr="0080721D">
        <w:rPr>
          <w:rStyle w:val="Emphasis"/>
        </w:rPr>
        <w:t>architect injustice</w:t>
      </w:r>
      <w:r w:rsidRPr="00CF0E41">
        <w:rPr>
          <w:sz w:val="12"/>
        </w:rPr>
        <w:t xml:space="preserve">. </w:t>
      </w:r>
      <w:r w:rsidRPr="0080721D">
        <w:rPr>
          <w:rStyle w:val="StyleUnderline"/>
          <w:highlight w:val="cyan"/>
        </w:rPr>
        <w:t>In the hands of people</w:t>
      </w:r>
      <w:r w:rsidRPr="00CF0E41">
        <w:rPr>
          <w:sz w:val="12"/>
        </w:rPr>
        <w:t xml:space="preserve"> of conscience </w:t>
      </w:r>
      <w:r w:rsidRPr="0080721D">
        <w:rPr>
          <w:rStyle w:val="StyleUnderline"/>
          <w:highlight w:val="cyan"/>
        </w:rPr>
        <w:t>who seek</w:t>
      </w:r>
      <w:r w:rsidRPr="0080721D">
        <w:rPr>
          <w:rStyle w:val="StyleUnderline"/>
        </w:rPr>
        <w:t xml:space="preserve"> to create more equality, freedom, and </w:t>
      </w:r>
      <w:proofErr w:type="spellStart"/>
      <w:r w:rsidRPr="0080721D">
        <w:rPr>
          <w:rStyle w:val="Emphasis"/>
          <w:highlight w:val="cyan"/>
        </w:rPr>
        <w:t>selfdetermination</w:t>
      </w:r>
      <w:proofErr w:type="spellEnd"/>
      <w:r w:rsidRPr="0080721D">
        <w:rPr>
          <w:rStyle w:val="StyleUnderline"/>
          <w:highlight w:val="cyan"/>
        </w:rPr>
        <w:t xml:space="preserve"> it can</w:t>
      </w:r>
      <w:r w:rsidRPr="0080721D">
        <w:rPr>
          <w:rStyle w:val="StyleUnderline"/>
        </w:rPr>
        <w:t xml:space="preserve"> be a tool that</w:t>
      </w:r>
      <w:r w:rsidRPr="00CF0E41">
        <w:rPr>
          <w:sz w:val="12"/>
        </w:rPr>
        <w:t xml:space="preserve"> protects, </w:t>
      </w:r>
      <w:r w:rsidRPr="0080721D">
        <w:rPr>
          <w:rStyle w:val="StyleUnderline"/>
        </w:rPr>
        <w:t xml:space="preserve">defends, and </w:t>
      </w:r>
      <w:r w:rsidRPr="0080721D">
        <w:rPr>
          <w:rStyle w:val="Emphasis"/>
          <w:highlight w:val="cyan"/>
        </w:rPr>
        <w:t>embolden</w:t>
      </w:r>
      <w:r w:rsidRPr="0080721D">
        <w:rPr>
          <w:rStyle w:val="Emphasis"/>
        </w:rPr>
        <w:t>s</w:t>
      </w:r>
      <w:r w:rsidRPr="0080721D">
        <w:rPr>
          <w:rStyle w:val="StyleUnderline"/>
        </w:rPr>
        <w:t xml:space="preserve"> </w:t>
      </w:r>
      <w:r w:rsidRPr="0080721D">
        <w:rPr>
          <w:rStyle w:val="StyleUnderline"/>
          <w:highlight w:val="cyan"/>
        </w:rPr>
        <w:t xml:space="preserve">those who take </w:t>
      </w:r>
      <w:r w:rsidRPr="0080721D">
        <w:rPr>
          <w:rStyle w:val="Emphasis"/>
          <w:highlight w:val="cyan"/>
        </w:rPr>
        <w:t>collective action</w:t>
      </w:r>
      <w:r w:rsidRPr="0080721D">
        <w:rPr>
          <w:rStyle w:val="StyleUnderline"/>
          <w:highlight w:val="cyan"/>
        </w:rPr>
        <w:t xml:space="preserve"> to transform the status quo</w:t>
      </w:r>
      <w:r w:rsidRPr="00CF0E41">
        <w:rPr>
          <w:sz w:val="12"/>
        </w:rPr>
        <w:t xml:space="preserve">. History has shown us the </w:t>
      </w:r>
      <w:r w:rsidRPr="0080721D">
        <w:rPr>
          <w:rStyle w:val="Emphasis"/>
          <w:highlight w:val="cyan"/>
        </w:rPr>
        <w:t>social change</w:t>
      </w:r>
      <w:r w:rsidRPr="0080721D">
        <w:rPr>
          <w:rStyle w:val="StyleUnderline"/>
          <w:highlight w:val="cyan"/>
        </w:rPr>
        <w:t xml:space="preserve"> occurs when </w:t>
      </w:r>
      <w:r w:rsidRPr="0080721D">
        <w:rPr>
          <w:rStyle w:val="Emphasis"/>
          <w:highlight w:val="cyan"/>
        </w:rPr>
        <w:t>everyday people</w:t>
      </w:r>
      <w:r w:rsidRPr="00CF0E41">
        <w:rPr>
          <w:sz w:val="12"/>
        </w:rPr>
        <w:t>— workers, tenants, mothers, students—</w:t>
      </w:r>
      <w:r w:rsidRPr="0080721D">
        <w:rPr>
          <w:rStyle w:val="StyleUnderline"/>
          <w:highlight w:val="cyan"/>
        </w:rPr>
        <w:t>build</w:t>
      </w:r>
      <w:r w:rsidRPr="0080721D">
        <w:rPr>
          <w:rStyle w:val="StyleUnderline"/>
        </w:rPr>
        <w:t xml:space="preserve"> and lead </w:t>
      </w:r>
      <w:r w:rsidRPr="0080721D">
        <w:rPr>
          <w:rStyle w:val="Emphasis"/>
          <w:highlight w:val="cyan"/>
        </w:rPr>
        <w:t>social movements</w:t>
      </w:r>
      <w:r w:rsidRPr="0080721D">
        <w:rPr>
          <w:rStyle w:val="StyleUnderline"/>
        </w:rPr>
        <w:t xml:space="preserve"> for racial and economic justice</w:t>
      </w:r>
      <w:r w:rsidRPr="00CF0E41">
        <w:rPr>
          <w:sz w:val="12"/>
        </w:rPr>
        <w:t xml:space="preserve">. Strong </w:t>
      </w:r>
      <w:r w:rsidRPr="0080721D">
        <w:rPr>
          <w:rStyle w:val="StyleUnderline"/>
        </w:rPr>
        <w:t xml:space="preserve">movements and </w:t>
      </w:r>
      <w:r w:rsidRPr="0080721D">
        <w:rPr>
          <w:rStyle w:val="Emphasis"/>
        </w:rPr>
        <w:t>sustained organizing</w:t>
      </w:r>
      <w:r w:rsidRPr="0080721D">
        <w:rPr>
          <w:rStyle w:val="StyleUnderline"/>
        </w:rPr>
        <w:t xml:space="preserve"> are</w:t>
      </w:r>
      <w:r w:rsidRPr="00CF0E41">
        <w:rPr>
          <w:sz w:val="12"/>
        </w:rPr>
        <w:t xml:space="preserve"> the </w:t>
      </w:r>
      <w:r w:rsidRPr="0080721D">
        <w:rPr>
          <w:rStyle w:val="StyleUnderline"/>
        </w:rPr>
        <w:t xml:space="preserve">forces that </w:t>
      </w:r>
      <w:r w:rsidRPr="0080721D">
        <w:rPr>
          <w:rStyle w:val="Emphasis"/>
        </w:rPr>
        <w:t>determine</w:t>
      </w:r>
      <w:r w:rsidRPr="0080721D">
        <w:rPr>
          <w:rStyle w:val="StyleUnderline"/>
        </w:rPr>
        <w:t xml:space="preserve"> our destiny</w:t>
      </w:r>
      <w:r w:rsidRPr="00CF0E41">
        <w:rPr>
          <w:sz w:val="12"/>
        </w:rPr>
        <w:t>. Social movements create a way where there is none and they transform ideas and institutions. They are one of the few things that can truly give us “access to justice</w:t>
      </w:r>
      <w:r w:rsidRPr="0080721D">
        <w:rPr>
          <w:rStyle w:val="StyleUnderline"/>
        </w:rPr>
        <w:t xml:space="preserve">.” </w:t>
      </w:r>
      <w:r w:rsidRPr="0080721D">
        <w:rPr>
          <w:rStyle w:val="StyleUnderline"/>
          <w:highlight w:val="cyan"/>
        </w:rPr>
        <w:t>A</w:t>
      </w:r>
      <w:r w:rsidRPr="0080721D">
        <w:rPr>
          <w:rStyle w:val="StyleUnderline"/>
        </w:rPr>
        <w:t xml:space="preserve"> growing </w:t>
      </w:r>
      <w:r w:rsidRPr="0080721D">
        <w:rPr>
          <w:rStyle w:val="StyleUnderline"/>
          <w:highlight w:val="cyan"/>
        </w:rPr>
        <w:t xml:space="preserve">sector of </w:t>
      </w:r>
      <w:r w:rsidRPr="0080721D">
        <w:rPr>
          <w:rStyle w:val="Emphasis"/>
          <w:highlight w:val="cyan"/>
        </w:rPr>
        <w:t>lawyers</w:t>
      </w:r>
      <w:r w:rsidRPr="00CF0E41">
        <w:rPr>
          <w:sz w:val="12"/>
        </w:rPr>
        <w:t xml:space="preserve"> and legal organizations, </w:t>
      </w:r>
      <w:r w:rsidRPr="0080721D">
        <w:rPr>
          <w:rStyle w:val="StyleUnderline"/>
        </w:rPr>
        <w:t xml:space="preserve">deeply </w:t>
      </w:r>
      <w:r w:rsidRPr="0080721D">
        <w:rPr>
          <w:rStyle w:val="StyleUnderline"/>
          <w:highlight w:val="cyan"/>
        </w:rPr>
        <w:t>invested in</w:t>
      </w:r>
      <w:r w:rsidRPr="0080721D">
        <w:rPr>
          <w:rStyle w:val="StyleUnderline"/>
        </w:rPr>
        <w:t xml:space="preserve"> questions of </w:t>
      </w:r>
      <w:r w:rsidRPr="0080721D">
        <w:rPr>
          <w:rStyle w:val="StyleUnderline"/>
          <w:highlight w:val="cyan"/>
        </w:rPr>
        <w:t>justice</w:t>
      </w:r>
      <w:r w:rsidRPr="00CF0E41">
        <w:rPr>
          <w:sz w:val="12"/>
          <w:highlight w:val="cyan"/>
        </w:rPr>
        <w:t xml:space="preserve">, </w:t>
      </w:r>
      <w:r w:rsidRPr="0080721D">
        <w:rPr>
          <w:rStyle w:val="StyleUnderline"/>
          <w:highlight w:val="cyan"/>
        </w:rPr>
        <w:t xml:space="preserve">are using their </w:t>
      </w:r>
      <w:r w:rsidRPr="0080721D">
        <w:rPr>
          <w:rStyle w:val="Emphasis"/>
          <w:highlight w:val="cyan"/>
        </w:rPr>
        <w:t>skills</w:t>
      </w:r>
      <w:r w:rsidRPr="0080721D">
        <w:rPr>
          <w:rStyle w:val="StyleUnderline"/>
          <w:highlight w:val="cyan"/>
        </w:rPr>
        <w:t xml:space="preserve"> to build the power of social movements</w:t>
      </w:r>
      <w:r w:rsidRPr="00CF0E41">
        <w:rPr>
          <w:sz w:val="12"/>
        </w:rPr>
        <w:t xml:space="preserve">. </w:t>
      </w:r>
      <w:r w:rsidRPr="0080721D">
        <w:rPr>
          <w:rStyle w:val="StyleUnderline"/>
        </w:rPr>
        <w:t>Instead of viewing themselves as saviors</w:t>
      </w:r>
      <w:r w:rsidRPr="00CF0E41">
        <w:rPr>
          <w:sz w:val="12"/>
        </w:rPr>
        <w:t xml:space="preserve">, these </w:t>
      </w:r>
      <w:r w:rsidRPr="0080721D">
        <w:rPr>
          <w:rStyle w:val="StyleUnderline"/>
          <w:highlight w:val="cyan"/>
        </w:rPr>
        <w:t xml:space="preserve">lawyers see themselves as </w:t>
      </w:r>
      <w:r w:rsidRPr="0080721D">
        <w:rPr>
          <w:rStyle w:val="Emphasis"/>
          <w:highlight w:val="cyan"/>
        </w:rPr>
        <w:t>scaffolding</w:t>
      </w:r>
      <w:r w:rsidRPr="0080721D">
        <w:rPr>
          <w:rStyle w:val="StyleUnderline"/>
          <w:highlight w:val="cyan"/>
        </w:rPr>
        <w:t xml:space="preserve"> under</w:t>
      </w:r>
      <w:r w:rsidRPr="0080721D">
        <w:rPr>
          <w:rStyle w:val="StyleUnderline"/>
        </w:rPr>
        <w:t xml:space="preserve"> the feet of</w:t>
      </w:r>
      <w:r w:rsidRPr="00CF0E41">
        <w:rPr>
          <w:sz w:val="12"/>
        </w:rPr>
        <w:t xml:space="preserve"> collectives of </w:t>
      </w:r>
      <w:r w:rsidRPr="0080721D">
        <w:rPr>
          <w:rStyle w:val="StyleUnderline"/>
          <w:highlight w:val="cyan"/>
        </w:rPr>
        <w:t>marginalized people</w:t>
      </w:r>
      <w:r w:rsidRPr="00CF0E41">
        <w:rPr>
          <w:sz w:val="12"/>
        </w:rPr>
        <w:t xml:space="preserve"> courageously resisting the status quo and </w:t>
      </w:r>
      <w:r w:rsidRPr="0080721D">
        <w:rPr>
          <w:rStyle w:val="StyleUnderline"/>
          <w:highlight w:val="cyan"/>
        </w:rPr>
        <w:t>fighting for</w:t>
      </w:r>
      <w:r w:rsidRPr="0080721D">
        <w:rPr>
          <w:rStyle w:val="StyleUnderline"/>
        </w:rPr>
        <w:t xml:space="preserve"> the </w:t>
      </w:r>
      <w:r w:rsidRPr="0080721D">
        <w:rPr>
          <w:rStyle w:val="Emphasis"/>
          <w:highlight w:val="cyan"/>
        </w:rPr>
        <w:t>transformation</w:t>
      </w:r>
      <w:r w:rsidRPr="0080721D">
        <w:rPr>
          <w:rStyle w:val="StyleUnderline"/>
        </w:rPr>
        <w:t xml:space="preserve"> of their own lives</w:t>
      </w:r>
      <w:r w:rsidRPr="00CF0E41">
        <w:rPr>
          <w:sz w:val="12"/>
        </w:rPr>
        <w:t xml:space="preserve">. </w:t>
      </w:r>
      <w:r w:rsidRPr="0080721D">
        <w:rPr>
          <w:rStyle w:val="StyleUnderline"/>
        </w:rPr>
        <w:t xml:space="preserve">These </w:t>
      </w:r>
      <w:r w:rsidRPr="0080721D">
        <w:rPr>
          <w:rStyle w:val="StyleUnderline"/>
          <w:highlight w:val="cyan"/>
        </w:rPr>
        <w:t>lawyers</w:t>
      </w:r>
      <w:r w:rsidRPr="0080721D">
        <w:rPr>
          <w:rStyle w:val="StyleUnderline"/>
        </w:rPr>
        <w:t xml:space="preserve"> </w:t>
      </w:r>
      <w:r w:rsidRPr="0080721D">
        <w:rPr>
          <w:rStyle w:val="Emphasis"/>
        </w:rPr>
        <w:t>creatively</w:t>
      </w:r>
      <w:r w:rsidRPr="0080721D">
        <w:rPr>
          <w:rStyle w:val="StyleUnderline"/>
        </w:rPr>
        <w:t xml:space="preserve"> </w:t>
      </w:r>
      <w:r w:rsidRPr="0080721D">
        <w:rPr>
          <w:rStyle w:val="StyleUnderline"/>
          <w:highlight w:val="cyan"/>
        </w:rPr>
        <w:t xml:space="preserve">use </w:t>
      </w:r>
      <w:r w:rsidRPr="0080721D">
        <w:rPr>
          <w:rStyle w:val="Emphasis"/>
          <w:highlight w:val="cyan"/>
        </w:rPr>
        <w:t>legal tools</w:t>
      </w:r>
      <w:r w:rsidRPr="0080721D">
        <w:rPr>
          <w:rStyle w:val="StyleUnderline"/>
          <w:highlight w:val="cyan"/>
        </w:rPr>
        <w:t xml:space="preserve"> to</w:t>
      </w:r>
      <w:r w:rsidRPr="0080721D">
        <w:rPr>
          <w:rStyle w:val="StyleUnderline"/>
        </w:rPr>
        <w:t xml:space="preserve"> build the power of, </w:t>
      </w:r>
      <w:r w:rsidRPr="0080721D">
        <w:rPr>
          <w:rStyle w:val="StyleUnderline"/>
          <w:highlight w:val="cyan"/>
        </w:rPr>
        <w:t>make space for</w:t>
      </w:r>
      <w:r w:rsidRPr="0080721D">
        <w:rPr>
          <w:rStyle w:val="StyleUnderline"/>
        </w:rPr>
        <w:t xml:space="preserve">, </w:t>
      </w:r>
      <w:r w:rsidRPr="0080721D">
        <w:rPr>
          <w:rStyle w:val="Emphasis"/>
        </w:rPr>
        <w:t>validate</w:t>
      </w:r>
      <w:r w:rsidRPr="0080721D">
        <w:rPr>
          <w:rStyle w:val="StyleUnderline"/>
        </w:rPr>
        <w:t xml:space="preserve">, bolster, defend, and protect </w:t>
      </w:r>
      <w:r w:rsidRPr="0080721D">
        <w:rPr>
          <w:rStyle w:val="Emphasis"/>
        </w:rPr>
        <w:t xml:space="preserve">social </w:t>
      </w:r>
      <w:r w:rsidRPr="0080721D">
        <w:rPr>
          <w:rStyle w:val="Emphasis"/>
          <w:highlight w:val="cyan"/>
        </w:rPr>
        <w:t>movements</w:t>
      </w:r>
      <w:r w:rsidRPr="0080721D">
        <w:rPr>
          <w:rStyle w:val="StyleUnderline"/>
        </w:rPr>
        <w:t xml:space="preserve"> and the activists</w:t>
      </w:r>
      <w:r w:rsidRPr="00CF0E41">
        <w:rPr>
          <w:sz w:val="12"/>
        </w:rPr>
        <w:t xml:space="preserve"> and communities </w:t>
      </w:r>
      <w:r w:rsidRPr="0080721D">
        <w:rPr>
          <w:rStyle w:val="StyleUnderline"/>
        </w:rPr>
        <w:t>within them</w:t>
      </w:r>
      <w:r w:rsidRPr="00CF0E41">
        <w:rPr>
          <w:sz w:val="12"/>
        </w:rPr>
        <w:t xml:space="preserve">. Premised on the idea that lawyers and the law are but one piece of social change, </w:t>
      </w:r>
      <w:r w:rsidRPr="0080721D">
        <w:rPr>
          <w:rStyle w:val="StyleUnderline"/>
        </w:rPr>
        <w:t>this style of lawyering is entitled</w:t>
      </w:r>
      <w:r w:rsidRPr="00CF0E41">
        <w:rPr>
          <w:sz w:val="12"/>
        </w:rPr>
        <w:t xml:space="preserve"> “</w:t>
      </w:r>
      <w:r w:rsidRPr="0080721D">
        <w:rPr>
          <w:rStyle w:val="Emphasis"/>
        </w:rPr>
        <w:t>movement lawyering</w:t>
      </w:r>
      <w:r w:rsidRPr="00CF0E41">
        <w:rPr>
          <w:sz w:val="12"/>
        </w:rPr>
        <w:t xml:space="preserve">.” </w:t>
      </w:r>
      <w:r w:rsidRPr="0080721D">
        <w:rPr>
          <w:rStyle w:val="StyleUnderline"/>
          <w:highlight w:val="cyan"/>
        </w:rPr>
        <w:t xml:space="preserve">Providing </w:t>
      </w:r>
      <w:r w:rsidRPr="0080721D">
        <w:rPr>
          <w:rStyle w:val="Emphasis"/>
          <w:highlight w:val="cyan"/>
        </w:rPr>
        <w:t>access</w:t>
      </w:r>
      <w:r w:rsidRPr="0080721D">
        <w:rPr>
          <w:rStyle w:val="StyleUnderline"/>
          <w:highlight w:val="cyan"/>
        </w:rPr>
        <w:t xml:space="preserve"> to</w:t>
      </w:r>
      <w:r w:rsidRPr="0080721D">
        <w:rPr>
          <w:rStyle w:val="StyleUnderline"/>
        </w:rPr>
        <w:t xml:space="preserve"> the </w:t>
      </w:r>
      <w:r w:rsidRPr="0080721D">
        <w:rPr>
          <w:rStyle w:val="StyleUnderline"/>
          <w:highlight w:val="cyan"/>
        </w:rPr>
        <w:t xml:space="preserve">courts is an </w:t>
      </w:r>
      <w:r w:rsidRPr="0080721D">
        <w:rPr>
          <w:rStyle w:val="Emphasis"/>
          <w:highlight w:val="cyan"/>
        </w:rPr>
        <w:t>important tool</w:t>
      </w:r>
      <w:r w:rsidRPr="0080721D">
        <w:rPr>
          <w:rStyle w:val="StyleUnderline"/>
        </w:rPr>
        <w:t xml:space="preserve"> that lawyers can put at the </w:t>
      </w:r>
      <w:r w:rsidRPr="0080721D">
        <w:rPr>
          <w:rStyle w:val="Emphasis"/>
        </w:rPr>
        <w:t>disposal</w:t>
      </w:r>
      <w:r w:rsidRPr="0080721D">
        <w:rPr>
          <w:rStyle w:val="StyleUnderline"/>
        </w:rPr>
        <w:t xml:space="preserve"> of communities for</w:t>
      </w:r>
      <w:r w:rsidRPr="00CF0E41">
        <w:rPr>
          <w:sz w:val="12"/>
        </w:rPr>
        <w:t xml:space="preserve"> the sake of </w:t>
      </w:r>
      <w:r w:rsidRPr="0080721D">
        <w:rPr>
          <w:rStyle w:val="StyleUnderline"/>
        </w:rPr>
        <w:t>building power</w:t>
      </w:r>
      <w:r w:rsidRPr="00CF0E41">
        <w:rPr>
          <w:sz w:val="12"/>
        </w:rPr>
        <w:t xml:space="preserve">, but it is only one. Access to courts must not be mistaken as an end in itself. </w:t>
      </w:r>
      <w:r w:rsidRPr="0080721D">
        <w:rPr>
          <w:rStyle w:val="StyleUnderline"/>
        </w:rPr>
        <w:t xml:space="preserve">It is rather a means </w:t>
      </w:r>
      <w:r w:rsidRPr="0080721D">
        <w:rPr>
          <w:rStyle w:val="StyleUnderline"/>
          <w:highlight w:val="cyan"/>
        </w:rPr>
        <w:t xml:space="preserve">to </w:t>
      </w:r>
      <w:r w:rsidRPr="0080721D">
        <w:rPr>
          <w:rStyle w:val="Emphasis"/>
          <w:highlight w:val="cyan"/>
        </w:rPr>
        <w:t>help</w:t>
      </w:r>
      <w:r w:rsidRPr="0080721D">
        <w:rPr>
          <w:rStyle w:val="StyleUnderline"/>
          <w:highlight w:val="cyan"/>
        </w:rPr>
        <w:t xml:space="preserve"> communities fight for</w:t>
      </w:r>
      <w:r w:rsidRPr="0080721D">
        <w:rPr>
          <w:rStyle w:val="StyleUnderline"/>
        </w:rPr>
        <w:t xml:space="preserve"> the </w:t>
      </w:r>
      <w:r w:rsidRPr="0080721D">
        <w:rPr>
          <w:rStyle w:val="Emphasis"/>
          <w:highlight w:val="cyan"/>
        </w:rPr>
        <w:t>justice</w:t>
      </w:r>
      <w:r w:rsidRPr="0080721D">
        <w:rPr>
          <w:rStyle w:val="StyleUnderline"/>
        </w:rPr>
        <w:t xml:space="preserve"> they seek</w:t>
      </w:r>
      <w:r w:rsidRPr="00CF0E41">
        <w:rPr>
          <w:sz w:val="12"/>
        </w:rPr>
        <w:t xml:space="preserve">. The biggest mistake we could make in this moment is to think that the primary terrain for struggle is the courts, or that court victories will save us. Justice includes improving access to courts, but it cannot end there. To all my fellow lawyers and law students out there: I ask you to recommit to using your legal work to help everyday people collectivize their resistance and survival. </w:t>
      </w:r>
      <w:r w:rsidRPr="0080721D">
        <w:rPr>
          <w:rStyle w:val="StyleUnderline"/>
        </w:rPr>
        <w:t xml:space="preserve">We must use the </w:t>
      </w:r>
      <w:r w:rsidRPr="0080721D">
        <w:rPr>
          <w:rStyle w:val="Emphasis"/>
        </w:rPr>
        <w:t>process</w:t>
      </w:r>
      <w:r w:rsidRPr="0080721D">
        <w:rPr>
          <w:rStyle w:val="StyleUnderline"/>
        </w:rPr>
        <w:t xml:space="preserve"> of struggling for justice in the courts to create </w:t>
      </w:r>
      <w:r w:rsidRPr="0080721D">
        <w:rPr>
          <w:rStyle w:val="Emphasis"/>
        </w:rPr>
        <w:t>stronger</w:t>
      </w:r>
      <w:r w:rsidRPr="00CF0E41">
        <w:rPr>
          <w:sz w:val="12"/>
        </w:rPr>
        <w:t xml:space="preserve">, </w:t>
      </w:r>
      <w:r w:rsidRPr="0080721D">
        <w:rPr>
          <w:rStyle w:val="StyleUnderline"/>
        </w:rPr>
        <w:t xml:space="preserve">more </w:t>
      </w:r>
      <w:r w:rsidRPr="0080721D">
        <w:rPr>
          <w:rStyle w:val="Emphasis"/>
        </w:rPr>
        <w:t>emboldened</w:t>
      </w:r>
      <w:r w:rsidRPr="0080721D">
        <w:rPr>
          <w:rStyle w:val="StyleUnderline"/>
        </w:rPr>
        <w:t xml:space="preserve"> leaders and movements</w:t>
      </w:r>
      <w:r w:rsidRPr="00CF0E41">
        <w:rPr>
          <w:sz w:val="12"/>
        </w:rPr>
        <w:t xml:space="preserve">—even when we lose. </w:t>
      </w:r>
      <w:r w:rsidRPr="0080721D">
        <w:rPr>
          <w:rStyle w:val="StyleUnderline"/>
        </w:rPr>
        <w:t xml:space="preserve">We must use law to </w:t>
      </w:r>
      <w:r w:rsidRPr="0080721D">
        <w:rPr>
          <w:rStyle w:val="Emphasis"/>
        </w:rPr>
        <w:t>defend</w:t>
      </w:r>
      <w:r w:rsidRPr="0080721D">
        <w:rPr>
          <w:rStyle w:val="StyleUnderline"/>
        </w:rPr>
        <w:t xml:space="preserve"> those who resist</w:t>
      </w:r>
      <w:r w:rsidRPr="00CF0E41">
        <w:rPr>
          <w:sz w:val="12"/>
        </w:rPr>
        <w:t xml:space="preserve"> and, frankly, we must resist outside of the courtroom as well. Instead of simply creating “access to justice,” the work of a lawyer of conscience in this time is to focus on protecting, emboldening, and strengthening social justice movements.</w:t>
      </w:r>
    </w:p>
    <w:p w14:paraId="07B2B189" w14:textId="77777777" w:rsidR="00884FAA" w:rsidRPr="0080721D" w:rsidRDefault="00884FAA" w:rsidP="00884FAA">
      <w:pPr>
        <w:rPr>
          <w:sz w:val="16"/>
        </w:rPr>
      </w:pPr>
    </w:p>
    <w:p w14:paraId="6D519641" w14:textId="77777777" w:rsidR="00884FAA" w:rsidRPr="0080721D" w:rsidRDefault="00884FAA" w:rsidP="00884FAA">
      <w:pPr>
        <w:pStyle w:val="Heading4"/>
        <w:rPr>
          <w:rFonts w:cs="Arial"/>
        </w:rPr>
      </w:pPr>
      <w:r w:rsidRPr="0080721D">
        <w:rPr>
          <w:rFonts w:cs="Arial"/>
        </w:rPr>
        <w:t xml:space="preserve">Movement lawyering is </w:t>
      </w:r>
      <w:r w:rsidRPr="0080721D">
        <w:rPr>
          <w:rFonts w:cs="Arial"/>
          <w:u w:val="single"/>
        </w:rPr>
        <w:t>distinct</w:t>
      </w:r>
      <w:r w:rsidRPr="0080721D">
        <w:rPr>
          <w:rFonts w:cs="Arial"/>
        </w:rPr>
        <w:t xml:space="preserve"> from their </w:t>
      </w:r>
      <w:r w:rsidRPr="0080721D">
        <w:rPr>
          <w:rFonts w:cs="Arial"/>
          <w:u w:val="single"/>
        </w:rPr>
        <w:t>critiques</w:t>
      </w:r>
      <w:r w:rsidRPr="0080721D">
        <w:rPr>
          <w:rFonts w:cs="Arial"/>
        </w:rPr>
        <w:t xml:space="preserve"> of legal liberalism – their method alone </w:t>
      </w:r>
      <w:r w:rsidRPr="0080721D">
        <w:rPr>
          <w:rFonts w:cs="Arial"/>
          <w:u w:val="single"/>
        </w:rPr>
        <w:t>forecloses</w:t>
      </w:r>
      <w:r w:rsidRPr="0080721D">
        <w:rPr>
          <w:rFonts w:cs="Arial"/>
        </w:rPr>
        <w:t xml:space="preserve"> restructuring power dynamics.  </w:t>
      </w:r>
    </w:p>
    <w:p w14:paraId="6DFE325F" w14:textId="497F0DFE" w:rsidR="00884FAA" w:rsidRPr="0080721D" w:rsidRDefault="00884FAA" w:rsidP="00884FAA">
      <w:r w:rsidRPr="0080721D">
        <w:rPr>
          <w:rStyle w:val="Style13ptBold"/>
        </w:rPr>
        <w:t>Cummings ’20</w:t>
      </w:r>
      <w:r w:rsidRPr="0080721D">
        <w:t xml:space="preserve"> [Scott; 2020; Robert </w:t>
      </w:r>
      <w:proofErr w:type="spellStart"/>
      <w:r w:rsidRPr="0080721D">
        <w:t>Henigson</w:t>
      </w:r>
      <w:proofErr w:type="spellEnd"/>
      <w:r w:rsidRPr="0080721D">
        <w:t xml:space="preserve"> Professor of Legal Ethics and Professor of Law at UCLA School of Law; “Movement lawyering”; </w:t>
      </w:r>
      <w:hyperlink r:id="rId22" w:history="1">
        <w:r w:rsidRPr="0080721D">
          <w:rPr>
            <w:rStyle w:val="Hyperlink"/>
          </w:rPr>
          <w:t>https://muse-jhu-edu.proxy.lib.umich.edu/article/758261/pdf</w:t>
        </w:r>
      </w:hyperlink>
      <w:r w:rsidRPr="0080721D">
        <w:t xml:space="preserve">] </w:t>
      </w:r>
      <w:r>
        <w:t xml:space="preserve"> </w:t>
      </w:r>
    </w:p>
    <w:p w14:paraId="4BDF62F8" w14:textId="77777777" w:rsidR="00884FAA" w:rsidRPr="00CF0E41" w:rsidRDefault="00884FAA" w:rsidP="00884FAA">
      <w:pPr>
        <w:rPr>
          <w:sz w:val="12"/>
        </w:rPr>
      </w:pPr>
      <w:r w:rsidRPr="0080721D">
        <w:rPr>
          <w:rStyle w:val="StyleUnderline"/>
        </w:rPr>
        <w:t>Critics of</w:t>
      </w:r>
      <w:r w:rsidRPr="00CF0E41">
        <w:rPr>
          <w:sz w:val="12"/>
        </w:rPr>
        <w:t xml:space="preserve"> poverty </w:t>
      </w:r>
      <w:r w:rsidRPr="0080721D">
        <w:rPr>
          <w:rStyle w:val="StyleUnderline"/>
        </w:rPr>
        <w:t xml:space="preserve">law </w:t>
      </w:r>
      <w:r w:rsidRPr="0080721D">
        <w:rPr>
          <w:rStyle w:val="Emphasis"/>
        </w:rPr>
        <w:t>scholarship</w:t>
      </w:r>
      <w:r w:rsidRPr="0080721D">
        <w:rPr>
          <w:rStyle w:val="StyleUnderline"/>
        </w:rPr>
        <w:t xml:space="preserve"> argued</w:t>
      </w:r>
      <w:r w:rsidRPr="00CF0E41">
        <w:rPr>
          <w:sz w:val="12"/>
        </w:rPr>
        <w:t xml:space="preserve"> that </w:t>
      </w:r>
      <w:r w:rsidRPr="0080721D">
        <w:rPr>
          <w:rStyle w:val="StyleUnderline"/>
        </w:rPr>
        <w:t xml:space="preserve">this empowerment model gave up on </w:t>
      </w:r>
      <w:r w:rsidRPr="0080721D">
        <w:rPr>
          <w:rStyle w:val="Emphasis"/>
        </w:rPr>
        <w:t>structural change</w:t>
      </w:r>
      <w:r w:rsidRPr="0080721D">
        <w:rPr>
          <w:rStyle w:val="StyleUnderline"/>
        </w:rPr>
        <w:t xml:space="preserve"> for an inchoate ideal of participation</w:t>
      </w:r>
      <w:r w:rsidRPr="00CF0E41">
        <w:rPr>
          <w:sz w:val="12"/>
        </w:rPr>
        <w:t xml:space="preserve"> that was not clearly connected to viable projects of progressive transformation. From this perspective, critics questioned the poverty law scholars’ focus on liberal lawyers dominating poor clients within the lawyer-client relationship, arguing that such microanalysis diverted attention from the need to plan and execute large-scale campaigns to fight powerful opponents, which could benefit from dedicated lawyer expertise.41 Other critics suggested that the emphasis on community empowerment rested on an undertheorized and overly romantic notion of community that similarly understated the extent to which progressive lawyers could productively contribute to the struggle for social justice.42 While progressive legal scholars sought to move beyond this internecine feud by developing more politically ambitious concepts of community-centered lawyering,43 an alternative approach that wedded the poverty scholars’ commitment to grassroots accountability with the legal liberal commitment to structural transformation remained unrealized at the turn of the millennium. </w:t>
      </w:r>
      <w:r w:rsidRPr="0080721D">
        <w:rPr>
          <w:rStyle w:val="StyleUnderline"/>
        </w:rPr>
        <w:t xml:space="preserve">It is in this </w:t>
      </w:r>
      <w:r w:rsidRPr="0080721D">
        <w:rPr>
          <w:rStyle w:val="Emphasis"/>
        </w:rPr>
        <w:t>context</w:t>
      </w:r>
      <w:r w:rsidRPr="0080721D">
        <w:rPr>
          <w:rStyle w:val="StyleUnderline"/>
        </w:rPr>
        <w:t xml:space="preserve"> that </w:t>
      </w:r>
      <w:r w:rsidRPr="0080721D">
        <w:rPr>
          <w:rStyle w:val="Emphasis"/>
        </w:rPr>
        <w:t>social movements</w:t>
      </w:r>
      <w:r w:rsidRPr="0080721D">
        <w:rPr>
          <w:rStyle w:val="StyleUnderline"/>
        </w:rPr>
        <w:t xml:space="preserve"> have gained </w:t>
      </w:r>
      <w:r w:rsidRPr="0080721D">
        <w:rPr>
          <w:rStyle w:val="Emphasis"/>
        </w:rPr>
        <w:t>prominence</w:t>
      </w:r>
      <w:r w:rsidRPr="0080721D">
        <w:rPr>
          <w:rStyle w:val="StyleUnderline"/>
        </w:rPr>
        <w:t xml:space="preserve"> as key actors in </w:t>
      </w:r>
      <w:r w:rsidRPr="0080721D">
        <w:rPr>
          <w:rStyle w:val="Emphasis"/>
        </w:rPr>
        <w:t>progressive legal theory</w:t>
      </w:r>
      <w:r w:rsidRPr="00CF0E41">
        <w:rPr>
          <w:sz w:val="12"/>
        </w:rPr>
        <w:t xml:space="preserve">. The important point is that </w:t>
      </w:r>
      <w:r w:rsidRPr="0080721D">
        <w:rPr>
          <w:rStyle w:val="StyleUnderline"/>
        </w:rPr>
        <w:t xml:space="preserve">the new </w:t>
      </w:r>
      <w:r w:rsidRPr="0080721D">
        <w:rPr>
          <w:rStyle w:val="Emphasis"/>
        </w:rPr>
        <w:t>scholarly interest</w:t>
      </w:r>
      <w:r w:rsidRPr="0080721D">
        <w:rPr>
          <w:rStyle w:val="StyleUnderline"/>
        </w:rPr>
        <w:t xml:space="preserve"> in social movements</w:t>
      </w:r>
      <w:r w:rsidRPr="00CF0E41">
        <w:rPr>
          <w:sz w:val="12"/>
        </w:rPr>
        <w:t xml:space="preserve">, generally, </w:t>
      </w:r>
      <w:r w:rsidRPr="0080721D">
        <w:rPr>
          <w:rStyle w:val="StyleUnderline"/>
        </w:rPr>
        <w:t xml:space="preserve">and </w:t>
      </w:r>
      <w:r w:rsidRPr="0080721D">
        <w:rPr>
          <w:rStyle w:val="Emphasis"/>
        </w:rPr>
        <w:t>movement lawyering</w:t>
      </w:r>
      <w:r w:rsidRPr="0080721D">
        <w:rPr>
          <w:rStyle w:val="StyleUnderline"/>
        </w:rPr>
        <w:t xml:space="preserve"> in particular</w:t>
      </w:r>
      <w:r w:rsidRPr="00CF0E41">
        <w:rPr>
          <w:sz w:val="12"/>
        </w:rPr>
        <w:t xml:space="preserve">, </w:t>
      </w:r>
      <w:r w:rsidRPr="0080721D">
        <w:rPr>
          <w:rStyle w:val="StyleUnderline"/>
        </w:rPr>
        <w:t xml:space="preserve">must be understood as the current </w:t>
      </w:r>
      <w:r w:rsidRPr="0080721D">
        <w:rPr>
          <w:rStyle w:val="Emphasis"/>
        </w:rPr>
        <w:t>response</w:t>
      </w:r>
      <w:r w:rsidRPr="0080721D">
        <w:rPr>
          <w:rStyle w:val="StyleUnderline"/>
        </w:rPr>
        <w:t xml:space="preserve"> to a long-standing problem in progressive legal scholarship</w:t>
      </w:r>
      <w:r w:rsidRPr="00CF0E41">
        <w:rPr>
          <w:sz w:val="12"/>
        </w:rPr>
        <w:t xml:space="preserve">: </w:t>
      </w:r>
      <w:r w:rsidRPr="0080721D">
        <w:rPr>
          <w:rStyle w:val="StyleUnderline"/>
        </w:rPr>
        <w:t xml:space="preserve">how to connect authentic </w:t>
      </w:r>
      <w:r w:rsidRPr="0080721D">
        <w:rPr>
          <w:rStyle w:val="Emphasis"/>
        </w:rPr>
        <w:t>bottom-up participation</w:t>
      </w:r>
      <w:r w:rsidRPr="0080721D">
        <w:rPr>
          <w:rStyle w:val="StyleUnderline"/>
        </w:rPr>
        <w:t xml:space="preserve"> by marginalized groups to an accountable and </w:t>
      </w:r>
      <w:r w:rsidRPr="0080721D">
        <w:rPr>
          <w:rStyle w:val="Emphasis"/>
        </w:rPr>
        <w:t>effective strategy</w:t>
      </w:r>
      <w:r w:rsidRPr="0080721D">
        <w:rPr>
          <w:rStyle w:val="StyleUnderline"/>
        </w:rPr>
        <w:t xml:space="preserve"> for structural reform that also targets legal institutions as a </w:t>
      </w:r>
      <w:r w:rsidRPr="0080721D">
        <w:rPr>
          <w:rStyle w:val="Emphasis"/>
        </w:rPr>
        <w:t>critical site</w:t>
      </w:r>
      <w:r w:rsidRPr="0080721D">
        <w:rPr>
          <w:rStyle w:val="StyleUnderline"/>
        </w:rPr>
        <w:t xml:space="preserve"> of social struggle</w:t>
      </w:r>
      <w:r w:rsidRPr="00CF0E41">
        <w:rPr>
          <w:sz w:val="12"/>
        </w:rPr>
        <w:t xml:space="preserve">. Legal liberalism revealed the risks of a model in which lawyers took the lead and courts became a central site of policy contestation. Movement </w:t>
      </w:r>
      <w:r w:rsidRPr="0080721D">
        <w:rPr>
          <w:rStyle w:val="StyleUnderline"/>
        </w:rPr>
        <w:t xml:space="preserve">lawyering </w:t>
      </w:r>
      <w:r w:rsidRPr="0080721D">
        <w:rPr>
          <w:rStyle w:val="Emphasis"/>
        </w:rPr>
        <w:t>responds</w:t>
      </w:r>
      <w:r w:rsidRPr="0080721D">
        <w:rPr>
          <w:rStyle w:val="StyleUnderline"/>
        </w:rPr>
        <w:t xml:space="preserve"> to these risks by positing an </w:t>
      </w:r>
      <w:r w:rsidRPr="0080721D">
        <w:rPr>
          <w:rStyle w:val="Emphasis"/>
        </w:rPr>
        <w:t>alternative</w:t>
      </w:r>
      <w:r w:rsidRPr="00CF0E41">
        <w:rPr>
          <w:sz w:val="12"/>
        </w:rPr>
        <w:t xml:space="preserve">, </w:t>
      </w:r>
      <w:r w:rsidRPr="0080721D">
        <w:rPr>
          <w:rStyle w:val="StyleUnderline"/>
        </w:rPr>
        <w:t xml:space="preserve">which aspires to be both client-centered and </w:t>
      </w:r>
      <w:r w:rsidRPr="0080721D">
        <w:rPr>
          <w:rStyle w:val="Emphasis"/>
        </w:rPr>
        <w:t>politically transformative</w:t>
      </w:r>
      <w:r w:rsidRPr="00CF0E41">
        <w:rPr>
          <w:sz w:val="12"/>
        </w:rPr>
        <w:t xml:space="preserve">. </w:t>
      </w:r>
      <w:r w:rsidRPr="0080721D">
        <w:rPr>
          <w:rStyle w:val="StyleUnderline"/>
        </w:rPr>
        <w:t xml:space="preserve">Movement lawyers follow the leadership of </w:t>
      </w:r>
      <w:r w:rsidRPr="0080721D">
        <w:rPr>
          <w:rStyle w:val="Emphasis"/>
        </w:rPr>
        <w:t>grassroots actors</w:t>
      </w:r>
      <w:r w:rsidRPr="0080721D">
        <w:rPr>
          <w:rStyle w:val="StyleUnderline"/>
        </w:rPr>
        <w:t xml:space="preserve"> designing social movement campaigns</w:t>
      </w:r>
      <w:r w:rsidRPr="00CF0E41">
        <w:rPr>
          <w:sz w:val="12"/>
        </w:rPr>
        <w:t xml:space="preserve">,44 </w:t>
      </w:r>
      <w:r w:rsidRPr="0080721D">
        <w:rPr>
          <w:rStyle w:val="StyleUnderline"/>
        </w:rPr>
        <w:t>who often use multiple legal strategies</w:t>
      </w:r>
      <w:r w:rsidRPr="00CF0E41">
        <w:rPr>
          <w:sz w:val="12"/>
        </w:rPr>
        <w:t xml:space="preserve"> consciously crafted </w:t>
      </w:r>
      <w:r w:rsidRPr="0080721D">
        <w:rPr>
          <w:rStyle w:val="StyleUnderline"/>
        </w:rPr>
        <w:t>to</w:t>
      </w:r>
      <w:r w:rsidRPr="00CF0E41">
        <w:rPr>
          <w:sz w:val="12"/>
        </w:rPr>
        <w:t xml:space="preserve"> complement and </w:t>
      </w:r>
      <w:r w:rsidRPr="0080721D">
        <w:rPr>
          <w:rStyle w:val="StyleUnderline"/>
        </w:rPr>
        <w:t xml:space="preserve">advance </w:t>
      </w:r>
      <w:r w:rsidRPr="0080721D">
        <w:rPr>
          <w:rStyle w:val="Emphasis"/>
        </w:rPr>
        <w:t>political goals</w:t>
      </w:r>
      <w:r w:rsidRPr="00CF0E41">
        <w:rPr>
          <w:sz w:val="12"/>
        </w:rPr>
        <w:t xml:space="preserve">.45 In this way, </w:t>
      </w:r>
      <w:r w:rsidRPr="0080721D">
        <w:rPr>
          <w:rStyle w:val="StyleUnderline"/>
        </w:rPr>
        <w:t>the new focus on social movements points toward an affirmative vision of lawyering that seeks to</w:t>
      </w:r>
      <w:r w:rsidRPr="00CF0E41">
        <w:rPr>
          <w:sz w:val="12"/>
        </w:rPr>
        <w:t xml:space="preserve"> promote popular mobilizations to </w:t>
      </w:r>
      <w:r w:rsidRPr="0080721D">
        <w:rPr>
          <w:rStyle w:val="StyleUnderline"/>
        </w:rPr>
        <w:t>change law and society through</w:t>
      </w:r>
      <w:r w:rsidRPr="00CF0E41">
        <w:rPr>
          <w:sz w:val="12"/>
        </w:rPr>
        <w:t xml:space="preserve"> “</w:t>
      </w:r>
      <w:r w:rsidRPr="0080721D">
        <w:rPr>
          <w:rStyle w:val="StyleUnderline"/>
        </w:rPr>
        <w:t>contentious politics</w:t>
      </w:r>
      <w:r w:rsidRPr="00CF0E41">
        <w:rPr>
          <w:sz w:val="12"/>
        </w:rPr>
        <w:t xml:space="preserve">,”46 </w:t>
      </w:r>
      <w:r w:rsidRPr="0080721D">
        <w:rPr>
          <w:rStyle w:val="StyleUnderline"/>
        </w:rPr>
        <w:t>which alter the</w:t>
      </w:r>
      <w:r w:rsidRPr="00CF0E41">
        <w:rPr>
          <w:sz w:val="12"/>
        </w:rPr>
        <w:t xml:space="preserve"> distribution of resources and the </w:t>
      </w:r>
      <w:r w:rsidRPr="0080721D">
        <w:rPr>
          <w:rStyle w:val="Emphasis"/>
        </w:rPr>
        <w:t xml:space="preserve">balance of power </w:t>
      </w:r>
      <w:r w:rsidRPr="00CF0E41">
        <w:rPr>
          <w:sz w:val="12"/>
        </w:rPr>
        <w:t xml:space="preserve">within democracy. </w:t>
      </w:r>
      <w:r w:rsidRPr="0080721D">
        <w:rPr>
          <w:rStyle w:val="StyleUnderline"/>
        </w:rPr>
        <w:t>Movement lawyering thus asserts a</w:t>
      </w:r>
      <w:r w:rsidRPr="00CF0E41">
        <w:rPr>
          <w:sz w:val="12"/>
        </w:rPr>
        <w:t xml:space="preserve"> theory about the </w:t>
      </w:r>
      <w:r w:rsidRPr="0080721D">
        <w:rPr>
          <w:rStyle w:val="StyleUnderline"/>
        </w:rPr>
        <w:t xml:space="preserve">connection between legal process and </w:t>
      </w:r>
      <w:r w:rsidRPr="0080721D">
        <w:rPr>
          <w:rStyle w:val="Emphasis"/>
        </w:rPr>
        <w:t>social outcomes</w:t>
      </w:r>
      <w:r w:rsidRPr="00CF0E41">
        <w:rPr>
          <w:sz w:val="12"/>
        </w:rPr>
        <w:t xml:space="preserve">. </w:t>
      </w:r>
      <w:r w:rsidRPr="0080721D">
        <w:rPr>
          <w:rStyle w:val="StyleUnderline"/>
        </w:rPr>
        <w:t>By using law as a tool to build</w:t>
      </w:r>
      <w:r w:rsidRPr="00CF0E41">
        <w:rPr>
          <w:sz w:val="12"/>
        </w:rPr>
        <w:t xml:space="preserve"> capacity to engage in </w:t>
      </w:r>
      <w:r w:rsidRPr="0080721D">
        <w:rPr>
          <w:rStyle w:val="StyleUnderline"/>
        </w:rPr>
        <w:t>collective action</w:t>
      </w:r>
      <w:r w:rsidRPr="00CF0E41">
        <w:rPr>
          <w:sz w:val="12"/>
        </w:rPr>
        <w:t xml:space="preserve">, movement lawyering aspires to broaden and deepen reform that moves beyond “law on the books” to embed change in social practice and culture. </w:t>
      </w:r>
      <w:r w:rsidRPr="0080721D">
        <w:rPr>
          <w:rStyle w:val="StyleUnderline"/>
        </w:rPr>
        <w:t>In so doing, it responds to the</w:t>
      </w:r>
      <w:r w:rsidRPr="00CF0E41">
        <w:rPr>
          <w:sz w:val="12"/>
        </w:rPr>
        <w:t xml:space="preserve"> perceived </w:t>
      </w:r>
      <w:r w:rsidRPr="0080721D">
        <w:rPr>
          <w:rStyle w:val="Emphasis"/>
        </w:rPr>
        <w:t>deficits</w:t>
      </w:r>
      <w:r w:rsidRPr="0080721D">
        <w:rPr>
          <w:rStyle w:val="StyleUnderline"/>
        </w:rPr>
        <w:t xml:space="preserve"> of the legal liberal model</w:t>
      </w:r>
      <w:r w:rsidRPr="00CF0E41">
        <w:rPr>
          <w:sz w:val="12"/>
        </w:rPr>
        <w:t xml:space="preserve"> and its bottom-up successors </w:t>
      </w:r>
      <w:r w:rsidRPr="0080721D">
        <w:rPr>
          <w:rStyle w:val="StyleUnderline"/>
        </w:rPr>
        <w:t xml:space="preserve">by </w:t>
      </w:r>
      <w:r w:rsidRPr="0080721D">
        <w:rPr>
          <w:rStyle w:val="Emphasis"/>
        </w:rPr>
        <w:t>emphasizing</w:t>
      </w:r>
      <w:r w:rsidRPr="0080721D">
        <w:rPr>
          <w:rStyle w:val="StyleUnderline"/>
        </w:rPr>
        <w:t xml:space="preserve"> grassroots accountability</w:t>
      </w:r>
      <w:r w:rsidRPr="00CF0E41">
        <w:rPr>
          <w:sz w:val="12"/>
        </w:rPr>
        <w:t xml:space="preserve">, largescale legal reform, </w:t>
      </w:r>
      <w:r w:rsidRPr="0080721D">
        <w:rPr>
          <w:rStyle w:val="StyleUnderline"/>
        </w:rPr>
        <w:t>long-term implementation</w:t>
      </w:r>
      <w:r w:rsidRPr="00CF0E41">
        <w:rPr>
          <w:sz w:val="12"/>
        </w:rPr>
        <w:t xml:space="preserve">, </w:t>
      </w:r>
      <w:r w:rsidRPr="0080721D">
        <w:rPr>
          <w:rStyle w:val="StyleUnderline"/>
        </w:rPr>
        <w:t>and proactive planning to avoid backlash</w:t>
      </w:r>
      <w:r w:rsidRPr="00CF0E41">
        <w:rPr>
          <w:sz w:val="12"/>
        </w:rPr>
        <w:t xml:space="preserve">. In Lani Guinier’s and Gerald Torres’ terms, </w:t>
      </w:r>
      <w:r w:rsidRPr="0080721D">
        <w:rPr>
          <w:rStyle w:val="StyleUnderline"/>
        </w:rPr>
        <w:t>lawyering for movements is a</w:t>
      </w:r>
      <w:r w:rsidRPr="00CF0E41">
        <w:rPr>
          <w:sz w:val="12"/>
        </w:rPr>
        <w:t xml:space="preserve"> “</w:t>
      </w:r>
      <w:r w:rsidRPr="0080721D">
        <w:rPr>
          <w:rStyle w:val="StyleUnderline"/>
        </w:rPr>
        <w:t>participatory</w:t>
      </w:r>
      <w:r w:rsidRPr="00CF0E41">
        <w:rPr>
          <w:sz w:val="12"/>
        </w:rPr>
        <w:t xml:space="preserve">, power-sharing </w:t>
      </w:r>
      <w:r w:rsidRPr="0080721D">
        <w:rPr>
          <w:rStyle w:val="StyleUnderline"/>
        </w:rPr>
        <w:t>process</w:t>
      </w:r>
      <w:r w:rsidRPr="00CF0E41">
        <w:rPr>
          <w:sz w:val="12"/>
        </w:rPr>
        <w:t xml:space="preserve"> within the lawyer/client relationship,” </w:t>
      </w:r>
      <w:r w:rsidRPr="0080721D">
        <w:rPr>
          <w:rStyle w:val="StyleUnderline"/>
        </w:rPr>
        <w:t xml:space="preserve">in which lawyers lend their support to </w:t>
      </w:r>
      <w:r w:rsidRPr="0080721D">
        <w:rPr>
          <w:rStyle w:val="Emphasis"/>
        </w:rPr>
        <w:t>nonelites</w:t>
      </w:r>
      <w:r w:rsidRPr="0080721D">
        <w:rPr>
          <w:rStyle w:val="StyleUnderline"/>
        </w:rPr>
        <w:t xml:space="preserve"> to produce</w:t>
      </w:r>
      <w:r w:rsidRPr="00CF0E41">
        <w:rPr>
          <w:sz w:val="12"/>
        </w:rPr>
        <w:t xml:space="preserve"> the “</w:t>
      </w:r>
      <w:r w:rsidRPr="0080721D">
        <w:rPr>
          <w:rStyle w:val="StyleUnderline"/>
        </w:rPr>
        <w:t>cultural shifts that make durable legal change possible</w:t>
      </w:r>
      <w:r w:rsidRPr="00CF0E41">
        <w:rPr>
          <w:sz w:val="12"/>
        </w:rPr>
        <w:t xml:space="preserve">.”47 From a theoretical perspective, </w:t>
      </w:r>
      <w:r w:rsidRPr="0080721D">
        <w:rPr>
          <w:rStyle w:val="StyleUnderline"/>
        </w:rPr>
        <w:t xml:space="preserve">the turn to movement lawyering thus represents a </w:t>
      </w:r>
      <w:r w:rsidRPr="0080721D">
        <w:rPr>
          <w:rStyle w:val="Emphasis"/>
        </w:rPr>
        <w:t>proposed reconciliation</w:t>
      </w:r>
      <w:r w:rsidRPr="0080721D">
        <w:rPr>
          <w:rStyle w:val="StyleUnderline"/>
        </w:rPr>
        <w:t xml:space="preserve"> of contested positions and </w:t>
      </w:r>
      <w:r w:rsidRPr="0080721D">
        <w:rPr>
          <w:rStyle w:val="Emphasis"/>
        </w:rPr>
        <w:t>synthesis</w:t>
      </w:r>
      <w:r w:rsidRPr="0080721D">
        <w:rPr>
          <w:rStyle w:val="StyleUnderline"/>
        </w:rPr>
        <w:t xml:space="preserve"> of </w:t>
      </w:r>
      <w:r w:rsidRPr="0080721D">
        <w:rPr>
          <w:rStyle w:val="Emphasis"/>
        </w:rPr>
        <w:t>competing approaches</w:t>
      </w:r>
      <w:r w:rsidRPr="00CF0E41">
        <w:rPr>
          <w:sz w:val="12"/>
        </w:rPr>
        <w:t xml:space="preserve">. By aligning with mobilized clients, movement lawyering embraces a strong version of lawyer accountability to democratically led collectives that themselves claim to stand in for broader constituency interests. By expanding the meaning of legal problem-solving to encompass a flexible repertoire of advocacy modes, </w:t>
      </w:r>
      <w:r w:rsidRPr="0080721D">
        <w:rPr>
          <w:rStyle w:val="StyleUnderline"/>
        </w:rPr>
        <w:t xml:space="preserve">movement lawyering recognizes the risks of narrowly framed litigation to the </w:t>
      </w:r>
      <w:r w:rsidRPr="0080721D">
        <w:rPr>
          <w:rStyle w:val="Emphasis"/>
        </w:rPr>
        <w:t>overall effectiveness</w:t>
      </w:r>
      <w:r w:rsidRPr="00CF0E41">
        <w:rPr>
          <w:sz w:val="12"/>
        </w:rPr>
        <w:t xml:space="preserve"> and durability </w:t>
      </w:r>
      <w:r w:rsidRPr="0080721D">
        <w:rPr>
          <w:rStyle w:val="StyleUnderline"/>
        </w:rPr>
        <w:t>of complex social change efforts</w:t>
      </w:r>
      <w:r w:rsidRPr="00CF0E41">
        <w:rPr>
          <w:sz w:val="12"/>
        </w:rPr>
        <w:t xml:space="preserve">. In these ways, the shift toward movement lawyering in legal scholarship, though built upon an empirical methodology (developed through case studies of how lawyering works in the real world), in fact reflects a deeply normative vision of the progressive lawyer’s role that seeks to fuse accountable and effective legal interventions in order to advance sustainable social change. </w:t>
      </w:r>
      <w:r w:rsidRPr="0080721D">
        <w:rPr>
          <w:rStyle w:val="StyleUnderline"/>
        </w:rPr>
        <w:t>Movement lawyering</w:t>
      </w:r>
      <w:r w:rsidRPr="00CF0E41">
        <w:rPr>
          <w:sz w:val="12"/>
        </w:rPr>
        <w:t xml:space="preserve">, in this sense, </w:t>
      </w:r>
      <w:r w:rsidRPr="0080721D">
        <w:rPr>
          <w:rStyle w:val="StyleUnderline"/>
        </w:rPr>
        <w:t>seeks to embrace</w:t>
      </w:r>
      <w:r w:rsidRPr="00CF0E41">
        <w:rPr>
          <w:sz w:val="12"/>
        </w:rPr>
        <w:t xml:space="preserve"> </w:t>
      </w:r>
      <w:r w:rsidRPr="0080721D">
        <w:rPr>
          <w:rStyle w:val="StyleUnderline"/>
        </w:rPr>
        <w:t>the</w:t>
      </w:r>
      <w:r w:rsidRPr="00CF0E41">
        <w:rPr>
          <w:sz w:val="12"/>
        </w:rPr>
        <w:t xml:space="preserve"> legal liberal </w:t>
      </w:r>
      <w:r w:rsidRPr="0080721D">
        <w:rPr>
          <w:rStyle w:val="StyleUnderline"/>
        </w:rPr>
        <w:t xml:space="preserve">claim to large-scale social change while avoiding the </w:t>
      </w:r>
      <w:r w:rsidRPr="0080721D">
        <w:rPr>
          <w:rStyle w:val="Emphasis"/>
        </w:rPr>
        <w:t>pitfalls</w:t>
      </w:r>
      <w:r w:rsidRPr="0080721D">
        <w:rPr>
          <w:rStyle w:val="StyleUnderline"/>
        </w:rPr>
        <w:t xml:space="preserve"> of lawyer overreaching and </w:t>
      </w:r>
      <w:r w:rsidRPr="0080721D">
        <w:rPr>
          <w:rStyle w:val="Emphasis"/>
        </w:rPr>
        <w:t>overinvestment</w:t>
      </w:r>
      <w:r w:rsidRPr="0080721D">
        <w:rPr>
          <w:rStyle w:val="StyleUnderline"/>
        </w:rPr>
        <w:t xml:space="preserve"> in law</w:t>
      </w:r>
      <w:r w:rsidRPr="00CF0E41">
        <w:rPr>
          <w:sz w:val="12"/>
        </w:rPr>
        <w:t xml:space="preserve">. </w:t>
      </w:r>
      <w:r w:rsidRPr="0080721D">
        <w:rPr>
          <w:rStyle w:val="StyleUnderline"/>
        </w:rPr>
        <w:t xml:space="preserve">What </w:t>
      </w:r>
      <w:r w:rsidRPr="0080721D">
        <w:rPr>
          <w:rStyle w:val="Emphasis"/>
        </w:rPr>
        <w:t>distinguishes</w:t>
      </w:r>
      <w:r w:rsidRPr="0080721D">
        <w:rPr>
          <w:rStyle w:val="StyleUnderline"/>
        </w:rPr>
        <w:t xml:space="preserve"> this account from previous</w:t>
      </w:r>
      <w:r w:rsidRPr="00CF0E41">
        <w:rPr>
          <w:sz w:val="12"/>
        </w:rPr>
        <w:t xml:space="preserve"> post-Civil Rights </w:t>
      </w:r>
      <w:r w:rsidRPr="0080721D">
        <w:rPr>
          <w:rStyle w:val="StyleUnderline"/>
        </w:rPr>
        <w:t xml:space="preserve">visions of progressive lawyering is the </w:t>
      </w:r>
      <w:r w:rsidRPr="0080721D">
        <w:rPr>
          <w:rStyle w:val="Emphasis"/>
        </w:rPr>
        <w:t>explicit adoption</w:t>
      </w:r>
      <w:r w:rsidRPr="0080721D">
        <w:rPr>
          <w:rStyle w:val="StyleUnderline"/>
        </w:rPr>
        <w:t xml:space="preserve"> of social movements as the </w:t>
      </w:r>
      <w:r w:rsidRPr="0080721D">
        <w:rPr>
          <w:rStyle w:val="Emphasis"/>
        </w:rPr>
        <w:t>engines</w:t>
      </w:r>
      <w:r w:rsidRPr="0080721D">
        <w:rPr>
          <w:rStyle w:val="StyleUnderline"/>
        </w:rPr>
        <w:t xml:space="preserve"> of</w:t>
      </w:r>
      <w:r w:rsidRPr="00CF0E41">
        <w:rPr>
          <w:sz w:val="12"/>
        </w:rPr>
        <w:t xml:space="preserve"> ambitious, </w:t>
      </w:r>
      <w:r w:rsidRPr="0080721D">
        <w:rPr>
          <w:rStyle w:val="StyleUnderline"/>
        </w:rPr>
        <w:t>bottom-up political and cultural transformation</w:t>
      </w:r>
      <w:r w:rsidRPr="00CF0E41">
        <w:rPr>
          <w:sz w:val="12"/>
        </w:rPr>
        <w:t xml:space="preserve">, </w:t>
      </w:r>
      <w:r w:rsidRPr="0080721D">
        <w:rPr>
          <w:rStyle w:val="StyleUnderline"/>
        </w:rPr>
        <w:t xml:space="preserve">and the </w:t>
      </w:r>
      <w:r w:rsidRPr="0080721D">
        <w:rPr>
          <w:rStyle w:val="Emphasis"/>
        </w:rPr>
        <w:t>affirmation</w:t>
      </w:r>
      <w:r w:rsidRPr="0080721D">
        <w:rPr>
          <w:rStyle w:val="StyleUnderline"/>
        </w:rPr>
        <w:t xml:space="preserve"> of a positive role for lawyers</w:t>
      </w:r>
      <w:r w:rsidRPr="00CF0E41">
        <w:rPr>
          <w:sz w:val="12"/>
        </w:rPr>
        <w:t xml:space="preserve"> and legal expertise </w:t>
      </w:r>
      <w:r w:rsidRPr="0080721D">
        <w:rPr>
          <w:rStyle w:val="StyleUnderline"/>
        </w:rPr>
        <w:t xml:space="preserve">in </w:t>
      </w:r>
      <w:r w:rsidRPr="0080721D">
        <w:rPr>
          <w:rStyle w:val="Emphasis"/>
        </w:rPr>
        <w:t>support</w:t>
      </w:r>
      <w:r w:rsidRPr="0080721D">
        <w:rPr>
          <w:rStyle w:val="StyleUnderline"/>
        </w:rPr>
        <w:t xml:space="preserve"> of movement-led campaigns</w:t>
      </w:r>
      <w:r w:rsidRPr="00CF0E41">
        <w:rPr>
          <w:sz w:val="12"/>
        </w:rPr>
        <w:t xml:space="preserve">. </w:t>
      </w:r>
      <w:r w:rsidRPr="0080721D">
        <w:rPr>
          <w:rStyle w:val="StyleUnderline"/>
        </w:rPr>
        <w:t xml:space="preserve">What is ultimately at </w:t>
      </w:r>
      <w:r w:rsidRPr="0080721D">
        <w:rPr>
          <w:rStyle w:val="Emphasis"/>
        </w:rPr>
        <w:t>stake</w:t>
      </w:r>
      <w:r w:rsidRPr="00CF0E41">
        <w:rPr>
          <w:sz w:val="12"/>
        </w:rPr>
        <w:t xml:space="preserve">, </w:t>
      </w:r>
      <w:r w:rsidRPr="0080721D">
        <w:rPr>
          <w:rStyle w:val="StyleUnderline"/>
        </w:rPr>
        <w:t>in</w:t>
      </w:r>
      <w:r w:rsidRPr="00CF0E41">
        <w:rPr>
          <w:sz w:val="12"/>
        </w:rPr>
        <w:t xml:space="preserve"> the new stories of </w:t>
      </w:r>
      <w:r w:rsidRPr="0080721D">
        <w:rPr>
          <w:rStyle w:val="StyleUnderline"/>
        </w:rPr>
        <w:t>movement lawyering</w:t>
      </w:r>
      <w:r w:rsidRPr="00CF0E41">
        <w:rPr>
          <w:sz w:val="12"/>
        </w:rPr>
        <w:t xml:space="preserve">, </w:t>
      </w:r>
      <w:r w:rsidRPr="0080721D">
        <w:rPr>
          <w:rStyle w:val="StyleUnderline"/>
        </w:rPr>
        <w:t>is the possibility of</w:t>
      </w:r>
      <w:r w:rsidRPr="00CF0E41">
        <w:rPr>
          <w:sz w:val="12"/>
        </w:rPr>
        <w:t xml:space="preserve"> reimagining—and perhaps </w:t>
      </w:r>
      <w:r w:rsidRPr="0080721D">
        <w:rPr>
          <w:rStyle w:val="StyleUnderline"/>
        </w:rPr>
        <w:t>breaking free of</w:t>
      </w:r>
      <w:r w:rsidRPr="00CF0E41">
        <w:rPr>
          <w:sz w:val="12"/>
        </w:rPr>
        <w:t>—</w:t>
      </w:r>
      <w:r w:rsidRPr="0080721D">
        <w:rPr>
          <w:rStyle w:val="StyleUnderline"/>
        </w:rPr>
        <w:t xml:space="preserve">the </w:t>
      </w:r>
      <w:r w:rsidRPr="0080721D">
        <w:rPr>
          <w:rStyle w:val="Emphasis"/>
        </w:rPr>
        <w:t>critical legacy</w:t>
      </w:r>
      <w:r w:rsidRPr="0080721D">
        <w:rPr>
          <w:rStyle w:val="StyleUnderline"/>
        </w:rPr>
        <w:t xml:space="preserve"> of legal liberalism</w:t>
      </w:r>
      <w:r w:rsidRPr="00CF0E41">
        <w:rPr>
          <w:sz w:val="12"/>
        </w:rPr>
        <w:t xml:space="preserve"> itself.</w:t>
      </w:r>
    </w:p>
    <w:p w14:paraId="53E492B1" w14:textId="77777777" w:rsidR="00884FAA" w:rsidRPr="0080721D" w:rsidRDefault="00884FAA" w:rsidP="00884FAA">
      <w:pPr>
        <w:pStyle w:val="Heading3"/>
        <w:rPr>
          <w:rFonts w:cs="Arial"/>
        </w:rPr>
      </w:pPr>
      <w:r w:rsidRPr="0080721D">
        <w:rPr>
          <w:rFonts w:cs="Arial"/>
        </w:rPr>
        <w:t>! – Movement Lawyering – [LGTBQ Rights]</w:t>
      </w:r>
    </w:p>
    <w:p w14:paraId="02DC7EE6" w14:textId="77777777" w:rsidR="00884FAA" w:rsidRPr="0080721D" w:rsidRDefault="00884FAA" w:rsidP="00884FAA">
      <w:pPr>
        <w:pStyle w:val="Heading4"/>
        <w:rPr>
          <w:rFonts w:cs="Arial"/>
        </w:rPr>
      </w:pPr>
      <w:r w:rsidRPr="0080721D">
        <w:rPr>
          <w:rFonts w:cs="Arial"/>
        </w:rPr>
        <w:t xml:space="preserve">Movement lawyering </w:t>
      </w:r>
      <w:r w:rsidRPr="0080721D">
        <w:rPr>
          <w:rFonts w:cs="Arial"/>
          <w:u w:val="single"/>
        </w:rPr>
        <w:t>empirically</w:t>
      </w:r>
      <w:r w:rsidRPr="0080721D">
        <w:rPr>
          <w:rFonts w:cs="Arial"/>
        </w:rPr>
        <w:t xml:space="preserve"> results in </w:t>
      </w:r>
      <w:r w:rsidRPr="0080721D">
        <w:rPr>
          <w:rFonts w:cs="Arial"/>
          <w:u w:val="single"/>
        </w:rPr>
        <w:t>durable</w:t>
      </w:r>
      <w:r w:rsidRPr="0080721D">
        <w:rPr>
          <w:rFonts w:cs="Arial"/>
        </w:rPr>
        <w:t xml:space="preserve"> LGBTQ+ </w:t>
      </w:r>
      <w:r w:rsidRPr="0080721D">
        <w:rPr>
          <w:rFonts w:cs="Arial"/>
          <w:u w:val="single"/>
        </w:rPr>
        <w:t>rights victories</w:t>
      </w:r>
      <w:r w:rsidRPr="0080721D">
        <w:rPr>
          <w:rFonts w:cs="Arial"/>
        </w:rPr>
        <w:t xml:space="preserve"> – other approaches get </w:t>
      </w:r>
      <w:r w:rsidRPr="0080721D">
        <w:rPr>
          <w:rFonts w:cs="Arial"/>
          <w:u w:val="single"/>
        </w:rPr>
        <w:t>shut down</w:t>
      </w:r>
      <w:r w:rsidRPr="0080721D">
        <w:rPr>
          <w:rFonts w:cs="Arial"/>
        </w:rPr>
        <w:t xml:space="preserve">. </w:t>
      </w:r>
    </w:p>
    <w:p w14:paraId="5FFCF4ED" w14:textId="6A290B45" w:rsidR="00884FAA" w:rsidRPr="0080721D" w:rsidRDefault="00884FAA" w:rsidP="00884FAA">
      <w:r w:rsidRPr="0080721D">
        <w:rPr>
          <w:rStyle w:val="Style13ptBold"/>
        </w:rPr>
        <w:t>Cummings ’18</w:t>
      </w:r>
      <w:r w:rsidRPr="0080721D">
        <w:t xml:space="preserve"> [Scott; 2018; Robert </w:t>
      </w:r>
      <w:proofErr w:type="spellStart"/>
      <w:r w:rsidRPr="0080721D">
        <w:t>Henigson</w:t>
      </w:r>
      <w:proofErr w:type="spellEnd"/>
      <w:r w:rsidRPr="0080721D">
        <w:t xml:space="preserve"> Professor of Legal Ethics and Professor of Law at UCLA School of Law; “LAW AND SOCIAL MOVEMENTS: REIMAGINING THE PROGRESSIVE CANON”; </w:t>
      </w:r>
      <w:hyperlink r:id="rId23" w:history="1">
        <w:r w:rsidRPr="0080721D">
          <w:rPr>
            <w:rStyle w:val="Hyperlink"/>
          </w:rPr>
          <w:t>https://papers.ssrn.com/sol3/papers.cfm?abstract_id=3177207</w:t>
        </w:r>
      </w:hyperlink>
      <w:r w:rsidRPr="0080721D">
        <w:t xml:space="preserve">] </w:t>
      </w:r>
      <w:r>
        <w:t xml:space="preserve"> </w:t>
      </w:r>
      <w:r w:rsidRPr="0080721D">
        <w:t xml:space="preserve"> </w:t>
      </w:r>
    </w:p>
    <w:p w14:paraId="064D0ADC" w14:textId="77777777" w:rsidR="00884FAA" w:rsidRDefault="00884FAA" w:rsidP="00884FAA">
      <w:pPr>
        <w:rPr>
          <w:sz w:val="12"/>
        </w:rPr>
      </w:pPr>
      <w:r w:rsidRPr="00CF0E41">
        <w:rPr>
          <w:sz w:val="12"/>
        </w:rPr>
        <w:t xml:space="preserve">Perhaps no single legal campaign has hewn as closely to the classical test case model pioneered by the NAACP in Brown v. Board of Education as the march to </w:t>
      </w:r>
      <w:r w:rsidRPr="0080721D">
        <w:rPr>
          <w:rStyle w:val="StyleUnderline"/>
        </w:rPr>
        <w:t xml:space="preserve">marriage </w:t>
      </w:r>
      <w:r w:rsidRPr="0080721D">
        <w:rPr>
          <w:rStyle w:val="Emphasis"/>
        </w:rPr>
        <w:t>equality</w:t>
      </w:r>
      <w:r w:rsidRPr="00CF0E41">
        <w:rPr>
          <w:sz w:val="12"/>
        </w:rPr>
        <w:t xml:space="preserve">, which culminated in the 2016 Supreme Court decision in Obergefell v. Hodges. 172 But while marriage equality carried forward the legacy of test case litigation, it also reshaped it. Unlike Brown, the </w:t>
      </w:r>
      <w:r w:rsidRPr="00CF0E41">
        <w:rPr>
          <w:sz w:val="12"/>
          <w:szCs w:val="16"/>
        </w:rPr>
        <w:t>marriage campaign</w:t>
      </w:r>
      <w:r w:rsidRPr="00CF0E41">
        <w:rPr>
          <w:sz w:val="12"/>
        </w:rPr>
        <w:t xml:space="preserve"> </w:t>
      </w:r>
      <w:r w:rsidRPr="0080721D">
        <w:rPr>
          <w:rStyle w:val="StyleUnderline"/>
        </w:rPr>
        <w:t>proceeded through</w:t>
      </w:r>
      <w:r w:rsidRPr="00CF0E41">
        <w:rPr>
          <w:sz w:val="12"/>
        </w:rPr>
        <w:t xml:space="preserve"> a diverse set of institutions under </w:t>
      </w:r>
      <w:r w:rsidRPr="0080721D">
        <w:rPr>
          <w:rStyle w:val="Emphasis"/>
        </w:rPr>
        <w:t>legal conditions</w:t>
      </w:r>
      <w:r w:rsidRPr="0080721D">
        <w:rPr>
          <w:rStyle w:val="StyleUnderline"/>
        </w:rPr>
        <w:t xml:space="preserve"> that did not </w:t>
      </w:r>
      <w:r w:rsidRPr="0080721D">
        <w:rPr>
          <w:rStyle w:val="Emphasis"/>
        </w:rPr>
        <w:t>obviously</w:t>
      </w:r>
      <w:r w:rsidRPr="0080721D">
        <w:rPr>
          <w:rStyle w:val="StyleUnderline"/>
        </w:rPr>
        <w:t xml:space="preserve"> favor a Supreme Court </w:t>
      </w:r>
      <w:r w:rsidRPr="0080721D">
        <w:rPr>
          <w:rStyle w:val="Emphasis"/>
        </w:rPr>
        <w:t>resolution</w:t>
      </w:r>
      <w:r w:rsidRPr="00CF0E41">
        <w:rPr>
          <w:sz w:val="12"/>
        </w:rPr>
        <w:t xml:space="preserve">—at least </w:t>
      </w:r>
      <w:r w:rsidRPr="0080721D">
        <w:rPr>
          <w:rStyle w:val="StyleUnderline"/>
        </w:rPr>
        <w:t>at the beginning</w:t>
      </w:r>
      <w:r w:rsidRPr="00CF0E41">
        <w:rPr>
          <w:sz w:val="12"/>
        </w:rPr>
        <w:t xml:space="preserve">. Thus, in contrast to the Brown campaign, there was less effort spent on the type of incremental precedent-building victories that occupied Thurgood Marshall and his NAACP Legal Defense Fund colleagues: the early efforts to challenge school systems for unequal funding, the pivot toward higher education and professional school discrimination, and the effort to select and consolidate public elementary school challenges leading to Brown. Rather, </w:t>
      </w:r>
      <w:r w:rsidRPr="0080721D">
        <w:rPr>
          <w:rStyle w:val="StyleUnderline"/>
        </w:rPr>
        <w:t xml:space="preserve">the </w:t>
      </w:r>
      <w:r w:rsidRPr="0080721D">
        <w:rPr>
          <w:rStyle w:val="Emphasis"/>
        </w:rPr>
        <w:t>strategy</w:t>
      </w:r>
      <w:r w:rsidRPr="0080721D">
        <w:rPr>
          <w:rStyle w:val="StyleUnderline"/>
        </w:rPr>
        <w:t xml:space="preserve"> ultimately adopted by </w:t>
      </w:r>
      <w:r w:rsidRPr="0080721D">
        <w:rPr>
          <w:rStyle w:val="Emphasis"/>
        </w:rPr>
        <w:t>LGBT movement lawyers</w:t>
      </w:r>
      <w:r w:rsidRPr="0080721D">
        <w:rPr>
          <w:rStyle w:val="StyleUnderline"/>
        </w:rPr>
        <w:t xml:space="preserve"> focused on two</w:t>
      </w:r>
      <w:r w:rsidRPr="00CF0E41">
        <w:rPr>
          <w:sz w:val="12"/>
        </w:rPr>
        <w:t xml:space="preserve"> related </w:t>
      </w:r>
      <w:r w:rsidRPr="0080721D">
        <w:rPr>
          <w:rStyle w:val="StyleUnderline"/>
        </w:rPr>
        <w:t>goals</w:t>
      </w:r>
      <w:r w:rsidRPr="00CF0E41">
        <w:rPr>
          <w:sz w:val="12"/>
        </w:rPr>
        <w:t xml:space="preserve">: (1) </w:t>
      </w:r>
      <w:r w:rsidRPr="0080721D">
        <w:rPr>
          <w:rStyle w:val="StyleUnderline"/>
        </w:rPr>
        <w:t xml:space="preserve">achieving </w:t>
      </w:r>
      <w:r w:rsidRPr="0080721D">
        <w:rPr>
          <w:rStyle w:val="Emphasis"/>
        </w:rPr>
        <w:t>state-by-state wins</w:t>
      </w:r>
      <w:r w:rsidRPr="00CF0E41">
        <w:rPr>
          <w:sz w:val="12"/>
        </w:rPr>
        <w:t xml:space="preserve">, </w:t>
      </w:r>
      <w:r w:rsidRPr="0080721D">
        <w:rPr>
          <w:rStyle w:val="StyleUnderline"/>
        </w:rPr>
        <w:t>from domestic partnership to marriage</w:t>
      </w:r>
      <w:r w:rsidRPr="00CF0E41">
        <w:rPr>
          <w:sz w:val="12"/>
        </w:rPr>
        <w:t xml:space="preserve">; </w:t>
      </w:r>
      <w:r w:rsidRPr="0080721D">
        <w:rPr>
          <w:rStyle w:val="StyleUnderline"/>
        </w:rPr>
        <w:t>and</w:t>
      </w:r>
      <w:r w:rsidRPr="00CF0E41">
        <w:rPr>
          <w:sz w:val="12"/>
        </w:rPr>
        <w:t xml:space="preserve"> (2) </w:t>
      </w:r>
      <w:r w:rsidRPr="0080721D">
        <w:rPr>
          <w:rStyle w:val="Emphasis"/>
        </w:rPr>
        <w:t>investing deeply</w:t>
      </w:r>
      <w:r w:rsidRPr="0080721D">
        <w:rPr>
          <w:rStyle w:val="StyleUnderline"/>
        </w:rPr>
        <w:t xml:space="preserve"> in</w:t>
      </w:r>
      <w:r w:rsidRPr="00CF0E41">
        <w:rPr>
          <w:sz w:val="12"/>
        </w:rPr>
        <w:t xml:space="preserve"> what Suzanne Goldberg calls “</w:t>
      </w:r>
      <w:r w:rsidRPr="0080721D">
        <w:rPr>
          <w:rStyle w:val="StyleUnderline"/>
        </w:rPr>
        <w:t>hearts and minds</w:t>
      </w:r>
      <w:r w:rsidRPr="00CF0E41">
        <w:rPr>
          <w:sz w:val="12"/>
        </w:rPr>
        <w:t xml:space="preserve">” </w:t>
      </w:r>
      <w:r w:rsidRPr="0080721D">
        <w:rPr>
          <w:rStyle w:val="StyleUnderline"/>
        </w:rPr>
        <w:t>strategies</w:t>
      </w:r>
      <w:r w:rsidRPr="00CF0E41">
        <w:rPr>
          <w:sz w:val="12"/>
        </w:rPr>
        <w:t>—</w:t>
      </w:r>
      <w:r w:rsidRPr="0080721D">
        <w:rPr>
          <w:rStyle w:val="StyleUnderline"/>
        </w:rPr>
        <w:t xml:space="preserve">media and </w:t>
      </w:r>
      <w:r w:rsidRPr="0080721D">
        <w:rPr>
          <w:rStyle w:val="Emphasis"/>
        </w:rPr>
        <w:t>grassroots</w:t>
      </w:r>
      <w:r w:rsidRPr="0080721D">
        <w:rPr>
          <w:rStyle w:val="StyleUnderline"/>
        </w:rPr>
        <w:t xml:space="preserve"> organizing efforts to change </w:t>
      </w:r>
      <w:r w:rsidRPr="0080721D">
        <w:rPr>
          <w:rStyle w:val="Emphasis"/>
        </w:rPr>
        <w:t>public opinion</w:t>
      </w:r>
      <w:r w:rsidRPr="0080721D">
        <w:rPr>
          <w:rStyle w:val="StyleUnderline"/>
        </w:rPr>
        <w:t xml:space="preserve"> in support of same-sex marriage</w:t>
      </w:r>
      <w:r w:rsidRPr="00CF0E41">
        <w:rPr>
          <w:sz w:val="12"/>
        </w:rPr>
        <w:t xml:space="preserve">.173 In this way, </w:t>
      </w:r>
      <w:r w:rsidRPr="0080721D">
        <w:rPr>
          <w:rStyle w:val="StyleUnderline"/>
        </w:rPr>
        <w:t xml:space="preserve">the campaign </w:t>
      </w:r>
      <w:r w:rsidRPr="0080721D">
        <w:rPr>
          <w:rStyle w:val="Emphasis"/>
        </w:rPr>
        <w:t>culminating</w:t>
      </w:r>
      <w:r w:rsidRPr="0080721D">
        <w:rPr>
          <w:rStyle w:val="StyleUnderline"/>
        </w:rPr>
        <w:t xml:space="preserve"> in Obergefell</w:t>
      </w:r>
      <w:r w:rsidRPr="00CF0E41">
        <w:rPr>
          <w:sz w:val="12"/>
        </w:rPr>
        <w:t xml:space="preserve"> has </w:t>
      </w:r>
      <w:r w:rsidRPr="0080721D">
        <w:rPr>
          <w:rStyle w:val="StyleUnderline"/>
        </w:rPr>
        <w:t>emerged as</w:t>
      </w:r>
      <w:r w:rsidRPr="00CF0E41">
        <w:rPr>
          <w:sz w:val="12"/>
        </w:rPr>
        <w:t xml:space="preserve"> an anti-Roe account of </w:t>
      </w:r>
      <w:r w:rsidRPr="0080721D">
        <w:rPr>
          <w:rStyle w:val="Emphasis"/>
        </w:rPr>
        <w:t>careful planning</w:t>
      </w:r>
      <w:r w:rsidRPr="0080721D">
        <w:rPr>
          <w:rStyle w:val="StyleUnderline"/>
        </w:rPr>
        <w:t xml:space="preserve"> to avoid </w:t>
      </w:r>
      <w:r w:rsidRPr="0080721D">
        <w:rPr>
          <w:rStyle w:val="Emphasis"/>
        </w:rPr>
        <w:t>backlash</w:t>
      </w:r>
      <w:r w:rsidRPr="0080721D">
        <w:rPr>
          <w:rStyle w:val="StyleUnderline"/>
        </w:rPr>
        <w:t xml:space="preserve"> through </w:t>
      </w:r>
      <w:r w:rsidRPr="0080721D">
        <w:rPr>
          <w:rStyle w:val="Emphasis"/>
        </w:rPr>
        <w:t>culture-shifting efforts</w:t>
      </w:r>
      <w:r w:rsidRPr="0080721D">
        <w:rPr>
          <w:rStyle w:val="StyleUnderline"/>
        </w:rPr>
        <w:t xml:space="preserve"> laying the groundwork for </w:t>
      </w:r>
      <w:r w:rsidRPr="0080721D">
        <w:rPr>
          <w:rStyle w:val="Emphasis"/>
        </w:rPr>
        <w:t>legal reform</w:t>
      </w:r>
      <w:r w:rsidRPr="00CF0E41">
        <w:rPr>
          <w:sz w:val="12"/>
        </w:rPr>
        <w:t xml:space="preserve">. </w:t>
      </w:r>
      <w:r w:rsidRPr="0080721D">
        <w:rPr>
          <w:rStyle w:val="StyleUnderline"/>
        </w:rPr>
        <w:t>It thus</w:t>
      </w:r>
      <w:r w:rsidRPr="00CF0E41">
        <w:rPr>
          <w:sz w:val="12"/>
        </w:rPr>
        <w:t xml:space="preserve"> has </w:t>
      </w:r>
      <w:r w:rsidRPr="0080721D">
        <w:rPr>
          <w:rStyle w:val="StyleUnderline"/>
        </w:rPr>
        <w:t xml:space="preserve">become a </w:t>
      </w:r>
      <w:r w:rsidRPr="0080721D">
        <w:rPr>
          <w:rStyle w:val="Emphasis"/>
        </w:rPr>
        <w:t>symbol</w:t>
      </w:r>
      <w:r w:rsidRPr="0080721D">
        <w:rPr>
          <w:rStyle w:val="StyleUnderline"/>
        </w:rPr>
        <w:t xml:space="preserve"> of the need to change public opinion to produce </w:t>
      </w:r>
      <w:r w:rsidRPr="0080721D">
        <w:rPr>
          <w:rStyle w:val="Emphasis"/>
        </w:rPr>
        <w:t>sustainable social</w:t>
      </w:r>
      <w:r w:rsidRPr="0080721D">
        <w:rPr>
          <w:rStyle w:val="StyleUnderline"/>
        </w:rPr>
        <w:t xml:space="preserve"> </w:t>
      </w:r>
      <w:r w:rsidRPr="0080721D">
        <w:rPr>
          <w:rStyle w:val="Emphasis"/>
        </w:rPr>
        <w:t>change</w:t>
      </w:r>
      <w:r w:rsidRPr="00CF0E41">
        <w:rPr>
          <w:sz w:val="12"/>
        </w:rPr>
        <w:t xml:space="preserve">, implicitly accepting empirical claims of the “constrained court.”174 From the beginning, </w:t>
      </w:r>
      <w:r w:rsidRPr="0080721D">
        <w:rPr>
          <w:rStyle w:val="StyleUnderline"/>
        </w:rPr>
        <w:t xml:space="preserve">lawyers occupied key </w:t>
      </w:r>
      <w:r w:rsidRPr="0080721D">
        <w:rPr>
          <w:rStyle w:val="Emphasis"/>
        </w:rPr>
        <w:t>leadership positions</w:t>
      </w:r>
      <w:r w:rsidRPr="0080721D">
        <w:rPr>
          <w:rStyle w:val="StyleUnderline"/>
        </w:rPr>
        <w:t xml:space="preserve"> in the movement for LGBT equality</w:t>
      </w:r>
      <w:r w:rsidRPr="00CF0E41">
        <w:rPr>
          <w:sz w:val="12"/>
        </w:rPr>
        <w:t xml:space="preserve">. By the early 1990s, </w:t>
      </w:r>
      <w:r w:rsidRPr="0080721D">
        <w:rPr>
          <w:rStyle w:val="StyleUnderline"/>
        </w:rPr>
        <w:t xml:space="preserve">a trio of </w:t>
      </w:r>
      <w:proofErr w:type="spellStart"/>
      <w:r w:rsidRPr="0080721D">
        <w:rPr>
          <w:rStyle w:val="StyleUnderline"/>
        </w:rPr>
        <w:t>ioneering</w:t>
      </w:r>
      <w:proofErr w:type="spellEnd"/>
      <w:r w:rsidRPr="0080721D">
        <w:rPr>
          <w:rStyle w:val="StyleUnderline"/>
        </w:rPr>
        <w:t xml:space="preserve"> LGBT </w:t>
      </w:r>
      <w:r w:rsidRPr="0080721D">
        <w:rPr>
          <w:rStyle w:val="Emphasis"/>
        </w:rPr>
        <w:t>rights groups</w:t>
      </w:r>
      <w:r w:rsidRPr="0080721D">
        <w:rPr>
          <w:rStyle w:val="StyleUnderline"/>
        </w:rPr>
        <w:t xml:space="preserve"> had been formed</w:t>
      </w:r>
      <w:r w:rsidRPr="00CF0E41">
        <w:rPr>
          <w:sz w:val="12"/>
        </w:rPr>
        <w:t>—Lambda Legal (1973), the National Center for Lesbian Rights (NCLR) (1977), and Gay &amp; Lesbian Advocates and Defenders (GLAD) (1978)—</w:t>
      </w:r>
      <w:r w:rsidRPr="0080721D">
        <w:rPr>
          <w:rStyle w:val="StyleUnderline"/>
        </w:rPr>
        <w:t xml:space="preserve">focusing initial </w:t>
      </w:r>
      <w:r w:rsidRPr="0080721D">
        <w:rPr>
          <w:rStyle w:val="Emphasis"/>
        </w:rPr>
        <w:t>legal efforts</w:t>
      </w:r>
      <w:r w:rsidRPr="0080721D">
        <w:rPr>
          <w:rStyle w:val="StyleUnderline"/>
        </w:rPr>
        <w:t xml:space="preserve"> on</w:t>
      </w:r>
      <w:r w:rsidRPr="00CF0E41">
        <w:rPr>
          <w:sz w:val="12"/>
        </w:rPr>
        <w:t xml:space="preserve"> defensive </w:t>
      </w:r>
      <w:r w:rsidRPr="0080721D">
        <w:rPr>
          <w:rStyle w:val="StyleUnderline"/>
        </w:rPr>
        <w:t xml:space="preserve">projects like </w:t>
      </w:r>
      <w:r w:rsidRPr="0080721D">
        <w:rPr>
          <w:rStyle w:val="Emphasis"/>
        </w:rPr>
        <w:t>protecting</w:t>
      </w:r>
      <w:r w:rsidRPr="0080721D">
        <w:rPr>
          <w:rStyle w:val="StyleUnderline"/>
        </w:rPr>
        <w:t xml:space="preserve"> gays and lesbians from </w:t>
      </w:r>
      <w:r w:rsidRPr="0080721D">
        <w:rPr>
          <w:rStyle w:val="Emphasis"/>
        </w:rPr>
        <w:t>criminalization</w:t>
      </w:r>
      <w:r w:rsidRPr="0080721D">
        <w:rPr>
          <w:rStyle w:val="StyleUnderline"/>
        </w:rPr>
        <w:t xml:space="preserve"> and abuse</w:t>
      </w:r>
      <w:r w:rsidRPr="00CF0E41">
        <w:rPr>
          <w:sz w:val="12"/>
        </w:rPr>
        <w:t xml:space="preserve">.175 After the devastating loss in Bowers v. Hardwick, 176 which upheld the constitutionality of state </w:t>
      </w:r>
      <w:proofErr w:type="spellStart"/>
      <w:r w:rsidRPr="00CF0E41">
        <w:rPr>
          <w:sz w:val="12"/>
        </w:rPr>
        <w:t>antisodomy</w:t>
      </w:r>
      <w:proofErr w:type="spellEnd"/>
      <w:r w:rsidRPr="00CF0E41">
        <w:rPr>
          <w:sz w:val="12"/>
        </w:rPr>
        <w:t xml:space="preserve"> laws, </w:t>
      </w:r>
      <w:r w:rsidRPr="0080721D">
        <w:rPr>
          <w:rStyle w:val="StyleUnderline"/>
        </w:rPr>
        <w:t>the ACLU LGBT Project was created</w:t>
      </w:r>
      <w:r w:rsidRPr="00CF0E41">
        <w:rPr>
          <w:sz w:val="12"/>
        </w:rPr>
        <w:t xml:space="preserve">, </w:t>
      </w:r>
      <w:r w:rsidRPr="0080721D">
        <w:rPr>
          <w:rStyle w:val="StyleUnderline"/>
        </w:rPr>
        <w:t>and all four legal groups shifted</w:t>
      </w:r>
      <w:r w:rsidRPr="00CF0E41">
        <w:rPr>
          <w:sz w:val="12"/>
        </w:rPr>
        <w:t xml:space="preserve"> their </w:t>
      </w:r>
      <w:r w:rsidRPr="0080721D">
        <w:rPr>
          <w:rStyle w:val="StyleUnderline"/>
        </w:rPr>
        <w:t xml:space="preserve">efforts toward </w:t>
      </w:r>
      <w:r w:rsidRPr="0080721D">
        <w:rPr>
          <w:rStyle w:val="Emphasis"/>
        </w:rPr>
        <w:t>state level advocacy</w:t>
      </w:r>
      <w:r w:rsidRPr="00CF0E41">
        <w:rPr>
          <w:sz w:val="12"/>
        </w:rPr>
        <w:t xml:space="preserve"> on the theory that the Supreme Court was a hostile force to be avoided.177 </w:t>
      </w:r>
      <w:r w:rsidRPr="0080721D">
        <w:rPr>
          <w:rStyle w:val="StyleUnderline"/>
        </w:rPr>
        <w:t xml:space="preserve">These groups had some success </w:t>
      </w:r>
      <w:r w:rsidRPr="0080721D">
        <w:rPr>
          <w:rStyle w:val="Emphasis"/>
        </w:rPr>
        <w:t>invalidating</w:t>
      </w:r>
      <w:r w:rsidRPr="0080721D">
        <w:rPr>
          <w:rStyle w:val="StyleUnderline"/>
        </w:rPr>
        <w:t xml:space="preserve"> sodomy statutes on</w:t>
      </w:r>
      <w:r w:rsidRPr="00CF0E41">
        <w:rPr>
          <w:sz w:val="12"/>
        </w:rPr>
        <w:t xml:space="preserve"> state </w:t>
      </w:r>
      <w:r w:rsidRPr="0080721D">
        <w:rPr>
          <w:rStyle w:val="StyleUnderline"/>
        </w:rPr>
        <w:t xml:space="preserve">constitutional grounds and </w:t>
      </w:r>
      <w:r w:rsidRPr="0080721D">
        <w:rPr>
          <w:rStyle w:val="Emphasis"/>
        </w:rPr>
        <w:t>building precedent</w:t>
      </w:r>
      <w:r w:rsidRPr="0080721D">
        <w:rPr>
          <w:rStyle w:val="StyleUnderline"/>
        </w:rPr>
        <w:t xml:space="preserve"> for same-sex partners to win</w:t>
      </w:r>
      <w:r w:rsidRPr="00CF0E41">
        <w:rPr>
          <w:sz w:val="12"/>
        </w:rPr>
        <w:t xml:space="preserve"> increasing </w:t>
      </w:r>
      <w:r w:rsidRPr="0080721D">
        <w:rPr>
          <w:rStyle w:val="StyleUnderline"/>
        </w:rPr>
        <w:t>parental rights</w:t>
      </w:r>
      <w:r w:rsidRPr="00CF0E41">
        <w:rPr>
          <w:sz w:val="12"/>
        </w:rPr>
        <w:t xml:space="preserve">.178 </w:t>
      </w:r>
      <w:r w:rsidRPr="0080721D">
        <w:rPr>
          <w:rStyle w:val="StyleUnderline"/>
        </w:rPr>
        <w:t>As the nascent LGBT movement lacked strong political organizations</w:t>
      </w:r>
      <w:r w:rsidRPr="00CF0E41">
        <w:rPr>
          <w:sz w:val="12"/>
        </w:rPr>
        <w:t xml:space="preserve"> during this early period, </w:t>
      </w:r>
      <w:r w:rsidRPr="0080721D">
        <w:rPr>
          <w:rStyle w:val="StyleUnderline"/>
        </w:rPr>
        <w:t xml:space="preserve">lawyers assumed </w:t>
      </w:r>
      <w:r w:rsidRPr="0080721D">
        <w:rPr>
          <w:rStyle w:val="Emphasis"/>
        </w:rPr>
        <w:t>leadership</w:t>
      </w:r>
      <w:r w:rsidRPr="0080721D">
        <w:rPr>
          <w:rStyle w:val="StyleUnderline"/>
        </w:rPr>
        <w:t xml:space="preserve"> positions</w:t>
      </w:r>
      <w:r w:rsidRPr="00CF0E41">
        <w:rPr>
          <w:sz w:val="12"/>
        </w:rPr>
        <w:t xml:space="preserve"> in the national conversation </w:t>
      </w:r>
      <w:r w:rsidRPr="0080721D">
        <w:rPr>
          <w:rStyle w:val="StyleUnderline"/>
        </w:rPr>
        <w:t xml:space="preserve">on </w:t>
      </w:r>
      <w:r w:rsidRPr="0080721D">
        <w:rPr>
          <w:rStyle w:val="Emphasis"/>
        </w:rPr>
        <w:t>agenda-setting</w:t>
      </w:r>
      <w:r w:rsidRPr="0080721D">
        <w:rPr>
          <w:rStyle w:val="StyleUnderline"/>
        </w:rPr>
        <w:t xml:space="preserve"> and strategy </w:t>
      </w:r>
      <w:r w:rsidRPr="0080721D">
        <w:rPr>
          <w:rStyle w:val="Emphasis"/>
        </w:rPr>
        <w:t>formulation</w:t>
      </w:r>
      <w:r w:rsidRPr="00CF0E41">
        <w:rPr>
          <w:sz w:val="12"/>
        </w:rPr>
        <w:t xml:space="preserve">. </w:t>
      </w:r>
    </w:p>
    <w:p w14:paraId="68397CB7" w14:textId="77777777" w:rsidR="00D57EC7" w:rsidRPr="005C21D6" w:rsidRDefault="00D57EC7" w:rsidP="00D57EC7">
      <w:pPr>
        <w:pStyle w:val="Heading3"/>
        <w:rPr>
          <w:rFonts w:cs="Arial"/>
        </w:rPr>
      </w:pPr>
      <w:r w:rsidRPr="005C21D6">
        <w:rPr>
          <w:rFonts w:cs="Arial"/>
        </w:rPr>
        <w:t>AT: Movement Energy DA</w:t>
      </w:r>
    </w:p>
    <w:p w14:paraId="007256BF" w14:textId="77777777" w:rsidR="00D57EC7" w:rsidRPr="005C21D6" w:rsidRDefault="00D57EC7" w:rsidP="00D57EC7">
      <w:pPr>
        <w:pStyle w:val="Heading4"/>
        <w:rPr>
          <w:rFonts w:cs="Arial"/>
        </w:rPr>
      </w:pPr>
      <w:r w:rsidRPr="005C21D6">
        <w:rPr>
          <w:rFonts w:cs="Arial"/>
        </w:rPr>
        <w:t>Movement lawyering creates the flexibility necessary to sustain large scale organizing.</w:t>
      </w:r>
    </w:p>
    <w:p w14:paraId="3D767DD5" w14:textId="77777777" w:rsidR="00D57EC7" w:rsidRPr="005C21D6" w:rsidRDefault="00D57EC7" w:rsidP="00D57EC7">
      <w:proofErr w:type="spellStart"/>
      <w:r w:rsidRPr="005C21D6">
        <w:rPr>
          <w:rStyle w:val="Style13ptBold"/>
        </w:rPr>
        <w:t>Schluckebier</w:t>
      </w:r>
      <w:proofErr w:type="spellEnd"/>
      <w:r w:rsidRPr="005C21D6">
        <w:rPr>
          <w:rStyle w:val="Style13ptBold"/>
        </w:rPr>
        <w:t xml:space="preserve"> 21 </w:t>
      </w:r>
      <w:r w:rsidRPr="005C21D6">
        <w:t xml:space="preserve">[Mary; Staff attorney at the Public Interest Law Center; 9/17/2021; “Movement Lawyering: Using People Power to Promote Change”; The Legal Intelligence; </w:t>
      </w:r>
      <w:proofErr w:type="spellStart"/>
      <w:r w:rsidRPr="005C21D6">
        <w:t>pg</w:t>
      </w:r>
      <w:proofErr w:type="spellEnd"/>
      <w:r w:rsidRPr="005C21D6">
        <w:t xml:space="preserve"> lexis; Lowell-WN]</w:t>
      </w:r>
    </w:p>
    <w:p w14:paraId="05C620D0" w14:textId="77777777" w:rsidR="00D57EC7" w:rsidRPr="005C21D6" w:rsidRDefault="00D57EC7" w:rsidP="00D57EC7">
      <w:pPr>
        <w:rPr>
          <w:sz w:val="16"/>
        </w:rPr>
      </w:pPr>
      <w:r w:rsidRPr="005C21D6">
        <w:rPr>
          <w:rStyle w:val="StyleUnderline"/>
        </w:rPr>
        <w:t xml:space="preserve">Over the past several years, </w:t>
      </w:r>
      <w:r w:rsidRPr="005C21D6">
        <w:rPr>
          <w:rStyle w:val="Emphasis"/>
        </w:rPr>
        <w:t>surging social movements</w:t>
      </w:r>
      <w:r w:rsidRPr="005C21D6">
        <w:rPr>
          <w:rStyle w:val="StyleUnderline"/>
        </w:rPr>
        <w:t xml:space="preserve"> have not only taken to the streets, but have taken the helm of political transformation across the country. Of course, we can view much of American history through a </w:t>
      </w:r>
      <w:r w:rsidRPr="005C21D6">
        <w:rPr>
          <w:rStyle w:val="Emphasis"/>
        </w:rPr>
        <w:t>social movement lens</w:t>
      </w:r>
      <w:r w:rsidRPr="005C21D6">
        <w:rPr>
          <w:sz w:val="16"/>
        </w:rPr>
        <w:t xml:space="preserve">. Before the </w:t>
      </w:r>
      <w:r w:rsidRPr="005C21D6">
        <w:rPr>
          <w:rStyle w:val="Emphasis"/>
        </w:rPr>
        <w:t>Civil</w:t>
      </w:r>
      <w:r w:rsidRPr="005C21D6">
        <w:rPr>
          <w:sz w:val="16"/>
        </w:rPr>
        <w:t xml:space="preserve"> </w:t>
      </w:r>
      <w:r w:rsidRPr="005C21D6">
        <w:rPr>
          <w:rStyle w:val="Emphasis"/>
        </w:rPr>
        <w:t>War</w:t>
      </w:r>
      <w:r w:rsidRPr="005C21D6">
        <w:rPr>
          <w:sz w:val="16"/>
        </w:rPr>
        <w:t xml:space="preserve">, the </w:t>
      </w:r>
      <w:r w:rsidRPr="005C21D6">
        <w:rPr>
          <w:rStyle w:val="StyleUnderline"/>
        </w:rPr>
        <w:t>abolition</w:t>
      </w:r>
      <w:r w:rsidRPr="005C21D6">
        <w:rPr>
          <w:sz w:val="16"/>
        </w:rPr>
        <w:t xml:space="preserve"> movement </w:t>
      </w:r>
      <w:r w:rsidRPr="005C21D6">
        <w:rPr>
          <w:rStyle w:val="Emphasis"/>
        </w:rPr>
        <w:t>fought slavery</w:t>
      </w:r>
      <w:r w:rsidRPr="005C21D6">
        <w:rPr>
          <w:sz w:val="16"/>
        </w:rPr>
        <w:t xml:space="preserve">; after </w:t>
      </w:r>
      <w:r w:rsidRPr="005C21D6">
        <w:rPr>
          <w:rStyle w:val="Emphasis"/>
        </w:rPr>
        <w:t>Reconstruction</w:t>
      </w:r>
      <w:r w:rsidRPr="005C21D6">
        <w:rPr>
          <w:sz w:val="16"/>
        </w:rPr>
        <w:t xml:space="preserve">, the </w:t>
      </w:r>
      <w:r w:rsidRPr="005C21D6">
        <w:rPr>
          <w:rStyle w:val="Emphasis"/>
        </w:rPr>
        <w:t>Gilded Age</w:t>
      </w:r>
      <w:r w:rsidRPr="005C21D6">
        <w:rPr>
          <w:sz w:val="16"/>
        </w:rPr>
        <w:t xml:space="preserve"> saw a clash between capital and labor that led to class-based social movements </w:t>
      </w:r>
      <w:r w:rsidRPr="005C21D6">
        <w:rPr>
          <w:rStyle w:val="Emphasis"/>
        </w:rPr>
        <w:t>fighting for workers' rights; anti-war</w:t>
      </w:r>
      <w:r w:rsidRPr="005C21D6">
        <w:rPr>
          <w:sz w:val="16"/>
        </w:rPr>
        <w:t xml:space="preserve"> </w:t>
      </w:r>
      <w:r w:rsidRPr="005C21D6">
        <w:rPr>
          <w:rStyle w:val="Emphasis"/>
        </w:rPr>
        <w:t>movements</w:t>
      </w:r>
      <w:r w:rsidRPr="005C21D6">
        <w:rPr>
          <w:sz w:val="16"/>
        </w:rPr>
        <w:t xml:space="preserve"> sprung up in response to </w:t>
      </w:r>
      <w:r w:rsidRPr="005C21D6">
        <w:rPr>
          <w:rStyle w:val="Emphasis"/>
        </w:rPr>
        <w:t>World War I and II</w:t>
      </w:r>
      <w:r w:rsidRPr="005C21D6">
        <w:rPr>
          <w:sz w:val="16"/>
        </w:rPr>
        <w:t xml:space="preserve"> and later,</w:t>
      </w:r>
      <w:r w:rsidRPr="005C21D6">
        <w:rPr>
          <w:rStyle w:val="StyleUnderline"/>
        </w:rPr>
        <w:t xml:space="preserve"> </w:t>
      </w:r>
      <w:r w:rsidRPr="005C21D6">
        <w:rPr>
          <w:rStyle w:val="Emphasis"/>
        </w:rPr>
        <w:t>Vietnam</w:t>
      </w:r>
      <w:r w:rsidRPr="005C21D6">
        <w:rPr>
          <w:sz w:val="16"/>
        </w:rPr>
        <w:t xml:space="preserve">; and the </w:t>
      </w:r>
      <w:r w:rsidRPr="005C21D6">
        <w:rPr>
          <w:rStyle w:val="Emphasis"/>
        </w:rPr>
        <w:t>civil rights movement</w:t>
      </w:r>
      <w:r w:rsidRPr="005C21D6">
        <w:rPr>
          <w:sz w:val="16"/>
        </w:rPr>
        <w:t xml:space="preserve"> spanned decades in the fight for racial justice. Movements have likewise marked the 21st century. The fight for </w:t>
      </w:r>
      <w:r w:rsidRPr="005C21D6">
        <w:rPr>
          <w:rStyle w:val="Emphasis"/>
        </w:rPr>
        <w:t>marriage equality</w:t>
      </w:r>
      <w:r w:rsidRPr="005C21D6">
        <w:rPr>
          <w:sz w:val="16"/>
        </w:rPr>
        <w:t xml:space="preserve"> redefined the LGBTQ rights movement. The </w:t>
      </w:r>
      <w:r w:rsidRPr="005C21D6">
        <w:rPr>
          <w:rStyle w:val="Emphasis"/>
        </w:rPr>
        <w:t>immigrant rights movement</w:t>
      </w:r>
      <w:r w:rsidRPr="005C21D6">
        <w:rPr>
          <w:sz w:val="16"/>
        </w:rPr>
        <w:t xml:space="preserve"> launched mass demonstrations calling for pathways to citizenship and status for Dreamers. And </w:t>
      </w:r>
      <w:r w:rsidRPr="005C21D6">
        <w:rPr>
          <w:rStyle w:val="Emphasis"/>
        </w:rPr>
        <w:t>Occupy Wall Street challenged economic inequality</w:t>
      </w:r>
      <w:r w:rsidRPr="005C21D6">
        <w:rPr>
          <w:sz w:val="16"/>
        </w:rPr>
        <w:t xml:space="preserve"> on behalf of the 99%.</w:t>
      </w:r>
    </w:p>
    <w:p w14:paraId="1CE56EA2" w14:textId="77777777" w:rsidR="00D57EC7" w:rsidRPr="005C21D6" w:rsidRDefault="00D57EC7" w:rsidP="00D57EC7">
      <w:pPr>
        <w:rPr>
          <w:rStyle w:val="StyleUnderline"/>
        </w:rPr>
      </w:pPr>
      <w:r w:rsidRPr="005C21D6">
        <w:rPr>
          <w:sz w:val="16"/>
        </w:rPr>
        <w:t xml:space="preserve">In 2014, a white police officer in Ferguson, Missouri, shot and killed Michael Brown, an unarmed Black man. Mass protests broke out and the Black Lives Matter movement grew in the years that followed, spurred on by numerous other high-profile killings of Black people by police. Grounded in a vision for racial equality, in cities across the United States, </w:t>
      </w:r>
      <w:r w:rsidRPr="005C21D6">
        <w:rPr>
          <w:rStyle w:val="StyleUnderline"/>
        </w:rPr>
        <w:t>grassroots groups are organizing to combat mass incarceration and promote police accountability, to protect public schools from defunding and closure</w:t>
      </w:r>
      <w:r w:rsidRPr="005C21D6">
        <w:rPr>
          <w:sz w:val="16"/>
        </w:rPr>
        <w:t xml:space="preserve">, to fight for renter and worker rights, and to defend community gardens and natural resources in urban communities. </w:t>
      </w:r>
      <w:r w:rsidRPr="005C21D6">
        <w:rPr>
          <w:rStyle w:val="StyleUnderline"/>
        </w:rPr>
        <w:t xml:space="preserve">The groundswell of movement activism and </w:t>
      </w:r>
      <w:r w:rsidRPr="005C21D6">
        <w:rPr>
          <w:rStyle w:val="Emphasis"/>
        </w:rPr>
        <w:t>organizing around racial, gender and</w:t>
      </w:r>
      <w:r w:rsidRPr="005C21D6">
        <w:rPr>
          <w:rStyle w:val="StyleUnderline"/>
        </w:rPr>
        <w:t xml:space="preserve"> </w:t>
      </w:r>
      <w:r w:rsidRPr="005C21D6">
        <w:rPr>
          <w:rStyle w:val="Emphasis"/>
        </w:rPr>
        <w:t>economic justice issues calls for movement lawyering.</w:t>
      </w:r>
    </w:p>
    <w:p w14:paraId="28D1F0A1" w14:textId="77777777" w:rsidR="00D57EC7" w:rsidRPr="005C21D6" w:rsidRDefault="00D57EC7" w:rsidP="00D57EC7">
      <w:pPr>
        <w:rPr>
          <w:sz w:val="16"/>
        </w:rPr>
      </w:pPr>
      <w:r w:rsidRPr="005C21D6">
        <w:rPr>
          <w:sz w:val="16"/>
        </w:rPr>
        <w:t xml:space="preserve">In varying capacities, </w:t>
      </w:r>
      <w:r w:rsidRPr="005C21D6">
        <w:rPr>
          <w:rStyle w:val="StyleUnderline"/>
        </w:rPr>
        <w:t xml:space="preserve">lawyers have historically been involved in social change, most effectively when supporting the movements that make social change possible. Perhaps one of the defining examples of </w:t>
      </w:r>
      <w:r w:rsidRPr="005C21D6">
        <w:rPr>
          <w:rStyle w:val="Emphasis"/>
        </w:rPr>
        <w:t>partnership between law and organizing was the NAACP's</w:t>
      </w:r>
      <w:r w:rsidRPr="005C21D6">
        <w:rPr>
          <w:rStyle w:val="StyleUnderline"/>
        </w:rPr>
        <w:t xml:space="preserve"> </w:t>
      </w:r>
      <w:r w:rsidRPr="005C21D6">
        <w:rPr>
          <w:rStyle w:val="Emphasis"/>
        </w:rPr>
        <w:t>epic legal campaign</w:t>
      </w:r>
      <w:r w:rsidRPr="005C21D6">
        <w:rPr>
          <w:rStyle w:val="StyleUnderline"/>
        </w:rPr>
        <w:t xml:space="preserve"> alongside the civil rights movement, which aligned the federal courts with the counter majoritarian strategy to protect African American rights against southern Jim Crow laws and culminated in </w:t>
      </w:r>
      <w:r w:rsidRPr="005C21D6">
        <w:rPr>
          <w:rStyle w:val="Emphasis"/>
        </w:rPr>
        <w:t>Brown v. Board of Education</w:t>
      </w:r>
      <w:r w:rsidRPr="005C21D6">
        <w:rPr>
          <w:sz w:val="16"/>
        </w:rPr>
        <w:t xml:space="preserve">, 347 U.S. 483 (1954). </w:t>
      </w:r>
      <w:r w:rsidRPr="005C21D6">
        <w:rPr>
          <w:rStyle w:val="StyleUnderline"/>
        </w:rPr>
        <w:t xml:space="preserve">Today's social movements present an </w:t>
      </w:r>
      <w:r w:rsidRPr="005C21D6">
        <w:rPr>
          <w:rStyle w:val="Emphasis"/>
        </w:rPr>
        <w:t>opportunity to</w:t>
      </w:r>
      <w:r w:rsidRPr="005C21D6">
        <w:rPr>
          <w:rStyle w:val="StyleUnderline"/>
        </w:rPr>
        <w:t xml:space="preserve"> </w:t>
      </w:r>
      <w:r w:rsidRPr="005C21D6">
        <w:rPr>
          <w:rStyle w:val="Emphasis"/>
        </w:rPr>
        <w:t>expand movement lawyering</w:t>
      </w:r>
      <w:r w:rsidRPr="005C21D6">
        <w:rPr>
          <w:rStyle w:val="StyleUnderline"/>
        </w:rPr>
        <w:t xml:space="preserve">-an orientation toward lawyering that prioritizes </w:t>
      </w:r>
      <w:r w:rsidRPr="005C21D6">
        <w:rPr>
          <w:rStyle w:val="Emphasis"/>
        </w:rPr>
        <w:t>building the power of directly impacted communities</w:t>
      </w:r>
      <w:r w:rsidRPr="005C21D6">
        <w:rPr>
          <w:sz w:val="16"/>
        </w:rPr>
        <w:t>.</w:t>
      </w:r>
    </w:p>
    <w:p w14:paraId="190917AC" w14:textId="77777777" w:rsidR="00D57EC7" w:rsidRPr="005C21D6" w:rsidRDefault="00D57EC7" w:rsidP="00D57EC7">
      <w:pPr>
        <w:rPr>
          <w:rStyle w:val="Emphasis"/>
        </w:rPr>
      </w:pPr>
      <w:r w:rsidRPr="005C21D6">
        <w:rPr>
          <w:sz w:val="16"/>
        </w:rPr>
        <w:t xml:space="preserve">Movement lawyering has many names: community lawyering, political lawyering or people's lawyering, to cite a few. In the current moment, public interest lawyers are increasingly aware of the need to analyze critically the effects of systemic racism, structural disempowerment and oppression on the communities and clients we represent. This reflection leads to the conclusion that marginalized communities cannot overcome the many significant challenges they are facing with legal strategies alone. While </w:t>
      </w:r>
      <w:r w:rsidRPr="005C21D6">
        <w:rPr>
          <w:rStyle w:val="StyleUnderline"/>
        </w:rPr>
        <w:t xml:space="preserve">law is a critical component of social change, lawyers, lawsuits, and court victories by themselves will not create the transformative and sustainable change needed. Rather, </w:t>
      </w:r>
      <w:r w:rsidRPr="005C21D6">
        <w:rPr>
          <w:rStyle w:val="Emphasis"/>
        </w:rPr>
        <w:t>it takes a movement.</w:t>
      </w:r>
    </w:p>
    <w:p w14:paraId="0CDDEA65" w14:textId="77777777" w:rsidR="00D57EC7" w:rsidRPr="005C21D6" w:rsidRDefault="00D57EC7" w:rsidP="00D57EC7">
      <w:pPr>
        <w:rPr>
          <w:rStyle w:val="StyleUnderline"/>
        </w:rPr>
      </w:pPr>
      <w:r w:rsidRPr="005C21D6">
        <w:rPr>
          <w:sz w:val="16"/>
        </w:rPr>
        <w:t xml:space="preserve">At the Public Interest Law Center, in both the housing and garden justice spaces, we </w:t>
      </w:r>
      <w:r w:rsidRPr="005C21D6">
        <w:rPr>
          <w:rStyle w:val="StyleUnderline"/>
        </w:rPr>
        <w:t xml:space="preserve">use community lawyering to support community organizations that aim to </w:t>
      </w:r>
      <w:r w:rsidRPr="005C21D6">
        <w:rPr>
          <w:rStyle w:val="Emphasis"/>
        </w:rPr>
        <w:t>shift power through collective action and</w:t>
      </w:r>
      <w:r w:rsidRPr="005C21D6">
        <w:rPr>
          <w:rStyle w:val="StyleUnderline"/>
        </w:rPr>
        <w:t xml:space="preserve"> </w:t>
      </w:r>
      <w:r w:rsidRPr="005C21D6">
        <w:rPr>
          <w:rStyle w:val="Emphasis"/>
        </w:rPr>
        <w:t>strategic campaigns</w:t>
      </w:r>
      <w:r w:rsidRPr="005C21D6">
        <w:rPr>
          <w:rStyle w:val="StyleUnderline"/>
        </w:rPr>
        <w:t xml:space="preserve">. </w:t>
      </w:r>
      <w:r w:rsidRPr="005C21D6">
        <w:rPr>
          <w:sz w:val="16"/>
        </w:rPr>
        <w:t xml:space="preserve">The foundational theory of change that underpins community lawyering is that sustainable social change is secured through creating democratic organizations focused on building the power and conscious leadership of impacted poor and working people. </w:t>
      </w:r>
      <w:r w:rsidRPr="005C21D6">
        <w:rPr>
          <w:rStyle w:val="StyleUnderline"/>
        </w:rPr>
        <w:t xml:space="preserve">Community lawyering, to some extent, </w:t>
      </w:r>
      <w:r w:rsidRPr="005C21D6">
        <w:rPr>
          <w:rStyle w:val="Emphasis"/>
        </w:rPr>
        <w:t>flips traditional notions of lawyering on its head.</w:t>
      </w:r>
      <w:r w:rsidRPr="005C21D6">
        <w:rPr>
          <w:rStyle w:val="StyleUnderline"/>
        </w:rPr>
        <w:t xml:space="preserve"> It is about </w:t>
      </w:r>
      <w:r w:rsidRPr="005C21D6">
        <w:rPr>
          <w:rStyle w:val="Emphasis"/>
        </w:rPr>
        <w:t>shifting</w:t>
      </w:r>
      <w:r w:rsidRPr="005C21D6">
        <w:rPr>
          <w:rStyle w:val="StyleUnderline"/>
        </w:rPr>
        <w:t xml:space="preserve"> </w:t>
      </w:r>
      <w:r w:rsidRPr="005C21D6">
        <w:rPr>
          <w:rStyle w:val="Emphasis"/>
        </w:rPr>
        <w:t>knowledge and power to clients</w:t>
      </w:r>
      <w:r w:rsidRPr="005C21D6">
        <w:rPr>
          <w:rStyle w:val="StyleUnderline"/>
        </w:rPr>
        <w:t xml:space="preserve"> </w:t>
      </w:r>
      <w:r w:rsidRPr="005C21D6">
        <w:rPr>
          <w:rStyle w:val="Emphasis"/>
        </w:rPr>
        <w:t>and organized groups</w:t>
      </w:r>
      <w:r w:rsidRPr="005C21D6">
        <w:rPr>
          <w:rStyle w:val="StyleUnderline"/>
        </w:rPr>
        <w:t xml:space="preserve"> in a participatory process that, in many ways, contradicts the inherently individualized nature of our legal system.</w:t>
      </w:r>
    </w:p>
    <w:p w14:paraId="3875CE0D" w14:textId="77777777" w:rsidR="00D57EC7" w:rsidRPr="005C21D6" w:rsidRDefault="00D57EC7" w:rsidP="00D57EC7">
      <w:pPr>
        <w:rPr>
          <w:rStyle w:val="StyleUnderline"/>
        </w:rPr>
      </w:pPr>
      <w:r w:rsidRPr="005C21D6">
        <w:t xml:space="preserve">For better or for worse, </w:t>
      </w:r>
      <w:r w:rsidRPr="005C21D6">
        <w:rPr>
          <w:rStyle w:val="StyleUnderline"/>
        </w:rPr>
        <w:t xml:space="preserve">we tend to regard lawyers as saviors or gatekeepers of knowledge and power. We sometimes, even inadvertently, </w:t>
      </w:r>
      <w:r w:rsidRPr="005C21D6">
        <w:rPr>
          <w:rStyle w:val="Emphasis"/>
        </w:rPr>
        <w:t>sap the energy and focus from a room</w:t>
      </w:r>
      <w:r w:rsidRPr="005C21D6">
        <w:rPr>
          <w:rStyle w:val="StyleUnderline"/>
        </w:rPr>
        <w:t xml:space="preserve">. Community lawyers </w:t>
      </w:r>
      <w:r w:rsidRPr="005C21D6">
        <w:rPr>
          <w:rStyle w:val="Emphasis"/>
        </w:rPr>
        <w:t>recognize these dynamics</w:t>
      </w:r>
      <w:r w:rsidRPr="005C21D6">
        <w:rPr>
          <w:rStyle w:val="StyleUnderline"/>
        </w:rPr>
        <w:t xml:space="preserve"> and take steps to democratize law and </w:t>
      </w:r>
      <w:r w:rsidRPr="005C21D6">
        <w:rPr>
          <w:rStyle w:val="Emphasis"/>
        </w:rPr>
        <w:t>build the power of marginalized people</w:t>
      </w:r>
      <w:r w:rsidRPr="005C21D6">
        <w:rPr>
          <w:rStyle w:val="StyleUnderline"/>
        </w:rPr>
        <w:t xml:space="preserve">. Often this means we </w:t>
      </w:r>
      <w:r w:rsidRPr="005C21D6">
        <w:rPr>
          <w:rStyle w:val="Emphasis"/>
        </w:rPr>
        <w:t>use the law as one tactic in the collective struggle for change</w:t>
      </w:r>
      <w:r w:rsidRPr="005C21D6">
        <w:rPr>
          <w:rStyle w:val="StyleUnderline"/>
        </w:rPr>
        <w:t xml:space="preserve">, but not the only tactic. Community lawyers follow the lead of organizers and impacted groups. By </w:t>
      </w:r>
      <w:r w:rsidRPr="005C21D6">
        <w:rPr>
          <w:rStyle w:val="Emphasis"/>
        </w:rPr>
        <w:t>using legal tactics to support organizing, community education, and leadership development</w:t>
      </w:r>
      <w:r w:rsidRPr="005C21D6">
        <w:rPr>
          <w:rStyle w:val="StyleUnderline"/>
        </w:rPr>
        <w:t>, community lawyers can have a much larger impact than any one lawsuit.</w:t>
      </w:r>
    </w:p>
    <w:p w14:paraId="1A6EACC1" w14:textId="77777777" w:rsidR="00D57EC7" w:rsidRPr="005C21D6" w:rsidRDefault="00D57EC7" w:rsidP="00D57EC7">
      <w:pPr>
        <w:rPr>
          <w:rStyle w:val="Emphasis"/>
        </w:rPr>
      </w:pPr>
      <w:r w:rsidRPr="005C21D6">
        <w:rPr>
          <w:rStyle w:val="Emphasis"/>
        </w:rPr>
        <w:t>Community lawyering requires humility, creativity and flexibility.</w:t>
      </w:r>
      <w:r w:rsidRPr="005C21D6">
        <w:rPr>
          <w:sz w:val="16"/>
        </w:rPr>
        <w:t xml:space="preserve"> Trained for four years as a complex litigator, I spent my first year at the Public Interest Law Center redefining for myself how to measure success as a new community lawyer. Winning as a community lawyer is not necessarily prevailing in a pleading or winning an oral argument. </w:t>
      </w:r>
      <w:r w:rsidRPr="005C21D6">
        <w:rPr>
          <w:rStyle w:val="StyleUnderline"/>
        </w:rPr>
        <w:t xml:space="preserve">Instead, we measure success by the impact on the people involved in the struggle. Winning is when a legal strategy strengthens an organized group and </w:t>
      </w:r>
      <w:r w:rsidRPr="005C21D6">
        <w:rPr>
          <w:rStyle w:val="Emphasis"/>
        </w:rPr>
        <w:t>instills a belief in the collective's ability to fight back and win.</w:t>
      </w:r>
    </w:p>
    <w:p w14:paraId="22E62E66" w14:textId="48F0B5F9" w:rsidR="00D57EC7" w:rsidRPr="005C21D6" w:rsidRDefault="00D57EC7" w:rsidP="00D57EC7">
      <w:pPr>
        <w:pStyle w:val="Heading3"/>
        <w:rPr>
          <w:rFonts w:cs="Arial"/>
        </w:rPr>
      </w:pPr>
      <w:r>
        <w:rPr>
          <w:rFonts w:cs="Arial"/>
        </w:rPr>
        <w:t xml:space="preserve">Movement Lawyering k </w:t>
      </w:r>
      <w:r w:rsidRPr="005C21D6">
        <w:rPr>
          <w:rFonts w:cs="Arial"/>
        </w:rPr>
        <w:t>Econ</w:t>
      </w:r>
    </w:p>
    <w:p w14:paraId="738EC110" w14:textId="77777777" w:rsidR="00D57EC7" w:rsidRPr="005C21D6" w:rsidRDefault="00D57EC7" w:rsidP="00D57EC7">
      <w:pPr>
        <w:pStyle w:val="Heading4"/>
        <w:rPr>
          <w:rFonts w:cs="Arial"/>
        </w:rPr>
      </w:pPr>
      <w:r w:rsidRPr="005C21D6">
        <w:rPr>
          <w:rFonts w:cs="Arial"/>
        </w:rPr>
        <w:t>Movement lawyering is a more effective way to actualize economic change.</w:t>
      </w:r>
    </w:p>
    <w:p w14:paraId="469183FD" w14:textId="77777777" w:rsidR="00D57EC7" w:rsidRPr="005C21D6" w:rsidRDefault="00D57EC7" w:rsidP="00D57EC7">
      <w:r w:rsidRPr="005C21D6">
        <w:rPr>
          <w:rStyle w:val="Style13ptBold"/>
        </w:rPr>
        <w:t xml:space="preserve">Hatcher 19 </w:t>
      </w:r>
      <w:r w:rsidRPr="005C21D6">
        <w:t xml:space="preserve">[Renee; Assistant Professor of Law at UIC Law; 2019; “Solidarity Economy Lawyering”; Tennessee Journal of Race, Gender, &amp; Social Justice: Vol. 8: </w:t>
      </w:r>
      <w:proofErr w:type="spellStart"/>
      <w:r w:rsidRPr="005C21D6">
        <w:t>Iss</w:t>
      </w:r>
      <w:proofErr w:type="spellEnd"/>
      <w:r w:rsidRPr="005C21D6">
        <w:t>. 1, Article 2; https://ir.law.utk.edu/cgi/viewcontent.cgi?article=1152&amp;context=rgsj; accessed 7/24/2023; Lowell-WN]</w:t>
      </w:r>
    </w:p>
    <w:p w14:paraId="57816071" w14:textId="77777777" w:rsidR="00D57EC7" w:rsidRPr="005C21D6" w:rsidRDefault="00D57EC7" w:rsidP="00D57EC7">
      <w:r w:rsidRPr="005C21D6">
        <w:t xml:space="preserve">*SE = solidarity economy </w:t>
      </w:r>
    </w:p>
    <w:p w14:paraId="195DBF99" w14:textId="77777777" w:rsidR="00D57EC7" w:rsidRPr="005C21D6" w:rsidRDefault="00D57EC7" w:rsidP="00D57EC7">
      <w:pPr>
        <w:rPr>
          <w:rStyle w:val="Emphasis"/>
        </w:rPr>
      </w:pPr>
      <w:r w:rsidRPr="005C21D6">
        <w:rPr>
          <w:rStyle w:val="StyleUnderline"/>
        </w:rPr>
        <w:t xml:space="preserve">Beyond law reform, lawyers are also, </w:t>
      </w:r>
      <w:r w:rsidRPr="005C21D6">
        <w:rPr>
          <w:rStyle w:val="Emphasis"/>
        </w:rPr>
        <w:t>more daringly, radically reimagining the laws of economic activity</w:t>
      </w:r>
      <w:r w:rsidRPr="005C21D6">
        <w:rPr>
          <w:rStyle w:val="StyleUnderline"/>
        </w:rPr>
        <w:t xml:space="preserve">. “Radical </w:t>
      </w:r>
      <w:proofErr w:type="spellStart"/>
      <w:r w:rsidRPr="005C21D6">
        <w:rPr>
          <w:rStyle w:val="StyleUnderline"/>
        </w:rPr>
        <w:t>transactionalism</w:t>
      </w:r>
      <w:proofErr w:type="spellEnd"/>
      <w:r w:rsidRPr="005C21D6">
        <w:rPr>
          <w:rStyle w:val="StyleUnderline"/>
        </w:rPr>
        <w:t xml:space="preserve">” is the creative redeployment of transactional legal techniques and practices to </w:t>
      </w:r>
      <w:r w:rsidRPr="005C21D6">
        <w:rPr>
          <w:rStyle w:val="Emphasis"/>
        </w:rPr>
        <w:t>reimagine and reconfigure the legal building blocks of the economy</w:t>
      </w:r>
      <w:r w:rsidRPr="005C21D6">
        <w:rPr>
          <w:rStyle w:val="StyleUnderline"/>
        </w:rPr>
        <w:t xml:space="preserve"> based upon social and ecological values.89 One such example is the reimagining of intellectual property law and copyright licensing that gave way to the creation of the </w:t>
      </w:r>
      <w:r w:rsidRPr="005C21D6">
        <w:rPr>
          <w:rStyle w:val="Emphasis"/>
        </w:rPr>
        <w:t>Creative Commons license.</w:t>
      </w:r>
      <w:r w:rsidRPr="005C21D6">
        <w:rPr>
          <w:rStyle w:val="StyleUnderline"/>
        </w:rPr>
        <w:t xml:space="preserve">90 The Creative Commons license, established in 2001, “provides free, easy-to-use copyright licenses to make a simple and standardized way to give the public permission to share and use creative works.”91 Created by law professor Lawrence Lessig, Creative Commons is a relatively new innovation that legally allows individuals to share “knowledge and creativity to </w:t>
      </w:r>
      <w:r w:rsidRPr="005C21D6">
        <w:rPr>
          <w:rStyle w:val="Emphasis"/>
        </w:rPr>
        <w:t>build a more equitable, accessible, and innovative world.</w:t>
      </w:r>
      <w:r w:rsidRPr="005C21D6">
        <w:rPr>
          <w:rStyle w:val="StyleUnderline"/>
        </w:rPr>
        <w:t xml:space="preserve">”92 In the larger scheme of our hegemonic legal underpinnings, this example only begins to </w:t>
      </w:r>
      <w:r w:rsidRPr="005C21D6">
        <w:rPr>
          <w:rStyle w:val="Emphasis"/>
        </w:rPr>
        <w:t>scratch the surface</w:t>
      </w:r>
      <w:r w:rsidRPr="005C21D6">
        <w:rPr>
          <w:rStyle w:val="StyleUnderline"/>
        </w:rPr>
        <w:t xml:space="preserve"> of what is possible. </w:t>
      </w:r>
      <w:r w:rsidRPr="005C21D6">
        <w:rPr>
          <w:rStyle w:val="Emphasis"/>
        </w:rPr>
        <w:t>Imagine if a group of 1000 SE lawyers</w:t>
      </w:r>
      <w:r w:rsidRPr="005C21D6">
        <w:rPr>
          <w:rStyle w:val="StyleUnderline"/>
        </w:rPr>
        <w:t xml:space="preserve">, based in communities, actively and collectively began to </w:t>
      </w:r>
      <w:r w:rsidRPr="005C21D6">
        <w:rPr>
          <w:rStyle w:val="Emphasis"/>
        </w:rPr>
        <w:t>reimagine the “rules of our economic road.”</w:t>
      </w:r>
      <w:r w:rsidRPr="005C21D6">
        <w:rPr>
          <w:rStyle w:val="StyleUnderline"/>
        </w:rPr>
        <w:t xml:space="preserve"> What would it look like to infuse the principles of equity, sustainability, solidarity, and participatory democracy into contract law, employment law, property law, and the laws of business organizations? </w:t>
      </w:r>
      <w:r w:rsidRPr="005C21D6">
        <w:rPr>
          <w:rStyle w:val="Emphasis"/>
        </w:rPr>
        <w:t>The</w:t>
      </w:r>
      <w:r w:rsidRPr="005C21D6">
        <w:rPr>
          <w:rStyle w:val="StyleUnderline"/>
        </w:rPr>
        <w:t xml:space="preserve"> </w:t>
      </w:r>
      <w:r w:rsidRPr="005C21D6">
        <w:rPr>
          <w:rStyle w:val="Emphasis"/>
        </w:rPr>
        <w:t>result would be nothing less than a transformation of the current social economic system</w:t>
      </w:r>
      <w:r w:rsidRPr="005C21D6">
        <w:rPr>
          <w:rStyle w:val="StyleUnderline"/>
        </w:rPr>
        <w:t>.</w:t>
      </w:r>
      <w:r w:rsidRPr="005C21D6">
        <w:t xml:space="preserve"> </w:t>
      </w:r>
      <w:r w:rsidRPr="005C21D6">
        <w:rPr>
          <w:rStyle w:val="StyleUnderline"/>
        </w:rPr>
        <w:t xml:space="preserve">Developing and popularizing alternative rules based upon transformative principles can </w:t>
      </w:r>
      <w:r w:rsidRPr="005C21D6">
        <w:rPr>
          <w:rStyle w:val="Emphasis"/>
        </w:rPr>
        <w:t>be the beginning of a more just future.</w:t>
      </w:r>
    </w:p>
    <w:p w14:paraId="3C8BFD51" w14:textId="77777777" w:rsidR="00D57EC7" w:rsidRPr="005C21D6" w:rsidRDefault="00D57EC7" w:rsidP="00D57EC7">
      <w:pPr>
        <w:rPr>
          <w:rStyle w:val="StyleUnderline"/>
        </w:rPr>
      </w:pPr>
      <w:r w:rsidRPr="005C21D6">
        <w:rPr>
          <w:sz w:val="16"/>
        </w:rPr>
        <w:t xml:space="preserve">The difference between law reform and radical </w:t>
      </w:r>
      <w:proofErr w:type="spellStart"/>
      <w:r w:rsidRPr="005C21D6">
        <w:rPr>
          <w:sz w:val="16"/>
        </w:rPr>
        <w:t>transactionalism</w:t>
      </w:r>
      <w:proofErr w:type="spellEnd"/>
      <w:r w:rsidRPr="005C21D6">
        <w:rPr>
          <w:sz w:val="16"/>
        </w:rPr>
        <w:t xml:space="preserve"> is akin to the difference between reformist reforms and transformational re-imaginings.94 </w:t>
      </w:r>
      <w:r w:rsidRPr="005C21D6">
        <w:rPr>
          <w:rStyle w:val="StyleUnderline"/>
        </w:rPr>
        <w:t xml:space="preserve">In the case of law reform, the given policy </w:t>
      </w:r>
      <w:r w:rsidRPr="005C21D6">
        <w:rPr>
          <w:rStyle w:val="Emphasis"/>
        </w:rPr>
        <w:t>proposal starts from the status quo</w:t>
      </w:r>
      <w:r w:rsidRPr="005C21D6">
        <w:rPr>
          <w:rStyle w:val="StyleUnderline"/>
        </w:rPr>
        <w:t xml:space="preserve"> and often </w:t>
      </w:r>
      <w:r w:rsidRPr="005C21D6">
        <w:rPr>
          <w:rStyle w:val="Emphasis"/>
        </w:rPr>
        <w:t>deals in rigid legal frameworks</w:t>
      </w:r>
      <w:r w:rsidRPr="005C21D6">
        <w:rPr>
          <w:rStyle w:val="StyleUnderline"/>
        </w:rPr>
        <w:t xml:space="preserve">, as well as the assumptions and ideological underpinnings of the current system. </w:t>
      </w:r>
      <w:r w:rsidRPr="005C21D6">
        <w:rPr>
          <w:rStyle w:val="Emphasis"/>
        </w:rPr>
        <w:t xml:space="preserve">Radical </w:t>
      </w:r>
      <w:proofErr w:type="spellStart"/>
      <w:r w:rsidRPr="005C21D6">
        <w:rPr>
          <w:rStyle w:val="Emphasis"/>
        </w:rPr>
        <w:t>transactionalism</w:t>
      </w:r>
      <w:proofErr w:type="spellEnd"/>
      <w:r w:rsidRPr="005C21D6">
        <w:rPr>
          <w:rStyle w:val="StyleUnderline"/>
        </w:rPr>
        <w:t xml:space="preserve"> as applied to SE lawyering, begins with the principles and values of solidarity economy theory. From there the lawyer </w:t>
      </w:r>
      <w:r w:rsidRPr="005C21D6">
        <w:rPr>
          <w:rStyle w:val="Emphasis"/>
        </w:rPr>
        <w:t xml:space="preserve">deconstructs and </w:t>
      </w:r>
      <w:proofErr w:type="spellStart"/>
      <w:r w:rsidRPr="005C21D6">
        <w:rPr>
          <w:rStyle w:val="Emphasis"/>
        </w:rPr>
        <w:t>reenvisions</w:t>
      </w:r>
      <w:proofErr w:type="spellEnd"/>
      <w:r w:rsidRPr="005C21D6">
        <w:rPr>
          <w:rStyle w:val="Emphasis"/>
        </w:rPr>
        <w:t xml:space="preserve"> the legal building blocks of economic activity</w:t>
      </w:r>
      <w:r w:rsidRPr="005C21D6">
        <w:rPr>
          <w:rStyle w:val="StyleUnderline"/>
        </w:rPr>
        <w:t xml:space="preserve">. This kind of </w:t>
      </w:r>
      <w:r w:rsidRPr="005C21D6">
        <w:rPr>
          <w:rStyle w:val="Emphasis"/>
        </w:rPr>
        <w:t>political project and radical reimagining</w:t>
      </w:r>
      <w:r w:rsidRPr="005C21D6">
        <w:rPr>
          <w:rStyle w:val="StyleUnderline"/>
        </w:rPr>
        <w:t xml:space="preserve">, again, speaks to the </w:t>
      </w:r>
      <w:r w:rsidRPr="005C21D6">
        <w:rPr>
          <w:rStyle w:val="Emphasis"/>
        </w:rPr>
        <w:t>creative capacity</w:t>
      </w:r>
      <w:r w:rsidRPr="005C21D6">
        <w:rPr>
          <w:rStyle w:val="StyleUnderline"/>
        </w:rPr>
        <w:t xml:space="preserve"> necessary for effective solidarity economy lawyering.</w:t>
      </w:r>
    </w:p>
    <w:p w14:paraId="6181D0C2" w14:textId="77777777" w:rsidR="00D57EC7" w:rsidRPr="005C21D6" w:rsidRDefault="00D57EC7" w:rsidP="00D57EC7">
      <w:pPr>
        <w:rPr>
          <w:sz w:val="16"/>
          <w:szCs w:val="16"/>
        </w:rPr>
      </w:pPr>
      <w:r w:rsidRPr="005C21D6">
        <w:rPr>
          <w:sz w:val="16"/>
          <w:szCs w:val="16"/>
        </w:rPr>
        <w:t>IV. SE Lawyers are Positioned to Scale the Solidarity Economy</w:t>
      </w:r>
    </w:p>
    <w:p w14:paraId="4C32957E" w14:textId="77777777" w:rsidR="00D57EC7" w:rsidRPr="005C21D6" w:rsidRDefault="00D57EC7" w:rsidP="00D57EC7">
      <w:pPr>
        <w:rPr>
          <w:rStyle w:val="Emphasis"/>
        </w:rPr>
      </w:pPr>
      <w:r w:rsidRPr="005C21D6">
        <w:rPr>
          <w:rStyle w:val="StyleUnderline"/>
        </w:rPr>
        <w:t xml:space="preserve">SE lawyers can also add value to the solidarity economy movement by linking and structuring relationships between </w:t>
      </w:r>
      <w:r w:rsidRPr="005C21D6">
        <w:rPr>
          <w:rStyle w:val="Emphasis"/>
        </w:rPr>
        <w:t>solidarity economy enterprises.</w:t>
      </w:r>
      <w:r w:rsidRPr="005C21D6">
        <w:rPr>
          <w:sz w:val="16"/>
        </w:rPr>
        <w:t xml:space="preserve"> As local communities continue to innovate diverse SE initiatives, the larger part of SE theory and practice is linking these various grass-root organizations in international networks of exchange to build out a just global economy. In other words, the full ambition of the solidarity economy movement is a “pluralistic conglomeration of worldwide economic activities that share a set of core values.”95 </w:t>
      </w:r>
      <w:r w:rsidRPr="005C21D6">
        <w:rPr>
          <w:rStyle w:val="StyleUnderline"/>
        </w:rPr>
        <w:t xml:space="preserve">To achieve this goal, the solidarity economy rejects the traditional concept of “scale” and focuses on the meaningful </w:t>
      </w:r>
      <w:r w:rsidRPr="005C21D6">
        <w:rPr>
          <w:rStyle w:val="Emphasis"/>
        </w:rPr>
        <w:t>linkage and integration of SE initiatives into larger solidaristic networks</w:t>
      </w:r>
      <w:r w:rsidRPr="005C21D6">
        <w:rPr>
          <w:rStyle w:val="StyleUnderline"/>
        </w:rPr>
        <w:t xml:space="preserve">.96 </w:t>
      </w:r>
      <w:r w:rsidRPr="005C21D6">
        <w:rPr>
          <w:rStyle w:val="Emphasis"/>
        </w:rPr>
        <w:t>“Scaling-up” the solidarity economy</w:t>
      </w:r>
      <w:r w:rsidRPr="005C21D6">
        <w:rPr>
          <w:rStyle w:val="StyleUnderline"/>
        </w:rPr>
        <w:t xml:space="preserve"> includes the structuring of supply chains and the provision of services between SE enterprises, but also extends to activities of mutual aid and support like collective skill-sharing and workshops, policy advocacy, financing, joint ventures, and the development of solidarity markets.97</w:t>
      </w:r>
      <w:r w:rsidRPr="005C21D6">
        <w:rPr>
          <w:rStyle w:val="Emphasis"/>
        </w:rPr>
        <w:t xml:space="preserve"> All of these activities serve to move an even-larger share economic activity out of the dominant capitalist sector and strengthen the growing global solidarity economy.</w:t>
      </w:r>
    </w:p>
    <w:p w14:paraId="4B9DD5A5" w14:textId="77777777" w:rsidR="00D57EC7" w:rsidRPr="005C21D6" w:rsidRDefault="00D57EC7" w:rsidP="00D57EC7">
      <w:pPr>
        <w:rPr>
          <w:sz w:val="16"/>
        </w:rPr>
      </w:pPr>
      <w:r w:rsidRPr="005C21D6">
        <w:rPr>
          <w:sz w:val="16"/>
        </w:rPr>
        <w:t>SE lawyers are poised to aid in this important work of scaling-up the solidarity economy. Lawy</w:t>
      </w:r>
      <w:r w:rsidRPr="005C21D6">
        <w:rPr>
          <w:rStyle w:val="StyleUnderline"/>
        </w:rPr>
        <w:t xml:space="preserve">ers are well situated to </w:t>
      </w:r>
      <w:r w:rsidRPr="005C21D6">
        <w:rPr>
          <w:rStyle w:val="Emphasis"/>
        </w:rPr>
        <w:t>identify potential scaling opportunities</w:t>
      </w:r>
      <w:r w:rsidRPr="005C21D6">
        <w:rPr>
          <w:rStyle w:val="StyleUnderline"/>
        </w:rPr>
        <w:t xml:space="preserve"> and structure relationships between solidarity economy initiatives. </w:t>
      </w:r>
      <w:r w:rsidRPr="005C21D6">
        <w:rPr>
          <w:sz w:val="16"/>
        </w:rPr>
        <w:t xml:space="preserve">Being few and far between, SE lawyers tend to work with a number of SE enterprises in their specific locales. As a result, </w:t>
      </w:r>
      <w:r w:rsidRPr="005C21D6">
        <w:rPr>
          <w:rStyle w:val="StyleUnderline"/>
        </w:rPr>
        <w:t xml:space="preserve">SE lawyers can be instrumental in </w:t>
      </w:r>
      <w:r w:rsidRPr="005C21D6">
        <w:rPr>
          <w:rStyle w:val="Emphasis"/>
        </w:rPr>
        <w:t>mapping the local solidarity economy</w:t>
      </w:r>
      <w:r w:rsidRPr="005C21D6">
        <w:rPr>
          <w:rStyle w:val="StyleUnderline"/>
        </w:rPr>
        <w:t>, identifying the needs and offerings of existing SE enterprises, and structuring business relationships between SE initiatives by drafting agreements.</w:t>
      </w:r>
      <w:r w:rsidRPr="005C21D6">
        <w:rPr>
          <w:sz w:val="16"/>
        </w:rPr>
        <w:t xml:space="preserve"> For example, in 2018, the Business Enterprise Law Clinic at John Marshall Law School- Chicago was commissioned by the Illinois Worker Cooperative Alliance to complete a policy report that included mapping the local worker cooperative ecosystem.98 </w:t>
      </w:r>
      <w:r w:rsidRPr="005C21D6">
        <w:rPr>
          <w:rStyle w:val="StyleUnderline"/>
        </w:rPr>
        <w:t>Law students in the clinic researched, identified, and interviewed existing worker cooperative businesses, some of which were current or previous clients</w:t>
      </w:r>
      <w:r w:rsidRPr="005C21D6">
        <w:rPr>
          <w:sz w:val="16"/>
        </w:rPr>
        <w:t xml:space="preserve">.99 The clinic is also participating in a local coalition building effort, Chicagoland Cooperative Ecosystem Coalition (CCEC), that aims to facilitate opportunities for cooperation among cooperatives and supporting technical assistance providers.100 Another example is the work of SE lawyers with the Baltimore Roundtable for Economic Democracy (BRED). BRED is a network table of Maryland-based worker cooperatives established in 2016.101 BRED provides non-exploited financing and technical assistance support to further the local Baltimore solidarity economy.102 The organization also provides popular education and workshops on cooperative development to the larger Baltimore community.103 </w:t>
      </w:r>
      <w:r w:rsidRPr="005C21D6">
        <w:rPr>
          <w:rStyle w:val="StyleUnderline"/>
        </w:rPr>
        <w:t xml:space="preserve">Solidarity economy lawyers in Baltimore have been an </w:t>
      </w:r>
      <w:r w:rsidRPr="005C21D6">
        <w:rPr>
          <w:rStyle w:val="Emphasis"/>
        </w:rPr>
        <w:t>integral part of the BRED initiative</w:t>
      </w:r>
      <w:r w:rsidRPr="005C21D6">
        <w:rPr>
          <w:rStyle w:val="StyleUnderline"/>
        </w:rPr>
        <w:t xml:space="preserve">, 104 and contributed to mapping project of the </w:t>
      </w:r>
      <w:r w:rsidRPr="005C21D6">
        <w:rPr>
          <w:rStyle w:val="Emphasis"/>
        </w:rPr>
        <w:t>Baltimore solidarity economy</w:t>
      </w:r>
      <w:r w:rsidRPr="005C21D6">
        <w:rPr>
          <w:rStyle w:val="StyleUnderline"/>
        </w:rPr>
        <w:t>.</w:t>
      </w:r>
      <w:r w:rsidRPr="005C21D6">
        <w:rPr>
          <w:sz w:val="16"/>
        </w:rPr>
        <w:t>105 These examples highlight some of the ways in which lawyers are currently scaling the SE movement.</w:t>
      </w:r>
    </w:p>
    <w:p w14:paraId="0119F0BD" w14:textId="77777777" w:rsidR="00D57EC7" w:rsidRPr="005C21D6" w:rsidRDefault="00D57EC7" w:rsidP="00D57EC7">
      <w:pPr>
        <w:rPr>
          <w:sz w:val="16"/>
          <w:szCs w:val="16"/>
        </w:rPr>
      </w:pPr>
      <w:r w:rsidRPr="005C21D6">
        <w:rPr>
          <w:sz w:val="16"/>
          <w:szCs w:val="16"/>
        </w:rPr>
        <w:t>CONCLUSION</w:t>
      </w:r>
    </w:p>
    <w:p w14:paraId="5B35354F" w14:textId="77777777" w:rsidR="00D57EC7" w:rsidRPr="005C21D6" w:rsidRDefault="00D57EC7" w:rsidP="00D57EC7">
      <w:pPr>
        <w:rPr>
          <w:sz w:val="16"/>
        </w:rPr>
      </w:pPr>
      <w:r w:rsidRPr="005C21D6">
        <w:rPr>
          <w:sz w:val="16"/>
        </w:rPr>
        <w:t>In conclusion, solidarity-economy lawyering is an emerging practice for transactional lawyers. Skilled transactional lawyers are needed to provide direct representation to the increasing number of SE enterprises</w:t>
      </w:r>
      <w:r w:rsidRPr="005C21D6">
        <w:rPr>
          <w:rStyle w:val="StyleUnderline"/>
        </w:rPr>
        <w:t xml:space="preserve">. If attorneys are to be effective in the endeavor of SE lawyering, they will need to use </w:t>
      </w:r>
      <w:r w:rsidRPr="005C21D6">
        <w:rPr>
          <w:rStyle w:val="Emphasis"/>
        </w:rPr>
        <w:t>new creative approaches</w:t>
      </w:r>
      <w:r w:rsidRPr="005C21D6">
        <w:rPr>
          <w:rStyle w:val="StyleUnderline"/>
        </w:rPr>
        <w:t xml:space="preserve"> and utilize every tool in the transactional lawyering toolbox. </w:t>
      </w:r>
      <w:r w:rsidRPr="005C21D6">
        <w:rPr>
          <w:rStyle w:val="Emphasis"/>
        </w:rPr>
        <w:t>Specifically, SE lawyers need to have a broad knowledge business law concepts, including the full range of legal entities, commercial law, tax, employment law, intellectual property law, and securities</w:t>
      </w:r>
      <w:r w:rsidRPr="005C21D6">
        <w:rPr>
          <w:rStyle w:val="StyleUnderline"/>
        </w:rPr>
        <w:t>.</w:t>
      </w:r>
      <w:r w:rsidRPr="005C21D6">
        <w:rPr>
          <w:sz w:val="16"/>
        </w:rPr>
        <w:t xml:space="preserve"> Beyond a working knowledge of the substantive areas of law, effective SE lawyers will need to embrace the imaginations and experimentations of SE clients, and put the law in service of their clients’ visions. This requires creative capacity and the willingness to explore and advise SE clients on “gray areas” of the law. Navigating this kind of practice also necessitates a meaningful understanding of the client’s context and goals.</w:t>
      </w:r>
    </w:p>
    <w:p w14:paraId="234B0FD0" w14:textId="77777777" w:rsidR="00D57EC7" w:rsidRPr="005C21D6" w:rsidRDefault="00D57EC7" w:rsidP="00D57EC7">
      <w:pPr>
        <w:rPr>
          <w:sz w:val="16"/>
        </w:rPr>
      </w:pPr>
      <w:r w:rsidRPr="005C21D6">
        <w:rPr>
          <w:sz w:val="16"/>
        </w:rPr>
        <w:t xml:space="preserve">The contributions of SE lawyers go beyond the legal structuring of worker cooperatives or community land trusts but fully extend to other transactional legal services and skillsets. </w:t>
      </w:r>
      <w:r w:rsidRPr="005C21D6">
        <w:rPr>
          <w:rStyle w:val="StyleUnderline"/>
        </w:rPr>
        <w:t xml:space="preserve">Transactional lawyers can play a critical role in 1) </w:t>
      </w:r>
      <w:r w:rsidRPr="005C21D6">
        <w:rPr>
          <w:rStyle w:val="Emphasis"/>
        </w:rPr>
        <w:t>advocating for corporate and regulatory reform</w:t>
      </w:r>
      <w:r w:rsidRPr="005C21D6">
        <w:rPr>
          <w:rStyle w:val="StyleUnderline"/>
        </w:rPr>
        <w:t xml:space="preserve"> and creatively </w:t>
      </w:r>
      <w:r w:rsidRPr="005C21D6">
        <w:rPr>
          <w:rStyle w:val="Emphasis"/>
        </w:rPr>
        <w:t>reimagining the law</w:t>
      </w:r>
      <w:r w:rsidRPr="005C21D6">
        <w:rPr>
          <w:rStyle w:val="StyleUnderline"/>
        </w:rPr>
        <w:t xml:space="preserve"> to aid the goals of the </w:t>
      </w:r>
      <w:r w:rsidRPr="005C21D6">
        <w:rPr>
          <w:rStyle w:val="Emphasis"/>
        </w:rPr>
        <w:t>solidarity economy movement</w:t>
      </w:r>
      <w:r w:rsidRPr="005C21D6">
        <w:rPr>
          <w:rStyle w:val="StyleUnderline"/>
        </w:rPr>
        <w:t xml:space="preserve">, what others have referred to as radical </w:t>
      </w:r>
      <w:proofErr w:type="spellStart"/>
      <w:r w:rsidRPr="005C21D6">
        <w:rPr>
          <w:rStyle w:val="StyleUnderline"/>
        </w:rPr>
        <w:t>transactionalism</w:t>
      </w:r>
      <w:proofErr w:type="spellEnd"/>
      <w:r w:rsidRPr="005C21D6">
        <w:rPr>
          <w:rStyle w:val="StyleUnderline"/>
        </w:rPr>
        <w:t xml:space="preserve">, and 2) </w:t>
      </w:r>
      <w:r w:rsidRPr="005C21D6">
        <w:rPr>
          <w:rStyle w:val="Emphasis"/>
        </w:rPr>
        <w:t>“scaling up”</w:t>
      </w:r>
      <w:r w:rsidRPr="005C21D6">
        <w:rPr>
          <w:rStyle w:val="StyleUnderline"/>
        </w:rPr>
        <w:t xml:space="preserve"> the </w:t>
      </w:r>
      <w:r w:rsidRPr="005C21D6">
        <w:rPr>
          <w:rStyle w:val="Emphasis"/>
        </w:rPr>
        <w:t>solidarity economy</w:t>
      </w:r>
      <w:r w:rsidRPr="005C21D6">
        <w:rPr>
          <w:rStyle w:val="StyleUnderline"/>
        </w:rPr>
        <w:t xml:space="preserve"> through the linkage of solidarity economy organizations and enterprises.</w:t>
      </w:r>
      <w:r w:rsidRPr="005C21D6">
        <w:rPr>
          <w:sz w:val="16"/>
        </w:rPr>
        <w:t xml:space="preserve"> Moving forward, further research and scholarship on SE lawyering should be pursued to address the vast possibilities and legal needs of the solidarity economy movement.</w:t>
      </w:r>
    </w:p>
    <w:p w14:paraId="11AA6406" w14:textId="32F28218" w:rsidR="00D57EC7" w:rsidRPr="005C21D6" w:rsidRDefault="00D57EC7" w:rsidP="00D57EC7">
      <w:pPr>
        <w:pStyle w:val="Heading3"/>
        <w:rPr>
          <w:rFonts w:cs="Arial"/>
        </w:rPr>
      </w:pPr>
      <w:r>
        <w:rPr>
          <w:rFonts w:cs="Arial"/>
        </w:rPr>
        <w:t xml:space="preserve">Movement Lawyering k </w:t>
      </w:r>
      <w:proofErr w:type="spellStart"/>
      <w:r w:rsidRPr="005C21D6">
        <w:rPr>
          <w:rFonts w:cs="Arial"/>
        </w:rPr>
        <w:t>Immig</w:t>
      </w:r>
      <w:proofErr w:type="spellEnd"/>
    </w:p>
    <w:p w14:paraId="50CBFC44" w14:textId="77777777" w:rsidR="00D57EC7" w:rsidRPr="005C21D6" w:rsidRDefault="00D57EC7" w:rsidP="00D57EC7">
      <w:pPr>
        <w:pStyle w:val="Heading4"/>
        <w:rPr>
          <w:rFonts w:cs="Arial"/>
        </w:rPr>
      </w:pPr>
      <w:r w:rsidRPr="005C21D6">
        <w:rPr>
          <w:rFonts w:cs="Arial"/>
        </w:rPr>
        <w:t>Empirics prove grass roots legal organizing spills up to broader immigration reform.</w:t>
      </w:r>
    </w:p>
    <w:p w14:paraId="3C999E7C" w14:textId="77777777" w:rsidR="00D57EC7" w:rsidRPr="005C21D6" w:rsidRDefault="00D57EC7" w:rsidP="00D57EC7">
      <w:proofErr w:type="spellStart"/>
      <w:r w:rsidRPr="005C21D6">
        <w:rPr>
          <w:rStyle w:val="Style13ptBold"/>
        </w:rPr>
        <w:t>Cimini</w:t>
      </w:r>
      <w:proofErr w:type="spellEnd"/>
      <w:r w:rsidRPr="005C21D6">
        <w:rPr>
          <w:rStyle w:val="Style13ptBold"/>
        </w:rPr>
        <w:t xml:space="preserve"> 21 </w:t>
      </w:r>
      <w:r w:rsidRPr="005C21D6">
        <w:t>[Christine; Professor of Law at UW; 2021; “An Innovative Approach to Movement Lawyering: An Immigrant Rights Case Study”; 35 GEO. IMMIGR. L.J. 431; https://digitalcommons.law.uw.edu/faculty-articles/601; accessed 7/24/2023; Lowell-WN]</w:t>
      </w:r>
    </w:p>
    <w:p w14:paraId="6C61D675" w14:textId="77777777" w:rsidR="00D57EC7" w:rsidRPr="005C21D6" w:rsidRDefault="00D57EC7" w:rsidP="00D57EC7">
      <w:pPr>
        <w:rPr>
          <w:rStyle w:val="Style13ptBold"/>
        </w:rPr>
      </w:pPr>
      <w:r w:rsidRPr="005C21D6">
        <w:t>*S-Comm = federal immigration enforcement program implemented by ICE</w:t>
      </w:r>
    </w:p>
    <w:p w14:paraId="006D376D" w14:textId="77777777" w:rsidR="00D57EC7" w:rsidRPr="005C21D6" w:rsidRDefault="00D57EC7" w:rsidP="00D57EC7">
      <w:pPr>
        <w:rPr>
          <w:rStyle w:val="StyleUnderline"/>
        </w:rPr>
      </w:pPr>
      <w:r w:rsidRPr="005C21D6">
        <w:rPr>
          <w:sz w:val="16"/>
        </w:rPr>
        <w:t xml:space="preserve">In November 2014, in what advocates believe was an intentional move designed to quiet the sanctuary city revolt, 5 2 Secretary Johnson issued a memorandum ending S-Comm and creating the Priority Enforcement Program (PEP).35 3 </w:t>
      </w:r>
      <w:r w:rsidRPr="005C21D6">
        <w:rPr>
          <w:rStyle w:val="StyleUnderline"/>
        </w:rPr>
        <w:t>Several of the themes employed by advocates were proffered as reasons for ending the program. At the time, Secretary Johnson noted that S-Comm "has attracted a great deal of criticism</w:t>
      </w:r>
      <w:r w:rsidRPr="005C21D6">
        <w:rPr>
          <w:sz w:val="16"/>
        </w:rPr>
        <w:t xml:space="preserve">, is widely misunderstood, and is embroiled in litigation;3 5 4 its very name has become a symbol for general hostility toward the enforcement of our immigration laws." 5 5 </w:t>
      </w:r>
      <w:r w:rsidRPr="005C21D6">
        <w:rPr>
          <w:rStyle w:val="StyleUnderline"/>
        </w:rPr>
        <w:t>While FOIA litigation was not directly named, the strategy that was devised deftly exploited the documents obtained through such litigation. The idea that S-Comm undermined community policing was directly referenced when ICE leadership stated that the PEP "must be implemented in a way that supports community policing and sustains the trust of all elements of the community in working with local law enforcement." 356 Efforts to organize states and localities also appeared to weigh-in on the Secretary's decision. Specifically, the memorandum stated, "</w:t>
      </w:r>
      <w:r w:rsidRPr="005C21D6">
        <w:rPr>
          <w:rStyle w:val="Emphasis"/>
        </w:rPr>
        <w:t xml:space="preserve">Governors, mayors, and state and local law enforcement officials around the country have increasingly refused to cooperate with the program, </w:t>
      </w:r>
      <w:r w:rsidRPr="005C21D6">
        <w:rPr>
          <w:rStyle w:val="StyleUnderline"/>
        </w:rPr>
        <w:t>and many have issued executive orders or signed laws prohibiting such cooperation." 3</w:t>
      </w:r>
    </w:p>
    <w:p w14:paraId="78F3F9E1" w14:textId="77777777" w:rsidR="00D57EC7" w:rsidRPr="005C21D6" w:rsidRDefault="00D57EC7" w:rsidP="00D57EC7">
      <w:pPr>
        <w:rPr>
          <w:sz w:val="16"/>
          <w:szCs w:val="16"/>
        </w:rPr>
      </w:pPr>
      <w:r w:rsidRPr="005C21D6">
        <w:rPr>
          <w:sz w:val="16"/>
        </w:rPr>
        <w:t xml:space="preserve">Advocates posit that S-Comm ended as a result of a confluence of events. S-Comm was synonymous with distrust, 358 and the window for CIR was closed, negating prior assertions that increased enforcement was a </w:t>
      </w:r>
      <w:r w:rsidRPr="005C21D6">
        <w:rPr>
          <w:sz w:val="16"/>
          <w:szCs w:val="16"/>
        </w:rPr>
        <w:t>necessary trade-off for CIR. And importantly, the timing gave rise to beliefs that PEP was an intentional way to quiet the sanctuary city revolt that was underway. 359 With these concessions to the advocates, the government could say, "we did things for you and now we need your help to quiet the sanctuary city rebellion.''360</w:t>
      </w:r>
    </w:p>
    <w:p w14:paraId="42C6302A" w14:textId="77777777" w:rsidR="00D57EC7" w:rsidRPr="005C21D6" w:rsidRDefault="00D57EC7" w:rsidP="00D57EC7">
      <w:pPr>
        <w:rPr>
          <w:rStyle w:val="StyleUnderline"/>
        </w:rPr>
      </w:pPr>
      <w:r w:rsidRPr="005C21D6">
        <w:rPr>
          <w:sz w:val="16"/>
        </w:rPr>
        <w:t xml:space="preserve">PEP permitted states and localities to negotiate cooperation guidelines and to notify ICE of release dates instead of holding individuals using detainers. 361 </w:t>
      </w:r>
      <w:r w:rsidRPr="005C21D6">
        <w:rPr>
          <w:rStyle w:val="StyleUnderline"/>
        </w:rPr>
        <w:t xml:space="preserve">PEP appears to have succeeded in obtaining support from many states and localities. At the end of Fiscal Year 2016, DHS announced that </w:t>
      </w:r>
      <w:r w:rsidRPr="005C21D6">
        <w:rPr>
          <w:rStyle w:val="Emphasis"/>
        </w:rPr>
        <w:t>twenty-one of the twenty-five largest jurisdictions that previously declined the largest number of detainers were cooperating with ICE</w:t>
      </w:r>
      <w:r w:rsidRPr="005C21D6">
        <w:rPr>
          <w:rStyle w:val="StyleUnderline"/>
        </w:rPr>
        <w:t xml:space="preserve"> through PEP. 362</w:t>
      </w:r>
    </w:p>
    <w:p w14:paraId="48329133" w14:textId="77777777" w:rsidR="00D57EC7" w:rsidRPr="005C21D6" w:rsidRDefault="00D57EC7" w:rsidP="00D57EC7">
      <w:pPr>
        <w:rPr>
          <w:sz w:val="16"/>
          <w:szCs w:val="16"/>
        </w:rPr>
      </w:pPr>
      <w:r w:rsidRPr="005C21D6">
        <w:rPr>
          <w:sz w:val="16"/>
          <w:szCs w:val="16"/>
        </w:rPr>
        <w:t>In January 2017, newly inaugurated President Trump announced the resurrection of S-Comm in an early executive order in what would be a series of such orders reimagining immigrants' rights and migrants' vulnerability to punitive detention in and removal from the United States.363 On January 20, 2021, President Biden, on the afternoon of his inauguration, issued an executive order terminating S-Comm once again and promising a re-evaluation of ICE enforcement priorities.364</w:t>
      </w:r>
    </w:p>
    <w:p w14:paraId="56F9387A" w14:textId="77777777" w:rsidR="00D57EC7" w:rsidRPr="005C21D6" w:rsidRDefault="00D57EC7" w:rsidP="00D57EC7">
      <w:pPr>
        <w:rPr>
          <w:sz w:val="16"/>
          <w:szCs w:val="16"/>
        </w:rPr>
      </w:pPr>
      <w:r w:rsidRPr="005C21D6">
        <w:rPr>
          <w:sz w:val="16"/>
          <w:szCs w:val="16"/>
        </w:rPr>
        <w:t>V. AN INNOVATIVE APPROACH TO MOVEMENT LAWYERING</w:t>
      </w:r>
    </w:p>
    <w:p w14:paraId="31F89030" w14:textId="77777777" w:rsidR="00D57EC7" w:rsidRPr="005C21D6" w:rsidRDefault="00D57EC7" w:rsidP="00D57EC7">
      <w:pPr>
        <w:rPr>
          <w:sz w:val="16"/>
        </w:rPr>
      </w:pPr>
      <w:r w:rsidRPr="005C21D6">
        <w:rPr>
          <w:sz w:val="16"/>
        </w:rPr>
        <w:t xml:space="preserve">In this final Part, we share what we learned from the in-depth examination of one loosely structured model of how </w:t>
      </w:r>
      <w:r w:rsidRPr="005C21D6">
        <w:rPr>
          <w:rStyle w:val="StyleUnderline"/>
        </w:rPr>
        <w:t xml:space="preserve">lawyers, organizers, activists, clients, and political actors worked together to </w:t>
      </w:r>
      <w:r w:rsidRPr="005C21D6">
        <w:rPr>
          <w:rStyle w:val="Emphasis"/>
        </w:rPr>
        <w:t>change an immigration enforcement program and organize a movement</w:t>
      </w:r>
      <w:r w:rsidRPr="005C21D6">
        <w:rPr>
          <w:rStyle w:val="StyleUnderline"/>
        </w:rPr>
        <w:t>.</w:t>
      </w:r>
      <w:r w:rsidRPr="005C21D6">
        <w:rPr>
          <w:sz w:val="16"/>
        </w:rPr>
        <w:t xml:space="preserve"> Instead of finding a model of movement lawyering that is easily adaptable in other contexts, what we discovered was the very opposite. </w:t>
      </w:r>
      <w:r w:rsidRPr="005C21D6">
        <w:rPr>
          <w:rStyle w:val="StyleUnderline"/>
        </w:rPr>
        <w:t xml:space="preserve">We found that two necessary components of a successful effort to forge social change are flexibility and adaptability in the face of radically uncertain challenges wrought by dynamic, dispersed, and similarly recursively self-reconstructing power structures. </w:t>
      </w:r>
      <w:r w:rsidRPr="005C21D6">
        <w:rPr>
          <w:sz w:val="16"/>
        </w:rPr>
        <w:t>This finding steered our conclusion away from a specific "new model" and towards a "new approach" to movement lawyering that is rooted in discrete themes. This Part will identify these themes and draw upon them to offer some preliminary underlying theories.365</w:t>
      </w:r>
    </w:p>
    <w:p w14:paraId="27C0628C" w14:textId="77777777" w:rsidR="00D57EC7" w:rsidRPr="005C21D6" w:rsidRDefault="00D57EC7" w:rsidP="00D57EC7">
      <w:pPr>
        <w:rPr>
          <w:sz w:val="16"/>
        </w:rPr>
      </w:pPr>
      <w:r w:rsidRPr="005C21D6">
        <w:rPr>
          <w:sz w:val="16"/>
        </w:rPr>
        <w:t xml:space="preserve">The themes that emerged from the case study confirm much of the efficacy of the variously named movement lawyering models we described above. While these models of movement lawyering are accurate, important, and insightful, we find them incomplete. They fail to fully describe all that made the lawyers we studied critical agents of a larger movement enterprise. First, lawyer accountability and effectiveness are enhanced when lawyers, organizers, activists, and clients together build a modular strategy from the ground up through recursive, interactive, and synergistic play among tools, roles, institutions, and resources. Second, leading with humility366 enables all participants to bring their expertise to the table for equal consideration in a nimble, ever-evolving strategic discussion. Third, we find that </w:t>
      </w:r>
      <w:r w:rsidRPr="005C21D6">
        <w:rPr>
          <w:rStyle w:val="StyleUnderline"/>
        </w:rPr>
        <w:t xml:space="preserve">change must occur within the relationships among the </w:t>
      </w:r>
      <w:r w:rsidRPr="005C21D6">
        <w:rPr>
          <w:rStyle w:val="Emphasis"/>
        </w:rPr>
        <w:t>legal institutions, lawyers, movement leaders, and the communities they represent</w:t>
      </w:r>
      <w:r w:rsidRPr="005C21D6">
        <w:rPr>
          <w:rStyle w:val="StyleUnderline"/>
        </w:rPr>
        <w:t xml:space="preserve"> through legal storytelling, mobilized citizens, and organized efforts that channel community priorities</w:t>
      </w:r>
      <w:r w:rsidRPr="005C21D6">
        <w:rPr>
          <w:sz w:val="16"/>
        </w:rPr>
        <w:t xml:space="preserve">. </w:t>
      </w:r>
      <w:r w:rsidRPr="005C21D6">
        <w:rPr>
          <w:rStyle w:val="StyleUnderline"/>
        </w:rPr>
        <w:t xml:space="preserve">367 This approach to movement lawyering addresses the accountability and efficacy questions together by reflecting inward toward nurturing relationships 368 and outward to solidarity-building storying.369 Finally, we find that an </w:t>
      </w:r>
      <w:r w:rsidRPr="005C21D6">
        <w:rPr>
          <w:rStyle w:val="Emphasis"/>
        </w:rPr>
        <w:t>intentional approach to power</w:t>
      </w:r>
      <w:r w:rsidRPr="005C21D6">
        <w:rPr>
          <w:rStyle w:val="StyleUnderline"/>
        </w:rPr>
        <w:t xml:space="preserve"> that is </w:t>
      </w:r>
      <w:r w:rsidRPr="005C21D6">
        <w:rPr>
          <w:rStyle w:val="Emphasis"/>
        </w:rPr>
        <w:t>jointly constructed by lawyers</w:t>
      </w:r>
      <w:r w:rsidRPr="005C21D6">
        <w:rPr>
          <w:rStyle w:val="StyleUnderline"/>
        </w:rPr>
        <w:t xml:space="preserve">, </w:t>
      </w:r>
      <w:r w:rsidRPr="005C21D6">
        <w:rPr>
          <w:rStyle w:val="Emphasis"/>
        </w:rPr>
        <w:t>organizers, and impacted communities was vital to shared commitment, mutual respect, and effective strategic decision making</w:t>
      </w:r>
      <w:r w:rsidRPr="005C21D6">
        <w:rPr>
          <w:rStyle w:val="StyleUnderline"/>
        </w:rPr>
        <w:t xml:space="preserve">. This approach appreciates the dynamic, emergent, recursively self-organizing power systems and, in response, conceives of similarly dynamic and emergent </w:t>
      </w:r>
      <w:r w:rsidRPr="005C21D6">
        <w:rPr>
          <w:rStyle w:val="Emphasis"/>
        </w:rPr>
        <w:t>strategies to affect power</w:t>
      </w:r>
      <w:r w:rsidRPr="005C21D6">
        <w:rPr>
          <w:rStyle w:val="StyleUnderline"/>
        </w:rPr>
        <w:t>, and identifies leverage points where lawyers can sometimes promote change.</w:t>
      </w:r>
    </w:p>
    <w:p w14:paraId="1A9157EC" w14:textId="77777777" w:rsidR="00D57EC7" w:rsidRPr="005C21D6" w:rsidRDefault="00D57EC7" w:rsidP="00D57EC7">
      <w:pPr>
        <w:rPr>
          <w:rStyle w:val="Emphasis"/>
        </w:rPr>
      </w:pPr>
      <w:r w:rsidRPr="005C21D6">
        <w:rPr>
          <w:sz w:val="16"/>
        </w:rPr>
        <w:t xml:space="preserve">Our work is designed to build upon the foundational literature focused on client-centered lawyering as well as more recent movement lawyering work that is wary of legalism, invested in multi-modal problem solving, and respectful of the power of movements. We contribute additional layers, and perhaps some conceptual detail, to an existing theoretical framework. The social change efforts we observed can best be described as fractal-infinitely complex patterns that are self-similar across different scales and created by recursively constructing a process in an ongoing feedback loop.370 </w:t>
      </w:r>
      <w:r w:rsidRPr="005C21D6">
        <w:rPr>
          <w:rStyle w:val="Emphasis"/>
        </w:rPr>
        <w:t>Change occurred within a complex system through interactions of multiple factors at different levels and on different timescales.</w:t>
      </w:r>
      <w:r w:rsidRPr="005C21D6">
        <w:rPr>
          <w:sz w:val="16"/>
        </w:rPr>
        <w:t xml:space="preserve"> 371 The recursive nature of the strategy employed in this context implies that actors responded to, or even created, similar feedback loops that led to common structures, habits, incentives, and challenges. </w:t>
      </w:r>
      <w:r w:rsidRPr="005C21D6">
        <w:rPr>
          <w:rStyle w:val="StyleUnderline"/>
        </w:rPr>
        <w:t xml:space="preserve">In this sense, a </w:t>
      </w:r>
      <w:r w:rsidRPr="005C21D6">
        <w:rPr>
          <w:rStyle w:val="Emphasis"/>
        </w:rPr>
        <w:t>social movement is a learning organization</w:t>
      </w:r>
      <w:r w:rsidRPr="005C21D6">
        <w:rPr>
          <w:rStyle w:val="StyleUnderline"/>
        </w:rPr>
        <w:t xml:space="preserve"> that nurtures feedback loops in a way that is familiar to anyone who has participated in a law school clinical program or an organizer's training program</w:t>
      </w:r>
      <w:r w:rsidRPr="005C21D6">
        <w:rPr>
          <w:sz w:val="16"/>
        </w:rPr>
        <w:t xml:space="preserve">. To create a more concrete picture of the dynamic we describe, we offer the following description of how the lawyers we met operated-in conjunction with the movements of which they </w:t>
      </w:r>
      <w:r w:rsidRPr="005C21D6">
        <w:rPr>
          <w:rStyle w:val="StyleUnderline"/>
        </w:rPr>
        <w:t xml:space="preserve">formed a part-simultaneously at the micro, or client-centered lawyering; the </w:t>
      </w:r>
      <w:proofErr w:type="spellStart"/>
      <w:r w:rsidRPr="005C21D6">
        <w:rPr>
          <w:rStyle w:val="StyleUnderline"/>
        </w:rPr>
        <w:t>meso</w:t>
      </w:r>
      <w:proofErr w:type="spellEnd"/>
      <w:r w:rsidRPr="005C21D6">
        <w:rPr>
          <w:rStyle w:val="StyleUnderline"/>
        </w:rPr>
        <w:t xml:space="preserve">, or campaign; and the </w:t>
      </w:r>
      <w:r w:rsidRPr="005C21D6">
        <w:rPr>
          <w:rStyle w:val="Emphasis"/>
        </w:rPr>
        <w:t>macro, or organizational, layers during this campaign.</w:t>
      </w:r>
    </w:p>
    <w:p w14:paraId="54E6C203" w14:textId="77777777" w:rsidR="00D57EC7" w:rsidRPr="005C21D6" w:rsidRDefault="00D57EC7" w:rsidP="00D57EC7">
      <w:pPr>
        <w:pStyle w:val="Heading4"/>
        <w:rPr>
          <w:rFonts w:cs="Arial"/>
        </w:rPr>
      </w:pPr>
      <w:r w:rsidRPr="005C21D6">
        <w:rPr>
          <w:rFonts w:cs="Arial"/>
        </w:rPr>
        <w:t>Pressing for demands upon the federal government via movement lawyering is a more effective form of organizing.</w:t>
      </w:r>
    </w:p>
    <w:p w14:paraId="33ADDFA8" w14:textId="77777777" w:rsidR="00D57EC7" w:rsidRPr="005C21D6" w:rsidRDefault="00D57EC7" w:rsidP="00D57EC7">
      <w:pPr>
        <w:rPr>
          <w:rStyle w:val="Style13ptBold"/>
          <w:b w:val="0"/>
          <w:bCs w:val="0"/>
          <w:sz w:val="22"/>
        </w:rPr>
      </w:pPr>
      <w:r w:rsidRPr="005C21D6">
        <w:rPr>
          <w:rStyle w:val="Style13ptBold"/>
        </w:rPr>
        <w:t xml:space="preserve">Cummings 6 </w:t>
      </w:r>
      <w:r w:rsidRPr="005C21D6">
        <w:t xml:space="preserve">[Scott; Professor of Legal Ethics and Law at UCLA Law; 3/8/2006; “mobilization lawyering: community economic development in the </w:t>
      </w:r>
      <w:proofErr w:type="spellStart"/>
      <w:r w:rsidRPr="005C21D6">
        <w:t>figueroa</w:t>
      </w:r>
      <w:proofErr w:type="spellEnd"/>
      <w:r w:rsidRPr="005C21D6">
        <w:t xml:space="preserve"> corridor”; UCLA School of Law Public Law &amp; Legal Theory Research Paper Series Research Paper No. 06-30; https://papers.ssrn.com/sol3/papers.cfm?abstract_id=909303; accessed 7/24/2023; Lowell-WN]</w:t>
      </w:r>
    </w:p>
    <w:p w14:paraId="3069FF75" w14:textId="77777777" w:rsidR="00D57EC7" w:rsidRPr="005C21D6" w:rsidRDefault="00D57EC7" w:rsidP="00D57EC7">
      <w:pPr>
        <w:rPr>
          <w:sz w:val="16"/>
        </w:rPr>
      </w:pPr>
      <w:r w:rsidRPr="005C21D6">
        <w:rPr>
          <w:rStyle w:val="StyleUnderline"/>
        </w:rPr>
        <w:t>Social movement scholars emphasize the importance of the “</w:t>
      </w:r>
      <w:r w:rsidRPr="005C21D6">
        <w:rPr>
          <w:rStyle w:val="Emphasis"/>
        </w:rPr>
        <w:t>political opportunity structure” in generating collective action</w:t>
      </w:r>
      <w:r w:rsidRPr="005C21D6">
        <w:rPr>
          <w:sz w:val="16"/>
        </w:rPr>
        <w:t xml:space="preserve"> (McAdam 1982; </w:t>
      </w:r>
      <w:proofErr w:type="spellStart"/>
      <w:r w:rsidRPr="005C21D6">
        <w:rPr>
          <w:sz w:val="16"/>
        </w:rPr>
        <w:t>Kriesi</w:t>
      </w:r>
      <w:proofErr w:type="spellEnd"/>
      <w:r w:rsidRPr="005C21D6">
        <w:rPr>
          <w:sz w:val="16"/>
        </w:rPr>
        <w:t xml:space="preserve"> 2004: 69). </w:t>
      </w:r>
      <w:r w:rsidRPr="005C21D6">
        <w:rPr>
          <w:rStyle w:val="StyleUnderline"/>
        </w:rPr>
        <w:t xml:space="preserve">Formal </w:t>
      </w:r>
      <w:r w:rsidRPr="005C21D6">
        <w:rPr>
          <w:rStyle w:val="Emphasis"/>
        </w:rPr>
        <w:t>political institutions</w:t>
      </w:r>
      <w:r w:rsidRPr="005C21D6">
        <w:rPr>
          <w:rStyle w:val="StyleUnderline"/>
        </w:rPr>
        <w:t xml:space="preserve"> constitute the </w:t>
      </w:r>
      <w:r w:rsidRPr="005C21D6">
        <w:rPr>
          <w:rStyle w:val="Emphasis"/>
        </w:rPr>
        <w:t>key structural element</w:t>
      </w:r>
      <w:r w:rsidRPr="005C21D6">
        <w:rPr>
          <w:rStyle w:val="StyleUnderline"/>
        </w:rPr>
        <w:t>, with the degree of political centralization shaping both the opportunity for intervention and the ability of the state to meet movement demands</w:t>
      </w:r>
      <w:r w:rsidRPr="005C21D6">
        <w:rPr>
          <w:sz w:val="16"/>
        </w:rPr>
        <w:t xml:space="preserve"> (</w:t>
      </w:r>
      <w:proofErr w:type="spellStart"/>
      <w:r w:rsidRPr="005C21D6">
        <w:rPr>
          <w:sz w:val="16"/>
        </w:rPr>
        <w:t>Kriesi</w:t>
      </w:r>
      <w:proofErr w:type="spellEnd"/>
      <w:r w:rsidRPr="005C21D6">
        <w:rPr>
          <w:sz w:val="16"/>
        </w:rPr>
        <w:t xml:space="preserve"> 2004: 70). Within CED, the benefit of decentralization is that community groups are closer to the decision makers they seek to influence and therefore may be able to more effectively hold them to account for community needs. On the other hand, decentralization localizes activism at the community level and routes it through market channels. </w:t>
      </w:r>
      <w:r w:rsidRPr="005C21D6">
        <w:rPr>
          <w:rStyle w:val="StyleUnderline"/>
        </w:rPr>
        <w:t xml:space="preserve">There are opportunities for information-sharing and cooperation among CDCs, which may be generated by the need to respond collectively to </w:t>
      </w:r>
      <w:r w:rsidRPr="005C21D6">
        <w:rPr>
          <w:rStyle w:val="Emphasis"/>
        </w:rPr>
        <w:t>policy initiatives</w:t>
      </w:r>
      <w:r w:rsidRPr="005C21D6">
        <w:rPr>
          <w:rStyle w:val="StyleUnderline"/>
        </w:rPr>
        <w:t xml:space="preserve"> or facilitated by intermediary groups</w:t>
      </w:r>
      <w:r w:rsidRPr="005C21D6">
        <w:rPr>
          <w:sz w:val="16"/>
        </w:rPr>
        <w:t>. However, the local orientation of CED focuses mobilization on internal community-building strategies, rather than viewing economic inequality and racial segregation from a regional or even a national policy perspective (Foster-Bey 1997: 40; Barron 2003).</w:t>
      </w:r>
    </w:p>
    <w:p w14:paraId="6D79F3A8" w14:textId="77777777" w:rsidR="00D57EC7" w:rsidRPr="005C21D6" w:rsidRDefault="00D57EC7" w:rsidP="00D57EC7">
      <w:pPr>
        <w:rPr>
          <w:sz w:val="16"/>
        </w:rPr>
      </w:pPr>
      <w:r w:rsidRPr="005C21D6">
        <w:rPr>
          <w:rStyle w:val="StyleUnderline"/>
        </w:rPr>
        <w:t xml:space="preserve">In order to </w:t>
      </w:r>
      <w:r w:rsidRPr="005C21D6">
        <w:rPr>
          <w:rStyle w:val="Emphasis"/>
        </w:rPr>
        <w:t>take advantage of political opportunities</w:t>
      </w:r>
      <w:r w:rsidRPr="005C21D6">
        <w:rPr>
          <w:rStyle w:val="StyleUnderline"/>
        </w:rPr>
        <w:t>, mobilization depends heavily on the capacity to gain access to resources and convert them into tools for advancing collective goals</w:t>
      </w:r>
      <w:r w:rsidRPr="005C21D6">
        <w:rPr>
          <w:sz w:val="16"/>
        </w:rPr>
        <w:t xml:space="preserve"> (Edwards and McCarthy 2004: 116). Resources are necessary to overcome the free rider problem faced by groups attempting to organize themselves to provide collective goods (McCarthy and </w:t>
      </w:r>
      <w:proofErr w:type="spellStart"/>
      <w:r w:rsidRPr="005C21D6">
        <w:rPr>
          <w:sz w:val="16"/>
        </w:rPr>
        <w:t>Zald</w:t>
      </w:r>
      <w:proofErr w:type="spellEnd"/>
      <w:r w:rsidRPr="005C21D6">
        <w:rPr>
          <w:sz w:val="16"/>
        </w:rPr>
        <w:t xml:space="preserve"> 1973; Jenkins 1983: 537–38) and also to sustain organizational activity and mount campaigns to achieve strategic goals (Jenkins 1983: 533; Edwards and McCarthy 2004: 116). A critical insight of resource mobilization theory is that resources come with strings attached: They not only enable collective action, but also may steer it into channels favored by important resource suppliers (Edwards and McCarthy 2004: 135).</w:t>
      </w:r>
    </w:p>
    <w:p w14:paraId="7A857129" w14:textId="77777777" w:rsidR="00D57EC7" w:rsidRPr="005C21D6" w:rsidRDefault="00D57EC7" w:rsidP="00D57EC7">
      <w:pPr>
        <w:rPr>
          <w:sz w:val="16"/>
        </w:rPr>
      </w:pPr>
      <w:r w:rsidRPr="005C21D6">
        <w:rPr>
          <w:sz w:val="16"/>
        </w:rPr>
        <w:t xml:space="preserve">In the CED context, a key resource is organizational. CED values organizational formality, which can best be seen in the structure of CDCs, which typically incorporate community participation in governance, either through resident participation on the board or membership-based structures. Simon (2001: 60) argues in favor of organization, contending that </w:t>
      </w:r>
      <w:r w:rsidRPr="005C21D6">
        <w:rPr>
          <w:rStyle w:val="StyleUnderline"/>
        </w:rPr>
        <w:t xml:space="preserve">“[a]t high levels of organization, the community has the capacity not only to prevent disruption that impairs the investment, but to facilitate support for investment and to </w:t>
      </w:r>
      <w:r w:rsidRPr="005C21D6">
        <w:rPr>
          <w:rStyle w:val="Emphasis"/>
        </w:rPr>
        <w:t>bargain for a share of the returns.”</w:t>
      </w:r>
      <w:r w:rsidRPr="005C21D6">
        <w:rPr>
          <w:sz w:val="16"/>
        </w:rPr>
        <w:t xml:space="preserve"> Within CED, organization is supported by a lattice of external institutional support designed to “induce” community participation (Simon 2001: 168). </w:t>
      </w:r>
      <w:r w:rsidRPr="005C21D6">
        <w:rPr>
          <w:rStyle w:val="Emphasis"/>
        </w:rPr>
        <w:t>Legal rules play a critical role</w:t>
      </w:r>
      <w:r w:rsidRPr="005C21D6">
        <w:rPr>
          <w:rStyle w:val="StyleUnderline"/>
        </w:rPr>
        <w:t xml:space="preserve">, promoting participation through an </w:t>
      </w:r>
      <w:r w:rsidRPr="005C21D6">
        <w:rPr>
          <w:rStyle w:val="Emphasis"/>
        </w:rPr>
        <w:t>“ex ante structural approach,”</w:t>
      </w:r>
      <w:r w:rsidRPr="005C21D6">
        <w:rPr>
          <w:rStyle w:val="StyleUnderline"/>
        </w:rPr>
        <w:t xml:space="preserve"> in which </w:t>
      </w:r>
      <w:r w:rsidRPr="005C21D6">
        <w:rPr>
          <w:rStyle w:val="Emphasis"/>
        </w:rPr>
        <w:t>federal tax rules</w:t>
      </w:r>
      <w:r w:rsidRPr="005C21D6">
        <w:rPr>
          <w:rStyle w:val="StyleUnderline"/>
        </w:rPr>
        <w:t xml:space="preserve"> require charitable organizations to demonstrate a wide base of financial support and </w:t>
      </w:r>
      <w:r w:rsidRPr="005C21D6">
        <w:rPr>
          <w:rStyle w:val="Emphasis"/>
        </w:rPr>
        <w:t>government funding programs</w:t>
      </w:r>
      <w:r w:rsidRPr="005C21D6">
        <w:rPr>
          <w:rStyle w:val="StyleUnderline"/>
        </w:rPr>
        <w:t xml:space="preserve"> require CED grantees to demonstrate community participation in governance</w:t>
      </w:r>
      <w:r w:rsidRPr="005C21D6">
        <w:rPr>
          <w:sz w:val="16"/>
        </w:rPr>
        <w:t xml:space="preserve"> (Simon 2001:169–78). The government and private sectors also promote community accountability through an “ex post competitive approach” under which community organizations engaged in CED are graded on their performance in meeting community goals in the competitive process of applying for funding (Simon 2001: 178).</w:t>
      </w:r>
    </w:p>
    <w:p w14:paraId="6C5318EB" w14:textId="77777777" w:rsidR="00D57EC7" w:rsidRPr="005C21D6" w:rsidRDefault="00D57EC7" w:rsidP="00D57EC7">
      <w:pPr>
        <w:rPr>
          <w:sz w:val="16"/>
        </w:rPr>
      </w:pPr>
      <w:r w:rsidRPr="005C21D6">
        <w:rPr>
          <w:sz w:val="16"/>
        </w:rPr>
        <w:t xml:space="preserve">However, the same public and private actors whose funding induces mobilization in the CED context also impose significant constraints on its nature and scope (see Edwards and McCarthy 2004: 135). The National Congress for Community Economic Development’s census of US CDCs reported that almost all received some type of government financing, almost one-half received money from banks, and nearly one-quarter were funded by corporations (The National Congress for Community Economic Development1999: 6). Critics have charged that these relationships hamstring more adversarial tactics against government and business targets (Shah 1999), which can easily pull the plug on financial resources and partner instead with more cooperative community actors. The issue of constraints imposed by funding sources is not unique to CED organizations. </w:t>
      </w:r>
      <w:r w:rsidRPr="005C21D6">
        <w:rPr>
          <w:rStyle w:val="StyleUnderline"/>
        </w:rPr>
        <w:t xml:space="preserve">The social movement organizations of the civil rights period relied not only on indigenous support from black churches and local organizations (Morris 1984), but also came to depend increasingly on a “conscience constituency” of Northern liberals and college students, and </w:t>
      </w:r>
      <w:r w:rsidRPr="005C21D6">
        <w:rPr>
          <w:rStyle w:val="Emphasis"/>
        </w:rPr>
        <w:t>benefited significantly from the federal government</w:t>
      </w:r>
      <w:r w:rsidRPr="005C21D6">
        <w:rPr>
          <w:sz w:val="16"/>
        </w:rPr>
        <w:t xml:space="preserve"> (Jenkins 1983: 533–35; </w:t>
      </w:r>
      <w:proofErr w:type="spellStart"/>
      <w:r w:rsidRPr="005C21D6">
        <w:rPr>
          <w:sz w:val="16"/>
        </w:rPr>
        <w:t>Barkan</w:t>
      </w:r>
      <w:proofErr w:type="spellEnd"/>
      <w:r w:rsidRPr="005C21D6">
        <w:rPr>
          <w:sz w:val="16"/>
        </w:rPr>
        <w:t xml:space="preserve"> 1984: 553). However, unlike in the civil rights context where outside support was provided, at least in part, to promote confrontational organizing tactics, CED funders typically expect </w:t>
      </w:r>
      <w:proofErr w:type="spellStart"/>
      <w:r w:rsidRPr="005C21D6">
        <w:rPr>
          <w:sz w:val="16"/>
        </w:rPr>
        <w:t>nonadversarial</w:t>
      </w:r>
      <w:proofErr w:type="spellEnd"/>
      <w:r w:rsidRPr="005C21D6">
        <w:rPr>
          <w:sz w:val="16"/>
        </w:rPr>
        <w:t xml:space="preserve"> collaboration in order to achieve development aims.</w:t>
      </w:r>
    </w:p>
    <w:p w14:paraId="4AEFE648" w14:textId="77777777" w:rsidR="00D57EC7" w:rsidRPr="005C21D6" w:rsidRDefault="00D57EC7" w:rsidP="00D57EC7">
      <w:pPr>
        <w:rPr>
          <w:sz w:val="16"/>
        </w:rPr>
      </w:pPr>
      <w:r w:rsidRPr="005C21D6">
        <w:rPr>
          <w:rStyle w:val="StyleUnderline"/>
        </w:rPr>
        <w:t xml:space="preserve">The focus on cultivating and maintaining relationships with external state and market elites thus influences the nature of mobilization within CED, privileging collaboration over systemic disruption. In this sense, CED </w:t>
      </w:r>
      <w:r w:rsidRPr="005C21D6">
        <w:rPr>
          <w:rStyle w:val="Emphasis"/>
        </w:rPr>
        <w:t>stands in contrast to social movements, which have historically been defined by direct challenges to “existing institutional authority</w:t>
      </w:r>
      <w:r w:rsidRPr="005C21D6">
        <w:rPr>
          <w:rStyle w:val="StyleUnderline"/>
        </w:rPr>
        <w:t>—whether it is located in the political, corporate, religious, or educational realm</w:t>
      </w:r>
      <w:r w:rsidRPr="005C21D6">
        <w:rPr>
          <w:sz w:val="16"/>
        </w:rPr>
        <w:t xml:space="preserve">” (Snow, Soule, and </w:t>
      </w:r>
      <w:proofErr w:type="spellStart"/>
      <w:r w:rsidRPr="005C21D6">
        <w:rPr>
          <w:sz w:val="16"/>
        </w:rPr>
        <w:t>Kriesi</w:t>
      </w:r>
      <w:proofErr w:type="spellEnd"/>
      <w:r w:rsidRPr="005C21D6">
        <w:rPr>
          <w:sz w:val="16"/>
        </w:rPr>
        <w:t xml:space="preserve"> 2004: 9). </w:t>
      </w:r>
      <w:r w:rsidRPr="005C21D6">
        <w:rPr>
          <w:rStyle w:val="StyleUnderline"/>
        </w:rPr>
        <w:t xml:space="preserve">Moreover, </w:t>
      </w:r>
      <w:r w:rsidRPr="005C21D6">
        <w:rPr>
          <w:rStyle w:val="Emphasis"/>
        </w:rPr>
        <w:t>unlike social movements that rely on “disruptive ‘symbolic’ tactics such as protests, marches, strikes</w:t>
      </w:r>
      <w:r w:rsidRPr="005C21D6">
        <w:rPr>
          <w:rStyle w:val="StyleUnderline"/>
        </w:rPr>
        <w:t xml:space="preserve">, and the like that halt or upset ongoing social practices” (McCann 2004:509), CED </w:t>
      </w:r>
      <w:r w:rsidRPr="005C21D6">
        <w:rPr>
          <w:rStyle w:val="Emphasis"/>
        </w:rPr>
        <w:t>adheres closely to institutional channels of collective action</w:t>
      </w:r>
      <w:r w:rsidRPr="005C21D6">
        <w:rPr>
          <w:rStyle w:val="StyleUnderline"/>
        </w:rPr>
        <w:t>.</w:t>
      </w:r>
      <w:r w:rsidRPr="005C21D6">
        <w:rPr>
          <w:sz w:val="16"/>
        </w:rPr>
        <w:t xml:space="preserve"> There are instances of disruptive activity within CED: Residents of Boston’s Dudley Street Neighborhood Initiative, for instance, mounted a public demonstration to halt illegal trash dumping (</w:t>
      </w:r>
      <w:proofErr w:type="spellStart"/>
      <w:r w:rsidRPr="005C21D6">
        <w:rPr>
          <w:sz w:val="16"/>
        </w:rPr>
        <w:t>Medoff</w:t>
      </w:r>
      <w:proofErr w:type="spellEnd"/>
      <w:r w:rsidRPr="005C21D6">
        <w:rPr>
          <w:sz w:val="16"/>
        </w:rPr>
        <w:t xml:space="preserve"> and </w:t>
      </w:r>
      <w:proofErr w:type="spellStart"/>
      <w:r w:rsidRPr="005C21D6">
        <w:rPr>
          <w:sz w:val="16"/>
        </w:rPr>
        <w:t>Sklar</w:t>
      </w:r>
      <w:proofErr w:type="spellEnd"/>
      <w:r w:rsidRPr="005C21D6">
        <w:rPr>
          <w:sz w:val="16"/>
        </w:rPr>
        <w:t xml:space="preserve"> 1994: 81–86), and bank watchdog groups like the Greenlining Institute use the threat of disruption to compel compliance with the Community Reinvestment Act (CRA). However, disruptive activity is de-emphasized among CDCs (Dreier 1999: 180). The National Congress for Community Economic Development reported that while 82 percent of CDCs had engaged in housing development (National Congress for Community Economic Development1999: 7), only 56 percent reported engaging in “advocacy and community organizing” (National Congress for Community Economic Development 1999: 15). </w:t>
      </w:r>
      <w:r w:rsidRPr="005C21D6">
        <w:rPr>
          <w:rStyle w:val="StyleUnderline"/>
        </w:rPr>
        <w:t>Vidal’s national study shows relatively more advocacy, reporting that 87 percent of CDCs engaged in housing development, while 75 percent conducted advocacy around housing issues</w:t>
      </w:r>
      <w:r w:rsidRPr="005C21D6">
        <w:rPr>
          <w:sz w:val="16"/>
        </w:rPr>
        <w:t xml:space="preserve"> (Vidal 1992: 64). However, </w:t>
      </w:r>
      <w:proofErr w:type="spellStart"/>
      <w:r w:rsidRPr="005C21D6">
        <w:rPr>
          <w:sz w:val="16"/>
        </w:rPr>
        <w:t>Stoecker</w:t>
      </w:r>
      <w:proofErr w:type="spellEnd"/>
      <w:r w:rsidRPr="005C21D6">
        <w:rPr>
          <w:sz w:val="16"/>
        </w:rPr>
        <w:t xml:space="preserve"> (1997:11) has suggested that such advocacy may simply reflect CDCs “joining coalitions of other organizations and advocating around housing issues” not “bringing residents together to press for their needs collectively.”</w:t>
      </w:r>
    </w:p>
    <w:p w14:paraId="54A64D79" w14:textId="77777777" w:rsidR="00884FAA" w:rsidRDefault="00884FAA" w:rsidP="00884FAA">
      <w:pPr>
        <w:rPr>
          <w:sz w:val="12"/>
        </w:rPr>
      </w:pPr>
    </w:p>
    <w:p w14:paraId="0AF6F39A" w14:textId="77777777" w:rsidR="00884FAA" w:rsidRDefault="00884FAA" w:rsidP="00884FAA">
      <w:pPr>
        <w:pStyle w:val="Heading3"/>
      </w:pPr>
      <w:r>
        <w:t>AT: Policies/Policy Debate Injures</w:t>
      </w:r>
    </w:p>
    <w:p w14:paraId="3EEC09DA" w14:textId="77777777" w:rsidR="00884FAA" w:rsidRDefault="00884FAA" w:rsidP="00884FAA">
      <w:pPr>
        <w:pStyle w:val="Heading4"/>
      </w:pPr>
      <w:r>
        <w:t xml:space="preserve">Nothing about the structural argument that they should defend the federal government implicates a stylistic argument --- it’s neutral—it just says this should be used to support a policy conclusion which solves their offense and ours --- we shouldn’t simply protect our own personal experiences from exposure to reasoned comparison because that destroys any deliberative practices </w:t>
      </w:r>
    </w:p>
    <w:p w14:paraId="0042BECD" w14:textId="77777777" w:rsidR="00884FAA" w:rsidRPr="00122E9E" w:rsidRDefault="00884FAA" w:rsidP="00884FAA"/>
    <w:p w14:paraId="1B9E6058" w14:textId="77777777" w:rsidR="00884FAA" w:rsidRDefault="00884FAA" w:rsidP="00884FAA">
      <w:r>
        <w:t xml:space="preserve">Amanda </w:t>
      </w:r>
      <w:r w:rsidRPr="00CE45E9">
        <w:rPr>
          <w:rStyle w:val="Style13ptBold"/>
        </w:rPr>
        <w:t>Anderson 6</w:t>
      </w:r>
      <w:r>
        <w:t xml:space="preserve">, Andrew W. Mellon Professor of Humanities and English at Brown University, Spring 2006, “Reply to My Critic(s),” Criticism, Vol. 48, No. 2, p. 281-290 </w:t>
      </w:r>
    </w:p>
    <w:p w14:paraId="25E2C758" w14:textId="77777777" w:rsidR="00884FAA" w:rsidRPr="00122E9E" w:rsidRDefault="00884FAA" w:rsidP="00884FAA">
      <w:pPr>
        <w:rPr>
          <w:sz w:val="12"/>
        </w:rPr>
      </w:pPr>
      <w:r w:rsidRPr="00122E9E">
        <w:rPr>
          <w:sz w:val="12"/>
        </w:rPr>
        <w:t xml:space="preserve">MY RECENT BOOK, The Way We Argue Now, has in a sense two theses. In the first place, the book makes </w:t>
      </w:r>
      <w:r w:rsidRPr="00294E78">
        <w:rPr>
          <w:rStyle w:val="StyleUnderline"/>
        </w:rPr>
        <w:t>the case for the</w:t>
      </w:r>
      <w:r w:rsidRPr="00122E9E">
        <w:rPr>
          <w:sz w:val="12"/>
        </w:rPr>
        <w:t xml:space="preserve"> </w:t>
      </w:r>
      <w:r w:rsidRPr="00294E78">
        <w:rPr>
          <w:rStyle w:val="StyleUnderline"/>
          <w:bdr w:val="single" w:sz="4" w:space="0" w:color="auto"/>
        </w:rPr>
        <w:t>importance of debate and argument</w:t>
      </w:r>
      <w:r w:rsidRPr="00122E9E">
        <w:rPr>
          <w:sz w:val="12"/>
        </w:rPr>
        <w:t xml:space="preserve"> </w:t>
      </w:r>
      <w:r w:rsidRPr="00294E78">
        <w:rPr>
          <w:rStyle w:val="StyleUnderline"/>
        </w:rPr>
        <w:t>to any vital democratic</w:t>
      </w:r>
      <w:r w:rsidRPr="00122E9E">
        <w:rPr>
          <w:sz w:val="12"/>
        </w:rPr>
        <w:t xml:space="preserve"> or pluralistic intellectual </w:t>
      </w:r>
      <w:r w:rsidRPr="00294E78">
        <w:rPr>
          <w:rStyle w:val="StyleUnderline"/>
        </w:rPr>
        <w:t>culture</w:t>
      </w:r>
      <w:r w:rsidRPr="00122E9E">
        <w:rPr>
          <w:sz w:val="12"/>
        </w:rPr>
        <w:t xml:space="preserve">. This </w:t>
      </w:r>
      <w:r w:rsidRPr="00294E78">
        <w:rPr>
          <w:rStyle w:val="StyleUnderline"/>
        </w:rPr>
        <w:t>is in many ways</w:t>
      </w:r>
      <w:r w:rsidRPr="00122E9E">
        <w:rPr>
          <w:sz w:val="12"/>
        </w:rPr>
        <w:t xml:space="preserve"> </w:t>
      </w:r>
      <w:r w:rsidRPr="00294E78">
        <w:rPr>
          <w:rStyle w:val="StyleUnderline"/>
        </w:rPr>
        <w:t>an unexceptional position, but</w:t>
      </w:r>
      <w:r w:rsidRPr="00122E9E">
        <w:rPr>
          <w:sz w:val="12"/>
        </w:rPr>
        <w:t xml:space="preserve"> the premise of the book is that </w:t>
      </w:r>
      <w:r w:rsidRPr="00294E78">
        <w:rPr>
          <w:rStyle w:val="StyleUnderline"/>
        </w:rPr>
        <w:t>the</w:t>
      </w:r>
      <w:r w:rsidRPr="00CE45E9">
        <w:rPr>
          <w:rStyle w:val="StyleUnderline"/>
        </w:rPr>
        <w:t xml:space="preserve"> claims of </w:t>
      </w:r>
      <w:r w:rsidRPr="00122E9E">
        <w:rPr>
          <w:rStyle w:val="StyleUnderline"/>
          <w:highlight w:val="cyan"/>
        </w:rPr>
        <w:t>reasoned argument are often</w:t>
      </w:r>
      <w:r w:rsidRPr="00122E9E">
        <w:rPr>
          <w:sz w:val="12"/>
        </w:rPr>
        <w:t xml:space="preserve"> </w:t>
      </w:r>
      <w:r w:rsidRPr="00122E9E">
        <w:rPr>
          <w:rStyle w:val="StyleUnderline"/>
          <w:highlight w:val="cyan"/>
          <w:bdr w:val="single" w:sz="4" w:space="0" w:color="auto"/>
        </w:rPr>
        <w:t>trumped</w:t>
      </w:r>
      <w:r w:rsidRPr="00122E9E">
        <w:rPr>
          <w:sz w:val="12"/>
        </w:rPr>
        <w:t xml:space="preserve">, within the current intellectual terrain, </w:t>
      </w:r>
      <w:r w:rsidRPr="00122E9E">
        <w:rPr>
          <w:rStyle w:val="StyleUnderline"/>
          <w:highlight w:val="cyan"/>
        </w:rPr>
        <w:t>by</w:t>
      </w:r>
      <w:r w:rsidRPr="00122E9E">
        <w:rPr>
          <w:sz w:val="12"/>
          <w:highlight w:val="cyan"/>
        </w:rPr>
        <w:t xml:space="preserve"> </w:t>
      </w:r>
      <w:r w:rsidRPr="00122E9E">
        <w:rPr>
          <w:rStyle w:val="StyleUnderline"/>
          <w:highlight w:val="cyan"/>
          <w:bdr w:val="single" w:sz="4" w:space="0" w:color="auto"/>
        </w:rPr>
        <w:t>appeals to cultural identity</w:t>
      </w:r>
      <w:r w:rsidRPr="00122E9E">
        <w:rPr>
          <w:sz w:val="12"/>
        </w:rPr>
        <w:t xml:space="preserve"> </w:t>
      </w:r>
      <w:r w:rsidRPr="00CE45E9">
        <w:rPr>
          <w:rStyle w:val="StyleUnderline"/>
        </w:rPr>
        <w:t>and</w:t>
      </w:r>
      <w:r w:rsidRPr="00122E9E">
        <w:rPr>
          <w:sz w:val="12"/>
        </w:rPr>
        <w:t xml:space="preserve"> what I gather more broadly under the rubric of </w:t>
      </w:r>
      <w:r w:rsidRPr="00CE45E9">
        <w:rPr>
          <w:rStyle w:val="StyleUnderline"/>
        </w:rPr>
        <w:t>ethos</w:t>
      </w:r>
      <w:r w:rsidRPr="00122E9E">
        <w:rPr>
          <w:sz w:val="12"/>
        </w:rPr>
        <w:t xml:space="preserve">, which includes cultural identity but also forms of ethical piety and charismatic authority. In </w:t>
      </w:r>
      <w:r w:rsidRPr="00294E78">
        <w:rPr>
          <w:rStyle w:val="StyleUnderline"/>
        </w:rPr>
        <w:t xml:space="preserve">promoting </w:t>
      </w:r>
      <w:r w:rsidRPr="00122E9E">
        <w:rPr>
          <w:rStyle w:val="StyleUnderline"/>
          <w:highlight w:val="cyan"/>
        </w:rPr>
        <w:t>argument</w:t>
      </w:r>
      <w:r w:rsidRPr="00CE45E9">
        <w:rPr>
          <w:rStyle w:val="StyleUnderline"/>
        </w:rPr>
        <w:t xml:space="preserve"> as a universal practice </w:t>
      </w:r>
      <w:r w:rsidRPr="00122E9E">
        <w:rPr>
          <w:rStyle w:val="StyleUnderline"/>
          <w:highlight w:val="cyan"/>
        </w:rPr>
        <w:t>keyed to</w:t>
      </w:r>
      <w:r w:rsidRPr="00CE45E9">
        <w:rPr>
          <w:rStyle w:val="StyleUnderline"/>
        </w:rPr>
        <w:t xml:space="preserve"> a human capacity for </w:t>
      </w:r>
      <w:r w:rsidRPr="00122E9E">
        <w:rPr>
          <w:rStyle w:val="StyleUnderline"/>
          <w:highlight w:val="cyan"/>
        </w:rPr>
        <w:t>communicative reason</w:t>
      </w:r>
      <w:r w:rsidRPr="00122E9E">
        <w:rPr>
          <w:sz w:val="12"/>
        </w:rPr>
        <w:t xml:space="preserve">, my book </w:t>
      </w:r>
      <w:r w:rsidRPr="00122E9E">
        <w:rPr>
          <w:rStyle w:val="StyleUnderline"/>
          <w:highlight w:val="cyan"/>
        </w:rPr>
        <w:t>is a critique of</w:t>
      </w:r>
      <w:r w:rsidRPr="00CE45E9">
        <w:rPr>
          <w:rStyle w:val="StyleUnderline"/>
        </w:rPr>
        <w:t xml:space="preserve"> relativism and </w:t>
      </w:r>
      <w:r w:rsidRPr="00294E78">
        <w:rPr>
          <w:rStyle w:val="StyleUnderline"/>
        </w:rPr>
        <w:t xml:space="preserve">identity politics, or </w:t>
      </w:r>
      <w:r w:rsidRPr="00122E9E">
        <w:rPr>
          <w:rStyle w:val="StyleUnderline"/>
          <w:highlight w:val="cyan"/>
        </w:rPr>
        <w:t>the notion that</w:t>
      </w:r>
      <w:r w:rsidRPr="00CE45E9">
        <w:rPr>
          <w:rStyle w:val="StyleUnderline"/>
        </w:rPr>
        <w:t xml:space="preserve"> forms of </w:t>
      </w:r>
      <w:r w:rsidRPr="00122E9E">
        <w:rPr>
          <w:rStyle w:val="StyleUnderline"/>
          <w:highlight w:val="cyan"/>
        </w:rPr>
        <w:t>cultural authenticity</w:t>
      </w:r>
      <w:r w:rsidRPr="00122E9E">
        <w:rPr>
          <w:sz w:val="12"/>
        </w:rPr>
        <w:t xml:space="preserve"> or group identity </w:t>
      </w:r>
      <w:r w:rsidRPr="00122E9E">
        <w:rPr>
          <w:rStyle w:val="StyleUnderline"/>
          <w:highlight w:val="cyan"/>
          <w:bdr w:val="single" w:sz="4" w:space="0" w:color="auto"/>
        </w:rPr>
        <w:t>have</w:t>
      </w:r>
      <w:r w:rsidRPr="00CE45E9">
        <w:rPr>
          <w:rStyle w:val="StyleUnderline"/>
          <w:bdr w:val="single" w:sz="4" w:space="0" w:color="auto"/>
        </w:rPr>
        <w:t xml:space="preserve"> a certain </w:t>
      </w:r>
      <w:r w:rsidRPr="00122E9E">
        <w:rPr>
          <w:rStyle w:val="StyleUnderline"/>
          <w:highlight w:val="cyan"/>
          <w:bdr w:val="single" w:sz="4" w:space="0" w:color="auto"/>
        </w:rPr>
        <w:t>unquestioned legitimacy</w:t>
      </w:r>
      <w:r w:rsidRPr="00122E9E">
        <w:rPr>
          <w:sz w:val="12"/>
        </w:rPr>
        <w:t xml:space="preserve">, </w:t>
      </w:r>
      <w:r w:rsidRPr="00CE45E9">
        <w:rPr>
          <w:rStyle w:val="StyleUnderline"/>
        </w:rPr>
        <w:t xml:space="preserve">one </w:t>
      </w:r>
      <w:r w:rsidRPr="00122E9E">
        <w:rPr>
          <w:rStyle w:val="StyleUnderline"/>
          <w:highlight w:val="cyan"/>
        </w:rPr>
        <w:t>that</w:t>
      </w:r>
      <w:r w:rsidRPr="00CE45E9">
        <w:rPr>
          <w:rStyle w:val="StyleUnderline"/>
        </w:rPr>
        <w:t xml:space="preserve"> cannot or </w:t>
      </w:r>
      <w:r w:rsidRPr="00122E9E">
        <w:rPr>
          <w:rStyle w:val="StyleUnderline"/>
          <w:highlight w:val="cyan"/>
        </w:rPr>
        <w:t>should not be</w:t>
      </w:r>
      <w:r w:rsidRPr="00122E9E">
        <w:rPr>
          <w:sz w:val="12"/>
          <w:highlight w:val="cyan"/>
        </w:rPr>
        <w:t xml:space="preserve"> </w:t>
      </w:r>
      <w:r w:rsidRPr="00122E9E">
        <w:rPr>
          <w:rStyle w:val="StyleUnderline"/>
          <w:highlight w:val="cyan"/>
          <w:bdr w:val="single" w:sz="4" w:space="0" w:color="auto"/>
        </w:rPr>
        <w:t>subjected to</w:t>
      </w:r>
      <w:r w:rsidRPr="00CE45E9">
        <w:rPr>
          <w:rStyle w:val="StyleUnderline"/>
          <w:bdr w:val="single" w:sz="4" w:space="0" w:color="auto"/>
        </w:rPr>
        <w:t xml:space="preserve"> the </w:t>
      </w:r>
      <w:r w:rsidRPr="00122E9E">
        <w:rPr>
          <w:rStyle w:val="StyleUnderline"/>
          <w:highlight w:val="cyan"/>
          <w:bdr w:val="single" w:sz="4" w:space="0" w:color="auto"/>
        </w:rPr>
        <w:t>challenges of reason</w:t>
      </w:r>
      <w:r w:rsidRPr="00CE45E9">
        <w:rPr>
          <w:rStyle w:val="StyleUnderline"/>
          <w:bdr w:val="single" w:sz="4" w:space="0" w:color="auto"/>
        </w:rPr>
        <w:t xml:space="preserve"> or principle</w:t>
      </w:r>
      <w:r w:rsidRPr="00122E9E">
        <w:rPr>
          <w:sz w:val="12"/>
        </w:rPr>
        <w:t xml:space="preserve">, precisely </w:t>
      </w:r>
      <w:r w:rsidRPr="00122E9E">
        <w:rPr>
          <w:rStyle w:val="StyleUnderline"/>
          <w:highlight w:val="cyan"/>
        </w:rPr>
        <w:t>because reason</w:t>
      </w:r>
      <w:r w:rsidRPr="00122E9E">
        <w:rPr>
          <w:sz w:val="12"/>
        </w:rPr>
        <w:t xml:space="preserve"> and what is often called "false universalism" </w:t>
      </w:r>
      <w:r w:rsidRPr="00122E9E">
        <w:rPr>
          <w:rStyle w:val="StyleUnderline"/>
          <w:highlight w:val="cyan"/>
        </w:rPr>
        <w:t xml:space="preserve">are, </w:t>
      </w:r>
      <w:r w:rsidRPr="00294E78">
        <w:rPr>
          <w:rStyle w:val="StyleUnderline"/>
        </w:rPr>
        <w:t>according to this pattern</w:t>
      </w:r>
      <w:r w:rsidRPr="00CE45E9">
        <w:rPr>
          <w:rStyle w:val="StyleUnderline"/>
        </w:rPr>
        <w:t xml:space="preserve"> of thinking</w:t>
      </w:r>
      <w:r w:rsidRPr="00122E9E">
        <w:rPr>
          <w:sz w:val="12"/>
        </w:rPr>
        <w:t xml:space="preserve">, </w:t>
      </w:r>
      <w:r w:rsidRPr="00122E9E">
        <w:rPr>
          <w:rStyle w:val="StyleUnderline"/>
          <w:highlight w:val="cyan"/>
        </w:rPr>
        <w:t>always involved in</w:t>
      </w:r>
      <w:r w:rsidRPr="00CE45E9">
        <w:rPr>
          <w:rStyle w:val="StyleUnderline"/>
        </w:rPr>
        <w:t xml:space="preserve"> forms of </w:t>
      </w:r>
      <w:r w:rsidRPr="00122E9E">
        <w:rPr>
          <w:rStyle w:val="StyleUnderline"/>
          <w:highlight w:val="cyan"/>
        </w:rPr>
        <w:t xml:space="preserve">exclusion, </w:t>
      </w:r>
      <w:r w:rsidRPr="00294E78">
        <w:rPr>
          <w:rStyle w:val="StyleUnderline"/>
        </w:rPr>
        <w:t>power, or domination</w:t>
      </w:r>
      <w:r w:rsidRPr="00122E9E">
        <w:rPr>
          <w:sz w:val="12"/>
          <w:highlight w:val="cyan"/>
        </w:rPr>
        <w:t xml:space="preserve">. </w:t>
      </w:r>
      <w:r w:rsidRPr="00294E78">
        <w:rPr>
          <w:rStyle w:val="StyleUnderline"/>
        </w:rPr>
        <w:t>My book insists,</w:t>
      </w:r>
      <w:r w:rsidRPr="00122E9E">
        <w:rPr>
          <w:sz w:val="12"/>
        </w:rPr>
        <w:t xml:space="preserve"> </w:t>
      </w:r>
      <w:r w:rsidRPr="00294E78">
        <w:rPr>
          <w:rStyle w:val="StyleUnderline"/>
        </w:rPr>
        <w:t>by contrast</w:t>
      </w:r>
      <w:r w:rsidRPr="00122E9E">
        <w:rPr>
          <w:sz w:val="12"/>
        </w:rPr>
        <w:t xml:space="preserve">, that </w:t>
      </w:r>
      <w:r w:rsidRPr="00122E9E">
        <w:rPr>
          <w:rStyle w:val="StyleUnderline"/>
          <w:highlight w:val="cyan"/>
          <w:bdr w:val="single" w:sz="4" w:space="0" w:color="auto"/>
        </w:rPr>
        <w:t>argument is a form of respect</w:t>
      </w:r>
      <w:r w:rsidRPr="00122E9E">
        <w:rPr>
          <w:sz w:val="12"/>
        </w:rPr>
        <w:t xml:space="preserve">, that </w:t>
      </w:r>
      <w:r w:rsidRPr="00294E78">
        <w:rPr>
          <w:rStyle w:val="StyleUnderline"/>
        </w:rPr>
        <w:t>the ideals of democracy</w:t>
      </w:r>
      <w:r w:rsidRPr="00122E9E">
        <w:rPr>
          <w:sz w:val="12"/>
        </w:rPr>
        <w:t xml:space="preserve">, whether conceived from a nationalist or an internationalist perspective, </w:t>
      </w:r>
      <w:r w:rsidRPr="0070713E">
        <w:rPr>
          <w:rStyle w:val="StyleUnderline"/>
        </w:rPr>
        <w:t>rely fundamentally upon procedures of argumentation and debate</w:t>
      </w:r>
      <w:r w:rsidRPr="00122E9E">
        <w:rPr>
          <w:sz w:val="12"/>
        </w:rPr>
        <w:t xml:space="preserve"> in order </w:t>
      </w:r>
      <w:r w:rsidRPr="0070713E">
        <w:rPr>
          <w:rStyle w:val="StyleUnderline"/>
        </w:rPr>
        <w:t>to legitimate themselves and to keep their central institutions vital</w:t>
      </w:r>
      <w:r w:rsidRPr="00122E9E">
        <w:rPr>
          <w:sz w:val="12"/>
        </w:rPr>
        <w:t xml:space="preserve">. And </w:t>
      </w:r>
      <w:r w:rsidRPr="00122E9E">
        <w:rPr>
          <w:rStyle w:val="StyleUnderline"/>
          <w:highlight w:val="cyan"/>
        </w:rPr>
        <w:t>the</w:t>
      </w:r>
      <w:r w:rsidRPr="00122E9E">
        <w:rPr>
          <w:sz w:val="12"/>
          <w:highlight w:val="cyan"/>
        </w:rPr>
        <w:t xml:space="preserve"> </w:t>
      </w:r>
      <w:r w:rsidRPr="00122E9E">
        <w:rPr>
          <w:rStyle w:val="StyleUnderline"/>
          <w:highlight w:val="cyan"/>
          <w:bdr w:val="single" w:sz="4" w:space="0" w:color="auto"/>
        </w:rPr>
        <w:t>idea</w:t>
      </w:r>
      <w:r w:rsidRPr="0070713E">
        <w:rPr>
          <w:rStyle w:val="StyleUnderline"/>
          <w:bdr w:val="single" w:sz="4" w:space="0" w:color="auto"/>
        </w:rPr>
        <w:t xml:space="preserve"> </w:t>
      </w:r>
      <w:r w:rsidRPr="00122E9E">
        <w:rPr>
          <w:rStyle w:val="StyleUnderline"/>
          <w:highlight w:val="cyan"/>
          <w:bdr w:val="single" w:sz="4" w:space="0" w:color="auto"/>
        </w:rPr>
        <w:t>that one should be protected from debate</w:t>
      </w:r>
      <w:r w:rsidRPr="00122E9E">
        <w:rPr>
          <w:sz w:val="12"/>
          <w:highlight w:val="cyan"/>
        </w:rPr>
        <w:t xml:space="preserve">, </w:t>
      </w:r>
      <w:r w:rsidRPr="00122E9E">
        <w:rPr>
          <w:rStyle w:val="StyleUnderline"/>
          <w:highlight w:val="cyan"/>
        </w:rPr>
        <w:t>that</w:t>
      </w:r>
      <w:r w:rsidRPr="00122E9E">
        <w:rPr>
          <w:sz w:val="12"/>
          <w:highlight w:val="cyan"/>
        </w:rPr>
        <w:t xml:space="preserve"> </w:t>
      </w:r>
      <w:r w:rsidRPr="00122E9E">
        <w:rPr>
          <w:rStyle w:val="StyleUnderline"/>
          <w:highlight w:val="cyan"/>
          <w:bdr w:val="single" w:sz="4" w:space="0" w:color="auto"/>
        </w:rPr>
        <w:t>argument is</w:t>
      </w:r>
      <w:r w:rsidRPr="0070713E">
        <w:rPr>
          <w:rStyle w:val="StyleUnderline"/>
          <w:bdr w:val="single" w:sz="4" w:space="0" w:color="auto"/>
        </w:rPr>
        <w:t xml:space="preserve"> somehow </w:t>
      </w:r>
      <w:r w:rsidRPr="00122E9E">
        <w:rPr>
          <w:rStyle w:val="StyleUnderline"/>
          <w:highlight w:val="cyan"/>
          <w:bdr w:val="single" w:sz="4" w:space="0" w:color="auto"/>
        </w:rPr>
        <w:t>injurious to persons</w:t>
      </w:r>
      <w:r w:rsidRPr="00122E9E">
        <w:rPr>
          <w:sz w:val="12"/>
          <w:highlight w:val="cyan"/>
        </w:rPr>
        <w:t xml:space="preserve"> </w:t>
      </w:r>
      <w:r w:rsidRPr="00122E9E">
        <w:rPr>
          <w:rStyle w:val="StyleUnderline"/>
          <w:highlight w:val="cyan"/>
        </w:rPr>
        <w:t xml:space="preserve">if it does not honor their </w:t>
      </w:r>
      <w:r w:rsidRPr="00294E78">
        <w:rPr>
          <w:rStyle w:val="StyleUnderline"/>
        </w:rPr>
        <w:t>desire to have their</w:t>
      </w:r>
      <w:r w:rsidRPr="0070713E">
        <w:rPr>
          <w:rStyle w:val="StyleUnderline"/>
        </w:rPr>
        <w:t xml:space="preserve"> basic </w:t>
      </w:r>
      <w:r w:rsidRPr="00122E9E">
        <w:rPr>
          <w:rStyle w:val="StyleUnderline"/>
          <w:highlight w:val="cyan"/>
        </w:rPr>
        <w:t>beliefs</w:t>
      </w:r>
      <w:r w:rsidRPr="0070713E">
        <w:rPr>
          <w:rStyle w:val="StyleUnderline"/>
        </w:rPr>
        <w:t xml:space="preserve"> and claims and solidarities </w:t>
      </w:r>
      <w:r w:rsidRPr="00294E78">
        <w:rPr>
          <w:rStyle w:val="StyleUnderline"/>
          <w:bdr w:val="single" w:sz="4" w:space="0" w:color="auto"/>
        </w:rPr>
        <w:t xml:space="preserve">accepted </w:t>
      </w:r>
      <w:r w:rsidRPr="00122E9E">
        <w:rPr>
          <w:rStyle w:val="StyleUnderline"/>
          <w:highlight w:val="cyan"/>
          <w:bdr w:val="single" w:sz="4" w:space="0" w:color="auto"/>
        </w:rPr>
        <w:t>without challenge</w:t>
      </w:r>
      <w:r w:rsidRPr="00122E9E">
        <w:rPr>
          <w:sz w:val="12"/>
          <w:highlight w:val="cyan"/>
        </w:rPr>
        <w:t xml:space="preserve">, </w:t>
      </w:r>
      <w:r w:rsidRPr="00122E9E">
        <w:rPr>
          <w:rStyle w:val="StyleUnderline"/>
          <w:highlight w:val="cyan"/>
          <w:bdr w:val="single" w:sz="4" w:space="0" w:color="auto"/>
        </w:rPr>
        <w:t xml:space="preserve">is </w:t>
      </w:r>
      <w:r w:rsidRPr="00294E78">
        <w:rPr>
          <w:rStyle w:val="StyleUnderline"/>
          <w:bdr w:val="single" w:sz="4" w:space="0" w:color="auto"/>
        </w:rPr>
        <w:t xml:space="preserve">strenuously </w:t>
      </w:r>
      <w:r w:rsidRPr="00122E9E">
        <w:rPr>
          <w:rStyle w:val="StyleUnderline"/>
          <w:highlight w:val="cyan"/>
          <w:bdr w:val="single" w:sz="4" w:space="0" w:color="auto"/>
        </w:rPr>
        <w:t>opposed</w:t>
      </w:r>
      <w:r w:rsidRPr="00122E9E">
        <w:rPr>
          <w:sz w:val="12"/>
        </w:rPr>
        <w:t xml:space="preserve">. </w:t>
      </w:r>
      <w:r w:rsidRPr="00122E9E">
        <w:rPr>
          <w:rStyle w:val="StyleUnderline"/>
          <w:highlight w:val="cyan"/>
        </w:rPr>
        <w:t>As is the notion</w:t>
      </w:r>
      <w:r w:rsidRPr="0070713E">
        <w:rPr>
          <w:rStyle w:val="StyleUnderline"/>
        </w:rPr>
        <w:t xml:space="preserve"> that</w:t>
      </w:r>
      <w:r w:rsidRPr="00122E9E">
        <w:rPr>
          <w:sz w:val="12"/>
        </w:rPr>
        <w:t xml:space="preserve"> </w:t>
      </w:r>
      <w:r w:rsidRPr="00122E9E">
        <w:rPr>
          <w:rStyle w:val="StyleUnderline"/>
          <w:highlight w:val="cyan"/>
          <w:bdr w:val="single" w:sz="4" w:space="0" w:color="auto"/>
        </w:rPr>
        <w:t>any attempt to ask people to agree upon processes of reason-giving argument</w:t>
      </w:r>
      <w:r w:rsidRPr="00122E9E">
        <w:rPr>
          <w:sz w:val="12"/>
          <w:highlight w:val="cyan"/>
        </w:rPr>
        <w:t xml:space="preserve"> </w:t>
      </w:r>
      <w:r w:rsidRPr="00122E9E">
        <w:rPr>
          <w:rStyle w:val="StyleUnderline"/>
          <w:highlight w:val="cyan"/>
        </w:rPr>
        <w:t>is</w:t>
      </w:r>
      <w:r w:rsidRPr="00122E9E">
        <w:rPr>
          <w:sz w:val="12"/>
        </w:rPr>
        <w:t xml:space="preserve"> </w:t>
      </w:r>
      <w:r w:rsidRPr="0070713E">
        <w:rPr>
          <w:rStyle w:val="StyleUnderline"/>
          <w:bdr w:val="single" w:sz="4" w:space="0" w:color="auto"/>
        </w:rPr>
        <w:t xml:space="preserve">somehow necessarily </w:t>
      </w:r>
      <w:r w:rsidRPr="00122E9E">
        <w:rPr>
          <w:rStyle w:val="StyleUnderline"/>
          <w:highlight w:val="cyan"/>
          <w:bdr w:val="single" w:sz="4" w:space="0" w:color="auto"/>
        </w:rPr>
        <w:t>to impose a coercive norm</w:t>
      </w:r>
      <w:r w:rsidRPr="00122E9E">
        <w:rPr>
          <w:sz w:val="12"/>
        </w:rPr>
        <w:t xml:space="preserve">, one </w:t>
      </w:r>
      <w:r w:rsidRPr="00122E9E">
        <w:rPr>
          <w:rStyle w:val="StyleUnderline"/>
          <w:highlight w:val="cyan"/>
        </w:rPr>
        <w:t>that will</w:t>
      </w:r>
      <w:r w:rsidRPr="00122E9E">
        <w:rPr>
          <w:sz w:val="12"/>
          <w:highlight w:val="cyan"/>
        </w:rPr>
        <w:t xml:space="preserve"> </w:t>
      </w:r>
      <w:r w:rsidRPr="00122E9E">
        <w:rPr>
          <w:rStyle w:val="StyleUnderline"/>
          <w:highlight w:val="cyan"/>
          <w:bdr w:val="single" w:sz="4" w:space="0" w:color="auto"/>
        </w:rPr>
        <w:t>disable</w:t>
      </w:r>
      <w:r w:rsidRPr="0070713E">
        <w:rPr>
          <w:rStyle w:val="StyleUnderline"/>
          <w:bdr w:val="single" w:sz="4" w:space="0" w:color="auto"/>
        </w:rPr>
        <w:t xml:space="preserve"> the </w:t>
      </w:r>
      <w:r w:rsidRPr="00122E9E">
        <w:rPr>
          <w:rStyle w:val="StyleUnderline"/>
          <w:highlight w:val="cyan"/>
          <w:bdr w:val="single" w:sz="4" w:space="0" w:color="auto"/>
        </w:rPr>
        <w:t>free expression and performance of identities</w:t>
      </w:r>
      <w:r w:rsidRPr="00122E9E">
        <w:rPr>
          <w:sz w:val="12"/>
        </w:rPr>
        <w:t xml:space="preserve">, </w:t>
      </w:r>
      <w:r w:rsidRPr="0070713E">
        <w:rPr>
          <w:rStyle w:val="StyleUnderline"/>
        </w:rPr>
        <w:t>feelings, or solidarities</w:t>
      </w:r>
      <w:r w:rsidRPr="00122E9E">
        <w:rPr>
          <w:sz w:val="12"/>
        </w:rPr>
        <w:t xml:space="preserve">. </w:t>
      </w:r>
      <w:r w:rsidRPr="0070713E">
        <w:rPr>
          <w:rStyle w:val="StyleUnderline"/>
        </w:rPr>
        <w:t>Disagreement is</w:t>
      </w:r>
      <w:r w:rsidRPr="00122E9E">
        <w:rPr>
          <w:sz w:val="12"/>
        </w:rPr>
        <w:t xml:space="preserve">, by the terms of my book, </w:t>
      </w:r>
      <w:r w:rsidRPr="0070713E">
        <w:rPr>
          <w:rStyle w:val="StyleUnderline"/>
        </w:rPr>
        <w:t>a form of respect, not a form of disrespect</w:t>
      </w:r>
      <w:r w:rsidRPr="00122E9E">
        <w:rPr>
          <w:sz w:val="12"/>
        </w:rPr>
        <w:t xml:space="preserve">. And by disagreement, I don't mean simply to say that we should expect disagreement rather than agreement, which is a frequently voiced-if misconceived-criticism of Habermas. Of course we should expect disagreement. My point is that </w:t>
      </w:r>
      <w:r w:rsidRPr="00122E9E">
        <w:rPr>
          <w:rStyle w:val="StyleUnderline"/>
          <w:highlight w:val="cyan"/>
        </w:rPr>
        <w:t>we should focus on</w:t>
      </w:r>
      <w:r w:rsidRPr="0070713E">
        <w:rPr>
          <w:rStyle w:val="StyleUnderline"/>
        </w:rPr>
        <w:t xml:space="preserve"> the moment of dissatisfaction in the face of disagreement</w:t>
      </w:r>
      <w:r w:rsidRPr="00122E9E">
        <w:rPr>
          <w:sz w:val="12"/>
        </w:rPr>
        <w:t xml:space="preserve">-the internal dynamic in argument </w:t>
      </w:r>
      <w:r w:rsidRPr="0070713E">
        <w:rPr>
          <w:rStyle w:val="StyleUnderline"/>
        </w:rPr>
        <w:t>that</w:t>
      </w:r>
      <w:r w:rsidRPr="00122E9E">
        <w:rPr>
          <w:sz w:val="12"/>
        </w:rPr>
        <w:t xml:space="preserve"> imagines argument </w:t>
      </w:r>
      <w:r w:rsidRPr="0070713E">
        <w:rPr>
          <w:rStyle w:val="StyleUnderline"/>
        </w:rPr>
        <w:t xml:space="preserve">might be the beginning of </w:t>
      </w:r>
      <w:r w:rsidRPr="00122E9E">
        <w:rPr>
          <w:rStyle w:val="StyleUnderline"/>
          <w:highlight w:val="cyan"/>
        </w:rPr>
        <w:t xml:space="preserve">a process of </w:t>
      </w:r>
      <w:r w:rsidRPr="00294E78">
        <w:rPr>
          <w:rStyle w:val="StyleUnderline"/>
        </w:rPr>
        <w:t xml:space="preserve">persuasion and </w:t>
      </w:r>
      <w:r w:rsidRPr="00122E9E">
        <w:rPr>
          <w:rStyle w:val="StyleUnderline"/>
          <w:highlight w:val="cyan"/>
        </w:rPr>
        <w:t>exchange that could end in agreement</w:t>
      </w:r>
      <w:r w:rsidRPr="00122E9E">
        <w:rPr>
          <w:sz w:val="12"/>
        </w:rPr>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122E9E">
        <w:rPr>
          <w:rStyle w:val="StyleUnderline"/>
          <w:highlight w:val="cyan"/>
        </w:rPr>
        <w:t xml:space="preserve">people should </w:t>
      </w:r>
      <w:r w:rsidRPr="00294E78">
        <w:rPr>
          <w:rStyle w:val="StyleUnderline"/>
        </w:rPr>
        <w:t xml:space="preserve">be willing to </w:t>
      </w:r>
      <w:r w:rsidRPr="00122E9E">
        <w:rPr>
          <w:rStyle w:val="StyleUnderline"/>
          <w:highlight w:val="cyan"/>
        </w:rPr>
        <w:t>justify their positions in dialogue</w:t>
      </w:r>
      <w:r w:rsidRPr="0070713E">
        <w:rPr>
          <w:rStyle w:val="StyleUnderline"/>
        </w:rPr>
        <w:t xml:space="preserve"> with one another</w:t>
      </w:r>
      <w:r w:rsidRPr="00122E9E">
        <w:rPr>
          <w:sz w:val="12"/>
        </w:rPr>
        <w:t xml:space="preserve">, especially </w:t>
      </w:r>
      <w:r w:rsidRPr="00122E9E">
        <w:rPr>
          <w:rStyle w:val="StyleUnderline"/>
          <w:highlight w:val="cyan"/>
        </w:rPr>
        <w:t xml:space="preserve">if they hope to live </w:t>
      </w:r>
      <w:r w:rsidRPr="00294E78">
        <w:rPr>
          <w:rStyle w:val="StyleUnderline"/>
        </w:rPr>
        <w:t xml:space="preserve">together </w:t>
      </w:r>
      <w:r w:rsidRPr="00122E9E">
        <w:rPr>
          <w:rStyle w:val="StyleUnderline"/>
          <w:highlight w:val="cyan"/>
        </w:rPr>
        <w:t>in a</w:t>
      </w:r>
      <w:r w:rsidRPr="0070713E">
        <w:rPr>
          <w:rStyle w:val="StyleUnderline"/>
        </w:rPr>
        <w:t xml:space="preserve"> post-traditional </w:t>
      </w:r>
      <w:r w:rsidRPr="00122E9E">
        <w:rPr>
          <w:rStyle w:val="StyleUnderline"/>
          <w:highlight w:val="cyan"/>
        </w:rPr>
        <w:t>pluralist society</w:t>
      </w:r>
      <w:r w:rsidRPr="00122E9E">
        <w:rPr>
          <w:sz w:val="12"/>
        </w:rPr>
        <w:t xml:space="preserve">. 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 </w:t>
      </w:r>
      <w:r w:rsidRPr="00A520F9">
        <w:rPr>
          <w:rStyle w:val="StyleUnderline"/>
        </w:rPr>
        <w:t>The Foucauldian counter-critique</w:t>
      </w:r>
      <w:r w:rsidRPr="00122E9E">
        <w:rPr>
          <w:sz w:val="12"/>
        </w:rPr>
        <w:t xml:space="preserve"> importantly </w:t>
      </w:r>
      <w:r w:rsidRPr="00A520F9">
        <w:rPr>
          <w:rStyle w:val="StyleUnderline"/>
          <w:bdr w:val="single" w:sz="4" w:space="0" w:color="auto"/>
        </w:rPr>
        <w:t xml:space="preserve">emphasizes </w:t>
      </w:r>
      <w:r w:rsidRPr="00122E9E">
        <w:rPr>
          <w:rStyle w:val="StyleUnderline"/>
          <w:highlight w:val="cyan"/>
          <w:bdr w:val="single" w:sz="4" w:space="0" w:color="auto"/>
        </w:rPr>
        <w:t>a relation between style and position,</w:t>
      </w:r>
      <w:r w:rsidRPr="00122E9E">
        <w:rPr>
          <w:sz w:val="12"/>
        </w:rPr>
        <w:t xml:space="preserve"> </w:t>
      </w:r>
      <w:r w:rsidRPr="00A520F9">
        <w:rPr>
          <w:rStyle w:val="StyleUnderline"/>
        </w:rPr>
        <w:t xml:space="preserve">but it </w:t>
      </w:r>
      <w:r w:rsidRPr="00122E9E">
        <w:rPr>
          <w:rStyle w:val="StyleUnderline"/>
          <w:highlight w:val="cyan"/>
        </w:rPr>
        <w:t>obscures</w:t>
      </w:r>
      <w:r w:rsidRPr="00122E9E">
        <w:rPr>
          <w:sz w:val="12"/>
        </w:rPr>
        <w:t xml:space="preserve"> (1) the importance or value of the </w:t>
      </w:r>
      <w:proofErr w:type="spellStart"/>
      <w:r w:rsidRPr="00122E9E">
        <w:rPr>
          <w:sz w:val="12"/>
        </w:rPr>
        <w:t>Habermasian</w:t>
      </w:r>
      <w:proofErr w:type="spellEnd"/>
      <w:r w:rsidRPr="00122E9E">
        <w:rPr>
          <w:sz w:val="12"/>
        </w:rPr>
        <w:t xml:space="preserve"> critique and (2) </w:t>
      </w:r>
      <w:r w:rsidRPr="00294E78">
        <w:rPr>
          <w:rStyle w:val="StyleUnderline"/>
        </w:rPr>
        <w:t>the possibility</w:t>
      </w:r>
      <w:r w:rsidRPr="00A520F9">
        <w:rPr>
          <w:rStyle w:val="StyleUnderline"/>
        </w:rPr>
        <w:t xml:space="preserve"> </w:t>
      </w:r>
      <w:r w:rsidRPr="00122E9E">
        <w:rPr>
          <w:rStyle w:val="StyleUnderline"/>
          <w:highlight w:val="cyan"/>
        </w:rPr>
        <w:t>that the other side</w:t>
      </w:r>
      <w:r w:rsidRPr="00A520F9">
        <w:rPr>
          <w:rStyle w:val="StyleUnderline"/>
        </w:rPr>
        <w:t xml:space="preserve"> of the debate </w:t>
      </w:r>
      <w:r w:rsidRPr="00122E9E">
        <w:rPr>
          <w:rStyle w:val="StyleUnderline"/>
          <w:highlight w:val="cyan"/>
        </w:rPr>
        <w:t>might have its own ethos</w:t>
      </w:r>
      <w:r w:rsidRPr="00A520F9">
        <w:rPr>
          <w:rStyle w:val="StyleUnderline"/>
        </w:rPr>
        <w:t xml:space="preserve"> to advocate</w:t>
      </w:r>
      <w:r w:rsidRPr="00122E9E">
        <w:rPr>
          <w:sz w:val="12"/>
        </w:rPr>
        <w:t xml:space="preserve">, one </w:t>
      </w:r>
      <w:r w:rsidRPr="00294E78">
        <w:rPr>
          <w:rStyle w:val="StyleUnderline"/>
        </w:rPr>
        <w:t>that has</w:t>
      </w:r>
      <w:r w:rsidRPr="00A520F9">
        <w:rPr>
          <w:rStyle w:val="StyleUnderline"/>
        </w:rPr>
        <w:t xml:space="preserve"> precisely </w:t>
      </w:r>
      <w:r w:rsidRPr="00294E78">
        <w:rPr>
          <w:rStyle w:val="StyleUnderline"/>
        </w:rPr>
        <w:t xml:space="preserve">to do with an ethos </w:t>
      </w:r>
      <w:r w:rsidRPr="00122E9E">
        <w:rPr>
          <w:rStyle w:val="StyleUnderline"/>
          <w:highlight w:val="cyan"/>
        </w:rPr>
        <w:t>of argument</w:t>
      </w:r>
      <w:r w:rsidRPr="00122E9E">
        <w:rPr>
          <w:sz w:val="12"/>
        </w:rPr>
        <w:t xml:space="preserve">, </w:t>
      </w:r>
      <w:r w:rsidRPr="00A520F9">
        <w:rPr>
          <w:rStyle w:val="StyleUnderline"/>
        </w:rPr>
        <w:t>an ideal of</w:t>
      </w:r>
      <w:r w:rsidRPr="00122E9E">
        <w:rPr>
          <w:sz w:val="12"/>
        </w:rPr>
        <w:t xml:space="preserve"> </w:t>
      </w:r>
      <w:r w:rsidRPr="00122E9E">
        <w:rPr>
          <w:rStyle w:val="StyleUnderline"/>
          <w:highlight w:val="cyan"/>
          <w:bdr w:val="single" w:sz="4" w:space="0" w:color="auto"/>
        </w:rPr>
        <w:t>reciprocal debate</w:t>
      </w:r>
      <w:r w:rsidRPr="00122E9E">
        <w:rPr>
          <w:sz w:val="12"/>
          <w:highlight w:val="cyan"/>
        </w:rPr>
        <w:t xml:space="preserve"> </w:t>
      </w:r>
      <w:r w:rsidRPr="00122E9E">
        <w:rPr>
          <w:rStyle w:val="StyleUnderline"/>
          <w:highlight w:val="cyan"/>
        </w:rPr>
        <w:t>that involves</w:t>
      </w:r>
      <w:r w:rsidRPr="00122E9E">
        <w:rPr>
          <w:sz w:val="12"/>
          <w:highlight w:val="cyan"/>
        </w:rPr>
        <w:t xml:space="preserve"> </w:t>
      </w:r>
      <w:r w:rsidRPr="00122E9E">
        <w:rPr>
          <w:rStyle w:val="StyleUnderline"/>
          <w:highlight w:val="cyan"/>
          <w:bdr w:val="single" w:sz="4" w:space="0" w:color="auto"/>
        </w:rPr>
        <w:t>taking distance on one's pre-given</w:t>
      </w:r>
      <w:r w:rsidRPr="00A520F9">
        <w:rPr>
          <w:rStyle w:val="StyleUnderline"/>
          <w:bdr w:val="single" w:sz="4" w:space="0" w:color="auto"/>
        </w:rPr>
        <w:t xml:space="preserve"> forms of </w:t>
      </w:r>
      <w:r w:rsidRPr="00122E9E">
        <w:rPr>
          <w:rStyle w:val="StyleUnderline"/>
          <w:highlight w:val="cyan"/>
          <w:bdr w:val="single" w:sz="4" w:space="0" w:color="auto"/>
        </w:rPr>
        <w:t>identity</w:t>
      </w:r>
      <w:r w:rsidRPr="00122E9E">
        <w:rPr>
          <w:sz w:val="12"/>
        </w:rPr>
        <w:t xml:space="preserve"> or the norms of one's community, both </w:t>
      </w:r>
      <w:r w:rsidRPr="00122E9E">
        <w:rPr>
          <w:rStyle w:val="StyleUnderline"/>
          <w:highlight w:val="cyan"/>
        </w:rPr>
        <w:t>so as to</w:t>
      </w:r>
      <w:r w:rsidRPr="00A520F9">
        <w:rPr>
          <w:rStyle w:val="StyleUnderline"/>
        </w:rPr>
        <w:t xml:space="preserve"> talk across differences and to </w:t>
      </w:r>
      <w:r w:rsidRPr="00122E9E">
        <w:rPr>
          <w:rStyle w:val="StyleUnderline"/>
          <w:highlight w:val="cyan"/>
        </w:rPr>
        <w:t>articulate one's claims</w:t>
      </w:r>
      <w:r w:rsidRPr="00122E9E">
        <w:rPr>
          <w:sz w:val="12"/>
          <w:highlight w:val="cyan"/>
        </w:rPr>
        <w:t xml:space="preserve"> </w:t>
      </w:r>
      <w:r w:rsidRPr="00122E9E">
        <w:rPr>
          <w:rStyle w:val="StyleUnderline"/>
          <w:highlight w:val="cyan"/>
          <w:bdr w:val="single" w:sz="4" w:space="0" w:color="auto"/>
        </w:rPr>
        <w:t>in relation to shared</w:t>
      </w:r>
      <w:r w:rsidRPr="00122E9E">
        <w:rPr>
          <w:sz w:val="12"/>
        </w:rPr>
        <w:t xml:space="preserve"> and even universal </w:t>
      </w:r>
      <w:r w:rsidRPr="00122E9E">
        <w:rPr>
          <w:rStyle w:val="StyleUnderline"/>
          <w:highlight w:val="cyan"/>
          <w:bdr w:val="single" w:sz="4" w:space="0" w:color="auto"/>
        </w:rPr>
        <w:t>ideals</w:t>
      </w:r>
      <w:r w:rsidRPr="00122E9E">
        <w:rPr>
          <w:sz w:val="12"/>
        </w:rPr>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w:t>
      </w:r>
      <w:proofErr w:type="spellStart"/>
      <w:r w:rsidRPr="00122E9E">
        <w:rPr>
          <w:sz w:val="12"/>
        </w:rPr>
        <w:t>Rorty's</w:t>
      </w:r>
      <w:proofErr w:type="spellEnd"/>
      <w:r w:rsidRPr="00122E9E">
        <w:rPr>
          <w:sz w:val="12"/>
        </w:rPr>
        <w:t xml:space="preserve">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Robbins, in his extraordinarily rich and challenging response, zeroes in immediately on a crucial issue: </w:t>
      </w:r>
      <w:r w:rsidRPr="00A520F9">
        <w:rPr>
          <w:rStyle w:val="StyleUnderline"/>
        </w:rPr>
        <w:t>who is to say exactly when argument is occurring or not</w:t>
      </w:r>
      <w:r w:rsidRPr="00122E9E">
        <w:rPr>
          <w:sz w:val="12"/>
        </w:rPr>
        <w:t xml:space="preserve">, </w:t>
      </w:r>
      <w:r w:rsidRPr="00A520F9">
        <w:rPr>
          <w:rStyle w:val="StyleUnderline"/>
        </w:rPr>
        <w:t>and what do we do when there is disagreement over the fundamentals</w:t>
      </w:r>
      <w:r w:rsidRPr="00122E9E">
        <w:rPr>
          <w:sz w:val="12"/>
        </w:rPr>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w:t>
      </w:r>
      <w:proofErr w:type="spellStart"/>
      <w:r w:rsidRPr="00122E9E">
        <w:rPr>
          <w:sz w:val="12"/>
        </w:rPr>
        <w:t>debaterly</w:t>
      </w:r>
      <w:proofErr w:type="spellEnd"/>
      <w:r w:rsidRPr="00122E9E">
        <w:rPr>
          <w:sz w:val="12"/>
        </w:rPr>
        <w:t xml:space="preserve">"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w:t>
      </w:r>
      <w:proofErr w:type="spellStart"/>
      <w:r w:rsidRPr="00122E9E">
        <w:rPr>
          <w:sz w:val="12"/>
        </w:rPr>
        <w:t>sociohistorically</w:t>
      </w:r>
      <w:proofErr w:type="spellEnd"/>
      <w:r w:rsidRPr="00122E9E">
        <w:rPr>
          <w:sz w:val="12"/>
        </w:rPr>
        <w:t xml:space="preserve">,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 More than this: the book also discusses at great length and from several different angles the issue that Robbins inexplicably claims I entirely ignore: the question of disagreement about what counts as argument. In the opening essay, "Debatable Performances," </w:t>
      </w:r>
      <w:r w:rsidRPr="00A520F9">
        <w:rPr>
          <w:rStyle w:val="StyleUnderline"/>
        </w:rPr>
        <w:t>I fault the proponents of communicative ethics for not having a broader understanding of public expression</w:t>
      </w:r>
      <w:r w:rsidRPr="00122E9E">
        <w:rPr>
          <w:sz w:val="12"/>
        </w:rPr>
        <w:t xml:space="preserve">, one that would include the disruptions of spectacle and performance. I return to and underscore this point in my final chapter, where </w:t>
      </w:r>
      <w:r w:rsidRPr="00A520F9">
        <w:rPr>
          <w:rStyle w:val="StyleUnderline"/>
        </w:rPr>
        <w:t xml:space="preserve">I espouse a </w:t>
      </w:r>
      <w:r w:rsidRPr="00122E9E">
        <w:rPr>
          <w:rStyle w:val="StyleUnderline"/>
          <w:highlight w:val="cyan"/>
        </w:rPr>
        <w:t>democratic politics</w:t>
      </w:r>
      <w:r w:rsidRPr="00A520F9">
        <w:rPr>
          <w:rStyle w:val="StyleUnderline"/>
        </w:rPr>
        <w:t xml:space="preserve"> that </w:t>
      </w:r>
      <w:r w:rsidRPr="00122E9E">
        <w:rPr>
          <w:rStyle w:val="StyleUnderline"/>
          <w:highlight w:val="cyan"/>
        </w:rPr>
        <w:t>can</w:t>
      </w:r>
      <w:r w:rsidRPr="00A520F9">
        <w:rPr>
          <w:rStyle w:val="StyleUnderline"/>
        </w:rPr>
        <w:t xml:space="preserve"> embrace and </w:t>
      </w:r>
      <w:r w:rsidRPr="00122E9E">
        <w:rPr>
          <w:rStyle w:val="StyleUnderline"/>
          <w:highlight w:val="cyan"/>
        </w:rPr>
        <w:t>accommodate a wide variety of expressions</w:t>
      </w:r>
      <w:r w:rsidRPr="00A520F9">
        <w:rPr>
          <w:rStyle w:val="StyleUnderline"/>
        </w:rPr>
        <w:t xml:space="preserve"> and modes</w:t>
      </w:r>
      <w:r w:rsidRPr="00122E9E">
        <w:rPr>
          <w:sz w:val="12"/>
        </w:rPr>
        <w:t xml:space="preserve">. This is certainly a discussion of what counts as dialogue and hence argument in the broad sense in which I mean it, and in fact </w:t>
      </w:r>
      <w:r w:rsidRPr="00A520F9">
        <w:rPr>
          <w:rStyle w:val="StyleUnderline"/>
        </w:rPr>
        <w:t>I fully acknowledge that taking distance from cultural norms and given identities can be advanced not only through critical reflection, but through</w:t>
      </w:r>
      <w:r w:rsidRPr="00122E9E">
        <w:rPr>
          <w:sz w:val="12"/>
        </w:rPr>
        <w:t xml:space="preserve"> ironic critique and </w:t>
      </w:r>
      <w:r w:rsidRPr="00A520F9">
        <w:rPr>
          <w:rStyle w:val="StyleUnderline"/>
        </w:rPr>
        <w:t>defamiliarizing performance as well</w:t>
      </w:r>
      <w:r w:rsidRPr="00122E9E">
        <w:rPr>
          <w:sz w:val="12"/>
        </w:rPr>
        <w:t xml:space="preserve">. </w:t>
      </w:r>
      <w:r w:rsidRPr="00122E9E">
        <w:rPr>
          <w:rStyle w:val="StyleUnderline"/>
          <w:highlight w:val="cyan"/>
        </w:rPr>
        <w:t>But I</w:t>
      </w:r>
      <w:r w:rsidRPr="00A520F9">
        <w:rPr>
          <w:rStyle w:val="StyleUnderline"/>
        </w:rPr>
        <w:t xml:space="preserve"> do </w:t>
      </w:r>
      <w:r w:rsidRPr="00122E9E">
        <w:rPr>
          <w:rStyle w:val="StyleUnderline"/>
          <w:highlight w:val="cyan"/>
        </w:rPr>
        <w:t>insist</w:t>
      </w:r>
      <w:r w:rsidRPr="00122E9E">
        <w:rPr>
          <w:sz w:val="12"/>
        </w:rPr>
        <w:t>-and this is where I take a position on the fundamental disagreements that have arisen with respect to communicative ethics-</w:t>
      </w:r>
      <w:r w:rsidRPr="00A520F9">
        <w:rPr>
          <w:rStyle w:val="StyleUnderline"/>
        </w:rPr>
        <w:t xml:space="preserve">that when they have an effect, </w:t>
      </w:r>
      <w:r w:rsidRPr="00294E78">
        <w:rPr>
          <w:rStyle w:val="StyleUnderline"/>
        </w:rPr>
        <w:t xml:space="preserve">these </w:t>
      </w:r>
      <w:r w:rsidRPr="00122E9E">
        <w:rPr>
          <w:rStyle w:val="StyleUnderline"/>
          <w:highlight w:val="cyan"/>
        </w:rPr>
        <w:t>other dimensions of experience</w:t>
      </w:r>
      <w:r w:rsidRPr="00A520F9">
        <w:rPr>
          <w:rStyle w:val="StyleUnderline"/>
        </w:rPr>
        <w:t xml:space="preserve"> do not remain unreflective, and insofar as they do become reflective</w:t>
      </w:r>
      <w:r w:rsidRPr="00122E9E">
        <w:rPr>
          <w:sz w:val="12"/>
        </w:rPr>
        <w:t xml:space="preserve">, </w:t>
      </w:r>
      <w:r w:rsidRPr="00A520F9">
        <w:rPr>
          <w:rStyle w:val="StyleUnderline"/>
          <w:bdr w:val="single" w:sz="4" w:space="0" w:color="auto"/>
        </w:rPr>
        <w:t xml:space="preserve">they </w:t>
      </w:r>
      <w:r w:rsidRPr="00122E9E">
        <w:rPr>
          <w:rStyle w:val="StyleUnderline"/>
          <w:highlight w:val="cyan"/>
          <w:bdr w:val="single" w:sz="4" w:space="0" w:color="auto"/>
        </w:rPr>
        <w:t>are contributing to the</w:t>
      </w:r>
      <w:r w:rsidRPr="00122E9E">
        <w:rPr>
          <w:sz w:val="12"/>
        </w:rPr>
        <w:t xml:space="preserve"> very form of </w:t>
      </w:r>
      <w:r w:rsidRPr="00122E9E">
        <w:rPr>
          <w:rStyle w:val="StyleUnderline"/>
          <w:highlight w:val="cyan"/>
          <w:bdr w:val="single" w:sz="4" w:space="0" w:color="auto"/>
        </w:rPr>
        <w:t>reasoned analysis</w:t>
      </w:r>
      <w:r w:rsidRPr="00A520F9">
        <w:rPr>
          <w:rStyle w:val="StyleUnderline"/>
          <w:bdr w:val="single" w:sz="4" w:space="0" w:color="auto"/>
        </w:rPr>
        <w:t xml:space="preserve"> that </w:t>
      </w:r>
      <w:r w:rsidRPr="00122E9E">
        <w:rPr>
          <w:rStyle w:val="StyleUnderline"/>
          <w:highlight w:val="cyan"/>
          <w:bdr w:val="single" w:sz="4" w:space="0" w:color="auto"/>
        </w:rPr>
        <w:t>their champions</w:t>
      </w:r>
      <w:r w:rsidRPr="00A520F9">
        <w:rPr>
          <w:rStyle w:val="StyleUnderline"/>
          <w:bdr w:val="single" w:sz="4" w:space="0" w:color="auto"/>
        </w:rPr>
        <w:t xml:space="preserve"> sometimes </w:t>
      </w:r>
      <w:r w:rsidRPr="00122E9E">
        <w:rPr>
          <w:rStyle w:val="StyleUnderline"/>
          <w:highlight w:val="cyan"/>
          <w:bdr w:val="single" w:sz="4" w:space="0" w:color="auto"/>
        </w:rPr>
        <w:t>imagine they must refuse in order to liberate other modes of being</w:t>
      </w:r>
      <w:r w:rsidRPr="00122E9E">
        <w:rPr>
          <w:sz w:val="12"/>
        </w:rPr>
        <w:t xml:space="preserve"> (</w:t>
      </w:r>
      <w:r w:rsidRPr="00122E9E">
        <w:rPr>
          <w:rStyle w:val="StyleUnderline"/>
          <w:highlight w:val="cyan"/>
        </w:rPr>
        <w:t>the affective</w:t>
      </w:r>
      <w:r w:rsidRPr="00A520F9">
        <w:rPr>
          <w:rStyle w:val="StyleUnderline"/>
        </w:rPr>
        <w:t xml:space="preserve">, the narrative, </w:t>
      </w:r>
      <w:r w:rsidRPr="00122E9E">
        <w:rPr>
          <w:rStyle w:val="StyleUnderline"/>
          <w:highlight w:val="cyan"/>
        </w:rPr>
        <w:t>the performative</w:t>
      </w:r>
      <w:r w:rsidRPr="00A520F9">
        <w:rPr>
          <w:rStyle w:val="StyleUnderline"/>
        </w:rPr>
        <w:t>, the nonrational</w:t>
      </w:r>
      <w:r w:rsidRPr="00122E9E">
        <w:rPr>
          <w:sz w:val="12"/>
        </w:rPr>
        <w:t xml:space="preserve">). </w:t>
      </w:r>
      <w:r w:rsidRPr="00122E9E">
        <w:rPr>
          <w:rStyle w:val="StyleUnderline"/>
          <w:highlight w:val="cyan"/>
        </w:rPr>
        <w:t>If a narrative</w:t>
      </w:r>
      <w:r w:rsidRPr="00122E9E">
        <w:rPr>
          <w:sz w:val="12"/>
        </w:rPr>
        <w:t xml:space="preserve"> of human rights violation </w:t>
      </w:r>
      <w:r w:rsidRPr="00122E9E">
        <w:rPr>
          <w:rStyle w:val="StyleUnderline"/>
          <w:highlight w:val="cyan"/>
        </w:rPr>
        <w:t>is persuasive</w:t>
      </w:r>
      <w:r w:rsidRPr="00122E9E">
        <w:rPr>
          <w:sz w:val="12"/>
        </w:rPr>
        <w:t xml:space="preserve"> in court, or </w:t>
      </w:r>
      <w:r w:rsidRPr="00122E9E">
        <w:rPr>
          <w:rStyle w:val="StyleUnderline"/>
          <w:highlight w:val="cyan"/>
        </w:rPr>
        <w:t>in the</w:t>
      </w:r>
      <w:r w:rsidRPr="00A520F9">
        <w:rPr>
          <w:rStyle w:val="StyleUnderline"/>
        </w:rPr>
        <w:t xml:space="preserve"> broader cultural </w:t>
      </w:r>
      <w:r w:rsidRPr="00122E9E">
        <w:rPr>
          <w:rStyle w:val="StyleUnderline"/>
          <w:highlight w:val="cyan"/>
        </w:rPr>
        <w:t>public sphere</w:t>
      </w:r>
      <w:r w:rsidRPr="00122E9E">
        <w:rPr>
          <w:sz w:val="12"/>
          <w:highlight w:val="cyan"/>
        </w:rPr>
        <w:t xml:space="preserve">, </w:t>
      </w:r>
      <w:r w:rsidRPr="00122E9E">
        <w:rPr>
          <w:rStyle w:val="StyleUnderline"/>
          <w:highlight w:val="cyan"/>
        </w:rPr>
        <w:t>it is because it</w:t>
      </w:r>
      <w:r w:rsidRPr="00122E9E">
        <w:rPr>
          <w:sz w:val="12"/>
        </w:rPr>
        <w:t xml:space="preserve"> draws attention to a violation of humanity that is condemned on principle; if a performance jolts people out of their normative understandings of sexuality and gender, it </w:t>
      </w:r>
      <w:r w:rsidRPr="00122E9E">
        <w:rPr>
          <w:rStyle w:val="StyleUnderline"/>
          <w:highlight w:val="cyan"/>
        </w:rPr>
        <w:t>prompts</w:t>
      </w:r>
      <w:r w:rsidRPr="00A520F9">
        <w:rPr>
          <w:rStyle w:val="StyleUnderline"/>
        </w:rPr>
        <w:t xml:space="preserve"> forms of </w:t>
      </w:r>
      <w:r w:rsidRPr="00122E9E">
        <w:rPr>
          <w:rStyle w:val="StyleUnderline"/>
          <w:highlight w:val="cyan"/>
        </w:rPr>
        <w:t>understanding that can be</w:t>
      </w:r>
      <w:r w:rsidRPr="00122E9E">
        <w:rPr>
          <w:sz w:val="12"/>
          <w:highlight w:val="cyan"/>
        </w:rPr>
        <w:t xml:space="preserve"> </w:t>
      </w:r>
      <w:r w:rsidRPr="00122E9E">
        <w:rPr>
          <w:rStyle w:val="StyleUnderline"/>
          <w:highlight w:val="cyan"/>
        </w:rPr>
        <w:t>affirmed and</w:t>
      </w:r>
      <w:r w:rsidRPr="00A520F9">
        <w:rPr>
          <w:rStyle w:val="StyleUnderline"/>
        </w:rPr>
        <w:t xml:space="preserve"> communicated and</w:t>
      </w:r>
      <w:r w:rsidRPr="00122E9E">
        <w:rPr>
          <w:sz w:val="12"/>
        </w:rPr>
        <w:t xml:space="preserve"> also </w:t>
      </w:r>
      <w:r w:rsidRPr="00A520F9">
        <w:rPr>
          <w:rStyle w:val="StyleUnderline"/>
          <w:bdr w:val="single" w:sz="4" w:space="0" w:color="auto"/>
        </w:rPr>
        <w:t xml:space="preserve">can be </w:t>
      </w:r>
      <w:r w:rsidRPr="00122E9E">
        <w:rPr>
          <w:rStyle w:val="StyleUnderline"/>
          <w:highlight w:val="cyan"/>
          <w:bdr w:val="single" w:sz="4" w:space="0" w:color="auto"/>
        </w:rPr>
        <w:t>used to justify political positions and legislative agendas</w:t>
      </w:r>
      <w:r w:rsidRPr="00122E9E">
        <w:rPr>
          <w:sz w:val="12"/>
        </w:rPr>
        <w:t>.</w:t>
      </w:r>
    </w:p>
    <w:p w14:paraId="080645C0" w14:textId="77777777" w:rsidR="00884FAA" w:rsidRPr="008A2AA5" w:rsidRDefault="00884FAA" w:rsidP="00884FAA">
      <w:pPr>
        <w:pStyle w:val="Heading4"/>
      </w:pPr>
      <w:r>
        <w:t xml:space="preserve">Only we access offense---arguments like framework </w:t>
      </w:r>
      <w:r>
        <w:rPr>
          <w:u w:val="single"/>
        </w:rPr>
        <w:t>don’t injure people</w:t>
      </w:r>
      <w:r>
        <w:t xml:space="preserve">, but </w:t>
      </w:r>
      <w:r>
        <w:rPr>
          <w:u w:val="single"/>
        </w:rPr>
        <w:t>policies do</w:t>
      </w:r>
      <w:r>
        <w:t>---the idea that they shouldn’t be responsible for producing an argument that allows for clash and rejoinder impedes the democratic decision-making necessary to address all their impacts</w:t>
      </w:r>
    </w:p>
    <w:p w14:paraId="73AE94DD" w14:textId="77777777" w:rsidR="00884FAA" w:rsidRPr="00170410" w:rsidRDefault="00884FAA" w:rsidP="00884FAA">
      <w:r>
        <w:t xml:space="preserve">The idea that a particular style of argument causes personal injury results in censorship </w:t>
      </w:r>
    </w:p>
    <w:p w14:paraId="0B91D262" w14:textId="77777777" w:rsidR="00884FAA" w:rsidRDefault="00884FAA" w:rsidP="00884FAA">
      <w:r>
        <w:t xml:space="preserve">Amanda </w:t>
      </w:r>
      <w:r w:rsidRPr="00CE45E9">
        <w:rPr>
          <w:rStyle w:val="Style13ptBold"/>
        </w:rPr>
        <w:t>Anderson 6</w:t>
      </w:r>
      <w:r>
        <w:t xml:space="preserve">, Andrew W. Mellon Professor of Humanities and English at Brown University, Spring 2006, “Reply to My Critic(s),” Criticism, Vol. 48, No. 2, p. 281-290 </w:t>
      </w:r>
    </w:p>
    <w:p w14:paraId="7440A2E2" w14:textId="77777777" w:rsidR="00884FAA" w:rsidRDefault="00884FAA" w:rsidP="00884FAA">
      <w:pPr>
        <w:rPr>
          <w:sz w:val="16"/>
        </w:rPr>
      </w:pPr>
      <w:proofErr w:type="spellStart"/>
      <w:r w:rsidRPr="003756F7">
        <w:rPr>
          <w:sz w:val="16"/>
        </w:rPr>
        <w:t>Probyns</w:t>
      </w:r>
      <w:proofErr w:type="spellEnd"/>
      <w:r w:rsidRPr="003756F7">
        <w:rPr>
          <w:sz w:val="16"/>
        </w:rPr>
        <w:t xml:space="preserve"> piece is a mixture of affective fallacy, argument by authority, and bald ad hominem. </w:t>
      </w:r>
      <w:r w:rsidRPr="00170410">
        <w:rPr>
          <w:rStyle w:val="StyleUnderline"/>
        </w:rPr>
        <w:t>There's a pattern</w:t>
      </w:r>
      <w:r w:rsidRPr="003756F7">
        <w:rPr>
          <w:rStyle w:val="StyleUnderline"/>
        </w:rPr>
        <w:t xml:space="preserve"> here</w:t>
      </w:r>
      <w:r w:rsidRPr="003756F7">
        <w:rPr>
          <w:sz w:val="16"/>
        </w:rPr>
        <w:t xml:space="preserve">: precisely </w:t>
      </w:r>
      <w:r w:rsidRPr="003756F7">
        <w:rPr>
          <w:rStyle w:val="StyleUnderline"/>
        </w:rPr>
        <w:t>the</w:t>
      </w:r>
      <w:r w:rsidRPr="003756F7">
        <w:rPr>
          <w:sz w:val="16"/>
        </w:rPr>
        <w:t xml:space="preserve"> </w:t>
      </w:r>
      <w:r w:rsidRPr="003756F7">
        <w:rPr>
          <w:rStyle w:val="StyleUnderline"/>
          <w:bdr w:val="single" w:sz="4" w:space="0" w:color="auto"/>
        </w:rPr>
        <w:t xml:space="preserve">tendency </w:t>
      </w:r>
      <w:r w:rsidRPr="00122E9E">
        <w:rPr>
          <w:rStyle w:val="StyleUnderline"/>
          <w:highlight w:val="cyan"/>
          <w:bdr w:val="single" w:sz="4" w:space="0" w:color="auto"/>
        </w:rPr>
        <w:t>to personalize argument</w:t>
      </w:r>
      <w:r w:rsidRPr="003756F7">
        <w:rPr>
          <w:sz w:val="16"/>
        </w:rPr>
        <w:t xml:space="preserve"> and to foreground what Wendy Brown has called "states of injury." </w:t>
      </w:r>
      <w:proofErr w:type="spellStart"/>
      <w:r w:rsidRPr="00122E9E">
        <w:rPr>
          <w:rStyle w:val="StyleUnderline"/>
          <w:highlight w:val="cyan"/>
        </w:rPr>
        <w:t>Probyn</w:t>
      </w:r>
      <w:proofErr w:type="spellEnd"/>
      <w:r w:rsidRPr="003756F7">
        <w:rPr>
          <w:rStyle w:val="StyleUnderline"/>
        </w:rPr>
        <w:t xml:space="preserve"> says</w:t>
      </w:r>
      <w:r w:rsidRPr="003756F7">
        <w:rPr>
          <w:sz w:val="16"/>
        </w:rPr>
        <w:t xml:space="preserve">, for example, that </w:t>
      </w:r>
      <w:r w:rsidRPr="003756F7">
        <w:rPr>
          <w:rStyle w:val="StyleUnderline"/>
        </w:rPr>
        <w:t>she "</w:t>
      </w:r>
      <w:r w:rsidRPr="00122E9E">
        <w:rPr>
          <w:rStyle w:val="StyleUnderline"/>
          <w:highlight w:val="cyan"/>
        </w:rPr>
        <w:t xml:space="preserve">felt ostracized </w:t>
      </w:r>
      <w:r w:rsidRPr="00170410">
        <w:rPr>
          <w:rStyle w:val="StyleUnderline"/>
        </w:rPr>
        <w:t>by the books</w:t>
      </w:r>
      <w:r w:rsidRPr="003756F7">
        <w:rPr>
          <w:rStyle w:val="StyleUnderline"/>
        </w:rPr>
        <w:t xml:space="preserve"> content and </w:t>
      </w:r>
      <w:r w:rsidRPr="00170410">
        <w:rPr>
          <w:rStyle w:val="StyleUnderline"/>
        </w:rPr>
        <w:t>style."</w:t>
      </w:r>
      <w:r w:rsidRPr="00170410">
        <w:rPr>
          <w:sz w:val="16"/>
        </w:rPr>
        <w:t xml:space="preserve"> </w:t>
      </w:r>
      <w:r w:rsidRPr="00170410">
        <w:rPr>
          <w:rStyle w:val="StyleUnderline"/>
          <w:bdr w:val="single" w:sz="4" w:space="0" w:color="auto"/>
        </w:rPr>
        <w:t>Ostracized?</w:t>
      </w:r>
      <w:r w:rsidRPr="00170410">
        <w:rPr>
          <w:sz w:val="16"/>
        </w:rPr>
        <w:t xml:space="preserve"> </w:t>
      </w:r>
      <w:r w:rsidRPr="00122E9E">
        <w:rPr>
          <w:rStyle w:val="StyleUnderline"/>
          <w:highlight w:val="cyan"/>
        </w:rPr>
        <w:t xml:space="preserve">Argument </w:t>
      </w:r>
      <w:r w:rsidRPr="00170410">
        <w:rPr>
          <w:rStyle w:val="StyleUnderline"/>
        </w:rPr>
        <w:t xml:space="preserve">here </w:t>
      </w:r>
      <w:r w:rsidRPr="00122E9E">
        <w:rPr>
          <w:rStyle w:val="StyleUnderline"/>
          <w:highlight w:val="cyan"/>
        </w:rPr>
        <w:t>is seen as</w:t>
      </w:r>
      <w:r w:rsidRPr="003756F7">
        <w:rPr>
          <w:rStyle w:val="StyleUnderline"/>
        </w:rPr>
        <w:t xml:space="preserve"> directly </w:t>
      </w:r>
      <w:r w:rsidRPr="00122E9E">
        <w:rPr>
          <w:rStyle w:val="StyleUnderline"/>
          <w:highlight w:val="cyan"/>
        </w:rPr>
        <w:t>harming persons</w:t>
      </w:r>
      <w:r w:rsidRPr="003756F7">
        <w:rPr>
          <w:sz w:val="16"/>
        </w:rPr>
        <w:t xml:space="preserve">, and </w:t>
      </w:r>
      <w:r w:rsidRPr="003756F7">
        <w:rPr>
          <w:rStyle w:val="StyleUnderline"/>
        </w:rPr>
        <w:t xml:space="preserve">this is precisely the state of affairs to which </w:t>
      </w:r>
      <w:r w:rsidRPr="00170410">
        <w:rPr>
          <w:rStyle w:val="StyleUnderline"/>
          <w:bdr w:val="single" w:sz="4" w:space="0" w:color="auto"/>
        </w:rPr>
        <w:t>I object</w:t>
      </w:r>
      <w:r w:rsidRPr="00170410">
        <w:rPr>
          <w:sz w:val="16"/>
          <w:bdr w:val="single" w:sz="4" w:space="0" w:color="auto"/>
        </w:rPr>
        <w:t>.</w:t>
      </w:r>
      <w:r w:rsidRPr="003756F7">
        <w:rPr>
          <w:sz w:val="16"/>
        </w:rPr>
        <w:t xml:space="preserve"> </w:t>
      </w:r>
      <w:r w:rsidRPr="00122E9E">
        <w:rPr>
          <w:rStyle w:val="StyleUnderline"/>
          <w:highlight w:val="cyan"/>
          <w:bdr w:val="single" w:sz="4" w:space="0" w:color="auto"/>
        </w:rPr>
        <w:t xml:space="preserve">Argument is not injurious to persons. Policies are </w:t>
      </w:r>
      <w:r w:rsidRPr="00170410">
        <w:rPr>
          <w:rStyle w:val="StyleUnderline"/>
          <w:bdr w:val="single" w:sz="4" w:space="0" w:color="auto"/>
        </w:rPr>
        <w:t>injurious to persons</w:t>
      </w:r>
      <w:r w:rsidRPr="00170410">
        <w:rPr>
          <w:sz w:val="16"/>
        </w:rPr>
        <w:t xml:space="preserve"> </w:t>
      </w:r>
      <w:r w:rsidRPr="00170410">
        <w:rPr>
          <w:rStyle w:val="StyleUnderline"/>
        </w:rPr>
        <w:t>and institutionalized practices can alienate and exclude</w:t>
      </w:r>
      <w:r w:rsidRPr="00122E9E">
        <w:rPr>
          <w:sz w:val="16"/>
          <w:highlight w:val="cyan"/>
        </w:rPr>
        <w:t>.</w:t>
      </w:r>
      <w:r w:rsidRPr="003756F7">
        <w:rPr>
          <w:sz w:val="16"/>
        </w:rPr>
        <w:t xml:space="preserve"> </w:t>
      </w:r>
      <w:r w:rsidRPr="003756F7">
        <w:rPr>
          <w:rStyle w:val="StyleUnderline"/>
        </w:rPr>
        <w:t xml:space="preserve">But </w:t>
      </w:r>
      <w:r w:rsidRPr="00122E9E">
        <w:rPr>
          <w:rStyle w:val="StyleUnderline"/>
          <w:highlight w:val="cyan"/>
        </w:rPr>
        <w:t>argument</w:t>
      </w:r>
      <w:r w:rsidRPr="003756F7">
        <w:rPr>
          <w:rStyle w:val="StyleUnderline"/>
        </w:rPr>
        <w:t xml:space="preserve"> itself </w:t>
      </w:r>
      <w:r w:rsidRPr="00122E9E">
        <w:rPr>
          <w:rStyle w:val="StyleUnderline"/>
          <w:highlight w:val="cyan"/>
        </w:rPr>
        <w:t>is not</w:t>
      </w:r>
      <w:r w:rsidRPr="003756F7">
        <w:rPr>
          <w:rStyle w:val="StyleUnderline"/>
        </w:rPr>
        <w:t xml:space="preserve"> directly </w:t>
      </w:r>
      <w:r w:rsidRPr="00122E9E">
        <w:rPr>
          <w:rStyle w:val="StyleUnderline"/>
          <w:highlight w:val="cyan"/>
        </w:rPr>
        <w:t>harmful</w:t>
      </w:r>
      <w:r w:rsidRPr="003756F7">
        <w:rPr>
          <w:sz w:val="16"/>
        </w:rPr>
        <w:t xml:space="preserve">; </w:t>
      </w:r>
      <w:r w:rsidRPr="00122E9E">
        <w:rPr>
          <w:rStyle w:val="StyleUnderline"/>
          <w:highlight w:val="cyan"/>
        </w:rPr>
        <w:t>once one says it is, one is</w:t>
      </w:r>
      <w:r w:rsidRPr="00122E9E">
        <w:rPr>
          <w:sz w:val="16"/>
          <w:highlight w:val="cyan"/>
        </w:rPr>
        <w:t xml:space="preserve"> </w:t>
      </w:r>
      <w:r w:rsidRPr="00122E9E">
        <w:rPr>
          <w:rStyle w:val="StyleUnderline"/>
          <w:highlight w:val="cyan"/>
          <w:bdr w:val="single" w:sz="4" w:space="0" w:color="auto"/>
        </w:rPr>
        <w:t xml:space="preserve">very close to </w:t>
      </w:r>
      <w:r w:rsidRPr="00CE0436">
        <w:rPr>
          <w:rStyle w:val="StyleUnderline"/>
          <w:bdr w:val="single" w:sz="4" w:space="0" w:color="auto"/>
        </w:rPr>
        <w:t xml:space="preserve">a logic of </w:t>
      </w:r>
      <w:r w:rsidRPr="00122E9E">
        <w:rPr>
          <w:rStyle w:val="StyleUnderline"/>
          <w:highlight w:val="cyan"/>
          <w:bdr w:val="single" w:sz="4" w:space="0" w:color="auto"/>
        </w:rPr>
        <w:t>censorship</w:t>
      </w:r>
      <w:r w:rsidRPr="00122E9E">
        <w:rPr>
          <w:sz w:val="16"/>
          <w:highlight w:val="cyan"/>
        </w:rPr>
        <w:t>.</w:t>
      </w:r>
      <w:r w:rsidRPr="003756F7">
        <w:rPr>
          <w:sz w:val="16"/>
        </w:rPr>
        <w:t xml:space="preserve"> </w:t>
      </w:r>
      <w:r w:rsidRPr="00122E9E">
        <w:rPr>
          <w:rStyle w:val="StyleUnderline"/>
          <w:highlight w:val="cyan"/>
        </w:rPr>
        <w:t>The most productive thing</w:t>
      </w:r>
      <w:r w:rsidRPr="003756F7">
        <w:rPr>
          <w:rStyle w:val="StyleUnderline"/>
        </w:rPr>
        <w:t xml:space="preserve"> to </w:t>
      </w:r>
      <w:r w:rsidRPr="00170410">
        <w:rPr>
          <w:rStyle w:val="StyleUnderline"/>
        </w:rPr>
        <w:t>do in an open academic culture (and in societies that aspire to freedom</w:t>
      </w:r>
      <w:r w:rsidRPr="00170410">
        <w:rPr>
          <w:sz w:val="16"/>
        </w:rPr>
        <w:t xml:space="preserve"> and democracy) </w:t>
      </w:r>
      <w:r w:rsidRPr="00170410">
        <w:rPr>
          <w:rStyle w:val="StyleUnderline"/>
        </w:rPr>
        <w:t>when</w:t>
      </w:r>
      <w:r w:rsidRPr="003756F7">
        <w:rPr>
          <w:rStyle w:val="StyleUnderline"/>
        </w:rPr>
        <w:t xml:space="preserve"> you encounter</w:t>
      </w:r>
      <w:r w:rsidRPr="003756F7">
        <w:rPr>
          <w:sz w:val="16"/>
        </w:rPr>
        <w:t xml:space="preserve"> a book or </w:t>
      </w:r>
      <w:r w:rsidRPr="003756F7">
        <w:rPr>
          <w:rStyle w:val="StyleUnderline"/>
        </w:rPr>
        <w:t xml:space="preserve">an argument that you disagree with </w:t>
      </w:r>
      <w:r w:rsidRPr="00122E9E">
        <w:rPr>
          <w:rStyle w:val="StyleUnderline"/>
          <w:highlight w:val="cyan"/>
        </w:rPr>
        <w:t>is to</w:t>
      </w:r>
      <w:r w:rsidRPr="00122E9E">
        <w:rPr>
          <w:sz w:val="16"/>
          <w:highlight w:val="cyan"/>
        </w:rPr>
        <w:t xml:space="preserve"> </w:t>
      </w:r>
      <w:r w:rsidRPr="00122E9E">
        <w:rPr>
          <w:rStyle w:val="StyleUnderline"/>
          <w:highlight w:val="cyan"/>
          <w:bdr w:val="single" w:sz="4" w:space="0" w:color="auto"/>
        </w:rPr>
        <w:t>produce a response</w:t>
      </w:r>
      <w:r w:rsidRPr="003756F7">
        <w:rPr>
          <w:sz w:val="16"/>
        </w:rPr>
        <w:t xml:space="preserve"> or a book </w:t>
      </w:r>
      <w:r w:rsidRPr="00122E9E">
        <w:rPr>
          <w:rStyle w:val="StyleUnderline"/>
          <w:highlight w:val="cyan"/>
          <w:bdr w:val="single" w:sz="4" w:space="0" w:color="auto"/>
        </w:rPr>
        <w:t>that states your disagreement</w:t>
      </w:r>
      <w:r w:rsidRPr="003756F7">
        <w:rPr>
          <w:sz w:val="16"/>
        </w:rPr>
        <w:t xml:space="preserve">. </w:t>
      </w:r>
      <w:r w:rsidRPr="00122E9E">
        <w:rPr>
          <w:rStyle w:val="StyleUnderline"/>
          <w:highlight w:val="cyan"/>
        </w:rPr>
        <w:t>But to assert that the book</w:t>
      </w:r>
      <w:r w:rsidRPr="003756F7">
        <w:rPr>
          <w:rStyle w:val="StyleUnderline"/>
        </w:rPr>
        <w:t xml:space="preserve"> itself directly </w:t>
      </w:r>
      <w:r w:rsidRPr="00122E9E">
        <w:rPr>
          <w:rStyle w:val="StyleUnderline"/>
          <w:highlight w:val="cyan"/>
        </w:rPr>
        <w:t>harms you is</w:t>
      </w:r>
      <w:r w:rsidRPr="003756F7">
        <w:rPr>
          <w:sz w:val="16"/>
        </w:rPr>
        <w:t xml:space="preserve"> </w:t>
      </w:r>
      <w:r w:rsidRPr="003756F7">
        <w:rPr>
          <w:rStyle w:val="StyleUnderline"/>
        </w:rPr>
        <w:t xml:space="preserve">tantamount to </w:t>
      </w:r>
      <w:r w:rsidRPr="00122E9E">
        <w:rPr>
          <w:rStyle w:val="StyleUnderline"/>
          <w:highlight w:val="cyan"/>
        </w:rPr>
        <w:t xml:space="preserve">saying </w:t>
      </w:r>
      <w:r w:rsidRPr="00170410">
        <w:rPr>
          <w:rStyle w:val="StyleUnderline"/>
        </w:rPr>
        <w:t xml:space="preserve">that </w:t>
      </w:r>
      <w:r w:rsidRPr="00122E9E">
        <w:rPr>
          <w:rStyle w:val="StyleUnderline"/>
          <w:highlight w:val="cyan"/>
        </w:rPr>
        <w:t>you</w:t>
      </w:r>
      <w:r w:rsidRPr="00122E9E">
        <w:rPr>
          <w:sz w:val="16"/>
          <w:highlight w:val="cyan"/>
        </w:rPr>
        <w:t xml:space="preserve"> </w:t>
      </w:r>
      <w:r w:rsidRPr="00122E9E">
        <w:rPr>
          <w:rStyle w:val="StyleUnderline"/>
          <w:highlight w:val="cyan"/>
          <w:bdr w:val="single" w:sz="4" w:space="0" w:color="auto"/>
        </w:rPr>
        <w:t xml:space="preserve">do not believe in argument or </w:t>
      </w:r>
      <w:r w:rsidRPr="003459CF">
        <w:rPr>
          <w:rStyle w:val="StyleUnderline"/>
          <w:bdr w:val="single" w:sz="4" w:space="0" w:color="auto"/>
        </w:rPr>
        <w:t xml:space="preserve">in </w:t>
      </w:r>
      <w:r w:rsidRPr="00122E9E">
        <w:rPr>
          <w:rStyle w:val="StyleUnderline"/>
          <w:highlight w:val="cyan"/>
          <w:bdr w:val="single" w:sz="4" w:space="0" w:color="auto"/>
        </w:rPr>
        <w:t>the</w:t>
      </w:r>
      <w:r w:rsidRPr="003756F7">
        <w:rPr>
          <w:rStyle w:val="StyleUnderline"/>
          <w:bdr w:val="single" w:sz="4" w:space="0" w:color="auto"/>
        </w:rPr>
        <w:t xml:space="preserve"> </w:t>
      </w:r>
      <w:r w:rsidRPr="00122E9E">
        <w:rPr>
          <w:rStyle w:val="StyleUnderline"/>
          <w:highlight w:val="cyan"/>
          <w:bdr w:val="single" w:sz="4" w:space="0" w:color="auto"/>
        </w:rPr>
        <w:t>free exchange of ideas</w:t>
      </w:r>
      <w:r w:rsidRPr="00122E9E">
        <w:rPr>
          <w:sz w:val="16"/>
          <w:highlight w:val="cyan"/>
        </w:rPr>
        <w:t xml:space="preserve">, </w:t>
      </w:r>
      <w:r w:rsidRPr="00122E9E">
        <w:rPr>
          <w:rStyle w:val="StyleUnderline"/>
          <w:highlight w:val="cyan"/>
        </w:rPr>
        <w:t>that</w:t>
      </w:r>
      <w:r w:rsidRPr="00122E9E">
        <w:rPr>
          <w:sz w:val="16"/>
          <w:highlight w:val="cyan"/>
        </w:rPr>
        <w:t xml:space="preserve"> </w:t>
      </w:r>
      <w:r w:rsidRPr="00122E9E">
        <w:rPr>
          <w:rStyle w:val="StyleUnderline"/>
          <w:highlight w:val="cyan"/>
          <w:bdr w:val="single" w:sz="4" w:space="0" w:color="auto"/>
        </w:rPr>
        <w:t xml:space="preserve">your </w:t>
      </w:r>
      <w:r w:rsidRPr="003459CF">
        <w:rPr>
          <w:rStyle w:val="StyleUnderline"/>
          <w:bdr w:val="single" w:sz="4" w:space="0" w:color="auto"/>
        </w:rPr>
        <w:t xml:space="preserve">claim to </w:t>
      </w:r>
      <w:r w:rsidRPr="00122E9E">
        <w:rPr>
          <w:rStyle w:val="StyleUnderline"/>
          <w:highlight w:val="cyan"/>
          <w:bdr w:val="single" w:sz="4" w:space="0" w:color="auto"/>
        </w:rPr>
        <w:t>injury somehow damns your opponent's ideas</w:t>
      </w:r>
      <w:r w:rsidRPr="003756F7">
        <w:rPr>
          <w:sz w:val="16"/>
        </w:rPr>
        <w:t>.</w:t>
      </w:r>
      <w:r>
        <w:rPr>
          <w:sz w:val="16"/>
        </w:rPr>
        <w:t xml:space="preserve"> </w:t>
      </w:r>
      <w:r w:rsidRPr="003756F7">
        <w:rPr>
          <w:sz w:val="16"/>
        </w:rPr>
        <w:t xml:space="preserve">When </w:t>
      </w:r>
      <w:proofErr w:type="spellStart"/>
      <w:r w:rsidRPr="003756F7">
        <w:rPr>
          <w:sz w:val="16"/>
        </w:rPr>
        <w:t>Probyn</w:t>
      </w:r>
      <w:proofErr w:type="spellEnd"/>
      <w:r w:rsidRPr="003756F7">
        <w:rPr>
          <w:sz w:val="16"/>
        </w:rPr>
        <w:t xml:space="preserve">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w:t>
      </w:r>
      <w:proofErr w:type="spellStart"/>
      <w:r w:rsidRPr="003756F7">
        <w:rPr>
          <w:sz w:val="16"/>
        </w:rPr>
        <w:t>Probyn</w:t>
      </w:r>
      <w:proofErr w:type="spellEnd"/>
      <w:r w:rsidRPr="003756F7">
        <w:rPr>
          <w:sz w:val="16"/>
        </w:rPr>
        <w:t xml:space="preserve">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3459CF">
        <w:rPr>
          <w:rStyle w:val="StyleUnderline"/>
        </w:rPr>
        <w:t>my</w:t>
      </w:r>
      <w:r w:rsidRPr="003756F7">
        <w:rPr>
          <w:rStyle w:val="StyleUnderline"/>
        </w:rPr>
        <w:t xml:space="preserve"> point is</w:t>
      </w:r>
      <w:r w:rsidRPr="003756F7">
        <w:rPr>
          <w:sz w:val="16"/>
        </w:rPr>
        <w:t xml:space="preserve"> </w:t>
      </w:r>
      <w:r w:rsidRPr="003756F7">
        <w:rPr>
          <w:rStyle w:val="StyleUnderline"/>
          <w:bdr w:val="single" w:sz="4" w:space="0" w:color="auto"/>
        </w:rPr>
        <w:t>not</w:t>
      </w:r>
      <w:r w:rsidRPr="003756F7">
        <w:rPr>
          <w:sz w:val="16"/>
        </w:rPr>
        <w:t xml:space="preserve"> </w:t>
      </w:r>
      <w:r w:rsidRPr="003756F7">
        <w:rPr>
          <w:rStyle w:val="StyleUnderline"/>
        </w:rPr>
        <w:t xml:space="preserve">that </w:t>
      </w:r>
      <w:r w:rsidRPr="00122E9E">
        <w:rPr>
          <w:rStyle w:val="StyleUnderline"/>
          <w:highlight w:val="cyan"/>
        </w:rPr>
        <w:t>identity is</w:t>
      </w:r>
      <w:r w:rsidRPr="003756F7">
        <w:rPr>
          <w:rStyle w:val="StyleUnderline"/>
        </w:rPr>
        <w:t xml:space="preserve"> not </w:t>
      </w:r>
      <w:r w:rsidRPr="00122E9E">
        <w:rPr>
          <w:rStyle w:val="StyleUnderline"/>
          <w:highlight w:val="cyan"/>
        </w:rPr>
        <w:t>relevant</w:t>
      </w:r>
      <w:r w:rsidRPr="003756F7">
        <w:rPr>
          <w:rStyle w:val="StyleUnderline"/>
        </w:rPr>
        <w:t>,</w:t>
      </w:r>
      <w:r w:rsidRPr="003756F7">
        <w:rPr>
          <w:sz w:val="16"/>
        </w:rPr>
        <w:t xml:space="preserve"> </w:t>
      </w:r>
      <w:r w:rsidRPr="00122E9E">
        <w:rPr>
          <w:rStyle w:val="StyleUnderline"/>
          <w:highlight w:val="cyan"/>
        </w:rPr>
        <w:t>but</w:t>
      </w:r>
      <w:r w:rsidRPr="003756F7">
        <w:rPr>
          <w:rStyle w:val="StyleUnderline"/>
        </w:rPr>
        <w:t xml:space="preserve"> simply that</w:t>
      </w:r>
      <w:r w:rsidRPr="003756F7">
        <w:rPr>
          <w:sz w:val="16"/>
        </w:rPr>
        <w:t xml:space="preserve"> </w:t>
      </w:r>
      <w:r w:rsidRPr="003756F7">
        <w:rPr>
          <w:rStyle w:val="StyleUnderline"/>
          <w:bdr w:val="single" w:sz="4" w:space="0" w:color="auto"/>
        </w:rPr>
        <w:t xml:space="preserve">it </w:t>
      </w:r>
      <w:r w:rsidRPr="00122E9E">
        <w:rPr>
          <w:rStyle w:val="StyleUnderline"/>
          <w:highlight w:val="cyan"/>
          <w:bdr w:val="single" w:sz="4" w:space="0" w:color="auto"/>
        </w:rPr>
        <w:t>should not be used to trump</w:t>
      </w:r>
      <w:r w:rsidRPr="003756F7">
        <w:rPr>
          <w:rStyle w:val="StyleUnderline"/>
          <w:bdr w:val="single" w:sz="4" w:space="0" w:color="auto"/>
        </w:rPr>
        <w:t xml:space="preserve"> or stifle </w:t>
      </w:r>
      <w:r w:rsidRPr="00122E9E">
        <w:rPr>
          <w:rStyle w:val="StyleUnderline"/>
          <w:highlight w:val="cyan"/>
          <w:bdr w:val="single" w:sz="4" w:space="0" w:color="auto"/>
        </w:rPr>
        <w:t>argument</w:t>
      </w:r>
      <w:r w:rsidRPr="003756F7">
        <w:rPr>
          <w:sz w:val="16"/>
        </w:rPr>
        <w:t>.</w:t>
      </w:r>
      <w:r>
        <w:rPr>
          <w:sz w:val="16"/>
        </w:rPr>
        <w:t xml:space="preserve"> </w:t>
      </w:r>
      <w:r w:rsidRPr="003459CF">
        <w:rPr>
          <w:sz w:val="16"/>
        </w:rPr>
        <w:t xml:space="preserve">In closing, I'd like to speak briefly to the question of proceduralism's relevance to democratic vitality. One important way of extending the proceduralist arguments put forth by </w:t>
      </w:r>
      <w:proofErr w:type="spellStart"/>
      <w:r w:rsidRPr="003459CF">
        <w:rPr>
          <w:sz w:val="16"/>
        </w:rPr>
        <w:t>Habeimas</w:t>
      </w:r>
      <w:proofErr w:type="spellEnd"/>
      <w:r w:rsidRPr="003459CF">
        <w:rPr>
          <w:sz w:val="16"/>
        </w:rPr>
        <w:t xml:space="preserve"> is to work on how institutions and practices might better promote participation in democratic life. The </w:t>
      </w:r>
      <w:r w:rsidRPr="00122E9E">
        <w:rPr>
          <w:rStyle w:val="StyleUnderline"/>
          <w:highlight w:val="cyan"/>
        </w:rPr>
        <w:t>apathy</w:t>
      </w:r>
      <w:r w:rsidRPr="003756F7">
        <w:rPr>
          <w:rStyle w:val="StyleUnderline"/>
        </w:rPr>
        <w:t xml:space="preserve"> and nonparticipation </w:t>
      </w:r>
      <w:r w:rsidRPr="00122E9E">
        <w:rPr>
          <w:rStyle w:val="StyleUnderline"/>
          <w:highlight w:val="cyan"/>
        </w:rPr>
        <w:t>plaguing democratic institutions</w:t>
      </w:r>
      <w:r w:rsidRPr="003756F7">
        <w:rPr>
          <w:rStyle w:val="StyleUnderline"/>
        </w:rPr>
        <w:t xml:space="preserve"> in the U</w:t>
      </w:r>
      <w:r w:rsidRPr="003459CF">
        <w:rPr>
          <w:sz w:val="16"/>
        </w:rPr>
        <w:t xml:space="preserve">nited </w:t>
      </w:r>
      <w:r w:rsidRPr="003756F7">
        <w:rPr>
          <w:rStyle w:val="StyleUnderline"/>
        </w:rPr>
        <w:t>S</w:t>
      </w:r>
      <w:r w:rsidRPr="003459CF">
        <w:rPr>
          <w:sz w:val="16"/>
        </w:rPr>
        <w:t xml:space="preserve">tates </w:t>
      </w:r>
      <w:r w:rsidRPr="00122E9E">
        <w:rPr>
          <w:rStyle w:val="StyleUnderline"/>
          <w:highlight w:val="cyan"/>
        </w:rPr>
        <w:t>is a serious</w:t>
      </w:r>
      <w:r w:rsidRPr="003756F7">
        <w:rPr>
          <w:rStyle w:val="StyleUnderline"/>
        </w:rPr>
        <w:t xml:space="preserve"> </w:t>
      </w:r>
      <w:r w:rsidRPr="00122E9E">
        <w:rPr>
          <w:rStyle w:val="StyleUnderline"/>
          <w:highlight w:val="cyan"/>
        </w:rPr>
        <w:t xml:space="preserve">problem, </w:t>
      </w:r>
      <w:r w:rsidRPr="00F225B6">
        <w:rPr>
          <w:rStyle w:val="StyleUnderline"/>
        </w:rPr>
        <w:t>and can be</w:t>
      </w:r>
      <w:r w:rsidRPr="00F225B6">
        <w:rPr>
          <w:sz w:val="16"/>
        </w:rPr>
        <w:t xml:space="preserve"> </w:t>
      </w:r>
      <w:r w:rsidRPr="00F225B6">
        <w:rPr>
          <w:rStyle w:val="StyleUnderline"/>
          <w:bdr w:val="single" w:sz="4" w:space="0" w:color="auto"/>
        </w:rPr>
        <w:t>separated from</w:t>
      </w:r>
      <w:r w:rsidRPr="00F225B6">
        <w:rPr>
          <w:sz w:val="16"/>
        </w:rPr>
        <w:t xml:space="preserve"> the more romantic theoretical investments in a refusal to accept the terms of what counts as argument, or in </w:t>
      </w:r>
      <w:r w:rsidRPr="00122E9E">
        <w:rPr>
          <w:rStyle w:val="StyleUnderline"/>
          <w:highlight w:val="cyan"/>
          <w:bdr w:val="single" w:sz="4" w:space="0" w:color="auto"/>
        </w:rPr>
        <w:t>assertions of inassimilable difference</w:t>
      </w:r>
      <w:r w:rsidRPr="003459CF">
        <w:rPr>
          <w:sz w:val="16"/>
        </w:rPr>
        <w:t xml:space="preserve">. With respect to </w:t>
      </w:r>
      <w:r w:rsidRPr="00F225B6">
        <w:rPr>
          <w:rStyle w:val="StyleUnderline"/>
        </w:rPr>
        <w:t>the latter</w:t>
      </w:r>
      <w:r w:rsidRPr="003459CF">
        <w:rPr>
          <w:sz w:val="16"/>
        </w:rPr>
        <w:t xml:space="preserve">, which </w:t>
      </w:r>
      <w:r w:rsidRPr="00122E9E">
        <w:rPr>
          <w:rStyle w:val="StyleUnderline"/>
          <w:highlight w:val="cyan"/>
        </w:rPr>
        <w:t>is</w:t>
      </w:r>
      <w:r w:rsidRPr="006776B1">
        <w:rPr>
          <w:rStyle w:val="StyleUnderline"/>
        </w:rPr>
        <w:t xml:space="preserve"> often </w:t>
      </w:r>
      <w:r w:rsidRPr="00122E9E">
        <w:rPr>
          <w:rStyle w:val="StyleUnderline"/>
          <w:highlight w:val="cyan"/>
        </w:rPr>
        <w:t>glorified</w:t>
      </w:r>
      <w:r w:rsidRPr="006776B1">
        <w:rPr>
          <w:rStyle w:val="StyleUnderline"/>
        </w:rPr>
        <w:t xml:space="preserve"> precisely </w:t>
      </w:r>
      <w:r w:rsidRPr="00122E9E">
        <w:rPr>
          <w:rStyle w:val="StyleUnderline"/>
          <w:highlight w:val="cyan"/>
        </w:rPr>
        <w:t>as</w:t>
      </w:r>
      <w:r w:rsidRPr="006776B1">
        <w:rPr>
          <w:rStyle w:val="StyleUnderline"/>
        </w:rPr>
        <w:t xml:space="preserve"> the moment when </w:t>
      </w:r>
      <w:r w:rsidRPr="00122E9E">
        <w:rPr>
          <w:rStyle w:val="StyleUnderline"/>
          <w:highlight w:val="cyan"/>
        </w:rPr>
        <w:t>politics</w:t>
      </w:r>
      <w:r w:rsidRPr="006776B1">
        <w:rPr>
          <w:rStyle w:val="StyleUnderline"/>
        </w:rPr>
        <w:t xml:space="preserve"> or democracy is truly occurring</w:t>
      </w:r>
      <w:r w:rsidRPr="003459CF">
        <w:rPr>
          <w:sz w:val="16"/>
        </w:rPr>
        <w:t xml:space="preserve">, I would say, </w:t>
      </w:r>
      <w:r w:rsidRPr="00F225B6">
        <w:rPr>
          <w:rStyle w:val="StyleUnderline"/>
        </w:rPr>
        <w:t>on the contrary</w:t>
      </w:r>
      <w:r w:rsidRPr="00F225B6">
        <w:rPr>
          <w:sz w:val="16"/>
        </w:rPr>
        <w:t xml:space="preserve"> </w:t>
      </w:r>
      <w:r w:rsidRPr="00122E9E">
        <w:rPr>
          <w:rStyle w:val="StyleUnderline"/>
          <w:highlight w:val="cyan"/>
          <w:bdr w:val="single" w:sz="4" w:space="0" w:color="auto"/>
        </w:rPr>
        <w:t>democracy is</w:t>
      </w:r>
      <w:r w:rsidRPr="006776B1">
        <w:rPr>
          <w:rStyle w:val="StyleUnderline"/>
          <w:bdr w:val="single" w:sz="4" w:space="0" w:color="auto"/>
        </w:rPr>
        <w:t xml:space="preserve"> </w:t>
      </w:r>
      <w:r w:rsidRPr="00122E9E">
        <w:rPr>
          <w:rStyle w:val="StyleUnderline"/>
          <w:highlight w:val="cyan"/>
          <w:bdr w:val="single" w:sz="4" w:space="0" w:color="auto"/>
        </w:rPr>
        <w:t>not happening then</w:t>
      </w:r>
      <w:r w:rsidRPr="00122E9E">
        <w:rPr>
          <w:sz w:val="16"/>
          <w:highlight w:val="cyan"/>
        </w:rPr>
        <w:t>-</w:t>
      </w:r>
      <w:r w:rsidRPr="00122E9E">
        <w:rPr>
          <w:rStyle w:val="StyleUnderline"/>
          <w:highlight w:val="cyan"/>
        </w:rPr>
        <w:t xml:space="preserve">rather, </w:t>
      </w:r>
      <w:r w:rsidRPr="00F225B6">
        <w:rPr>
          <w:rStyle w:val="StyleUnderline"/>
        </w:rPr>
        <w:t>the</w:t>
      </w:r>
      <w:r w:rsidRPr="003459CF">
        <w:rPr>
          <w:sz w:val="16"/>
        </w:rPr>
        <w:t xml:space="preserve"> limits or </w:t>
      </w:r>
      <w:r w:rsidRPr="00122E9E">
        <w:rPr>
          <w:rStyle w:val="StyleUnderline"/>
          <w:highlight w:val="cyan"/>
          <w:bdr w:val="single" w:sz="4" w:space="0" w:color="auto"/>
        </w:rPr>
        <w:t xml:space="preserve">deficiencies of an </w:t>
      </w:r>
      <w:r w:rsidRPr="00F225B6">
        <w:rPr>
          <w:rStyle w:val="StyleUnderline"/>
          <w:bdr w:val="single" w:sz="4" w:space="0" w:color="auto"/>
        </w:rPr>
        <w:t xml:space="preserve">actually </w:t>
      </w:r>
      <w:r w:rsidRPr="00122E9E">
        <w:rPr>
          <w:rStyle w:val="StyleUnderline"/>
          <w:highlight w:val="cyan"/>
          <w:bdr w:val="single" w:sz="4" w:space="0" w:color="auto"/>
        </w:rPr>
        <w:t>existing democracy are making themselves felt</w:t>
      </w:r>
      <w:r w:rsidRPr="003459CF">
        <w:rPr>
          <w:sz w:val="16"/>
        </w:rPr>
        <w:t xml:space="preserve">. </w:t>
      </w:r>
      <w:r w:rsidRPr="00122E9E">
        <w:rPr>
          <w:rStyle w:val="StyleUnderline"/>
          <w:highlight w:val="cyan"/>
        </w:rPr>
        <w:t>Acknowledging</w:t>
      </w:r>
      <w:r w:rsidRPr="006776B1">
        <w:rPr>
          <w:rStyle w:val="StyleUnderline"/>
        </w:rPr>
        <w:t xml:space="preserve"> struggle, </w:t>
      </w:r>
      <w:r w:rsidRPr="00F225B6">
        <w:rPr>
          <w:rStyle w:val="StyleUnderline"/>
        </w:rPr>
        <w:t xml:space="preserve">conflict, and </w:t>
      </w:r>
      <w:r w:rsidRPr="00122E9E">
        <w:rPr>
          <w:rStyle w:val="StyleUnderline"/>
          <w:highlight w:val="cyan"/>
        </w:rPr>
        <w:t>exclusion is vital to democracy,</w:t>
      </w:r>
      <w:r w:rsidRPr="006776B1">
        <w:rPr>
          <w:rStyle w:val="StyleUnderline"/>
        </w:rPr>
        <w:t xml:space="preserve"> </w:t>
      </w:r>
      <w:r w:rsidRPr="00122E9E">
        <w:rPr>
          <w:rStyle w:val="StyleUnderline"/>
          <w:highlight w:val="cyan"/>
        </w:rPr>
        <w:t>but</w:t>
      </w:r>
      <w:r w:rsidRPr="00122E9E">
        <w:rPr>
          <w:sz w:val="16"/>
          <w:highlight w:val="cyan"/>
        </w:rPr>
        <w:t xml:space="preserve"> </w:t>
      </w:r>
      <w:r w:rsidRPr="00122E9E">
        <w:rPr>
          <w:rStyle w:val="StyleUnderline"/>
          <w:highlight w:val="cyan"/>
        </w:rPr>
        <w:t>insisting</w:t>
      </w:r>
      <w:r w:rsidRPr="006776B1">
        <w:rPr>
          <w:rStyle w:val="StyleUnderline"/>
        </w:rPr>
        <w:t xml:space="preserve"> that </w:t>
      </w:r>
      <w:r w:rsidRPr="00122E9E">
        <w:rPr>
          <w:rStyle w:val="StyleUnderline"/>
          <w:highlight w:val="cyan"/>
        </w:rPr>
        <w:t>exclusion is</w:t>
      </w:r>
      <w:r w:rsidRPr="006776B1">
        <w:rPr>
          <w:rStyle w:val="StyleUnderline"/>
        </w:rPr>
        <w:t xml:space="preserve"> not so much a persistent challenge for modern liberal democracies but rather</w:t>
      </w:r>
      <w:r w:rsidRPr="003459CF">
        <w:rPr>
          <w:sz w:val="16"/>
        </w:rPr>
        <w:t xml:space="preserve"> </w:t>
      </w:r>
      <w:r w:rsidRPr="00122E9E">
        <w:rPr>
          <w:rStyle w:val="StyleUnderline"/>
          <w:highlight w:val="cyan"/>
        </w:rPr>
        <w:t xml:space="preserve">inherent </w:t>
      </w:r>
      <w:r w:rsidRPr="00F225B6">
        <w:rPr>
          <w:rStyle w:val="StyleUnderline"/>
        </w:rPr>
        <w:t>to the modern liberal-democratic political form</w:t>
      </w:r>
      <w:r w:rsidRPr="006776B1">
        <w:rPr>
          <w:rStyle w:val="StyleUnderline"/>
        </w:rPr>
        <w:t xml:space="preserve"> as such</w:t>
      </w:r>
      <w:r w:rsidRPr="003459CF">
        <w:rPr>
          <w:sz w:val="16"/>
        </w:rPr>
        <w:t xml:space="preserve"> </w:t>
      </w:r>
      <w:r w:rsidRPr="00122E9E">
        <w:rPr>
          <w:rStyle w:val="StyleUnderline"/>
          <w:highlight w:val="cyan"/>
        </w:rPr>
        <w:t>seems</w:t>
      </w:r>
      <w:r w:rsidRPr="003459CF">
        <w:rPr>
          <w:sz w:val="16"/>
        </w:rPr>
        <w:t xml:space="preserve"> to me </w:t>
      </w:r>
      <w:r w:rsidRPr="006776B1">
        <w:rPr>
          <w:rStyle w:val="StyleUnderline"/>
          <w:bdr w:val="single" w:sz="4" w:space="0" w:color="auto"/>
        </w:rPr>
        <w:t xml:space="preserve">precisely to remain </w:t>
      </w:r>
      <w:r w:rsidRPr="00122E9E">
        <w:rPr>
          <w:rStyle w:val="StyleUnderline"/>
          <w:highlight w:val="cyan"/>
          <w:bdr w:val="single" w:sz="4" w:space="0" w:color="auto"/>
        </w:rPr>
        <w:t xml:space="preserve">stalled </w:t>
      </w:r>
      <w:r w:rsidRPr="00F225B6">
        <w:rPr>
          <w:rStyle w:val="StyleUnderline"/>
          <w:bdr w:val="single" w:sz="4" w:space="0" w:color="auto"/>
        </w:rPr>
        <w:t>in a romantic critique of Enlightenment</w:t>
      </w:r>
      <w:r w:rsidRPr="003459CF">
        <w:rPr>
          <w:sz w:val="16"/>
        </w:rPr>
        <w:t xml:space="preserve">. </w:t>
      </w:r>
      <w:r w:rsidRPr="006776B1">
        <w:rPr>
          <w:rStyle w:val="StyleUnderline"/>
        </w:rPr>
        <w:t>It</w:t>
      </w:r>
      <w:r w:rsidRPr="003459CF">
        <w:rPr>
          <w:sz w:val="16"/>
        </w:rPr>
        <w:t xml:space="preserve"> all </w:t>
      </w:r>
      <w:r w:rsidRPr="006776B1">
        <w:rPr>
          <w:rStyle w:val="StyleUnderline"/>
        </w:rPr>
        <w:t>comes down to a question of</w:t>
      </w:r>
      <w:r w:rsidRPr="003459CF">
        <w:rPr>
          <w:sz w:val="16"/>
        </w:rPr>
        <w:t xml:space="preserve"> </w:t>
      </w:r>
      <w:r w:rsidRPr="006776B1">
        <w:rPr>
          <w:rStyle w:val="StyleUnderline"/>
        </w:rPr>
        <w:t>whether one wants to work with the ideals of democracy or see them as essentially normative in a negative sense</w:t>
      </w:r>
      <w:r w:rsidRPr="003459CF">
        <w:rPr>
          <w:sz w:val="16"/>
        </w:rPr>
        <w:t xml:space="preserve">: </w:t>
      </w:r>
      <w:r w:rsidRPr="006776B1">
        <w:rPr>
          <w:rStyle w:val="StyleUnderline"/>
        </w:rPr>
        <w:t>this has been the legacy of a certain critique of Enlightenment, and it is astonishingly persistent in the left quarters in the academy</w:t>
      </w:r>
      <w:r w:rsidRPr="003459CF">
        <w:rPr>
          <w:sz w:val="16"/>
        </w:rPr>
        <w:t xml:space="preserve">. </w:t>
      </w:r>
      <w:r w:rsidRPr="006776B1">
        <w:rPr>
          <w:rStyle w:val="StyleUnderline"/>
        </w:rPr>
        <w:t>One hears it clearly when Robbins makes</w:t>
      </w:r>
      <w:r w:rsidRPr="003459CF">
        <w:rPr>
          <w:sz w:val="16"/>
        </w:rPr>
        <w:t xml:space="preserve"> confident </w:t>
      </w:r>
      <w:r w:rsidRPr="006776B1">
        <w:rPr>
          <w:rStyle w:val="StyleUnderline"/>
        </w:rPr>
        <w:t xml:space="preserve">reference to </w:t>
      </w:r>
      <w:r w:rsidRPr="00F225B6">
        <w:rPr>
          <w:rStyle w:val="StyleUnderline"/>
        </w:rPr>
        <w:t xml:space="preserve">liberalisms tendency to ignore "the founding acts of violence </w:t>
      </w:r>
      <w:r w:rsidRPr="003459CF">
        <w:rPr>
          <w:rStyle w:val="StyleUnderline"/>
        </w:rPr>
        <w:t>on which a social order is based</w:t>
      </w:r>
      <w:r w:rsidRPr="003459CF">
        <w:rPr>
          <w:sz w:val="16"/>
        </w:rPr>
        <w:t xml:space="preserve">." One encounters it in the current vogue for the work of Giorgio Agamben and Carl Schmitt. </w:t>
      </w:r>
      <w:r w:rsidRPr="00122E9E">
        <w:rPr>
          <w:rStyle w:val="StyleUnderline"/>
          <w:highlight w:val="cyan"/>
        </w:rPr>
        <w:t>Saying that a state of exception defines modernity</w:t>
      </w:r>
      <w:r w:rsidRPr="006776B1">
        <w:rPr>
          <w:rStyle w:val="StyleUnderline"/>
        </w:rPr>
        <w:t xml:space="preserve"> or is internal to the law </w:t>
      </w:r>
      <w:r w:rsidRPr="00F225B6">
        <w:rPr>
          <w:rStyle w:val="StyleUnderline"/>
        </w:rPr>
        <w:t>itself may</w:t>
      </w:r>
      <w:r w:rsidRPr="00F225B6">
        <w:rPr>
          <w:sz w:val="16"/>
        </w:rPr>
        <w:t xml:space="preserve"> help to </w:t>
      </w:r>
      <w:r w:rsidRPr="00F225B6">
        <w:rPr>
          <w:rStyle w:val="StyleUnderline"/>
        </w:rPr>
        <w:t>sharpen your diagnoses of certain historical conditions,</w:t>
      </w:r>
      <w:r w:rsidRPr="00F225B6">
        <w:rPr>
          <w:sz w:val="16"/>
        </w:rPr>
        <w:t xml:space="preserve"> </w:t>
      </w:r>
      <w:r w:rsidRPr="00F225B6">
        <w:rPr>
          <w:rStyle w:val="StyleUnderline"/>
        </w:rPr>
        <w:t xml:space="preserve">but </w:t>
      </w:r>
      <w:r w:rsidRPr="00122E9E">
        <w:rPr>
          <w:rStyle w:val="StyleUnderline"/>
          <w:highlight w:val="cyan"/>
          <w:bdr w:val="single" w:sz="4" w:space="0" w:color="auto"/>
        </w:rPr>
        <w:t>if absolutized</w:t>
      </w:r>
      <w:r w:rsidRPr="003459CF">
        <w:rPr>
          <w:sz w:val="16"/>
        </w:rPr>
        <w:t xml:space="preserve"> as it is in these accounts, </w:t>
      </w:r>
      <w:r w:rsidRPr="00F225B6">
        <w:rPr>
          <w:rStyle w:val="StyleUnderline"/>
          <w:bdr w:val="single" w:sz="4" w:space="0" w:color="auto"/>
        </w:rPr>
        <w:t xml:space="preserve">it </w:t>
      </w:r>
      <w:r w:rsidRPr="00122E9E">
        <w:rPr>
          <w:rStyle w:val="StyleUnderline"/>
          <w:highlight w:val="cyan"/>
          <w:bdr w:val="single" w:sz="4" w:space="0" w:color="auto"/>
        </w:rPr>
        <w:t>gives you nothing</w:t>
      </w:r>
      <w:r w:rsidRPr="00122E9E">
        <w:rPr>
          <w:sz w:val="16"/>
          <w:highlight w:val="cyan"/>
        </w:rPr>
        <w:t xml:space="preserve"> </w:t>
      </w:r>
      <w:r w:rsidRPr="00122E9E">
        <w:rPr>
          <w:rStyle w:val="StyleUnderline"/>
          <w:highlight w:val="cyan"/>
        </w:rPr>
        <w:t xml:space="preserve">but a negative diagnostic and </w:t>
      </w:r>
      <w:r w:rsidRPr="00F225B6">
        <w:rPr>
          <w:rStyle w:val="StyleUnderline"/>
        </w:rPr>
        <w:t xml:space="preserve">a </w:t>
      </w:r>
      <w:r w:rsidRPr="00F225B6">
        <w:rPr>
          <w:rStyle w:val="StyleUnderline"/>
          <w:bdr w:val="single" w:sz="4" w:space="0" w:color="auto"/>
        </w:rPr>
        <w:t xml:space="preserve">compensatory </w:t>
      </w:r>
      <w:r w:rsidRPr="00122E9E">
        <w:rPr>
          <w:rStyle w:val="StyleUnderline"/>
          <w:highlight w:val="cyan"/>
          <w:bdr w:val="single" w:sz="4" w:space="0" w:color="auto"/>
        </w:rPr>
        <w:t>flight</w:t>
      </w:r>
      <w:r w:rsidRPr="006776B1">
        <w:rPr>
          <w:rStyle w:val="StyleUnderline"/>
        </w:rPr>
        <w:t xml:space="preserve"> </w:t>
      </w:r>
      <w:r w:rsidRPr="00F225B6">
        <w:rPr>
          <w:rStyle w:val="StyleUnderline"/>
        </w:rPr>
        <w:t>to a realm</w:t>
      </w:r>
      <w:r w:rsidRPr="006776B1">
        <w:rPr>
          <w:rStyle w:val="StyleUnderline"/>
        </w:rPr>
        <w:t xml:space="preserve"> entirely other-the</w:t>
      </w:r>
      <w:r w:rsidRPr="003459CF">
        <w:rPr>
          <w:sz w:val="16"/>
        </w:rPr>
        <w:t xml:space="preserve"> kind of </w:t>
      </w:r>
      <w:r w:rsidRPr="006776B1">
        <w:rPr>
          <w:rStyle w:val="StyleUnderline"/>
        </w:rPr>
        <w:t xml:space="preserve">mystical, Utopian impulse </w:t>
      </w:r>
      <w:r w:rsidRPr="00F225B6">
        <w:rPr>
          <w:rStyle w:val="StyleUnderline"/>
        </w:rPr>
        <w:t xml:space="preserve">that </w:t>
      </w:r>
      <w:r w:rsidRPr="00F225B6">
        <w:rPr>
          <w:rStyle w:val="StyleUnderline"/>
          <w:bdr w:val="single" w:sz="4" w:space="0" w:color="auto"/>
        </w:rPr>
        <w:t xml:space="preserve">flees </w:t>
      </w:r>
      <w:r w:rsidRPr="00122E9E">
        <w:rPr>
          <w:rStyle w:val="StyleUnderline"/>
          <w:highlight w:val="cyan"/>
          <w:bdr w:val="single" w:sz="4" w:space="0" w:color="auto"/>
        </w:rPr>
        <w:t xml:space="preserve">from </w:t>
      </w:r>
      <w:r w:rsidRPr="00F225B6">
        <w:rPr>
          <w:rStyle w:val="StyleUnderline"/>
          <w:bdr w:val="single" w:sz="4" w:space="0" w:color="auto"/>
        </w:rPr>
        <w:t xml:space="preserve">these </w:t>
      </w:r>
      <w:r w:rsidRPr="00122E9E">
        <w:rPr>
          <w:rStyle w:val="StyleUnderline"/>
          <w:highlight w:val="cyan"/>
          <w:bdr w:val="single" w:sz="4" w:space="0" w:color="auto"/>
        </w:rPr>
        <w:t>conditions rather than confront</w:t>
      </w:r>
      <w:r w:rsidRPr="00F225B6">
        <w:rPr>
          <w:rStyle w:val="StyleUnderline"/>
          <w:bdr w:val="single" w:sz="4" w:space="0" w:color="auto"/>
        </w:rPr>
        <w:t>s</w:t>
      </w:r>
      <w:r w:rsidRPr="00122E9E">
        <w:rPr>
          <w:rStyle w:val="StyleUnderline"/>
          <w:highlight w:val="cyan"/>
          <w:bdr w:val="single" w:sz="4" w:space="0" w:color="auto"/>
        </w:rPr>
        <w:t xml:space="preserve"> </w:t>
      </w:r>
      <w:r w:rsidRPr="003459CF">
        <w:rPr>
          <w:rStyle w:val="StyleUnderline"/>
          <w:bdr w:val="single" w:sz="4" w:space="0" w:color="auto"/>
        </w:rPr>
        <w:t xml:space="preserve">and fights </w:t>
      </w:r>
      <w:r w:rsidRPr="00122E9E">
        <w:rPr>
          <w:rStyle w:val="StyleUnderline"/>
          <w:highlight w:val="cyan"/>
          <w:bdr w:val="single" w:sz="4" w:space="0" w:color="auto"/>
        </w:rPr>
        <w:t>them</w:t>
      </w:r>
      <w:r w:rsidRPr="003459CF">
        <w:rPr>
          <w:sz w:val="16"/>
        </w:rPr>
        <w:t xml:space="preserve"> </w:t>
      </w:r>
      <w:r w:rsidRPr="006776B1">
        <w:rPr>
          <w:rStyle w:val="StyleUnderline"/>
        </w:rPr>
        <w:t>on terms that derive from the</w:t>
      </w:r>
      <w:r w:rsidRPr="003459CF">
        <w:rPr>
          <w:sz w:val="16"/>
        </w:rPr>
        <w:t xml:space="preserve"> settled-if constantly evolving-</w:t>
      </w:r>
      <w:r w:rsidRPr="006776B1">
        <w:rPr>
          <w:rStyle w:val="StyleUnderline"/>
        </w:rPr>
        <w:t>normative basis of democratic modernity</w:t>
      </w:r>
      <w:r>
        <w:rPr>
          <w:rStyle w:val="StyleUnderline"/>
        </w:rPr>
        <w:t>.</w:t>
      </w:r>
      <w:r w:rsidRPr="003459CF">
        <w:rPr>
          <w:sz w:val="16"/>
        </w:rPr>
        <w:t xml:space="preserve"> </w:t>
      </w:r>
      <w:r w:rsidRPr="00122E9E">
        <w:rPr>
          <w:rStyle w:val="StyleUnderline"/>
          <w:highlight w:val="cyan"/>
        </w:rPr>
        <w:t xml:space="preserve">If one is outraged by </w:t>
      </w:r>
      <w:r w:rsidRPr="00F225B6">
        <w:rPr>
          <w:rStyle w:val="StyleUnderline"/>
        </w:rPr>
        <w:t>the</w:t>
      </w:r>
      <w:r w:rsidRPr="006776B1">
        <w:rPr>
          <w:rStyle w:val="StyleUnderline"/>
        </w:rPr>
        <w:t xml:space="preserve"> flagrant </w:t>
      </w:r>
      <w:r w:rsidRPr="00122E9E">
        <w:rPr>
          <w:rStyle w:val="StyleUnderline"/>
          <w:highlight w:val="cyan"/>
        </w:rPr>
        <w:t>disregard of democratic procedures</w:t>
      </w:r>
      <w:r w:rsidRPr="006776B1">
        <w:rPr>
          <w:rStyle w:val="StyleUnderline"/>
        </w:rPr>
        <w:t xml:space="preserve"> in the current U.S. political regime</w:t>
      </w:r>
      <w:r w:rsidRPr="003459CF">
        <w:rPr>
          <w:sz w:val="16"/>
        </w:rPr>
        <w:t xml:space="preserve">, then </w:t>
      </w:r>
      <w:r w:rsidRPr="00122E9E">
        <w:rPr>
          <w:rStyle w:val="StyleUnderline"/>
          <w:highlight w:val="cyan"/>
        </w:rPr>
        <w:t>one</w:t>
      </w:r>
      <w:r w:rsidRPr="006776B1">
        <w:rPr>
          <w:rStyle w:val="StyleUnderline"/>
        </w:rPr>
        <w:t xml:space="preserve"> </w:t>
      </w:r>
      <w:r w:rsidRPr="00122E9E">
        <w:rPr>
          <w:rStyle w:val="StyleUnderline"/>
          <w:highlight w:val="cyan"/>
        </w:rPr>
        <w:t xml:space="preserve">needs to </w:t>
      </w:r>
      <w:r w:rsidRPr="00F225B6">
        <w:rPr>
          <w:rStyle w:val="StyleUnderline"/>
        </w:rPr>
        <w:t>be able to</w:t>
      </w:r>
      <w:r w:rsidRPr="006776B1">
        <w:rPr>
          <w:rStyle w:val="StyleUnderline"/>
        </w:rPr>
        <w:t xml:space="preserve"> coherently </w:t>
      </w:r>
      <w:r w:rsidRPr="00122E9E">
        <w:rPr>
          <w:rStyle w:val="StyleUnderline"/>
          <w:highlight w:val="cyan"/>
        </w:rPr>
        <w:t xml:space="preserve">say why </w:t>
      </w:r>
      <w:r w:rsidRPr="00F225B6">
        <w:rPr>
          <w:rStyle w:val="StyleUnderline"/>
        </w:rPr>
        <w:t xml:space="preserve">democratic </w:t>
      </w:r>
      <w:r w:rsidRPr="00122E9E">
        <w:rPr>
          <w:rStyle w:val="StyleUnderline"/>
          <w:highlight w:val="cyan"/>
        </w:rPr>
        <w:t>procedures matter</w:t>
      </w:r>
      <w:r w:rsidRPr="003459CF">
        <w:rPr>
          <w:sz w:val="16"/>
        </w:rPr>
        <w:t xml:space="preserve">, </w:t>
      </w:r>
      <w:r w:rsidRPr="006776B1">
        <w:rPr>
          <w:rStyle w:val="StyleUnderline"/>
        </w:rPr>
        <w:t xml:space="preserve">what principles underwrite them, </w:t>
      </w:r>
      <w:r w:rsidRPr="00122E9E">
        <w:rPr>
          <w:rStyle w:val="StyleUnderline"/>
          <w:highlight w:val="cyan"/>
        </w:rPr>
        <w:t>and what</w:t>
      </w:r>
      <w:r w:rsidRPr="003459CF">
        <w:rPr>
          <w:sz w:val="16"/>
        </w:rPr>
        <w:t xml:space="preserve"> historical movements and </w:t>
      </w:r>
      <w:r w:rsidRPr="00122E9E">
        <w:rPr>
          <w:rStyle w:val="StyleUnderline"/>
          <w:highlight w:val="cyan"/>
        </w:rPr>
        <w:t>institutions</w:t>
      </w:r>
      <w:r w:rsidRPr="006776B1">
        <w:rPr>
          <w:rStyle w:val="StyleUnderline"/>
        </w:rPr>
        <w:t xml:space="preserve"> have helped us to </w:t>
      </w:r>
      <w:r w:rsidRPr="00122E9E">
        <w:rPr>
          <w:rStyle w:val="StyleUnderline"/>
          <w:highlight w:val="cyan"/>
        </w:rPr>
        <w:t>secure</w:t>
      </w:r>
      <w:r w:rsidRPr="006776B1">
        <w:rPr>
          <w:rStyle w:val="StyleUnderline"/>
        </w:rPr>
        <w:t xml:space="preserve"> and support </w:t>
      </w:r>
      <w:r w:rsidRPr="00122E9E">
        <w:rPr>
          <w:rStyle w:val="StyleUnderline"/>
          <w:highlight w:val="cyan"/>
        </w:rPr>
        <w:t>them</w:t>
      </w:r>
      <w:r w:rsidRPr="00122E9E">
        <w:rPr>
          <w:sz w:val="16"/>
          <w:highlight w:val="cyan"/>
        </w:rPr>
        <w:t xml:space="preserve">. </w:t>
      </w:r>
      <w:r w:rsidRPr="00122E9E">
        <w:rPr>
          <w:rStyle w:val="StyleUnderline"/>
          <w:highlight w:val="cyan"/>
          <w:bdr w:val="single" w:sz="4" w:space="0" w:color="auto"/>
        </w:rPr>
        <w:t>Argument</w:t>
      </w:r>
      <w:r w:rsidRPr="006776B1">
        <w:rPr>
          <w:rStyle w:val="StyleUnderline"/>
          <w:bdr w:val="single" w:sz="4" w:space="0" w:color="auto"/>
        </w:rPr>
        <w:t xml:space="preserve"> as a critical practice</w:t>
      </w:r>
      <w:r w:rsidRPr="003459CF">
        <w:rPr>
          <w:sz w:val="16"/>
        </w:rPr>
        <w:t xml:space="preserve"> </w:t>
      </w:r>
      <w:r w:rsidRPr="006776B1">
        <w:rPr>
          <w:rStyle w:val="StyleUnderline"/>
        </w:rPr>
        <w:t xml:space="preserve">and </w:t>
      </w:r>
      <w:r w:rsidRPr="00122E9E">
        <w:rPr>
          <w:rStyle w:val="StyleUnderline"/>
          <w:highlight w:val="cyan"/>
        </w:rPr>
        <w:t>as a</w:t>
      </w:r>
      <w:r w:rsidRPr="00122E9E">
        <w:rPr>
          <w:sz w:val="16"/>
          <w:highlight w:val="cyan"/>
        </w:rPr>
        <w:t xml:space="preserve"> </w:t>
      </w:r>
      <w:r w:rsidRPr="00122E9E">
        <w:rPr>
          <w:rStyle w:val="StyleUnderline"/>
          <w:highlight w:val="cyan"/>
          <w:bdr w:val="single" w:sz="4" w:space="0" w:color="auto"/>
        </w:rPr>
        <w:t>key component of democratic institutions and public debate</w:t>
      </w:r>
      <w:r w:rsidRPr="00122E9E">
        <w:rPr>
          <w:sz w:val="16"/>
          <w:highlight w:val="cyan"/>
        </w:rPr>
        <w:t xml:space="preserve"> </w:t>
      </w:r>
      <w:r w:rsidRPr="00122E9E">
        <w:rPr>
          <w:rStyle w:val="StyleUnderline"/>
          <w:highlight w:val="cyan"/>
        </w:rPr>
        <w:t>has a</w:t>
      </w:r>
      <w:r w:rsidRPr="00122E9E">
        <w:rPr>
          <w:sz w:val="16"/>
          <w:highlight w:val="cyan"/>
        </w:rPr>
        <w:t xml:space="preserve"> </w:t>
      </w:r>
      <w:r w:rsidRPr="00122E9E">
        <w:rPr>
          <w:rStyle w:val="StyleUnderline"/>
          <w:highlight w:val="cyan"/>
          <w:bdr w:val="single" w:sz="4" w:space="0" w:color="auto"/>
        </w:rPr>
        <w:t>vital role to play in such a task</w:t>
      </w:r>
      <w:r w:rsidRPr="00122E9E">
        <w:rPr>
          <w:sz w:val="16"/>
          <w:highlight w:val="cyan"/>
        </w:rPr>
        <w:t>.</w:t>
      </w:r>
    </w:p>
    <w:p w14:paraId="40ACAC76" w14:textId="77777777" w:rsidR="00884FAA" w:rsidRDefault="00884FAA" w:rsidP="00884FAA"/>
    <w:p w14:paraId="112DE3FC" w14:textId="541C0A65" w:rsidR="00232A8D" w:rsidRPr="0032441D" w:rsidRDefault="00232A8D" w:rsidP="00232A8D">
      <w:pPr>
        <w:pStyle w:val="Heading3"/>
      </w:pPr>
      <w:r>
        <w:t>Legal Solutions k Asian Activism</w:t>
      </w:r>
    </w:p>
    <w:p w14:paraId="28900314" w14:textId="77777777" w:rsidR="00232A8D" w:rsidRPr="0032441D" w:rsidRDefault="00232A8D" w:rsidP="00232A8D">
      <w:pPr>
        <w:pStyle w:val="Heading4"/>
        <w:rPr>
          <w:rFonts w:cs="Arial"/>
        </w:rPr>
      </w:pPr>
      <w:r w:rsidRPr="0032441D">
        <w:rPr>
          <w:rFonts w:cs="Arial"/>
        </w:rPr>
        <w:t xml:space="preserve">Systemic </w:t>
      </w:r>
      <w:r w:rsidRPr="0032441D">
        <w:rPr>
          <w:rFonts w:cs="Arial"/>
          <w:u w:val="single"/>
        </w:rPr>
        <w:t>solution oriented</w:t>
      </w:r>
      <w:r w:rsidRPr="0032441D">
        <w:rPr>
          <w:rFonts w:cs="Arial"/>
        </w:rPr>
        <w:t xml:space="preserve"> policy is </w:t>
      </w:r>
      <w:r w:rsidRPr="0032441D">
        <w:rPr>
          <w:rFonts w:cs="Arial"/>
          <w:u w:val="single"/>
        </w:rPr>
        <w:t>key</w:t>
      </w:r>
      <w:r w:rsidRPr="0032441D">
        <w:rPr>
          <w:rFonts w:cs="Arial"/>
        </w:rPr>
        <w:t xml:space="preserve"> to AAPI activism – it solves </w:t>
      </w:r>
      <w:r w:rsidRPr="0032441D">
        <w:rPr>
          <w:rFonts w:cs="Arial"/>
          <w:u w:val="single"/>
        </w:rPr>
        <w:t>material harms</w:t>
      </w:r>
      <w:r w:rsidRPr="0032441D">
        <w:rPr>
          <w:rFonts w:cs="Arial"/>
        </w:rPr>
        <w:t xml:space="preserve"> and helps build </w:t>
      </w:r>
      <w:r w:rsidRPr="0032441D">
        <w:rPr>
          <w:rFonts w:cs="Arial"/>
          <w:u w:val="single"/>
        </w:rPr>
        <w:t>broader</w:t>
      </w:r>
      <w:r w:rsidRPr="0032441D">
        <w:rPr>
          <w:rFonts w:cs="Arial"/>
        </w:rPr>
        <w:t xml:space="preserve"> multi-racial coalitions that </w:t>
      </w:r>
      <w:r w:rsidRPr="0032441D">
        <w:rPr>
          <w:rFonts w:cs="Arial"/>
          <w:u w:val="single"/>
        </w:rPr>
        <w:t>empower</w:t>
      </w:r>
      <w:r w:rsidRPr="0032441D">
        <w:rPr>
          <w:rFonts w:cs="Arial"/>
        </w:rPr>
        <w:t xml:space="preserve"> movements, but </w:t>
      </w:r>
      <w:r w:rsidRPr="0032441D">
        <w:rPr>
          <w:rFonts w:cs="Arial"/>
          <w:u w:val="single"/>
        </w:rPr>
        <w:t>detail</w:t>
      </w:r>
      <w:r w:rsidRPr="0032441D">
        <w:rPr>
          <w:rFonts w:cs="Arial"/>
        </w:rPr>
        <w:t xml:space="preserve"> and </w:t>
      </w:r>
      <w:r w:rsidRPr="0032441D">
        <w:rPr>
          <w:rFonts w:cs="Arial"/>
          <w:u w:val="single"/>
        </w:rPr>
        <w:t>theoretical nuance</w:t>
      </w:r>
      <w:r w:rsidRPr="0032441D">
        <w:rPr>
          <w:rFonts w:cs="Arial"/>
        </w:rPr>
        <w:t xml:space="preserve"> are key </w:t>
      </w:r>
    </w:p>
    <w:p w14:paraId="37D2E983" w14:textId="77777777" w:rsidR="00232A8D" w:rsidRPr="0032441D" w:rsidRDefault="00232A8D" w:rsidP="00232A8D">
      <w:r w:rsidRPr="0032441D">
        <w:rPr>
          <w:rStyle w:val="Style13ptBold"/>
        </w:rPr>
        <w:t>Kohli</w:t>
      </w:r>
      <w:r w:rsidRPr="0032441D">
        <w:t xml:space="preserve"> &amp; </w:t>
      </w:r>
      <w:proofErr w:type="spellStart"/>
      <w:r w:rsidRPr="0032441D">
        <w:t>Belcore</w:t>
      </w:r>
      <w:proofErr w:type="spellEnd"/>
      <w:r w:rsidRPr="0032441D">
        <w:t xml:space="preserve"> </w:t>
      </w:r>
      <w:r w:rsidRPr="0032441D">
        <w:rPr>
          <w:rStyle w:val="Style13ptBold"/>
        </w:rPr>
        <w:t>21</w:t>
      </w:r>
      <w:r w:rsidRPr="0032441D">
        <w:t xml:space="preserve"> [AARTI KOHLI Aarti Kohli is the executive director of Asian Americans Advancing Justice–Asian Law Caucus, the organization that convenes the Asian American Leaders Table. More by Aarti Kohli BECKY BELCORE Becky </w:t>
      </w:r>
      <w:proofErr w:type="spellStart"/>
      <w:r w:rsidRPr="0032441D">
        <w:t>Belcore</w:t>
      </w:r>
      <w:proofErr w:type="spellEnd"/>
      <w:r w:rsidRPr="0032441D">
        <w:t xml:space="preserve"> is executive director of the National Korean American Service and Education Consortium (NAKASEC), a progressive grassroots organization and a member of the Asian American Leaders Table. More by Becky </w:t>
      </w:r>
      <w:proofErr w:type="spellStart"/>
      <w:r w:rsidRPr="0032441D">
        <w:t>Belcore</w:t>
      </w:r>
      <w:proofErr w:type="spellEnd"/>
      <w:r w:rsidRPr="0032441D">
        <w:t xml:space="preserve"> "Coalitions and solidarity with others are vital to Asian American activism." https://prismreports.org/2021/06/10/coalitions-and-solidarity-with-others-are-vital-to-asian-american-activism/]</w:t>
      </w:r>
    </w:p>
    <w:p w14:paraId="315518DD" w14:textId="77777777" w:rsidR="00232A8D" w:rsidRPr="0032441D" w:rsidRDefault="00232A8D" w:rsidP="00232A8D">
      <w:pPr>
        <w:rPr>
          <w:sz w:val="16"/>
        </w:rPr>
      </w:pPr>
      <w:r w:rsidRPr="0032441D">
        <w:rPr>
          <w:rStyle w:val="StyleUnderline"/>
        </w:rPr>
        <w:t xml:space="preserve">For many </w:t>
      </w:r>
      <w:r w:rsidRPr="0032441D">
        <w:rPr>
          <w:rStyle w:val="StyleUnderline"/>
          <w:highlight w:val="cyan"/>
        </w:rPr>
        <w:t>Asian Americans</w:t>
      </w:r>
      <w:r w:rsidRPr="0032441D">
        <w:rPr>
          <w:sz w:val="16"/>
        </w:rPr>
        <w:t xml:space="preserve">, </w:t>
      </w:r>
      <w:r w:rsidRPr="0032441D">
        <w:rPr>
          <w:rStyle w:val="StyleUnderline"/>
        </w:rPr>
        <w:t xml:space="preserve">it can feel as if we </w:t>
      </w:r>
      <w:r w:rsidRPr="0032441D">
        <w:rPr>
          <w:rStyle w:val="StyleUnderline"/>
          <w:highlight w:val="cyan"/>
        </w:rPr>
        <w:t xml:space="preserve">live surrounded by </w:t>
      </w:r>
      <w:r w:rsidRPr="0032441D">
        <w:rPr>
          <w:rStyle w:val="Emphasis"/>
          <w:highlight w:val="cyan"/>
        </w:rPr>
        <w:t>absolutism</w:t>
      </w:r>
      <w:r w:rsidRPr="0032441D">
        <w:rPr>
          <w:sz w:val="16"/>
        </w:rPr>
        <w:t xml:space="preserve"> </w:t>
      </w:r>
      <w:r w:rsidRPr="0032441D">
        <w:rPr>
          <w:rStyle w:val="StyleUnderline"/>
        </w:rPr>
        <w:t>and</w:t>
      </w:r>
      <w:r w:rsidRPr="0032441D">
        <w:rPr>
          <w:sz w:val="16"/>
        </w:rPr>
        <w:t xml:space="preserve"> </w:t>
      </w:r>
      <w:r w:rsidRPr="0032441D">
        <w:rPr>
          <w:rStyle w:val="Emphasis"/>
        </w:rPr>
        <w:t>extremes</w:t>
      </w:r>
      <w:r w:rsidRPr="0032441D">
        <w:rPr>
          <w:sz w:val="16"/>
        </w:rPr>
        <w:t xml:space="preserve">, with little room for nuance. But </w:t>
      </w:r>
      <w:r w:rsidRPr="0032441D">
        <w:rPr>
          <w:rStyle w:val="StyleUnderline"/>
        </w:rPr>
        <w:t xml:space="preserve">we often occupy “in-between” spaces and identities, and </w:t>
      </w:r>
      <w:r w:rsidRPr="0032441D">
        <w:rPr>
          <w:rStyle w:val="Emphasis"/>
          <w:highlight w:val="cyan"/>
        </w:rPr>
        <w:t>nuance</w:t>
      </w:r>
      <w:r w:rsidRPr="0032441D">
        <w:rPr>
          <w:rStyle w:val="StyleUnderline"/>
          <w:highlight w:val="cyan"/>
        </w:rPr>
        <w:t xml:space="preserve"> is </w:t>
      </w:r>
      <w:r w:rsidRPr="0032441D">
        <w:rPr>
          <w:rStyle w:val="Emphasis"/>
          <w:highlight w:val="cyan"/>
        </w:rPr>
        <w:t>necessary</w:t>
      </w:r>
      <w:r w:rsidRPr="0032441D">
        <w:rPr>
          <w:sz w:val="16"/>
        </w:rPr>
        <w:t xml:space="preserve"> </w:t>
      </w:r>
      <w:r w:rsidRPr="0032441D">
        <w:rPr>
          <w:rStyle w:val="StyleUnderline"/>
        </w:rPr>
        <w:t xml:space="preserve">in order </w:t>
      </w:r>
      <w:r w:rsidRPr="0032441D">
        <w:rPr>
          <w:rStyle w:val="StyleUnderline"/>
          <w:highlight w:val="cyan"/>
        </w:rPr>
        <w:t>to understand our work</w:t>
      </w:r>
      <w:r w:rsidRPr="0032441D">
        <w:rPr>
          <w:rStyle w:val="StyleUnderline"/>
        </w:rPr>
        <w:t xml:space="preserve"> with </w:t>
      </w:r>
      <w:r w:rsidRPr="0032441D">
        <w:rPr>
          <w:sz w:val="16"/>
        </w:rPr>
        <w:t>Asian American and Pacific Islander (</w:t>
      </w:r>
      <w:r w:rsidRPr="0032441D">
        <w:rPr>
          <w:rStyle w:val="Emphasis"/>
        </w:rPr>
        <w:t>AAPI</w:t>
      </w:r>
      <w:r w:rsidRPr="0032441D">
        <w:rPr>
          <w:sz w:val="16"/>
        </w:rPr>
        <w:t xml:space="preserve">) </w:t>
      </w:r>
      <w:r w:rsidRPr="0032441D">
        <w:rPr>
          <w:rStyle w:val="StyleUnderline"/>
        </w:rPr>
        <w:t>communities</w:t>
      </w:r>
      <w:r w:rsidRPr="0032441D">
        <w:rPr>
          <w:sz w:val="16"/>
        </w:rPr>
        <w:t xml:space="preserve">. </w:t>
      </w:r>
      <w:r w:rsidRPr="0032441D">
        <w:rPr>
          <w:rStyle w:val="StyleUnderline"/>
        </w:rPr>
        <w:t xml:space="preserve">It’s </w:t>
      </w:r>
      <w:r w:rsidRPr="0032441D">
        <w:rPr>
          <w:rStyle w:val="StyleUnderline"/>
          <w:highlight w:val="cyan"/>
        </w:rPr>
        <w:t>also</w:t>
      </w:r>
      <w:r w:rsidRPr="0032441D">
        <w:rPr>
          <w:rStyle w:val="StyleUnderline"/>
        </w:rPr>
        <w:t xml:space="preserve"> essential when it comes to understanding </w:t>
      </w:r>
      <w:r w:rsidRPr="0032441D">
        <w:rPr>
          <w:rStyle w:val="Emphasis"/>
          <w:highlight w:val="cyan"/>
        </w:rPr>
        <w:t>ourselves</w:t>
      </w:r>
      <w:r w:rsidRPr="0032441D">
        <w:rPr>
          <w:sz w:val="16"/>
          <w:highlight w:val="cyan"/>
        </w:rPr>
        <w:t xml:space="preserve"> </w:t>
      </w:r>
      <w:r w:rsidRPr="0032441D">
        <w:rPr>
          <w:rStyle w:val="StyleUnderline"/>
          <w:highlight w:val="cyan"/>
        </w:rPr>
        <w:t>as immigrants</w:t>
      </w:r>
      <w:r w:rsidRPr="0032441D">
        <w:rPr>
          <w:sz w:val="16"/>
        </w:rPr>
        <w:t xml:space="preserve"> from colonized nations, and as </w:t>
      </w:r>
      <w:r w:rsidRPr="0032441D">
        <w:rPr>
          <w:rStyle w:val="Emphasis"/>
          <w:highlight w:val="cyan"/>
        </w:rPr>
        <w:t xml:space="preserve">Indigenous </w:t>
      </w:r>
      <w:r w:rsidRPr="0032441D">
        <w:rPr>
          <w:rStyle w:val="Emphasis"/>
        </w:rPr>
        <w:t>people</w:t>
      </w:r>
      <w:r w:rsidRPr="0032441D">
        <w:rPr>
          <w:sz w:val="16"/>
        </w:rPr>
        <w:t xml:space="preserve">, </w:t>
      </w:r>
      <w:r w:rsidRPr="0032441D">
        <w:rPr>
          <w:rStyle w:val="StyleUnderline"/>
          <w:highlight w:val="cyan"/>
        </w:rPr>
        <w:t>multi-racial</w:t>
      </w:r>
      <w:r w:rsidRPr="0032441D">
        <w:rPr>
          <w:rStyle w:val="StyleUnderline"/>
        </w:rPr>
        <w:t xml:space="preserve"> people, undocumented people, </w:t>
      </w:r>
      <w:r w:rsidRPr="0032441D">
        <w:rPr>
          <w:rStyle w:val="StyleUnderline"/>
          <w:highlight w:val="cyan"/>
        </w:rPr>
        <w:t>or trans</w:t>
      </w:r>
      <w:r w:rsidRPr="0032441D">
        <w:rPr>
          <w:rStyle w:val="StyleUnderline"/>
        </w:rPr>
        <w:t>-racial adoptees.</w:t>
      </w:r>
      <w:r w:rsidRPr="0032441D">
        <w:rPr>
          <w:sz w:val="16"/>
        </w:rPr>
        <w:t xml:space="preserve"> It may be uncomfortable, but </w:t>
      </w:r>
      <w:r w:rsidRPr="0032441D">
        <w:rPr>
          <w:rStyle w:val="StyleUnderline"/>
          <w:highlight w:val="cyan"/>
        </w:rPr>
        <w:t>we must persist in</w:t>
      </w:r>
      <w:r w:rsidRPr="0032441D">
        <w:rPr>
          <w:rStyle w:val="StyleUnderline"/>
        </w:rPr>
        <w:t xml:space="preserve"> the complex work of making </w:t>
      </w:r>
      <w:r w:rsidRPr="0032441D">
        <w:rPr>
          <w:rStyle w:val="Emphasis"/>
          <w:highlight w:val="cyan"/>
        </w:rPr>
        <w:t>progress</w:t>
      </w:r>
      <w:r w:rsidRPr="0032441D">
        <w:rPr>
          <w:rStyle w:val="StyleUnderline"/>
          <w:highlight w:val="cyan"/>
        </w:rPr>
        <w:t xml:space="preserve"> toward</w:t>
      </w:r>
      <w:r w:rsidRPr="0032441D">
        <w:rPr>
          <w:rStyle w:val="StyleUnderline"/>
        </w:rPr>
        <w:t xml:space="preserve"> racial </w:t>
      </w:r>
      <w:r w:rsidRPr="0032441D">
        <w:rPr>
          <w:rStyle w:val="Emphasis"/>
          <w:highlight w:val="cyan"/>
        </w:rPr>
        <w:t>solidarity</w:t>
      </w:r>
      <w:r w:rsidRPr="0032441D">
        <w:rPr>
          <w:sz w:val="16"/>
        </w:rPr>
        <w:t xml:space="preserve"> </w:t>
      </w:r>
      <w:r w:rsidRPr="0032441D">
        <w:rPr>
          <w:rStyle w:val="StyleUnderline"/>
        </w:rPr>
        <w:t>so that we can create a more just future for our communities</w:t>
      </w:r>
      <w:r w:rsidRPr="0032441D">
        <w:rPr>
          <w:sz w:val="16"/>
        </w:rPr>
        <w:t xml:space="preserve">. </w:t>
      </w:r>
    </w:p>
    <w:p w14:paraId="28A79AB2" w14:textId="77777777" w:rsidR="00232A8D" w:rsidRPr="0032441D" w:rsidRDefault="00232A8D" w:rsidP="00232A8D">
      <w:pPr>
        <w:rPr>
          <w:sz w:val="16"/>
        </w:rPr>
      </w:pPr>
      <w:r w:rsidRPr="0032441D">
        <w:rPr>
          <w:sz w:val="16"/>
        </w:rPr>
        <w:t xml:space="preserve">In the wake of increased violence targeting Asian Americans, a new network of 100+ organizations serving AAPI communities was convened. </w:t>
      </w:r>
      <w:r w:rsidRPr="0032441D">
        <w:rPr>
          <w:rStyle w:val="StyleUnderline"/>
          <w:highlight w:val="cyan"/>
        </w:rPr>
        <w:t>Its goal is to</w:t>
      </w:r>
      <w:r w:rsidRPr="0032441D">
        <w:rPr>
          <w:rStyle w:val="StyleUnderline"/>
        </w:rPr>
        <w:t xml:space="preserve"> coalesce and </w:t>
      </w:r>
      <w:r w:rsidRPr="0032441D">
        <w:rPr>
          <w:rStyle w:val="Emphasis"/>
          <w:highlight w:val="cyan"/>
        </w:rPr>
        <w:t>leverage our power</w:t>
      </w:r>
      <w:r w:rsidRPr="0032441D">
        <w:rPr>
          <w:rStyle w:val="StyleUnderline"/>
          <w:highlight w:val="cyan"/>
        </w:rPr>
        <w:t xml:space="preserve"> toward </w:t>
      </w:r>
      <w:r w:rsidRPr="0032441D">
        <w:rPr>
          <w:rStyle w:val="Emphasis"/>
          <w:highlight w:val="cyan"/>
        </w:rPr>
        <w:t>policy change</w:t>
      </w:r>
      <w:r w:rsidRPr="0032441D">
        <w:rPr>
          <w:sz w:val="16"/>
        </w:rPr>
        <w:t xml:space="preserve">, </w:t>
      </w:r>
      <w:r w:rsidRPr="0032441D">
        <w:rPr>
          <w:rStyle w:val="Emphasis"/>
        </w:rPr>
        <w:t>solidarity</w:t>
      </w:r>
      <w:r w:rsidRPr="0032441D">
        <w:rPr>
          <w:sz w:val="16"/>
        </w:rPr>
        <w:t xml:space="preserve">, </w:t>
      </w:r>
      <w:r w:rsidRPr="0032441D">
        <w:rPr>
          <w:rStyle w:val="StyleUnderline"/>
        </w:rPr>
        <w:t>and shifting the public narrative</w:t>
      </w:r>
      <w:r w:rsidRPr="0032441D">
        <w:rPr>
          <w:sz w:val="16"/>
        </w:rPr>
        <w:t xml:space="preserve">. The “Asian American Leaders Table” provides a ray of hope in the type of coalition building and mutual support that can buoy us during hard times. </w:t>
      </w:r>
    </w:p>
    <w:p w14:paraId="40E67249" w14:textId="77777777" w:rsidR="00232A8D" w:rsidRPr="0032441D" w:rsidRDefault="00232A8D" w:rsidP="00232A8D">
      <w:pPr>
        <w:rPr>
          <w:sz w:val="16"/>
        </w:rPr>
      </w:pPr>
      <w:r w:rsidRPr="0032441D">
        <w:rPr>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63BB2944" w14:textId="77777777" w:rsidR="00232A8D" w:rsidRPr="0032441D" w:rsidRDefault="00232A8D" w:rsidP="00232A8D">
      <w:pPr>
        <w:rPr>
          <w:sz w:val="16"/>
        </w:rPr>
      </w:pPr>
      <w:r w:rsidRPr="0032441D">
        <w:rPr>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1E2B123D" w14:textId="77777777" w:rsidR="00232A8D" w:rsidRPr="0032441D" w:rsidRDefault="00232A8D" w:rsidP="00232A8D">
      <w:pPr>
        <w:rPr>
          <w:sz w:val="16"/>
        </w:rPr>
      </w:pPr>
      <w:r w:rsidRPr="0032441D">
        <w:rPr>
          <w:rStyle w:val="StyleUnderline"/>
          <w:highlight w:val="cyan"/>
        </w:rPr>
        <w:t xml:space="preserve">Our vision is to shift the </w:t>
      </w:r>
      <w:r w:rsidRPr="0032441D">
        <w:rPr>
          <w:rStyle w:val="Emphasis"/>
          <w:highlight w:val="cyan"/>
        </w:rPr>
        <w:t>narrative</w:t>
      </w:r>
      <w:r w:rsidRPr="0032441D">
        <w:rPr>
          <w:rStyle w:val="StyleUnderline"/>
        </w:rPr>
        <w:t xml:space="preserve"> </w:t>
      </w:r>
      <w:r w:rsidRPr="0032441D">
        <w:rPr>
          <w:rStyle w:val="StyleUnderline"/>
          <w:highlight w:val="cyan"/>
        </w:rPr>
        <w:t>around</w:t>
      </w:r>
      <w:r w:rsidRPr="0032441D">
        <w:rPr>
          <w:rStyle w:val="StyleUnderline"/>
        </w:rPr>
        <w:t xml:space="preserve"> heritage and </w:t>
      </w:r>
      <w:r w:rsidRPr="0032441D">
        <w:rPr>
          <w:rStyle w:val="Emphasis"/>
          <w:highlight w:val="cyan"/>
        </w:rPr>
        <w:t>solidarity</w:t>
      </w:r>
      <w:r w:rsidRPr="0032441D">
        <w:rPr>
          <w:sz w:val="16"/>
        </w:rPr>
        <w:t>. For example</w:t>
      </w:r>
      <w:r w:rsidRPr="0032441D">
        <w:rPr>
          <w:rStyle w:val="StyleUnderline"/>
        </w:rPr>
        <w:t xml:space="preserve">, portraying Asian Americans </w:t>
      </w:r>
      <w:r w:rsidRPr="0032441D">
        <w:rPr>
          <w:rStyle w:val="Emphasis"/>
        </w:rPr>
        <w:t>solely</w:t>
      </w:r>
      <w:r w:rsidRPr="0032441D">
        <w:rPr>
          <w:rStyle w:val="StyleUnderline"/>
        </w:rPr>
        <w:t xml:space="preserve"> as </w:t>
      </w:r>
      <w:r w:rsidRPr="0032441D">
        <w:rPr>
          <w:rStyle w:val="Emphasis"/>
        </w:rPr>
        <w:t>victims</w:t>
      </w:r>
      <w:r w:rsidRPr="0032441D">
        <w:rPr>
          <w:rStyle w:val="StyleUnderline"/>
        </w:rPr>
        <w:t xml:space="preserve"> does a disservice to the many examples of Asian American resistance,</w:t>
      </w:r>
      <w:r w:rsidRPr="0032441D">
        <w:rPr>
          <w:sz w:val="16"/>
        </w:rPr>
        <w:t xml:space="preserve"> </w:t>
      </w:r>
      <w:r w:rsidRPr="0032441D">
        <w:rPr>
          <w:rStyle w:val="Emphasis"/>
        </w:rPr>
        <w:t>solidarity</w:t>
      </w:r>
      <w:r w:rsidRPr="0032441D">
        <w:rPr>
          <w:sz w:val="16"/>
        </w:rPr>
        <w:t xml:space="preserve">, </w:t>
      </w:r>
      <w:r w:rsidRPr="0032441D">
        <w:rPr>
          <w:rStyle w:val="StyleUnderline"/>
        </w:rPr>
        <w:t>organizing, and community development that has benefited our society</w:t>
      </w:r>
      <w:r w:rsidRPr="0032441D">
        <w:rPr>
          <w:sz w:val="16"/>
        </w:rPr>
        <w:t xml:space="preserve">. </w:t>
      </w:r>
      <w:r w:rsidRPr="0032441D">
        <w:rPr>
          <w:rStyle w:val="StyleUnderline"/>
        </w:rPr>
        <w:t>Our campaign</w:t>
      </w:r>
      <w:r w:rsidRPr="0032441D">
        <w:rPr>
          <w:sz w:val="16"/>
        </w:rPr>
        <w:t xml:space="preserve">, “Resistance is our Heritage,” </w:t>
      </w:r>
      <w:r w:rsidRPr="0032441D">
        <w:rPr>
          <w:rStyle w:val="StyleUnderline"/>
        </w:rPr>
        <w:t>tells stories to inspire current generations of people to change their actions</w:t>
      </w:r>
      <w:r w:rsidRPr="0032441D">
        <w:rPr>
          <w:sz w:val="16"/>
        </w:rPr>
        <w:t xml:space="preserve">, to </w:t>
      </w:r>
      <w:r w:rsidRPr="0032441D">
        <w:rPr>
          <w:rStyle w:val="StyleUnderline"/>
        </w:rPr>
        <w:t xml:space="preserve">effect change </w:t>
      </w:r>
      <w:r w:rsidRPr="0032441D">
        <w:rPr>
          <w:rStyle w:val="Emphasis"/>
        </w:rPr>
        <w:t>within our systems</w:t>
      </w:r>
      <w:r w:rsidRPr="0032441D">
        <w:rPr>
          <w:sz w:val="16"/>
        </w:rPr>
        <w:t xml:space="preserve">, </w:t>
      </w:r>
      <w:r w:rsidRPr="0032441D">
        <w:rPr>
          <w:rStyle w:val="StyleUnderline"/>
        </w:rPr>
        <w:t>and catalyze a better future for new generations of</w:t>
      </w:r>
      <w:r w:rsidRPr="0032441D">
        <w:rPr>
          <w:sz w:val="16"/>
        </w:rPr>
        <w:t xml:space="preserve"> Asian American and Pacific Islander </w:t>
      </w:r>
      <w:r w:rsidRPr="0032441D">
        <w:rPr>
          <w:rStyle w:val="StyleUnderline"/>
        </w:rPr>
        <w:t>communities</w:t>
      </w:r>
      <w:r w:rsidRPr="0032441D">
        <w:rPr>
          <w:sz w:val="16"/>
        </w:rPr>
        <w:t xml:space="preserve">. </w:t>
      </w:r>
    </w:p>
    <w:p w14:paraId="75675D4A" w14:textId="77777777" w:rsidR="00232A8D" w:rsidRPr="0032441D" w:rsidRDefault="00232A8D" w:rsidP="00232A8D">
      <w:pPr>
        <w:rPr>
          <w:sz w:val="16"/>
        </w:rPr>
      </w:pPr>
      <w:r w:rsidRPr="0032441D">
        <w:rPr>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1972C364" w14:textId="77777777" w:rsidR="00232A8D" w:rsidRPr="0032441D" w:rsidRDefault="00232A8D" w:rsidP="00232A8D">
      <w:pPr>
        <w:rPr>
          <w:sz w:val="16"/>
        </w:rPr>
      </w:pPr>
      <w:r w:rsidRPr="0032441D">
        <w:rPr>
          <w:sz w:val="16"/>
        </w:rPr>
        <w:t xml:space="preserve">How Indo-Caribbean populations have organized around economic justice, resulting in new budgetary earmarks for exploited workers affected by COVID-19 in the New York state budget. </w:t>
      </w:r>
    </w:p>
    <w:p w14:paraId="62BE8F32" w14:textId="77777777" w:rsidR="00232A8D" w:rsidRPr="0032441D" w:rsidRDefault="00232A8D" w:rsidP="00232A8D">
      <w:pPr>
        <w:rPr>
          <w:sz w:val="16"/>
        </w:rPr>
      </w:pPr>
      <w:r w:rsidRPr="0032441D">
        <w:rPr>
          <w:sz w:val="16"/>
        </w:rPr>
        <w:t>Efforts to build a broad multi-racial coalition to end the surveillance of Muslim, South Asian, and Arab community members by local law enforcement and federal authorities.</w:t>
      </w:r>
    </w:p>
    <w:p w14:paraId="43885006" w14:textId="77777777" w:rsidR="00232A8D" w:rsidRPr="0032441D" w:rsidRDefault="00232A8D" w:rsidP="00232A8D">
      <w:pPr>
        <w:rPr>
          <w:sz w:val="16"/>
        </w:rPr>
      </w:pPr>
      <w:r w:rsidRPr="0032441D">
        <w:rPr>
          <w:sz w:val="16"/>
        </w:rPr>
        <w:t>Using the experience of Japanese American internment to end detention sites and support immigrant and refugee communities targeted by racism, state violence, injustice, and oppression in the United States.</w:t>
      </w:r>
    </w:p>
    <w:p w14:paraId="5F72CE5E" w14:textId="77777777" w:rsidR="00232A8D" w:rsidRPr="0032441D" w:rsidRDefault="00232A8D" w:rsidP="00232A8D">
      <w:pPr>
        <w:rPr>
          <w:sz w:val="16"/>
        </w:rPr>
      </w:pPr>
      <w:r w:rsidRPr="0032441D">
        <w:rPr>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5263E455" w14:textId="77777777" w:rsidR="00232A8D" w:rsidRPr="0032441D" w:rsidRDefault="00232A8D" w:rsidP="00232A8D">
      <w:pPr>
        <w:rPr>
          <w:rStyle w:val="StyleUnderline"/>
        </w:rPr>
      </w:pPr>
      <w:r w:rsidRPr="0032441D">
        <w:rPr>
          <w:rStyle w:val="StyleUnderline"/>
          <w:highlight w:val="cyan"/>
        </w:rPr>
        <w:t>This includes</w:t>
      </w:r>
      <w:r w:rsidRPr="0032441D">
        <w:rPr>
          <w:rStyle w:val="StyleUnderline"/>
        </w:rPr>
        <w:t xml:space="preserve"> work like </w:t>
      </w:r>
      <w:r w:rsidRPr="0032441D">
        <w:rPr>
          <w:rStyle w:val="Emphasis"/>
          <w:highlight w:val="cyan"/>
        </w:rPr>
        <w:t>advocating</w:t>
      </w:r>
      <w:r w:rsidRPr="0032441D">
        <w:rPr>
          <w:rStyle w:val="StyleUnderline"/>
          <w:highlight w:val="cyan"/>
        </w:rPr>
        <w:t xml:space="preserve"> for </w:t>
      </w:r>
      <w:r w:rsidRPr="0032441D">
        <w:rPr>
          <w:rStyle w:val="Emphasis"/>
          <w:highlight w:val="cyan"/>
        </w:rPr>
        <w:t>language</w:t>
      </w:r>
      <w:r w:rsidRPr="0032441D">
        <w:rPr>
          <w:rStyle w:val="StyleUnderline"/>
          <w:highlight w:val="cyan"/>
        </w:rPr>
        <w:t xml:space="preserve"> access</w:t>
      </w:r>
      <w:r w:rsidRPr="0032441D">
        <w:rPr>
          <w:rStyle w:val="StyleUnderline"/>
        </w:rPr>
        <w:t xml:space="preserve"> at the </w:t>
      </w:r>
      <w:r w:rsidRPr="0032441D">
        <w:rPr>
          <w:rStyle w:val="Emphasis"/>
        </w:rPr>
        <w:t>polls</w:t>
      </w:r>
      <w:r w:rsidRPr="0032441D">
        <w:rPr>
          <w:sz w:val="16"/>
        </w:rPr>
        <w:t>—</w:t>
      </w:r>
      <w:r w:rsidRPr="0032441D">
        <w:rPr>
          <w:rStyle w:val="StyleUnderline"/>
        </w:rPr>
        <w:t>not just Asian languages</w:t>
      </w:r>
      <w:r w:rsidRPr="0032441D">
        <w:rPr>
          <w:sz w:val="16"/>
        </w:rPr>
        <w:t xml:space="preserve">, </w:t>
      </w:r>
      <w:r w:rsidRPr="0032441D">
        <w:rPr>
          <w:rStyle w:val="StyleUnderline"/>
        </w:rPr>
        <w:t xml:space="preserve">but Spanish and African languages, too, so that a greater and more diverse cross-section of our citizenry can engage in </w:t>
      </w:r>
      <w:r w:rsidRPr="0032441D">
        <w:rPr>
          <w:rStyle w:val="Emphasis"/>
        </w:rPr>
        <w:t>free</w:t>
      </w:r>
      <w:r w:rsidRPr="0032441D">
        <w:rPr>
          <w:rStyle w:val="StyleUnderline"/>
        </w:rPr>
        <w:t xml:space="preserve">, </w:t>
      </w:r>
      <w:r w:rsidRPr="0032441D">
        <w:rPr>
          <w:rStyle w:val="Emphasis"/>
        </w:rPr>
        <w:t>fair</w:t>
      </w:r>
      <w:r w:rsidRPr="0032441D">
        <w:rPr>
          <w:rStyle w:val="StyleUnderline"/>
        </w:rPr>
        <w:t xml:space="preserve">, and accessible </w:t>
      </w:r>
      <w:r w:rsidRPr="0032441D">
        <w:rPr>
          <w:rStyle w:val="Emphasis"/>
        </w:rPr>
        <w:t>elections</w:t>
      </w:r>
      <w:r w:rsidRPr="0032441D">
        <w:rPr>
          <w:rStyle w:val="StyleUnderline"/>
        </w:rPr>
        <w:t xml:space="preserve">. </w:t>
      </w:r>
    </w:p>
    <w:p w14:paraId="5D3B7834" w14:textId="77777777" w:rsidR="00232A8D" w:rsidRPr="0032441D" w:rsidRDefault="00232A8D" w:rsidP="00232A8D">
      <w:pPr>
        <w:rPr>
          <w:sz w:val="16"/>
        </w:rPr>
      </w:pPr>
      <w:r w:rsidRPr="0032441D">
        <w:rPr>
          <w:rStyle w:val="StyleUnderline"/>
        </w:rPr>
        <w:t xml:space="preserve">We advocate for </w:t>
      </w:r>
      <w:r w:rsidRPr="0032441D">
        <w:rPr>
          <w:rStyle w:val="StyleUnderline"/>
          <w:highlight w:val="cyan"/>
        </w:rPr>
        <w:t xml:space="preserve">justice for those whose </w:t>
      </w:r>
      <w:r w:rsidRPr="0032441D">
        <w:rPr>
          <w:rStyle w:val="Emphasis"/>
          <w:highlight w:val="cyan"/>
        </w:rPr>
        <w:t>citizenship</w:t>
      </w:r>
      <w:r w:rsidRPr="0032441D">
        <w:rPr>
          <w:sz w:val="16"/>
        </w:rPr>
        <w:t xml:space="preserve">, </w:t>
      </w:r>
      <w:r w:rsidRPr="0032441D">
        <w:rPr>
          <w:rStyle w:val="StyleUnderline"/>
        </w:rPr>
        <w:t xml:space="preserve">legal status, </w:t>
      </w:r>
      <w:r w:rsidRPr="0032441D">
        <w:rPr>
          <w:rStyle w:val="StyleUnderline"/>
          <w:highlight w:val="cyan"/>
        </w:rPr>
        <w:t xml:space="preserve">and livelihood </w:t>
      </w:r>
      <w:r w:rsidRPr="0032441D">
        <w:rPr>
          <w:rStyle w:val="Emphasis"/>
          <w:highlight w:val="cyan"/>
        </w:rPr>
        <w:t>hang in the balance</w:t>
      </w:r>
      <w:r w:rsidRPr="0032441D">
        <w:rPr>
          <w:rStyle w:val="StyleUnderline"/>
        </w:rPr>
        <w:t xml:space="preserve"> due to outdated</w:t>
      </w:r>
      <w:r w:rsidRPr="0032441D">
        <w:rPr>
          <w:sz w:val="16"/>
        </w:rPr>
        <w:t xml:space="preserve"> </w:t>
      </w:r>
      <w:r w:rsidRPr="0032441D">
        <w:rPr>
          <w:rStyle w:val="Emphasis"/>
        </w:rPr>
        <w:t>immigration laws</w:t>
      </w:r>
      <w:r w:rsidRPr="0032441D">
        <w:rPr>
          <w:sz w:val="16"/>
        </w:rPr>
        <w:t xml:space="preserve"> </w:t>
      </w:r>
      <w:r w:rsidRPr="0032441D">
        <w:rPr>
          <w:rStyle w:val="StyleUnderline"/>
        </w:rPr>
        <w:t>that hurt families in the U.S. and internationally</w:t>
      </w:r>
      <w:r w:rsidRPr="0032441D">
        <w:rPr>
          <w:sz w:val="16"/>
        </w:rPr>
        <w:t xml:space="preserve">. </w:t>
      </w:r>
    </w:p>
    <w:p w14:paraId="4D7F4F3D" w14:textId="77777777" w:rsidR="00232A8D" w:rsidRPr="0032441D" w:rsidRDefault="00232A8D" w:rsidP="00232A8D">
      <w:pPr>
        <w:rPr>
          <w:sz w:val="16"/>
        </w:rPr>
      </w:pPr>
      <w:r w:rsidRPr="0032441D">
        <w:rPr>
          <w:sz w:val="16"/>
        </w:rPr>
        <w:t xml:space="preserve">For generations, </w:t>
      </w:r>
      <w:r w:rsidRPr="0032441D">
        <w:rPr>
          <w:rStyle w:val="StyleUnderline"/>
          <w:highlight w:val="cyan"/>
        </w:rPr>
        <w:t xml:space="preserve">the </w:t>
      </w:r>
      <w:r w:rsidRPr="0032441D">
        <w:rPr>
          <w:rStyle w:val="Emphasis"/>
          <w:highlight w:val="cyan"/>
        </w:rPr>
        <w:t>model minority myth</w:t>
      </w:r>
      <w:r w:rsidRPr="0032441D">
        <w:rPr>
          <w:rStyle w:val="StyleUnderline"/>
          <w:highlight w:val="cyan"/>
        </w:rPr>
        <w:t xml:space="preserve"> painted</w:t>
      </w:r>
      <w:r w:rsidRPr="0032441D">
        <w:rPr>
          <w:rStyle w:val="StyleUnderline"/>
        </w:rPr>
        <w:t xml:space="preserve"> Asian </w:t>
      </w:r>
      <w:r w:rsidRPr="0032441D">
        <w:rPr>
          <w:rStyle w:val="StyleUnderline"/>
          <w:highlight w:val="cyan"/>
        </w:rPr>
        <w:t>Americans</w:t>
      </w:r>
      <w:r w:rsidRPr="0032441D">
        <w:rPr>
          <w:rStyle w:val="StyleUnderline"/>
        </w:rPr>
        <w:t xml:space="preserve"> </w:t>
      </w:r>
      <w:r w:rsidRPr="0032441D">
        <w:rPr>
          <w:rStyle w:val="StyleUnderline"/>
          <w:highlight w:val="cyan"/>
        </w:rPr>
        <w:t>as a</w:t>
      </w:r>
      <w:r w:rsidRPr="0032441D">
        <w:rPr>
          <w:rStyle w:val="StyleUnderline"/>
        </w:rPr>
        <w:t xml:space="preserve"> successful </w:t>
      </w:r>
      <w:r w:rsidRPr="0032441D">
        <w:rPr>
          <w:rStyle w:val="StyleUnderline"/>
          <w:highlight w:val="cyan"/>
        </w:rPr>
        <w:t>monolith and stymied</w:t>
      </w:r>
      <w:r w:rsidRPr="0032441D">
        <w:rPr>
          <w:rStyle w:val="StyleUnderline"/>
        </w:rPr>
        <w:t xml:space="preserve"> policymakers’ </w:t>
      </w:r>
      <w:r w:rsidRPr="0032441D">
        <w:rPr>
          <w:rStyle w:val="StyleUnderline"/>
          <w:highlight w:val="cyan"/>
        </w:rPr>
        <w:t>understanding of the</w:t>
      </w:r>
      <w:r w:rsidRPr="0032441D">
        <w:rPr>
          <w:rStyle w:val="StyleUnderline"/>
        </w:rPr>
        <w:t xml:space="preserve"> widening Asian American </w:t>
      </w:r>
      <w:r w:rsidRPr="0032441D">
        <w:rPr>
          <w:rStyle w:val="Emphasis"/>
          <w:highlight w:val="cyan"/>
        </w:rPr>
        <w:t>wealth gap</w:t>
      </w:r>
      <w:r w:rsidRPr="0032441D">
        <w:rPr>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32441D">
        <w:rPr>
          <w:rStyle w:val="StyleUnderline"/>
          <w:highlight w:val="cyan"/>
        </w:rPr>
        <w:t>As</w:t>
      </w:r>
      <w:r w:rsidRPr="0032441D">
        <w:rPr>
          <w:sz w:val="16"/>
          <w:highlight w:val="cyan"/>
        </w:rPr>
        <w:t xml:space="preserve"> </w:t>
      </w:r>
      <w:r w:rsidRPr="0032441D">
        <w:rPr>
          <w:rStyle w:val="Emphasis"/>
          <w:highlight w:val="cyan"/>
        </w:rPr>
        <w:t>COVID</w:t>
      </w:r>
      <w:r w:rsidRPr="0032441D">
        <w:rPr>
          <w:sz w:val="16"/>
        </w:rPr>
        <w:t xml:space="preserve">-19 </w:t>
      </w:r>
      <w:r w:rsidRPr="0032441D">
        <w:rPr>
          <w:rStyle w:val="StyleUnderline"/>
          <w:highlight w:val="cyan"/>
        </w:rPr>
        <w:t>cases drop</w:t>
      </w:r>
      <w:r w:rsidRPr="0032441D">
        <w:rPr>
          <w:rStyle w:val="StyleUnderline"/>
        </w:rPr>
        <w:t xml:space="preserve">, the number of vaccinated people grows, and we “return to normal,” </w:t>
      </w:r>
      <w:r w:rsidRPr="0032441D">
        <w:rPr>
          <w:rStyle w:val="Emphasis"/>
          <w:highlight w:val="cyan"/>
        </w:rPr>
        <w:t>workers</w:t>
      </w:r>
      <w:r w:rsidRPr="0032441D">
        <w:rPr>
          <w:rStyle w:val="StyleUnderline"/>
          <w:highlight w:val="cyan"/>
        </w:rPr>
        <w:t xml:space="preserve"> need to</w:t>
      </w:r>
      <w:r w:rsidRPr="0032441D">
        <w:rPr>
          <w:rStyle w:val="StyleUnderline"/>
        </w:rPr>
        <w:t xml:space="preserve"> be paid </w:t>
      </w:r>
      <w:r w:rsidRPr="0032441D">
        <w:rPr>
          <w:rStyle w:val="Emphasis"/>
        </w:rPr>
        <w:t xml:space="preserve">fair </w:t>
      </w:r>
      <w:r w:rsidRPr="0032441D">
        <w:rPr>
          <w:rStyle w:val="Emphasis"/>
          <w:highlight w:val="cyan"/>
        </w:rPr>
        <w:t>wages</w:t>
      </w:r>
      <w:r w:rsidRPr="0032441D">
        <w:rPr>
          <w:rStyle w:val="StyleUnderline"/>
        </w:rPr>
        <w:t xml:space="preserve"> and get basic </w:t>
      </w:r>
      <w:r w:rsidRPr="0032441D">
        <w:rPr>
          <w:rStyle w:val="Emphasis"/>
          <w:highlight w:val="cyan"/>
        </w:rPr>
        <w:t>safety</w:t>
      </w:r>
      <w:r w:rsidRPr="0032441D">
        <w:rPr>
          <w:sz w:val="16"/>
          <w:highlight w:val="cyan"/>
        </w:rPr>
        <w:t xml:space="preserve"> </w:t>
      </w:r>
      <w:r w:rsidRPr="0032441D">
        <w:rPr>
          <w:rStyle w:val="StyleUnderline"/>
          <w:highlight w:val="cyan"/>
        </w:rPr>
        <w:t>and</w:t>
      </w:r>
      <w:r w:rsidRPr="0032441D">
        <w:rPr>
          <w:sz w:val="16"/>
          <w:highlight w:val="cyan"/>
        </w:rPr>
        <w:t xml:space="preserve"> </w:t>
      </w:r>
      <w:r w:rsidRPr="0032441D">
        <w:rPr>
          <w:rStyle w:val="Emphasis"/>
          <w:highlight w:val="cyan"/>
        </w:rPr>
        <w:t>health protections</w:t>
      </w:r>
      <w:r w:rsidRPr="0032441D">
        <w:rPr>
          <w:sz w:val="16"/>
        </w:rPr>
        <w:t xml:space="preserve">. </w:t>
      </w:r>
      <w:r w:rsidRPr="0032441D">
        <w:rPr>
          <w:rStyle w:val="StyleUnderline"/>
          <w:highlight w:val="cyan"/>
        </w:rPr>
        <w:t>Without those</w:t>
      </w:r>
      <w:r w:rsidRPr="0032441D">
        <w:rPr>
          <w:rStyle w:val="StyleUnderline"/>
        </w:rPr>
        <w:t xml:space="preserve"> at minimum, </w:t>
      </w:r>
      <w:r w:rsidRPr="0032441D">
        <w:rPr>
          <w:rStyle w:val="StyleUnderline"/>
          <w:highlight w:val="cyan"/>
        </w:rPr>
        <w:t xml:space="preserve">the </w:t>
      </w:r>
      <w:r w:rsidRPr="0032441D">
        <w:rPr>
          <w:rStyle w:val="Emphasis"/>
          <w:highlight w:val="cyan"/>
        </w:rPr>
        <w:t>economic divide</w:t>
      </w:r>
      <w:r w:rsidRPr="0032441D">
        <w:rPr>
          <w:rStyle w:val="StyleUnderline"/>
          <w:highlight w:val="cyan"/>
        </w:rPr>
        <w:t xml:space="preserve"> will</w:t>
      </w:r>
      <w:r w:rsidRPr="0032441D">
        <w:rPr>
          <w:rStyle w:val="StyleUnderline"/>
        </w:rPr>
        <w:t xml:space="preserve"> only </w:t>
      </w:r>
      <w:r w:rsidRPr="0032441D">
        <w:rPr>
          <w:rStyle w:val="StyleUnderline"/>
          <w:highlight w:val="cyan"/>
        </w:rPr>
        <w:t xml:space="preserve">keep </w:t>
      </w:r>
      <w:r w:rsidRPr="0032441D">
        <w:rPr>
          <w:rStyle w:val="Emphasis"/>
          <w:highlight w:val="cyan"/>
        </w:rPr>
        <w:t>growing</w:t>
      </w:r>
      <w:r w:rsidRPr="0032441D">
        <w:rPr>
          <w:sz w:val="16"/>
        </w:rPr>
        <w:t>.</w:t>
      </w:r>
    </w:p>
    <w:p w14:paraId="280FA3AA" w14:textId="77777777" w:rsidR="00232A8D" w:rsidRPr="0032441D" w:rsidRDefault="00232A8D" w:rsidP="00232A8D">
      <w:pPr>
        <w:rPr>
          <w:rStyle w:val="StyleUnderline"/>
        </w:rPr>
      </w:pPr>
      <w:r w:rsidRPr="0032441D">
        <w:rPr>
          <w:rStyle w:val="StyleUnderline"/>
          <w:highlight w:val="cyan"/>
        </w:rPr>
        <w:t xml:space="preserve">The </w:t>
      </w:r>
      <w:r w:rsidRPr="0032441D">
        <w:rPr>
          <w:rStyle w:val="Emphasis"/>
          <w:highlight w:val="cyan"/>
        </w:rPr>
        <w:t>benefits</w:t>
      </w:r>
      <w:r w:rsidRPr="0032441D">
        <w:rPr>
          <w:rStyle w:val="StyleUnderline"/>
          <w:highlight w:val="cyan"/>
        </w:rPr>
        <w:t xml:space="preserve"> of</w:t>
      </w:r>
      <w:r w:rsidRPr="0032441D">
        <w:rPr>
          <w:rStyle w:val="StyleUnderline"/>
        </w:rPr>
        <w:t xml:space="preserve"> cross-racial </w:t>
      </w:r>
      <w:r w:rsidRPr="0032441D">
        <w:rPr>
          <w:rStyle w:val="Emphasis"/>
          <w:highlight w:val="cyan"/>
        </w:rPr>
        <w:t>solidarity</w:t>
      </w:r>
      <w:r w:rsidRPr="0032441D">
        <w:rPr>
          <w:rStyle w:val="StyleUnderline"/>
          <w:highlight w:val="cyan"/>
        </w:rPr>
        <w:t xml:space="preserve"> work are clear</w:t>
      </w:r>
      <w:r w:rsidRPr="0032441D">
        <w:rPr>
          <w:sz w:val="16"/>
        </w:rPr>
        <w:t xml:space="preserve">. </w:t>
      </w:r>
      <w:r w:rsidRPr="0032441D">
        <w:rPr>
          <w:rStyle w:val="StyleUnderline"/>
        </w:rPr>
        <w:t xml:space="preserve">The hard part is figuring out </w:t>
      </w:r>
      <w:r w:rsidRPr="0032441D">
        <w:rPr>
          <w:rStyle w:val="Emphasis"/>
        </w:rPr>
        <w:t>how</w:t>
      </w:r>
      <w:r w:rsidRPr="0032441D">
        <w:rPr>
          <w:rStyle w:val="StyleUnderline"/>
        </w:rPr>
        <w:t xml:space="preserve"> </w:t>
      </w:r>
      <w:r w:rsidRPr="0032441D">
        <w:rPr>
          <w:sz w:val="16"/>
        </w:rPr>
        <w:t>to do it.</w:t>
      </w:r>
      <w:r w:rsidRPr="0032441D">
        <w:rPr>
          <w:rStyle w:val="StyleUnderline"/>
        </w:rPr>
        <w:t xml:space="preserve"> </w:t>
      </w:r>
      <w:r w:rsidRPr="0032441D">
        <w:rPr>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RPr="0032441D">
        <w:rPr>
          <w:rStyle w:val="StyleUnderline"/>
        </w:rPr>
        <w:t xml:space="preserve">Solidarity and co-liberation isn’t a rarity for Asian Americans; </w:t>
      </w:r>
      <w:r w:rsidRPr="0032441D">
        <w:rPr>
          <w:rStyle w:val="StyleUnderline"/>
          <w:highlight w:val="cyan"/>
        </w:rPr>
        <w:t xml:space="preserve">it’s a </w:t>
      </w:r>
      <w:r w:rsidRPr="0032441D">
        <w:rPr>
          <w:rStyle w:val="Emphasis"/>
          <w:highlight w:val="cyan"/>
        </w:rPr>
        <w:t>vital part</w:t>
      </w:r>
      <w:r w:rsidRPr="0032441D">
        <w:rPr>
          <w:rStyle w:val="StyleUnderline"/>
          <w:highlight w:val="cyan"/>
        </w:rPr>
        <w:t xml:space="preserve"> of our </w:t>
      </w:r>
      <w:r w:rsidRPr="0032441D">
        <w:rPr>
          <w:rStyle w:val="Emphasis"/>
          <w:highlight w:val="cyan"/>
        </w:rPr>
        <w:t>activism</w:t>
      </w:r>
      <w:r w:rsidRPr="0032441D">
        <w:rPr>
          <w:rStyle w:val="StyleUnderline"/>
        </w:rPr>
        <w:t>.</w:t>
      </w:r>
    </w:p>
    <w:p w14:paraId="7B0675B0" w14:textId="77777777" w:rsidR="00232A8D" w:rsidRPr="0032441D" w:rsidRDefault="00232A8D" w:rsidP="00232A8D">
      <w:pPr>
        <w:pStyle w:val="Heading4"/>
        <w:rPr>
          <w:rFonts w:cs="Arial"/>
        </w:rPr>
      </w:pPr>
      <w:r w:rsidRPr="0032441D">
        <w:rPr>
          <w:rFonts w:cs="Arial"/>
        </w:rPr>
        <w:t xml:space="preserve">Failure to </w:t>
      </w:r>
      <w:r w:rsidRPr="0032441D">
        <w:rPr>
          <w:rFonts w:cs="Arial"/>
          <w:u w:val="single"/>
        </w:rPr>
        <w:t>connect</w:t>
      </w:r>
      <w:r w:rsidRPr="0032441D">
        <w:rPr>
          <w:rFonts w:cs="Arial"/>
        </w:rPr>
        <w:t xml:space="preserve"> critique of Asian violence to </w:t>
      </w:r>
      <w:r w:rsidRPr="0032441D">
        <w:rPr>
          <w:rFonts w:cs="Arial"/>
          <w:u w:val="single"/>
        </w:rPr>
        <w:t>legal change</w:t>
      </w:r>
      <w:r w:rsidRPr="0032441D">
        <w:rPr>
          <w:rFonts w:cs="Arial"/>
        </w:rPr>
        <w:t xml:space="preserve"> is </w:t>
      </w:r>
      <w:r w:rsidRPr="0032441D">
        <w:rPr>
          <w:rFonts w:cs="Arial"/>
          <w:u w:val="single"/>
        </w:rPr>
        <w:t>alchemy</w:t>
      </w:r>
      <w:r w:rsidRPr="0032441D">
        <w:rPr>
          <w:rFonts w:cs="Arial"/>
        </w:rPr>
        <w:t xml:space="preserve">, not </w:t>
      </w:r>
      <w:r w:rsidRPr="0032441D">
        <w:rPr>
          <w:rFonts w:cs="Arial"/>
          <w:u w:val="single"/>
        </w:rPr>
        <w:t>activism</w:t>
      </w:r>
      <w:r w:rsidRPr="0032441D">
        <w:rPr>
          <w:rFonts w:cs="Arial"/>
        </w:rPr>
        <w:t xml:space="preserve"> </w:t>
      </w:r>
    </w:p>
    <w:p w14:paraId="41DDE556" w14:textId="77777777" w:rsidR="00232A8D" w:rsidRPr="0032441D" w:rsidRDefault="00232A8D" w:rsidP="00232A8D">
      <w:r w:rsidRPr="0032441D">
        <w:rPr>
          <w:rStyle w:val="Style13ptBold"/>
        </w:rPr>
        <w:t xml:space="preserve">SAITO 09 </w:t>
      </w:r>
      <w:r w:rsidRPr="0032441D">
        <w:t>(Natsu Taylor, Professor Law at Georgia State University College of Law, “INTERNMENTS, THEN AND NOW: CONSTITUTIONAL ACCOUNTABILITY IN POST-9/11 AMERICA” https://scholarship.law.duke.edu/cgi/viewcontent.cgi?referer=https://www.google.com/&amp;httpsredir=1&amp;article=1011&amp;context=dflsc)</w:t>
      </w:r>
    </w:p>
    <w:p w14:paraId="78B3EC94" w14:textId="77777777" w:rsidR="00232A8D" w:rsidRPr="0032441D" w:rsidRDefault="00232A8D" w:rsidP="00232A8D">
      <w:pPr>
        <w:rPr>
          <w:sz w:val="16"/>
        </w:rPr>
      </w:pPr>
      <w:r w:rsidRPr="0032441D">
        <w:rPr>
          <w:rStyle w:val="StyleUnderline"/>
          <w:highlight w:val="cyan"/>
        </w:rPr>
        <w:t>The</w:t>
      </w:r>
      <w:r w:rsidRPr="0032441D">
        <w:rPr>
          <w:sz w:val="16"/>
          <w:highlight w:val="cyan"/>
        </w:rPr>
        <w:t xml:space="preserve"> </w:t>
      </w:r>
      <w:r w:rsidRPr="0032441D">
        <w:rPr>
          <w:rStyle w:val="Emphasis"/>
          <w:highlight w:val="cyan"/>
        </w:rPr>
        <w:t>American-Arab Anti-Discrimination Committee</w:t>
      </w:r>
      <w:r w:rsidRPr="0032441D">
        <w:rPr>
          <w:rStyle w:val="Emphasis"/>
        </w:rPr>
        <w:t xml:space="preserve"> </w:t>
      </w:r>
      <w:r w:rsidRPr="0032441D">
        <w:rPr>
          <w:rStyle w:val="StyleUnderline"/>
          <w:highlight w:val="cyan"/>
        </w:rPr>
        <w:t>called for</w:t>
      </w:r>
      <w:r w:rsidRPr="0032441D">
        <w:rPr>
          <w:rStyle w:val="StyleUnderline"/>
        </w:rPr>
        <w:t xml:space="preserve"> the </w:t>
      </w:r>
      <w:r w:rsidRPr="0032441D">
        <w:rPr>
          <w:rStyle w:val="StyleUnderline"/>
          <w:highlight w:val="cyan"/>
        </w:rPr>
        <w:t>removal of</w:t>
      </w:r>
      <w:r w:rsidRPr="0032441D">
        <w:rPr>
          <w:rStyle w:val="StyleUnderline"/>
        </w:rPr>
        <w:t xml:space="preserve"> Civil Rights Commissioner </w:t>
      </w:r>
      <w:r w:rsidRPr="0032441D">
        <w:rPr>
          <w:rStyle w:val="Emphasis"/>
          <w:highlight w:val="cyan"/>
        </w:rPr>
        <w:t>Kirsanow</w:t>
      </w:r>
      <w:r w:rsidRPr="0032441D">
        <w:rPr>
          <w:sz w:val="16"/>
        </w:rPr>
        <w:t xml:space="preserve"> </w:t>
      </w:r>
      <w:r w:rsidRPr="0032441D">
        <w:rPr>
          <w:rStyle w:val="StyleUnderline"/>
        </w:rPr>
        <w:t>following his defense of internment</w:t>
      </w:r>
      <w:r w:rsidRPr="0032441D">
        <w:rPr>
          <w:sz w:val="16"/>
        </w:rPr>
        <w:t xml:space="preserve"> in 2002.210 He was not removed, although apparently he did apologize, insisting that his remarks had been taken out of context.211 In January 2006, while Congress was in recess, President Bush appointed Kirsanow to the National Labor Relations Board.212 Congressman Coble expressed his “regret” that “many Japanese and Arab Americans found my choice of words offensive,” but ignored calls for his resignation as chair of the subcommittee on terrorism.213</w:t>
      </w:r>
    </w:p>
    <w:p w14:paraId="2987EFE4" w14:textId="77777777" w:rsidR="00232A8D" w:rsidRPr="0032441D" w:rsidRDefault="00232A8D" w:rsidP="00232A8D">
      <w:pPr>
        <w:rPr>
          <w:sz w:val="16"/>
        </w:rPr>
      </w:pPr>
      <w:r w:rsidRPr="0032441D">
        <w:rPr>
          <w:sz w:val="16"/>
        </w:rPr>
        <w:t>CIA Director “</w:t>
      </w:r>
      <w:r w:rsidRPr="0032441D">
        <w:rPr>
          <w:rStyle w:val="StyleUnderline"/>
        </w:rPr>
        <w:t>Leon Panetta announced at his confirmation hearing that CIA agents that engaged in torture</w:t>
      </w:r>
      <w:r w:rsidRPr="0032441D">
        <w:rPr>
          <w:sz w:val="16"/>
        </w:rPr>
        <w:t xml:space="preserve">, including waterboarding, in the early phases of the war against terrorism, would not be criminally prosecuted.”214 In fact, </w:t>
      </w:r>
      <w:r w:rsidRPr="0032441D">
        <w:rPr>
          <w:rStyle w:val="StyleUnderline"/>
        </w:rPr>
        <w:t xml:space="preserve">attorneys in the Obama administration have continued to rely “on the </w:t>
      </w:r>
      <w:r w:rsidRPr="0032441D">
        <w:rPr>
          <w:rStyle w:val="Emphasis"/>
        </w:rPr>
        <w:t>state secret doctrine</w:t>
      </w:r>
      <w:r w:rsidRPr="0032441D">
        <w:rPr>
          <w:rStyle w:val="StyleUnderline"/>
        </w:rPr>
        <w:t xml:space="preserve"> and thus seem prepared to confer de facto immunity on the CIA for constitutional wrongs</w:t>
      </w:r>
      <w:r w:rsidRPr="0032441D">
        <w:rPr>
          <w:sz w:val="16"/>
        </w:rPr>
        <w:t xml:space="preserve"> as gross as those entailed in extraordinary rendition.”215 According to Attorney General Eric Holder, “It would be unfair to prosecute dedicated men and women working to protect America for conduct that was sanctioned in advance by the Justice Department.”216</w:t>
      </w:r>
    </w:p>
    <w:p w14:paraId="5F0AB6B2" w14:textId="77777777" w:rsidR="00232A8D" w:rsidRPr="0032441D" w:rsidRDefault="00232A8D" w:rsidP="00232A8D">
      <w:pPr>
        <w:rPr>
          <w:sz w:val="16"/>
        </w:rPr>
      </w:pPr>
      <w:r w:rsidRPr="0032441D">
        <w:rPr>
          <w:rStyle w:val="StyleUnderline"/>
        </w:rPr>
        <w:t>It appears unlikely that those who sanctioned the illegal or unconstitutional programs will be prosecuted</w:t>
      </w:r>
      <w:r w:rsidRPr="0032441D">
        <w:rPr>
          <w:sz w:val="16"/>
        </w:rPr>
        <w:t xml:space="preserve">. As Jordon </w:t>
      </w:r>
      <w:proofErr w:type="spellStart"/>
      <w:r w:rsidRPr="0032441D">
        <w:rPr>
          <w:sz w:val="16"/>
        </w:rPr>
        <w:t>Paust</w:t>
      </w:r>
      <w:proofErr w:type="spellEnd"/>
      <w:r w:rsidRPr="0032441D">
        <w:rPr>
          <w:sz w:val="16"/>
        </w:rPr>
        <w:t xml:space="preserve"> observed in 2007, the administration of George W. </w:t>
      </w:r>
      <w:r w:rsidRPr="0032441D">
        <w:rPr>
          <w:rStyle w:val="StyleUnderline"/>
          <w:highlight w:val="cyan"/>
        </w:rPr>
        <w:t>Bush</w:t>
      </w:r>
      <w:r w:rsidRPr="0032441D">
        <w:rPr>
          <w:sz w:val="16"/>
        </w:rPr>
        <w:t xml:space="preserve"> had “</w:t>
      </w:r>
      <w:r w:rsidRPr="0032441D">
        <w:rPr>
          <w:rStyle w:val="StyleUnderline"/>
          <w:highlight w:val="cyan"/>
        </w:rPr>
        <w:t xml:space="preserve">furthered a general policy of </w:t>
      </w:r>
      <w:r w:rsidRPr="0032441D">
        <w:rPr>
          <w:rStyle w:val="Emphasis"/>
          <w:highlight w:val="cyan"/>
        </w:rPr>
        <w:t>impunity</w:t>
      </w:r>
      <w:r w:rsidRPr="0032441D">
        <w:rPr>
          <w:rStyle w:val="StyleUnderline"/>
        </w:rPr>
        <w:t xml:space="preserve"> by </w:t>
      </w:r>
      <w:r w:rsidRPr="0032441D">
        <w:rPr>
          <w:rStyle w:val="Emphasis"/>
        </w:rPr>
        <w:t>refusing to prosecute</w:t>
      </w:r>
      <w:r w:rsidRPr="0032441D">
        <w:rPr>
          <w:sz w:val="16"/>
        </w:rPr>
        <w:t xml:space="preserve"> any person of any nationality under the War Crimes Act or alternative legislation, the torture statute, genocide legislation, and legislation permitting prosecution of certain civilians employed by or accompanying U.S. military forces abroad.”217 Shortly after Jay Bybee issued his torture memorandum in August 2002, President Bush appointed him to the Ninth Circuit Court of Appeals, and he was confirmed in March 2003.218 </w:t>
      </w:r>
      <w:r w:rsidRPr="0032441D">
        <w:rPr>
          <w:rStyle w:val="StyleUnderline"/>
        </w:rPr>
        <w:t xml:space="preserve">John </w:t>
      </w:r>
      <w:proofErr w:type="spellStart"/>
      <w:r w:rsidRPr="0032441D">
        <w:rPr>
          <w:rStyle w:val="StyleUnderline"/>
        </w:rPr>
        <w:t>Yoo</w:t>
      </w:r>
      <w:proofErr w:type="spellEnd"/>
      <w:r w:rsidRPr="0032441D">
        <w:rPr>
          <w:rStyle w:val="StyleUnderline"/>
        </w:rPr>
        <w:t xml:space="preserve">, who drafted the torture memos, has returned to his law professorship at </w:t>
      </w:r>
      <w:r w:rsidRPr="0032441D">
        <w:rPr>
          <w:rStyle w:val="Emphasis"/>
        </w:rPr>
        <w:t>Boalt</w:t>
      </w:r>
      <w:r w:rsidRPr="0032441D">
        <w:rPr>
          <w:sz w:val="16"/>
        </w:rPr>
        <w:t xml:space="preserve"> Hall.219 The Obama Justice Department has rejected recommendations of ethics investigators concerning violations of professional standards by Bybee and Yoo.220 Although President Obama’s January 22 Executive Order “prohibits reliance on any Department of Justice or other legal advice concerning interrogation that was issued between September 11, 2001 and January 20, 2009,”221 when questioned about possible prosecutions for torture, he has only emphasized the importance of looking forward, not backward.222 </w:t>
      </w:r>
      <w:r w:rsidRPr="0032441D">
        <w:rPr>
          <w:rStyle w:val="StyleUnderline"/>
        </w:rPr>
        <w:t>As things stand, then, there is no reasonable prospect of legal remedies for any of the wrongs associated with the so-called War on Terror</w:t>
      </w:r>
      <w:r w:rsidRPr="0032441D">
        <w:rPr>
          <w:sz w:val="16"/>
        </w:rPr>
        <w:t>.</w:t>
      </w:r>
    </w:p>
    <w:p w14:paraId="390FC5B2" w14:textId="77777777" w:rsidR="00232A8D" w:rsidRPr="0032441D" w:rsidRDefault="00232A8D" w:rsidP="00232A8D">
      <w:pPr>
        <w:rPr>
          <w:rStyle w:val="Emphasis"/>
          <w:szCs w:val="32"/>
        </w:rPr>
      </w:pPr>
      <w:r w:rsidRPr="0032441D">
        <w:rPr>
          <w:sz w:val="16"/>
        </w:rPr>
        <w:t xml:space="preserve">I believe </w:t>
      </w:r>
      <w:r w:rsidRPr="0032441D">
        <w:rPr>
          <w:rStyle w:val="StyleUnderline"/>
          <w:highlight w:val="cyan"/>
        </w:rPr>
        <w:t>we, as</w:t>
      </w:r>
      <w:r w:rsidRPr="0032441D">
        <w:rPr>
          <w:sz w:val="16"/>
          <w:highlight w:val="cyan"/>
        </w:rPr>
        <w:t xml:space="preserve"> </w:t>
      </w:r>
      <w:r w:rsidRPr="0032441D">
        <w:rPr>
          <w:rStyle w:val="Emphasis"/>
          <w:szCs w:val="32"/>
          <w:highlight w:val="cyan"/>
        </w:rPr>
        <w:t>lawyers and legal scholars</w:t>
      </w:r>
      <w:r w:rsidRPr="0032441D">
        <w:rPr>
          <w:sz w:val="16"/>
        </w:rPr>
        <w:t xml:space="preserve">, </w:t>
      </w:r>
      <w:r w:rsidRPr="0032441D">
        <w:rPr>
          <w:rStyle w:val="StyleUnderline"/>
          <w:highlight w:val="cyan"/>
        </w:rPr>
        <w:t xml:space="preserve">have responsibilities </w:t>
      </w:r>
      <w:r w:rsidRPr="0032441D">
        <w:rPr>
          <w:rStyle w:val="Emphasis"/>
          <w:szCs w:val="32"/>
          <w:highlight w:val="cyan"/>
        </w:rPr>
        <w:t>distinct</w:t>
      </w:r>
      <w:r w:rsidRPr="0032441D">
        <w:rPr>
          <w:rStyle w:val="StyleUnderline"/>
          <w:highlight w:val="cyan"/>
        </w:rPr>
        <w:t xml:space="preserve"> from</w:t>
      </w:r>
      <w:r w:rsidRPr="0032441D">
        <w:rPr>
          <w:rStyle w:val="StyleUnderline"/>
        </w:rPr>
        <w:t xml:space="preserve"> those of </w:t>
      </w:r>
      <w:r w:rsidRPr="0032441D">
        <w:rPr>
          <w:rStyle w:val="Emphasis"/>
          <w:szCs w:val="32"/>
        </w:rPr>
        <w:t xml:space="preserve">documentary </w:t>
      </w:r>
      <w:r w:rsidRPr="0032441D">
        <w:rPr>
          <w:rStyle w:val="Emphasis"/>
          <w:szCs w:val="32"/>
          <w:highlight w:val="cyan"/>
        </w:rPr>
        <w:t>historians</w:t>
      </w:r>
      <w:r w:rsidRPr="0032441D">
        <w:rPr>
          <w:rStyle w:val="StyleUnderline"/>
          <w:sz w:val="32"/>
          <w:szCs w:val="32"/>
          <w:highlight w:val="cyan"/>
        </w:rPr>
        <w:t xml:space="preserve"> or </w:t>
      </w:r>
      <w:r w:rsidRPr="0032441D">
        <w:rPr>
          <w:rStyle w:val="Emphasis"/>
          <w:szCs w:val="32"/>
          <w:highlight w:val="cyan"/>
        </w:rPr>
        <w:t>moral theorists</w:t>
      </w:r>
      <w:r w:rsidRPr="0032441D">
        <w:rPr>
          <w:rStyle w:val="Emphasis"/>
        </w:rPr>
        <w:t>.</w:t>
      </w:r>
      <w:r w:rsidRPr="0032441D">
        <w:rPr>
          <w:sz w:val="16"/>
        </w:rPr>
        <w:t xml:space="preserve"> </w:t>
      </w:r>
      <w:r w:rsidRPr="0032441D">
        <w:rPr>
          <w:rStyle w:val="StyleUnderline"/>
        </w:rPr>
        <w:t xml:space="preserve">It is a central tenet of the rule of law that legal </w:t>
      </w:r>
      <w:r w:rsidRPr="0032441D">
        <w:rPr>
          <w:rStyle w:val="StyleUnderline"/>
          <w:highlight w:val="cyan"/>
        </w:rPr>
        <w:t>rights without remedies are meaningless</w:t>
      </w:r>
      <w:r w:rsidRPr="0032441D">
        <w:rPr>
          <w:sz w:val="16"/>
        </w:rPr>
        <w:t xml:space="preserve">.223 </w:t>
      </w:r>
      <w:r w:rsidRPr="0032441D">
        <w:rPr>
          <w:rStyle w:val="StyleUnderline"/>
        </w:rPr>
        <w:t xml:space="preserve">If the legal system has permitted or facilitated legal wrongs, </w:t>
      </w:r>
      <w:r w:rsidRPr="0032441D">
        <w:rPr>
          <w:rStyle w:val="StyleUnderline"/>
          <w:highlight w:val="cyan"/>
        </w:rPr>
        <w:t xml:space="preserve">we have an </w:t>
      </w:r>
      <w:r w:rsidRPr="0032441D">
        <w:rPr>
          <w:rStyle w:val="Emphasis"/>
          <w:highlight w:val="cyan"/>
        </w:rPr>
        <w:t>obligation</w:t>
      </w:r>
      <w:r w:rsidRPr="0032441D">
        <w:rPr>
          <w:rStyle w:val="StyleUnderline"/>
          <w:highlight w:val="cyan"/>
        </w:rPr>
        <w:t xml:space="preserve"> to ensure</w:t>
      </w:r>
      <w:r w:rsidRPr="0032441D">
        <w:rPr>
          <w:rStyle w:val="StyleUnderline"/>
        </w:rPr>
        <w:t xml:space="preserve"> that</w:t>
      </w:r>
      <w:r w:rsidRPr="0032441D">
        <w:rPr>
          <w:sz w:val="16"/>
        </w:rPr>
        <w:t xml:space="preserve"> </w:t>
      </w:r>
      <w:r w:rsidRPr="0032441D">
        <w:rPr>
          <w:rStyle w:val="Emphasis"/>
          <w:highlight w:val="cyan"/>
        </w:rPr>
        <w:t>effective remedies are implemented</w:t>
      </w:r>
      <w:r w:rsidRPr="0032441D">
        <w:rPr>
          <w:sz w:val="16"/>
        </w:rPr>
        <w:t xml:space="preserve">. In other words, </w:t>
      </w:r>
      <w:r w:rsidRPr="0032441D">
        <w:rPr>
          <w:rStyle w:val="StyleUnderline"/>
          <w:highlight w:val="cyan"/>
        </w:rPr>
        <w:t>it is necessary to</w:t>
      </w:r>
      <w:r w:rsidRPr="0032441D">
        <w:rPr>
          <w:rStyle w:val="StyleUnderline"/>
        </w:rPr>
        <w:t xml:space="preserve"> address the question of </w:t>
      </w:r>
      <w:r w:rsidRPr="0032441D">
        <w:rPr>
          <w:rStyle w:val="Emphasis"/>
          <w:highlight w:val="cyan"/>
        </w:rPr>
        <w:t>accountability for injustice</w:t>
      </w:r>
      <w:r w:rsidRPr="0032441D">
        <w:rPr>
          <w:sz w:val="16"/>
          <w:highlight w:val="cyan"/>
        </w:rPr>
        <w:t xml:space="preserve"> </w:t>
      </w:r>
      <w:r w:rsidRPr="0032441D">
        <w:rPr>
          <w:rStyle w:val="StyleUnderline"/>
          <w:highlight w:val="cyan"/>
        </w:rPr>
        <w:t>and,</w:t>
      </w:r>
      <w:r w:rsidRPr="0032441D">
        <w:rPr>
          <w:rStyle w:val="StyleUnderline"/>
        </w:rPr>
        <w:t xml:space="preserve"> where there are consistent patterns replicating injustices, we must </w:t>
      </w:r>
      <w:r w:rsidRPr="0032441D">
        <w:rPr>
          <w:rStyle w:val="StyleUnderline"/>
          <w:highlight w:val="cyan"/>
        </w:rPr>
        <w:t>acknowledge that</w:t>
      </w:r>
      <w:r w:rsidRPr="0032441D">
        <w:rPr>
          <w:rStyle w:val="StyleUnderline"/>
        </w:rPr>
        <w:t xml:space="preserve"> the </w:t>
      </w:r>
      <w:r w:rsidRPr="0032441D">
        <w:rPr>
          <w:rStyle w:val="StyleUnderline"/>
          <w:highlight w:val="cyan"/>
        </w:rPr>
        <w:t>remedies</w:t>
      </w:r>
      <w:r w:rsidRPr="0032441D">
        <w:rPr>
          <w:rStyle w:val="StyleUnderline"/>
        </w:rPr>
        <w:t xml:space="preserve"> thus far employed </w:t>
      </w:r>
      <w:r w:rsidRPr="0032441D">
        <w:rPr>
          <w:rStyle w:val="StyleUnderline"/>
          <w:highlight w:val="cyan"/>
        </w:rPr>
        <w:t>have been inadequate</w:t>
      </w:r>
      <w:r w:rsidRPr="0032441D">
        <w:rPr>
          <w:sz w:val="16"/>
        </w:rPr>
        <w:t xml:space="preserve">. </w:t>
      </w:r>
      <w:r w:rsidRPr="0032441D">
        <w:rPr>
          <w:rStyle w:val="Emphasis"/>
          <w:szCs w:val="32"/>
          <w:highlight w:val="cyan"/>
        </w:rPr>
        <w:t>Otherwise,</w:t>
      </w:r>
      <w:r w:rsidRPr="0032441D">
        <w:rPr>
          <w:sz w:val="16"/>
        </w:rPr>
        <w:t xml:space="preserve"> </w:t>
      </w:r>
      <w:r w:rsidRPr="0032441D">
        <w:rPr>
          <w:rStyle w:val="Emphasis"/>
          <w:szCs w:val="32"/>
          <w:highlight w:val="cyan"/>
        </w:rPr>
        <w:t>we are engaging not in legal analysis but alchemy.</w:t>
      </w:r>
    </w:p>
    <w:p w14:paraId="2D20213F" w14:textId="77777777" w:rsidR="00232A8D" w:rsidRPr="0032441D" w:rsidRDefault="00232A8D" w:rsidP="00232A8D">
      <w:pPr>
        <w:rPr>
          <w:rStyle w:val="Emphasis"/>
          <w:szCs w:val="32"/>
        </w:rPr>
      </w:pPr>
      <w:r w:rsidRPr="0032441D">
        <w:rPr>
          <w:rStyle w:val="StyleUnderline"/>
          <w:highlight w:val="cyan"/>
        </w:rPr>
        <w:t>The injustices of</w:t>
      </w:r>
      <w:r w:rsidRPr="0032441D">
        <w:rPr>
          <w:rStyle w:val="StyleUnderline"/>
        </w:rPr>
        <w:t xml:space="preserve"> the </w:t>
      </w:r>
      <w:r w:rsidRPr="0032441D">
        <w:rPr>
          <w:rStyle w:val="StyleUnderline"/>
          <w:highlight w:val="cyan"/>
        </w:rPr>
        <w:t>Japanese</w:t>
      </w:r>
      <w:r w:rsidRPr="0032441D">
        <w:rPr>
          <w:rStyle w:val="StyleUnderline"/>
        </w:rPr>
        <w:t xml:space="preserve"> American </w:t>
      </w:r>
      <w:r w:rsidRPr="0032441D">
        <w:rPr>
          <w:rStyle w:val="StyleUnderline"/>
          <w:highlight w:val="cyan"/>
        </w:rPr>
        <w:t>internment were belatedly acknowledged</w:t>
      </w:r>
      <w:r w:rsidRPr="0032441D">
        <w:rPr>
          <w:sz w:val="16"/>
        </w:rPr>
        <w:t xml:space="preserve"> and partial redress provided to some of its victims, </w:t>
      </w:r>
      <w:r w:rsidRPr="0032441D">
        <w:rPr>
          <w:rStyle w:val="StyleUnderline"/>
        </w:rPr>
        <w:t xml:space="preserve">but even </w:t>
      </w:r>
      <w:r w:rsidRPr="0032441D">
        <w:rPr>
          <w:rStyle w:val="StyleUnderline"/>
          <w:highlight w:val="cyan"/>
        </w:rPr>
        <w:t>these measures</w:t>
      </w:r>
      <w:r w:rsidRPr="0032441D">
        <w:rPr>
          <w:rStyle w:val="StyleUnderline"/>
        </w:rPr>
        <w:t xml:space="preserve"> were couched in terms which </w:t>
      </w:r>
      <w:r w:rsidRPr="0032441D">
        <w:rPr>
          <w:rStyle w:val="StyleUnderline"/>
          <w:highlight w:val="cyan"/>
        </w:rPr>
        <w:t>exonerated the institutional</w:t>
      </w:r>
      <w:r w:rsidRPr="0032441D">
        <w:rPr>
          <w:rStyle w:val="StyleUnderline"/>
        </w:rPr>
        <w:t xml:space="preserve"> and individual actors responsible </w:t>
      </w:r>
      <w:r w:rsidRPr="0032441D">
        <w:rPr>
          <w:sz w:val="16"/>
        </w:rPr>
        <w:t xml:space="preserve">for the wrongs at issue. </w:t>
      </w:r>
      <w:r w:rsidRPr="0032441D">
        <w:rPr>
          <w:rStyle w:val="StyleUnderline"/>
          <w:highlight w:val="cyan"/>
        </w:rPr>
        <w:t xml:space="preserve">This </w:t>
      </w:r>
      <w:r w:rsidRPr="0032441D">
        <w:rPr>
          <w:rStyle w:val="Emphasis"/>
          <w:highlight w:val="cyan"/>
        </w:rPr>
        <w:t>left the door open</w:t>
      </w:r>
      <w:r w:rsidRPr="0032441D">
        <w:rPr>
          <w:sz w:val="16"/>
        </w:rPr>
        <w:t xml:space="preserve"> </w:t>
      </w:r>
      <w:r w:rsidRPr="0032441D">
        <w:rPr>
          <w:rStyle w:val="StyleUnderline"/>
          <w:highlight w:val="cyan"/>
        </w:rPr>
        <w:t>for the</w:t>
      </w:r>
      <w:r w:rsidRPr="0032441D">
        <w:rPr>
          <w:rStyle w:val="StyleUnderline"/>
        </w:rPr>
        <w:t xml:space="preserve"> dangers posed by the internment to be replicated in the current </w:t>
      </w:r>
      <w:r w:rsidRPr="0032441D">
        <w:rPr>
          <w:rStyle w:val="StyleUnderline"/>
          <w:highlight w:val="cyan"/>
        </w:rPr>
        <w:t>War on Terror</w:t>
      </w:r>
      <w:r w:rsidRPr="0032441D">
        <w:rPr>
          <w:sz w:val="16"/>
        </w:rPr>
        <w:t xml:space="preserve">, </w:t>
      </w:r>
      <w:r w:rsidRPr="0032441D">
        <w:rPr>
          <w:rStyle w:val="StyleUnderline"/>
        </w:rPr>
        <w:t xml:space="preserve">and </w:t>
      </w:r>
      <w:r w:rsidRPr="0032441D">
        <w:rPr>
          <w:rStyle w:val="Emphasis"/>
          <w:szCs w:val="32"/>
          <w:highlight w:val="cyan"/>
        </w:rPr>
        <w:t>our failure to hold those accountable for contemporaneous wrongs will ensure that they</w:t>
      </w:r>
      <w:r w:rsidRPr="0032441D">
        <w:rPr>
          <w:rStyle w:val="Emphasis"/>
          <w:szCs w:val="32"/>
        </w:rPr>
        <w:t xml:space="preserve">, too, will </w:t>
      </w:r>
      <w:r w:rsidRPr="0032441D">
        <w:rPr>
          <w:rStyle w:val="Emphasis"/>
          <w:szCs w:val="32"/>
          <w:highlight w:val="cyan"/>
        </w:rPr>
        <w:t>be repeated in the future</w:t>
      </w:r>
      <w:r w:rsidRPr="0032441D">
        <w:rPr>
          <w:rStyle w:val="Emphasis"/>
          <w:szCs w:val="32"/>
        </w:rPr>
        <w:t>.</w:t>
      </w:r>
    </w:p>
    <w:p w14:paraId="44A830B9" w14:textId="77777777" w:rsidR="00232A8D" w:rsidRPr="0032441D" w:rsidRDefault="00232A8D" w:rsidP="00232A8D">
      <w:pPr>
        <w:tabs>
          <w:tab w:val="left" w:pos="1722"/>
        </w:tabs>
      </w:pPr>
      <w:r w:rsidRPr="0032441D">
        <w:tab/>
      </w:r>
    </w:p>
    <w:p w14:paraId="036203F3" w14:textId="341EB4DF" w:rsidR="00232A8D" w:rsidRDefault="00AD64A7" w:rsidP="00AD64A7">
      <w:pPr>
        <w:pStyle w:val="Heading2"/>
      </w:pPr>
      <w:r>
        <w:t>Inequality Debates Good</w:t>
      </w:r>
    </w:p>
    <w:p w14:paraId="3C6F80BB" w14:textId="77777777" w:rsidR="00AD64A7" w:rsidRDefault="00AD64A7" w:rsidP="00AD64A7"/>
    <w:p w14:paraId="5FC5CA7B" w14:textId="77777777" w:rsidR="00AD64A7" w:rsidRDefault="00AD64A7" w:rsidP="00AD64A7">
      <w:pPr>
        <w:pStyle w:val="Heading3"/>
        <w:rPr>
          <w:rFonts w:cs="Arial"/>
        </w:rPr>
      </w:pPr>
      <w:r w:rsidRPr="00084337">
        <w:rPr>
          <w:rFonts w:cs="Arial"/>
        </w:rPr>
        <w:t>topic education =&gt; empathy</w:t>
      </w:r>
    </w:p>
    <w:p w14:paraId="0B88E705" w14:textId="77777777" w:rsidR="00D02788" w:rsidRDefault="00D02788" w:rsidP="00D02788"/>
    <w:p w14:paraId="2C54739E" w14:textId="77777777" w:rsidR="00D02788" w:rsidRPr="00B34FD0" w:rsidRDefault="00D02788" w:rsidP="00D02788">
      <w:pPr>
        <w:pStyle w:val="Heading4"/>
        <w:rPr>
          <w:rFonts w:cs="Arial"/>
        </w:rPr>
      </w:pPr>
      <w:r w:rsidRPr="00B34FD0">
        <w:rPr>
          <w:rFonts w:cs="Arial"/>
        </w:rPr>
        <w:t xml:space="preserve">Debates about economic inequality foster </w:t>
      </w:r>
      <w:r w:rsidRPr="00B34FD0">
        <w:rPr>
          <w:rFonts w:cs="Arial"/>
          <w:u w:val="single"/>
        </w:rPr>
        <w:t>empathy</w:t>
      </w:r>
      <w:r w:rsidRPr="00B34FD0">
        <w:rPr>
          <w:rFonts w:cs="Arial"/>
        </w:rPr>
        <w:t xml:space="preserve">. </w:t>
      </w:r>
    </w:p>
    <w:p w14:paraId="3EE44AA4" w14:textId="77777777" w:rsidR="00D02788" w:rsidRPr="00B34FD0" w:rsidRDefault="00D02788" w:rsidP="00D02788">
      <w:r w:rsidRPr="00B34FD0">
        <w:t xml:space="preserve">Karen V. </w:t>
      </w:r>
      <w:r w:rsidRPr="00B34FD0">
        <w:rPr>
          <w:rStyle w:val="Style13ptBold"/>
        </w:rPr>
        <w:t>Hansen</w:t>
      </w:r>
      <w:r w:rsidRPr="00B34FD0">
        <w:t>, 2-21-20</w:t>
      </w:r>
      <w:r w:rsidRPr="00B34FD0">
        <w:rPr>
          <w:rStyle w:val="Style13ptBold"/>
        </w:rPr>
        <w:t>22</w:t>
      </w:r>
      <w:r w:rsidRPr="00B34FD0">
        <w:t xml:space="preserve">, professor of sociology and Women’s, Gender and Sexuality Studies at Brandeis University, </w:t>
      </w:r>
      <w:proofErr w:type="spellStart"/>
      <w:r w:rsidRPr="00B34FD0">
        <w:t>Nazli</w:t>
      </w:r>
      <w:proofErr w:type="spellEnd"/>
      <w:r w:rsidRPr="00B34FD0">
        <w:t xml:space="preserve"> Kibria, professor of sociology at Boston University, "OPINION: Our schools must tell a better and more complete story about our growing economic inequality," Hechinger Report, https://hechingerreport.org/opinion-our-schools-must-tell-a-better-and-more-complete-story-about-our-growing-economic-inequality/, KL </w:t>
      </w:r>
    </w:p>
    <w:p w14:paraId="5710520A" w14:textId="77777777" w:rsidR="00D02788" w:rsidRPr="00B34FD0" w:rsidRDefault="00D02788" w:rsidP="00D02788">
      <w:pPr>
        <w:rPr>
          <w:sz w:val="16"/>
        </w:rPr>
      </w:pPr>
      <w:r w:rsidRPr="00B34FD0">
        <w:rPr>
          <w:sz w:val="16"/>
        </w:rPr>
        <w:t xml:space="preserve">Since the end of the Great Recession, the U.S. economy has experienced tremendous growth. However, </w:t>
      </w:r>
      <w:r w:rsidRPr="00B34FD0">
        <w:rPr>
          <w:rStyle w:val="StyleUnderline"/>
        </w:rPr>
        <w:t xml:space="preserve">as the economy has grown, so has economic inequality, increasing </w:t>
      </w:r>
      <w:r w:rsidRPr="00B34FD0">
        <w:rPr>
          <w:rStyle w:val="Emphasis"/>
        </w:rPr>
        <w:t>dramatically</w:t>
      </w:r>
      <w:r w:rsidRPr="00B34FD0">
        <w:rPr>
          <w:sz w:val="16"/>
        </w:rPr>
        <w:t xml:space="preserve"> across the country.</w:t>
      </w:r>
    </w:p>
    <w:p w14:paraId="28282905" w14:textId="77777777" w:rsidR="00D02788" w:rsidRPr="00B34FD0" w:rsidRDefault="00D02788" w:rsidP="00D02788">
      <w:pPr>
        <w:rPr>
          <w:sz w:val="16"/>
        </w:rPr>
      </w:pPr>
      <w:r w:rsidRPr="00B34FD0">
        <w:rPr>
          <w:sz w:val="16"/>
        </w:rPr>
        <w:t xml:space="preserve">The average income of the nation’s top 10 percent of earners is now more than nine times higher than the average income of the bottom 90 percent. </w:t>
      </w:r>
      <w:r w:rsidRPr="00B34FD0">
        <w:rPr>
          <w:rStyle w:val="StyleUnderline"/>
        </w:rPr>
        <w:t xml:space="preserve">The pandemic is </w:t>
      </w:r>
      <w:r w:rsidRPr="00B34FD0">
        <w:rPr>
          <w:rStyle w:val="Emphasis"/>
        </w:rPr>
        <w:t>exacerbating</w:t>
      </w:r>
      <w:r w:rsidRPr="00B34FD0">
        <w:rPr>
          <w:rStyle w:val="StyleUnderline"/>
        </w:rPr>
        <w:t xml:space="preserve"> the trend</w:t>
      </w:r>
      <w:r w:rsidRPr="00B34FD0">
        <w:rPr>
          <w:sz w:val="16"/>
        </w:rPr>
        <w:t xml:space="preserve">: Over the past two years, </w:t>
      </w:r>
      <w:r w:rsidRPr="00B34FD0">
        <w:rPr>
          <w:rStyle w:val="Emphasis"/>
        </w:rPr>
        <w:t>billionaires’</w:t>
      </w:r>
      <w:r w:rsidRPr="00B34FD0">
        <w:rPr>
          <w:rStyle w:val="StyleUnderline"/>
        </w:rPr>
        <w:t xml:space="preserve"> wealth increased more than ever before</w:t>
      </w:r>
      <w:r w:rsidRPr="00B34FD0">
        <w:rPr>
          <w:sz w:val="16"/>
        </w:rPr>
        <w:t xml:space="preserve">, a report by Oxfam International found. </w:t>
      </w:r>
      <w:r w:rsidRPr="00B34FD0">
        <w:rPr>
          <w:rStyle w:val="StyleUnderline"/>
        </w:rPr>
        <w:t xml:space="preserve">And an estimated </w:t>
      </w:r>
      <w:r w:rsidRPr="00B34FD0">
        <w:rPr>
          <w:rStyle w:val="Emphasis"/>
        </w:rPr>
        <w:t>160 million</w:t>
      </w:r>
      <w:r w:rsidRPr="00B34FD0">
        <w:rPr>
          <w:rStyle w:val="StyleUnderline"/>
        </w:rPr>
        <w:t xml:space="preserve"> people were pushed into </w:t>
      </w:r>
      <w:r w:rsidRPr="00B34FD0">
        <w:rPr>
          <w:rStyle w:val="Emphasis"/>
        </w:rPr>
        <w:t>poverty</w:t>
      </w:r>
      <w:r w:rsidRPr="00B34FD0">
        <w:rPr>
          <w:sz w:val="16"/>
        </w:rPr>
        <w:t>.</w:t>
      </w:r>
    </w:p>
    <w:p w14:paraId="27BA6110" w14:textId="77777777" w:rsidR="00D02788" w:rsidRPr="00B34FD0" w:rsidRDefault="00D02788" w:rsidP="00D02788">
      <w:pPr>
        <w:rPr>
          <w:sz w:val="16"/>
        </w:rPr>
      </w:pPr>
      <w:r w:rsidRPr="00B34FD0">
        <w:rPr>
          <w:sz w:val="16"/>
        </w:rPr>
        <w:t xml:space="preserve">This </w:t>
      </w:r>
      <w:r w:rsidRPr="00B34FD0">
        <w:rPr>
          <w:rStyle w:val="StyleUnderline"/>
          <w:highlight w:val="cyan"/>
        </w:rPr>
        <w:t>growing</w:t>
      </w:r>
      <w:r w:rsidRPr="00B34FD0">
        <w:rPr>
          <w:rStyle w:val="StyleUnderline"/>
        </w:rPr>
        <w:t xml:space="preserve"> </w:t>
      </w:r>
      <w:r w:rsidRPr="00B34FD0">
        <w:rPr>
          <w:rStyle w:val="Emphasis"/>
        </w:rPr>
        <w:t xml:space="preserve">economic </w:t>
      </w:r>
      <w:r w:rsidRPr="00B34FD0">
        <w:rPr>
          <w:rStyle w:val="Emphasis"/>
          <w:highlight w:val="cyan"/>
        </w:rPr>
        <w:t>inequality</w:t>
      </w:r>
      <w:r w:rsidRPr="00B34FD0">
        <w:rPr>
          <w:rStyle w:val="StyleUnderline"/>
          <w:highlight w:val="cyan"/>
        </w:rPr>
        <w:t xml:space="preserve"> is</w:t>
      </w:r>
      <w:r w:rsidRPr="00B34FD0">
        <w:rPr>
          <w:sz w:val="16"/>
        </w:rPr>
        <w:t xml:space="preserve"> also widening educational achievement gaps and </w:t>
      </w:r>
      <w:r w:rsidRPr="00B34FD0">
        <w:rPr>
          <w:rStyle w:val="StyleUnderline"/>
          <w:highlight w:val="cyan"/>
        </w:rPr>
        <w:t>causing</w:t>
      </w:r>
      <w:r w:rsidRPr="00B34FD0">
        <w:rPr>
          <w:rStyle w:val="StyleUnderline"/>
        </w:rPr>
        <w:t xml:space="preserve"> many </w:t>
      </w:r>
      <w:r w:rsidRPr="00B34FD0">
        <w:rPr>
          <w:rStyle w:val="Emphasis"/>
          <w:highlight w:val="cyan"/>
        </w:rPr>
        <w:t>young</w:t>
      </w:r>
      <w:r w:rsidRPr="00B34FD0">
        <w:rPr>
          <w:rStyle w:val="StyleUnderline"/>
          <w:highlight w:val="cyan"/>
        </w:rPr>
        <w:t xml:space="preserve"> people to</w:t>
      </w:r>
      <w:r w:rsidRPr="00B34FD0">
        <w:rPr>
          <w:rStyle w:val="StyleUnderline"/>
        </w:rPr>
        <w:t xml:space="preserve"> have a </w:t>
      </w:r>
      <w:r w:rsidRPr="00B34FD0">
        <w:rPr>
          <w:rStyle w:val="StyleUnderline"/>
          <w:highlight w:val="cyan"/>
        </w:rPr>
        <w:t>lack</w:t>
      </w:r>
      <w:r w:rsidRPr="00B34FD0">
        <w:rPr>
          <w:rStyle w:val="StyleUnderline"/>
        </w:rPr>
        <w:t xml:space="preserve"> of </w:t>
      </w:r>
      <w:r w:rsidRPr="00B34FD0">
        <w:rPr>
          <w:rStyle w:val="Emphasis"/>
          <w:highlight w:val="cyan"/>
        </w:rPr>
        <w:t>empathy</w:t>
      </w:r>
      <w:r w:rsidRPr="00B34FD0">
        <w:rPr>
          <w:rStyle w:val="StyleUnderline"/>
        </w:rPr>
        <w:t xml:space="preserve"> and </w:t>
      </w:r>
      <w:r w:rsidRPr="00B34FD0">
        <w:rPr>
          <w:rStyle w:val="Emphasis"/>
        </w:rPr>
        <w:t>understanding</w:t>
      </w:r>
      <w:r w:rsidRPr="00B34FD0">
        <w:rPr>
          <w:rStyle w:val="StyleUnderline"/>
        </w:rPr>
        <w:t xml:space="preserve"> </w:t>
      </w:r>
      <w:r w:rsidRPr="00B34FD0">
        <w:rPr>
          <w:rStyle w:val="StyleUnderline"/>
          <w:highlight w:val="cyan"/>
        </w:rPr>
        <w:t xml:space="preserve">for those </w:t>
      </w:r>
      <w:r w:rsidRPr="00B34FD0">
        <w:rPr>
          <w:rStyle w:val="Emphasis"/>
          <w:highlight w:val="cyan"/>
        </w:rPr>
        <w:t>outside</w:t>
      </w:r>
      <w:r w:rsidRPr="00B34FD0">
        <w:rPr>
          <w:rStyle w:val="StyleUnderline"/>
          <w:highlight w:val="cyan"/>
        </w:rPr>
        <w:t xml:space="preserve"> their socioeconomic</w:t>
      </w:r>
      <w:r w:rsidRPr="00B34FD0">
        <w:rPr>
          <w:rStyle w:val="StyleUnderline"/>
        </w:rPr>
        <w:t xml:space="preserve"> peer </w:t>
      </w:r>
      <w:r w:rsidRPr="00B34FD0">
        <w:rPr>
          <w:rStyle w:val="StyleUnderline"/>
          <w:highlight w:val="cyan"/>
        </w:rPr>
        <w:t>groups</w:t>
      </w:r>
      <w:r w:rsidRPr="00B34FD0">
        <w:rPr>
          <w:sz w:val="16"/>
        </w:rPr>
        <w:t>.</w:t>
      </w:r>
    </w:p>
    <w:p w14:paraId="342A57CA" w14:textId="77777777" w:rsidR="00D02788" w:rsidRPr="00B34FD0" w:rsidRDefault="00D02788" w:rsidP="00D02788">
      <w:pPr>
        <w:rPr>
          <w:sz w:val="16"/>
        </w:rPr>
      </w:pPr>
      <w:r w:rsidRPr="00B34FD0">
        <w:rPr>
          <w:sz w:val="16"/>
        </w:rPr>
        <w:t>Here’s how the wealth gap is fostering an empathy gap — and what schools can do about it.</w:t>
      </w:r>
    </w:p>
    <w:p w14:paraId="5776A3F8" w14:textId="77777777" w:rsidR="00D02788" w:rsidRPr="00B34FD0" w:rsidRDefault="00D02788" w:rsidP="00D02788">
      <w:pPr>
        <w:rPr>
          <w:sz w:val="16"/>
        </w:rPr>
      </w:pPr>
      <w:r w:rsidRPr="00B34FD0">
        <w:rPr>
          <w:sz w:val="16"/>
        </w:rPr>
        <w:t xml:space="preserve">In the last few decades, </w:t>
      </w:r>
      <w:r w:rsidRPr="00B34FD0">
        <w:rPr>
          <w:rStyle w:val="StyleUnderline"/>
        </w:rPr>
        <w:t xml:space="preserve">our </w:t>
      </w:r>
      <w:r w:rsidRPr="00B34FD0">
        <w:rPr>
          <w:rStyle w:val="StyleUnderline"/>
          <w:highlight w:val="cyan"/>
        </w:rPr>
        <w:t>society</w:t>
      </w:r>
      <w:r w:rsidRPr="00B34FD0">
        <w:rPr>
          <w:rStyle w:val="StyleUnderline"/>
        </w:rPr>
        <w:t xml:space="preserve"> has </w:t>
      </w:r>
      <w:r w:rsidRPr="00B34FD0">
        <w:rPr>
          <w:rStyle w:val="StyleUnderline"/>
          <w:highlight w:val="cyan"/>
        </w:rPr>
        <w:t>organized</w:t>
      </w:r>
      <w:r w:rsidRPr="00B34FD0">
        <w:rPr>
          <w:rStyle w:val="StyleUnderline"/>
        </w:rPr>
        <w:t xml:space="preserve"> itself </w:t>
      </w:r>
      <w:r w:rsidRPr="00B34FD0">
        <w:rPr>
          <w:rStyle w:val="StyleUnderline"/>
          <w:highlight w:val="cyan"/>
        </w:rPr>
        <w:t>into</w:t>
      </w:r>
      <w:r w:rsidRPr="00B34FD0">
        <w:rPr>
          <w:rStyle w:val="StyleUnderline"/>
        </w:rPr>
        <w:t xml:space="preserve"> </w:t>
      </w:r>
      <w:r w:rsidRPr="00B34FD0">
        <w:rPr>
          <w:rStyle w:val="Emphasis"/>
        </w:rPr>
        <w:t xml:space="preserve">economically </w:t>
      </w:r>
      <w:r w:rsidRPr="00B34FD0">
        <w:rPr>
          <w:rStyle w:val="Emphasis"/>
          <w:highlight w:val="cyan"/>
        </w:rPr>
        <w:t>homogeneous</w:t>
      </w:r>
      <w:r w:rsidRPr="00B34FD0">
        <w:rPr>
          <w:rStyle w:val="StyleUnderline"/>
          <w:highlight w:val="cyan"/>
        </w:rPr>
        <w:t xml:space="preserve"> neighborhoods and schools</w:t>
      </w:r>
      <w:r w:rsidRPr="00B34FD0">
        <w:rPr>
          <w:rStyle w:val="StyleUnderline"/>
        </w:rPr>
        <w:t xml:space="preserve">, meaning that </w:t>
      </w:r>
      <w:r w:rsidRPr="00B34FD0">
        <w:rPr>
          <w:rStyle w:val="StyleUnderline"/>
          <w:highlight w:val="cyan"/>
        </w:rPr>
        <w:t>our</w:t>
      </w:r>
      <w:r w:rsidRPr="00B34FD0">
        <w:rPr>
          <w:rStyle w:val="StyleUnderline"/>
        </w:rPr>
        <w:t xml:space="preserve"> </w:t>
      </w:r>
      <w:r w:rsidRPr="00B34FD0">
        <w:rPr>
          <w:rStyle w:val="Emphasis"/>
        </w:rPr>
        <w:t xml:space="preserve">day-to-day </w:t>
      </w:r>
      <w:r w:rsidRPr="00B34FD0">
        <w:rPr>
          <w:rStyle w:val="Emphasis"/>
          <w:highlight w:val="cyan"/>
        </w:rPr>
        <w:t>interactions</w:t>
      </w:r>
      <w:r w:rsidRPr="00B34FD0">
        <w:rPr>
          <w:rStyle w:val="StyleUnderline"/>
        </w:rPr>
        <w:t xml:space="preserve"> have </w:t>
      </w:r>
      <w:r w:rsidRPr="00B34FD0">
        <w:rPr>
          <w:rStyle w:val="StyleUnderline"/>
          <w:highlight w:val="cyan"/>
        </w:rPr>
        <w:t xml:space="preserve">become </w:t>
      </w:r>
      <w:r w:rsidRPr="00B34FD0">
        <w:rPr>
          <w:rStyle w:val="Emphasis"/>
          <w:highlight w:val="cyan"/>
        </w:rPr>
        <w:t>segregated</w:t>
      </w:r>
      <w:r w:rsidRPr="00B34FD0">
        <w:rPr>
          <w:rStyle w:val="StyleUnderline"/>
          <w:highlight w:val="cyan"/>
        </w:rPr>
        <w:t xml:space="preserve"> by</w:t>
      </w:r>
      <w:r w:rsidRPr="00B34FD0">
        <w:rPr>
          <w:rStyle w:val="StyleUnderline"/>
        </w:rPr>
        <w:t xml:space="preserve"> our </w:t>
      </w:r>
      <w:r w:rsidRPr="00B34FD0">
        <w:rPr>
          <w:rStyle w:val="Emphasis"/>
        </w:rPr>
        <w:t>socio</w:t>
      </w:r>
      <w:r w:rsidRPr="00B34FD0">
        <w:rPr>
          <w:rStyle w:val="Emphasis"/>
          <w:highlight w:val="cyan"/>
        </w:rPr>
        <w:t>economic status</w:t>
      </w:r>
      <w:r w:rsidRPr="00B34FD0">
        <w:rPr>
          <w:sz w:val="16"/>
        </w:rPr>
        <w:t>.</w:t>
      </w:r>
    </w:p>
    <w:p w14:paraId="7D7D34C9" w14:textId="77777777" w:rsidR="00D02788" w:rsidRPr="00B34FD0" w:rsidRDefault="00D02788" w:rsidP="00D02788">
      <w:pPr>
        <w:rPr>
          <w:sz w:val="16"/>
        </w:rPr>
      </w:pPr>
      <w:r w:rsidRPr="00B34FD0">
        <w:rPr>
          <w:sz w:val="16"/>
        </w:rPr>
        <w:t xml:space="preserve">As a result, </w:t>
      </w:r>
      <w:r w:rsidRPr="00B34FD0">
        <w:rPr>
          <w:rStyle w:val="StyleUnderline"/>
        </w:rPr>
        <w:t>many</w:t>
      </w:r>
      <w:r w:rsidRPr="00B34FD0">
        <w:rPr>
          <w:sz w:val="16"/>
        </w:rPr>
        <w:t xml:space="preserve"> of our </w:t>
      </w:r>
      <w:r w:rsidRPr="00B34FD0">
        <w:rPr>
          <w:rStyle w:val="StyleUnderline"/>
          <w:highlight w:val="cyan"/>
        </w:rPr>
        <w:t>kids</w:t>
      </w:r>
      <w:r w:rsidRPr="00B34FD0">
        <w:rPr>
          <w:rStyle w:val="StyleUnderline"/>
        </w:rPr>
        <w:t xml:space="preserve"> are </w:t>
      </w:r>
      <w:r w:rsidRPr="00B34FD0">
        <w:rPr>
          <w:rStyle w:val="StyleUnderline"/>
          <w:highlight w:val="cyan"/>
        </w:rPr>
        <w:t>get</w:t>
      </w:r>
      <w:r w:rsidRPr="00B34FD0">
        <w:rPr>
          <w:rStyle w:val="StyleUnderline"/>
        </w:rPr>
        <w:t xml:space="preserve">ting </w:t>
      </w:r>
      <w:r w:rsidRPr="00B34FD0">
        <w:rPr>
          <w:rStyle w:val="Emphasis"/>
          <w:highlight w:val="cyan"/>
        </w:rPr>
        <w:t>little exposure</w:t>
      </w:r>
      <w:r w:rsidRPr="00B34FD0">
        <w:rPr>
          <w:rStyle w:val="StyleUnderline"/>
          <w:highlight w:val="cyan"/>
        </w:rPr>
        <w:t xml:space="preserve"> to experiences unlike their own</w:t>
      </w:r>
      <w:r w:rsidRPr="00B34FD0">
        <w:rPr>
          <w:rStyle w:val="StyleUnderline"/>
        </w:rPr>
        <w:t xml:space="preserve"> and </w:t>
      </w:r>
      <w:r w:rsidRPr="00B34FD0">
        <w:rPr>
          <w:rStyle w:val="Emphasis"/>
        </w:rPr>
        <w:t>diminished opportunities</w:t>
      </w:r>
      <w:r w:rsidRPr="00B34FD0">
        <w:rPr>
          <w:rStyle w:val="StyleUnderline"/>
        </w:rPr>
        <w:t xml:space="preserve"> to develop empathy for those different from themselves</w:t>
      </w:r>
      <w:r w:rsidRPr="00B34FD0">
        <w:rPr>
          <w:sz w:val="16"/>
        </w:rPr>
        <w:t>. And we run the risk of locking in a political system that leaves people in financial crisis without adequate supports. Inevitably, this harms our nation’s growth.</w:t>
      </w:r>
    </w:p>
    <w:p w14:paraId="672C5F64" w14:textId="226D5A7E" w:rsidR="00D02788" w:rsidRPr="00D02788" w:rsidRDefault="00D02788" w:rsidP="00D02788">
      <w:pPr>
        <w:rPr>
          <w:sz w:val="16"/>
        </w:rPr>
      </w:pPr>
      <w:r w:rsidRPr="00B34FD0">
        <w:rPr>
          <w:sz w:val="16"/>
        </w:rPr>
        <w:t xml:space="preserve">However, </w:t>
      </w:r>
      <w:r w:rsidRPr="00B34FD0">
        <w:rPr>
          <w:rStyle w:val="StyleUnderline"/>
          <w:highlight w:val="cyan"/>
        </w:rPr>
        <w:t>if we</w:t>
      </w:r>
      <w:r w:rsidRPr="00B34FD0">
        <w:rPr>
          <w:rStyle w:val="StyleUnderline"/>
        </w:rPr>
        <w:t xml:space="preserve"> do a better job </w:t>
      </w:r>
      <w:r w:rsidRPr="00B34FD0">
        <w:rPr>
          <w:rStyle w:val="Emphasis"/>
          <w:highlight w:val="cyan"/>
        </w:rPr>
        <w:t>teach</w:t>
      </w:r>
      <w:r w:rsidRPr="00B34FD0">
        <w:rPr>
          <w:rStyle w:val="StyleUnderline"/>
        </w:rPr>
        <w:t>ing</w:t>
      </w:r>
      <w:r w:rsidRPr="00B34FD0">
        <w:rPr>
          <w:sz w:val="16"/>
        </w:rPr>
        <w:t xml:space="preserve"> our </w:t>
      </w:r>
      <w:r w:rsidRPr="00B34FD0">
        <w:rPr>
          <w:rStyle w:val="StyleUnderline"/>
        </w:rPr>
        <w:t xml:space="preserve">students about economic </w:t>
      </w:r>
      <w:r w:rsidRPr="00B34FD0">
        <w:rPr>
          <w:rStyle w:val="StyleUnderline"/>
          <w:highlight w:val="cyan"/>
        </w:rPr>
        <w:t>inequality, we can</w:t>
      </w:r>
      <w:r w:rsidRPr="00B34FD0">
        <w:rPr>
          <w:rStyle w:val="StyleUnderline"/>
        </w:rPr>
        <w:t xml:space="preserve"> equip them</w:t>
      </w:r>
      <w:r w:rsidRPr="00B34FD0">
        <w:rPr>
          <w:sz w:val="16"/>
        </w:rPr>
        <w:t xml:space="preserve"> — our future leaders — </w:t>
      </w:r>
      <w:r w:rsidRPr="00B34FD0">
        <w:rPr>
          <w:rStyle w:val="StyleUnderline"/>
        </w:rPr>
        <w:t xml:space="preserve">with the tools to </w:t>
      </w:r>
      <w:r w:rsidRPr="00B34FD0">
        <w:rPr>
          <w:rStyle w:val="Emphasis"/>
          <w:highlight w:val="cyan"/>
        </w:rPr>
        <w:t>develop</w:t>
      </w:r>
      <w:r w:rsidRPr="00B34FD0">
        <w:rPr>
          <w:rStyle w:val="StyleUnderline"/>
        </w:rPr>
        <w:t xml:space="preserve"> the </w:t>
      </w:r>
      <w:r w:rsidRPr="00B34FD0">
        <w:rPr>
          <w:rStyle w:val="Emphasis"/>
          <w:highlight w:val="cyan"/>
        </w:rPr>
        <w:t>empathy</w:t>
      </w:r>
      <w:r w:rsidRPr="00B34FD0">
        <w:rPr>
          <w:sz w:val="16"/>
        </w:rPr>
        <w:t xml:space="preserve"> and the will </w:t>
      </w:r>
      <w:r w:rsidRPr="00B34FD0">
        <w:rPr>
          <w:rStyle w:val="StyleUnderline"/>
        </w:rPr>
        <w:t xml:space="preserve">needed </w:t>
      </w:r>
      <w:r w:rsidRPr="00B34FD0">
        <w:rPr>
          <w:rStyle w:val="StyleUnderline"/>
          <w:highlight w:val="cyan"/>
        </w:rPr>
        <w:t>to change</w:t>
      </w:r>
      <w:r w:rsidRPr="00B34FD0">
        <w:rPr>
          <w:rStyle w:val="StyleUnderline"/>
        </w:rPr>
        <w:t xml:space="preserve"> the trajectory of the </w:t>
      </w:r>
      <w:r w:rsidRPr="00B34FD0">
        <w:rPr>
          <w:rStyle w:val="StyleUnderline"/>
          <w:highlight w:val="cyan"/>
        </w:rPr>
        <w:t xml:space="preserve">lives of people in </w:t>
      </w:r>
      <w:r w:rsidRPr="00B34FD0">
        <w:rPr>
          <w:rStyle w:val="Emphasis"/>
          <w:highlight w:val="cyan"/>
        </w:rPr>
        <w:t>crisis</w:t>
      </w:r>
      <w:r w:rsidRPr="00B34FD0">
        <w:rPr>
          <w:sz w:val="16"/>
        </w:rPr>
        <w:t>.</w:t>
      </w:r>
    </w:p>
    <w:p w14:paraId="41F5BBD5" w14:textId="77777777" w:rsidR="00AD64A7" w:rsidRPr="00084337" w:rsidRDefault="00AD64A7" w:rsidP="00AD64A7">
      <w:pPr>
        <w:pStyle w:val="Heading4"/>
        <w:rPr>
          <w:rFonts w:cs="Arial"/>
        </w:rPr>
      </w:pPr>
      <w:r w:rsidRPr="00084337">
        <w:rPr>
          <w:rFonts w:cs="Arial"/>
        </w:rPr>
        <w:t>Learning about economic inequality creates awareness that fosters empathy and impels students to seek social change.</w:t>
      </w:r>
    </w:p>
    <w:p w14:paraId="0B33AA7B" w14:textId="77777777" w:rsidR="00AD64A7" w:rsidRPr="00084337" w:rsidRDefault="00AD64A7" w:rsidP="00AD64A7">
      <w:r w:rsidRPr="00084337">
        <w:rPr>
          <w:rStyle w:val="Style13ptBold"/>
        </w:rPr>
        <w:t xml:space="preserve">Hansen and Kibria ’22 </w:t>
      </w:r>
      <w:r w:rsidRPr="00084337">
        <w:t xml:space="preserve">(Karen V. Hansen, author and professor of sociology and women's and gender studies at Brandeis University. </w:t>
      </w:r>
      <w:proofErr w:type="spellStart"/>
      <w:r w:rsidRPr="00084337">
        <w:t>Nazli</w:t>
      </w:r>
      <w:proofErr w:type="spellEnd"/>
      <w:r w:rsidRPr="00084337">
        <w:t xml:space="preserve"> Kibria, professor of sociology at Boston University. “Opinion: Our schools must tell a better and more complete story about our growing economic inequality” 02/21/22 </w:t>
      </w:r>
      <w:hyperlink r:id="rId24" w:history="1">
        <w:r w:rsidRPr="00084337">
          <w:rPr>
            <w:rStyle w:val="Hyperlink"/>
          </w:rPr>
          <w:t>https://hechingerreport.org/opinion-our-schools-must-tell-a-better-and-more-complete-story-about-our-growing-economic-inequality/</w:t>
        </w:r>
      </w:hyperlink>
      <w:r w:rsidRPr="00084337">
        <w:t xml:space="preserve"> ), </w:t>
      </w:r>
      <w:proofErr w:type="spellStart"/>
      <w:r w:rsidRPr="00084337">
        <w:t>dani</w:t>
      </w:r>
      <w:proofErr w:type="spellEnd"/>
    </w:p>
    <w:p w14:paraId="581FEAD4" w14:textId="77777777" w:rsidR="00AD64A7" w:rsidRPr="00084337" w:rsidRDefault="00AD64A7" w:rsidP="00AD64A7">
      <w:pPr>
        <w:rPr>
          <w:rStyle w:val="StyleUnderline"/>
        </w:rPr>
      </w:pPr>
      <w:r w:rsidRPr="00084337">
        <w:rPr>
          <w:sz w:val="16"/>
        </w:rPr>
        <w:t xml:space="preserve">This </w:t>
      </w:r>
      <w:r w:rsidRPr="00084337">
        <w:rPr>
          <w:rStyle w:val="StyleUnderline"/>
        </w:rPr>
        <w:t>growing economic inequality is</w:t>
      </w:r>
      <w:r w:rsidRPr="00084337">
        <w:rPr>
          <w:sz w:val="16"/>
        </w:rPr>
        <w:t xml:space="preserve"> also widening educational achievement gaps and </w:t>
      </w:r>
      <w:r w:rsidRPr="00084337">
        <w:rPr>
          <w:rStyle w:val="StyleUnderline"/>
        </w:rPr>
        <w:t>causing many young people to have a lack of empathy and understanding for those outside their socioeconomic peer groups.</w:t>
      </w:r>
    </w:p>
    <w:p w14:paraId="5B809F0E" w14:textId="77777777" w:rsidR="00AD64A7" w:rsidRPr="00084337" w:rsidRDefault="00AD64A7" w:rsidP="00AD64A7">
      <w:pPr>
        <w:rPr>
          <w:rStyle w:val="StyleUnderline"/>
        </w:rPr>
      </w:pPr>
      <w:r w:rsidRPr="00084337">
        <w:rPr>
          <w:rStyle w:val="StyleUnderline"/>
        </w:rPr>
        <w:t xml:space="preserve">Here’s how the </w:t>
      </w:r>
      <w:r w:rsidRPr="00084337">
        <w:rPr>
          <w:rStyle w:val="Emphasis"/>
        </w:rPr>
        <w:t>wealth gap is fostering an empathy gap</w:t>
      </w:r>
      <w:r w:rsidRPr="00084337">
        <w:rPr>
          <w:rStyle w:val="StyleUnderline"/>
        </w:rPr>
        <w:t xml:space="preserve"> — and what schools can do about it.</w:t>
      </w:r>
    </w:p>
    <w:p w14:paraId="7062C655" w14:textId="77777777" w:rsidR="00AD64A7" w:rsidRPr="00084337" w:rsidRDefault="00AD64A7" w:rsidP="00AD64A7">
      <w:pPr>
        <w:rPr>
          <w:rStyle w:val="StyleUnderline"/>
        </w:rPr>
      </w:pPr>
      <w:r w:rsidRPr="00084337">
        <w:rPr>
          <w:sz w:val="16"/>
        </w:rPr>
        <w:t xml:space="preserve">In the last few decades, </w:t>
      </w:r>
      <w:r w:rsidRPr="00084337">
        <w:rPr>
          <w:rStyle w:val="StyleUnderline"/>
        </w:rPr>
        <w:t>our society has organized itself into economically homogeneous neighborhoods and schools, meaning that our day-to-day interactions have become segregated by our socioeconomic status.</w:t>
      </w:r>
    </w:p>
    <w:p w14:paraId="185F9A73" w14:textId="77777777" w:rsidR="00AD64A7" w:rsidRPr="00084337" w:rsidRDefault="00AD64A7" w:rsidP="00AD64A7">
      <w:pPr>
        <w:rPr>
          <w:sz w:val="16"/>
        </w:rPr>
      </w:pPr>
      <w:r w:rsidRPr="00084337">
        <w:rPr>
          <w:sz w:val="16"/>
        </w:rPr>
        <w:t xml:space="preserve">As a result, </w:t>
      </w:r>
      <w:r w:rsidRPr="00084337">
        <w:rPr>
          <w:rStyle w:val="StyleUnderline"/>
        </w:rPr>
        <w:t xml:space="preserve">many of our kids are getting little exposure to experiences unlike their own and diminished opportunities to develop empathy for those different from themselves. </w:t>
      </w:r>
      <w:r w:rsidRPr="00084337">
        <w:rPr>
          <w:sz w:val="16"/>
        </w:rPr>
        <w:t xml:space="preserve">And we run the </w:t>
      </w:r>
      <w:r w:rsidRPr="00084337">
        <w:rPr>
          <w:rStyle w:val="StyleUnderline"/>
        </w:rPr>
        <w:t xml:space="preserve">risk of </w:t>
      </w:r>
      <w:r w:rsidRPr="00084337">
        <w:rPr>
          <w:rStyle w:val="Emphasis"/>
        </w:rPr>
        <w:t>locking in a political system</w:t>
      </w:r>
      <w:r w:rsidRPr="00084337">
        <w:rPr>
          <w:rStyle w:val="StyleUnderline"/>
        </w:rPr>
        <w:t xml:space="preserve"> that leaves people in financial crisis without adequate supports</w:t>
      </w:r>
      <w:r w:rsidRPr="00084337">
        <w:rPr>
          <w:sz w:val="16"/>
        </w:rPr>
        <w:t>. Inevitably, this harms our nation’s growth.</w:t>
      </w:r>
    </w:p>
    <w:p w14:paraId="26B4F316" w14:textId="77777777" w:rsidR="00AD64A7" w:rsidRPr="00084337" w:rsidRDefault="00AD64A7" w:rsidP="00AD64A7">
      <w:pPr>
        <w:rPr>
          <w:rStyle w:val="StyleUnderline"/>
        </w:rPr>
      </w:pPr>
      <w:r w:rsidRPr="00084337">
        <w:rPr>
          <w:sz w:val="16"/>
        </w:rPr>
        <w:t xml:space="preserve">However, </w:t>
      </w:r>
      <w:r w:rsidRPr="00084337">
        <w:rPr>
          <w:rStyle w:val="StyleUnderline"/>
        </w:rPr>
        <w:t xml:space="preserve">if we do a better job </w:t>
      </w:r>
      <w:r w:rsidRPr="00084337">
        <w:rPr>
          <w:rStyle w:val="Emphasis"/>
        </w:rPr>
        <w:t>teaching our students</w:t>
      </w:r>
      <w:r w:rsidRPr="00084337">
        <w:rPr>
          <w:rStyle w:val="StyleUnderline"/>
        </w:rPr>
        <w:t xml:space="preserve"> about economic inequality, we can equip them — our future leaders — with the tools to develop the empathy and the will needed to </w:t>
      </w:r>
      <w:r w:rsidRPr="00084337">
        <w:rPr>
          <w:rStyle w:val="Emphasis"/>
        </w:rPr>
        <w:t>change the trajectory</w:t>
      </w:r>
      <w:r w:rsidRPr="00084337">
        <w:rPr>
          <w:rStyle w:val="StyleUnderline"/>
        </w:rPr>
        <w:t xml:space="preserve"> of the lives of people in crisis.</w:t>
      </w:r>
    </w:p>
    <w:p w14:paraId="06DE6D82" w14:textId="77777777" w:rsidR="00AD64A7" w:rsidRDefault="00AD64A7" w:rsidP="00AD64A7">
      <w:pPr>
        <w:rPr>
          <w:sz w:val="16"/>
        </w:rPr>
      </w:pPr>
    </w:p>
    <w:p w14:paraId="16D7D8D9" w14:textId="77777777" w:rsidR="002E68F4" w:rsidRPr="00B34FD0" w:rsidRDefault="002E68F4" w:rsidP="002E68F4"/>
    <w:p w14:paraId="71A6C55C" w14:textId="77777777" w:rsidR="002E68F4" w:rsidRPr="00B34FD0" w:rsidRDefault="002E68F4" w:rsidP="002E68F4">
      <w:pPr>
        <w:pStyle w:val="Heading3"/>
        <w:rPr>
          <w:rFonts w:cs="Arial"/>
        </w:rPr>
      </w:pPr>
      <w:r w:rsidRPr="00B34FD0">
        <w:rPr>
          <w:rFonts w:cs="Arial"/>
        </w:rPr>
        <w:t>AT: State Bad</w:t>
      </w:r>
    </w:p>
    <w:p w14:paraId="25EE5408" w14:textId="77777777" w:rsidR="002E68F4" w:rsidRPr="00B34FD0" w:rsidRDefault="002E68F4" w:rsidP="002E68F4">
      <w:pPr>
        <w:pStyle w:val="Heading4"/>
        <w:rPr>
          <w:rFonts w:cs="Arial"/>
        </w:rPr>
      </w:pPr>
      <w:r w:rsidRPr="00B34FD0">
        <w:rPr>
          <w:rFonts w:cs="Arial"/>
        </w:rPr>
        <w:t xml:space="preserve">The state is bad, which is </w:t>
      </w:r>
      <w:r w:rsidRPr="00B34FD0">
        <w:rPr>
          <w:rFonts w:cs="Arial"/>
          <w:u w:val="single"/>
        </w:rPr>
        <w:t>precisely</w:t>
      </w:r>
      <w:r w:rsidRPr="00B34FD0">
        <w:rPr>
          <w:rFonts w:cs="Arial"/>
        </w:rPr>
        <w:t xml:space="preserve"> why we must make </w:t>
      </w:r>
      <w:r w:rsidRPr="00B34FD0">
        <w:rPr>
          <w:rFonts w:cs="Arial"/>
          <w:u w:val="single"/>
        </w:rPr>
        <w:t>demands</w:t>
      </w:r>
      <w:r w:rsidRPr="00B34FD0">
        <w:rPr>
          <w:rFonts w:cs="Arial"/>
        </w:rPr>
        <w:t xml:space="preserve">. </w:t>
      </w:r>
    </w:p>
    <w:p w14:paraId="431A8941" w14:textId="77777777" w:rsidR="002E68F4" w:rsidRPr="00B34FD0" w:rsidRDefault="002E68F4" w:rsidP="002E68F4">
      <w:r w:rsidRPr="00B34FD0">
        <w:t xml:space="preserve">Christian </w:t>
      </w:r>
      <w:r w:rsidRPr="00B34FD0">
        <w:rPr>
          <w:rStyle w:val="Style13ptBold"/>
        </w:rPr>
        <w:t>Parenti</w:t>
      </w:r>
      <w:r w:rsidRPr="00B34FD0">
        <w:t>, 5-12-20</w:t>
      </w:r>
      <w:r w:rsidRPr="00B34FD0">
        <w:rPr>
          <w:rStyle w:val="Style13ptBold"/>
        </w:rPr>
        <w:t>15</w:t>
      </w:r>
      <w:r w:rsidRPr="00B34FD0">
        <w:t xml:space="preserve">, investigative fellow at the Nation Institute, an award-winning journalist and author. He currently teaches liberal studies at NYU and is a contributing editor at the Nation Magazine. He has reported extensively from Latin America, the Middle East and Africa, interviewed by </w:t>
      </w:r>
      <w:r w:rsidRPr="00B34FD0">
        <w:rPr>
          <w:u w:val="single"/>
        </w:rPr>
        <w:t>Vincent Emanuele</w:t>
      </w:r>
      <w:r w:rsidRPr="00B34FD0">
        <w:t>, writer, "Christian Parenti on Climate Change, Militarism, Neoliberalism and the State," Truthout, https://truthout.org/articles/christian-parenti-on-climate-change-militarism-neoliberalism-and-the-state/, KL</w:t>
      </w:r>
    </w:p>
    <w:p w14:paraId="6C104DFD" w14:textId="77777777" w:rsidR="002E68F4" w:rsidRPr="00B34FD0" w:rsidRDefault="002E68F4" w:rsidP="002E68F4">
      <w:pPr>
        <w:rPr>
          <w:sz w:val="16"/>
        </w:rPr>
      </w:pPr>
      <w:r w:rsidRPr="00B34FD0">
        <w:rPr>
          <w:sz w:val="16"/>
        </w:rPr>
        <w:t xml:space="preserve">You mention </w:t>
      </w:r>
      <w:r w:rsidRPr="00B34FD0">
        <w:rPr>
          <w:rStyle w:val="Emphasis"/>
          <w:highlight w:val="cyan"/>
        </w:rPr>
        <w:t>mutual aid</w:t>
      </w:r>
      <w:r w:rsidRPr="00B34FD0">
        <w:rPr>
          <w:sz w:val="16"/>
        </w:rPr>
        <w:t xml:space="preserve"> and how it </w:t>
      </w:r>
      <w:r w:rsidRPr="00B34FD0">
        <w:rPr>
          <w:rStyle w:val="StyleUnderline"/>
          <w:highlight w:val="cyan"/>
        </w:rPr>
        <w:t xml:space="preserve">was </w:t>
      </w:r>
      <w:r w:rsidRPr="00B34FD0">
        <w:rPr>
          <w:rStyle w:val="Emphasis"/>
          <w:highlight w:val="cyan"/>
        </w:rPr>
        <w:t>overhyped</w:t>
      </w:r>
      <w:r w:rsidRPr="00B34FD0">
        <w:rPr>
          <w:sz w:val="16"/>
        </w:rPr>
        <w:t xml:space="preserve">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w:t>
      </w:r>
    </w:p>
    <w:p w14:paraId="488CD8C6" w14:textId="77777777" w:rsidR="002E68F4" w:rsidRPr="00B34FD0" w:rsidRDefault="002E68F4" w:rsidP="002E68F4">
      <w:pPr>
        <w:rPr>
          <w:sz w:val="16"/>
          <w:szCs w:val="16"/>
        </w:rPr>
      </w:pPr>
      <w:r w:rsidRPr="00B34FD0">
        <w:rPr>
          <w:sz w:val="16"/>
        </w:rPr>
        <w:t xml:space="preserve">Just to be clear, I think </w:t>
      </w:r>
      <w:r w:rsidRPr="00B34FD0">
        <w:rPr>
          <w:rStyle w:val="StyleUnderline"/>
        </w:rPr>
        <w:t xml:space="preserve">it is </w:t>
      </w:r>
      <w:r w:rsidRPr="00B34FD0">
        <w:rPr>
          <w:rStyle w:val="Emphasis"/>
        </w:rPr>
        <w:t>absolutely heroic</w:t>
      </w:r>
      <w:r w:rsidRPr="00B34FD0">
        <w:rPr>
          <w:rStyle w:val="StyleUnderline"/>
        </w:rPr>
        <w:t xml:space="preserve"> and noble what activists have done. My critique is not of peoples’ actions</w:t>
      </w:r>
      <w:r w:rsidRPr="00B34FD0">
        <w:rPr>
          <w:sz w:val="16"/>
          <w:szCs w:val="16"/>
        </w:rPr>
        <w:t>, or of people;</w:t>
      </w:r>
      <w:r w:rsidRPr="00B34FD0">
        <w:rPr>
          <w:rStyle w:val="StyleUnderline"/>
        </w:rPr>
        <w:t xml:space="preserve"> </w:t>
      </w:r>
      <w:r w:rsidRPr="00B34FD0">
        <w:rPr>
          <w:rStyle w:val="StyleUnderline"/>
          <w:highlight w:val="cyan"/>
        </w:rPr>
        <w:t>it’s</w:t>
      </w:r>
      <w:r w:rsidRPr="00B34FD0">
        <w:rPr>
          <w:rStyle w:val="StyleUnderline"/>
        </w:rPr>
        <w:t xml:space="preserve"> of a lack of </w:t>
      </w:r>
      <w:r w:rsidRPr="00B34FD0">
        <w:rPr>
          <w:rStyle w:val="Emphasis"/>
        </w:rPr>
        <w:t>sophistication</w:t>
      </w:r>
      <w:r w:rsidRPr="00B34FD0">
        <w:rPr>
          <w:sz w:val="16"/>
        </w:rPr>
        <w:t xml:space="preserve">, and I hold myself partly accountable, </w:t>
      </w:r>
      <w:r w:rsidRPr="00B34FD0">
        <w:rPr>
          <w:rStyle w:val="StyleUnderline"/>
        </w:rPr>
        <w:t>as part of the US left, for our deficiencies</w:t>
      </w:r>
      <w:r w:rsidRPr="00B34FD0">
        <w:rPr>
          <w:sz w:val="16"/>
        </w:rPr>
        <w:t xml:space="preserve">. With Hurricane Sandy, the Occupy folks did some amazing stuff. Yet, at a certain level, their actions became charity. </w:t>
      </w:r>
      <w:r w:rsidRPr="00B34FD0">
        <w:rPr>
          <w:sz w:val="16"/>
          <w:szCs w:val="16"/>
        </w:rPr>
        <w:t xml:space="preserve">People were talking about how many meals they distributed. </w:t>
      </w:r>
      <w:r w:rsidRPr="00B34FD0">
        <w:rPr>
          <w:rStyle w:val="StyleUnderline"/>
        </w:rPr>
        <w:t xml:space="preserve">That’s </w:t>
      </w:r>
      <w:r w:rsidRPr="00B34FD0">
        <w:rPr>
          <w:rStyle w:val="Emphasis"/>
        </w:rPr>
        <w:t>charity</w:t>
      </w:r>
      <w:r w:rsidRPr="00B34FD0">
        <w:rPr>
          <w:rStyle w:val="StyleUnderline"/>
        </w:rPr>
        <w:t>. That is</w:t>
      </w:r>
      <w:r w:rsidRPr="00B34FD0">
        <w:rPr>
          <w:sz w:val="16"/>
          <w:szCs w:val="16"/>
        </w:rPr>
        <w:t>, in many ways,</w:t>
      </w:r>
      <w:r w:rsidRPr="00B34FD0">
        <w:t xml:space="preserve"> </w:t>
      </w:r>
      <w:r w:rsidRPr="00B34FD0">
        <w:rPr>
          <w:rStyle w:val="StyleUnderline"/>
          <w:highlight w:val="cyan"/>
        </w:rPr>
        <w:t xml:space="preserve">a </w:t>
      </w:r>
      <w:r w:rsidRPr="00B34FD0">
        <w:rPr>
          <w:rStyle w:val="Emphasis"/>
          <w:highlight w:val="cyan"/>
        </w:rPr>
        <w:t>neoliberal solution</w:t>
      </w:r>
      <w:r w:rsidRPr="00B34FD0">
        <w:rPr>
          <w:rStyle w:val="StyleUnderline"/>
        </w:rPr>
        <w:t xml:space="preserve">. That’s exactly what </w:t>
      </w:r>
      <w:r w:rsidRPr="00B34FD0">
        <w:rPr>
          <w:rStyle w:val="StyleUnderline"/>
          <w:highlight w:val="cyan"/>
        </w:rPr>
        <w:t xml:space="preserve">the </w:t>
      </w:r>
      <w:r w:rsidRPr="00B34FD0">
        <w:rPr>
          <w:rStyle w:val="Emphasis"/>
          <w:highlight w:val="cyan"/>
        </w:rPr>
        <w:t>capitalist system</w:t>
      </w:r>
      <w:r w:rsidRPr="00B34FD0">
        <w:rPr>
          <w:rStyle w:val="StyleUnderline"/>
        </w:rPr>
        <w:t xml:space="preserve"> in the US </w:t>
      </w:r>
      <w:r w:rsidRPr="00B34FD0">
        <w:rPr>
          <w:rStyle w:val="StyleUnderline"/>
          <w:highlight w:val="cyan"/>
        </w:rPr>
        <w:t>would like</w:t>
      </w:r>
      <w:r w:rsidRPr="00B34FD0">
        <w:rPr>
          <w:rStyle w:val="StyleUnderline"/>
        </w:rPr>
        <w:t xml:space="preserve">: US </w:t>
      </w:r>
      <w:r w:rsidRPr="00B34FD0">
        <w:rPr>
          <w:rStyle w:val="StyleUnderline"/>
          <w:highlight w:val="cyan"/>
        </w:rPr>
        <w:t xml:space="preserve">citizens </w:t>
      </w:r>
      <w:r w:rsidRPr="00B34FD0">
        <w:rPr>
          <w:rStyle w:val="Emphasis"/>
          <w:highlight w:val="cyan"/>
        </w:rPr>
        <w:t>not demanding</w:t>
      </w:r>
      <w:r w:rsidRPr="00B34FD0">
        <w:rPr>
          <w:rStyle w:val="StyleUnderline"/>
          <w:highlight w:val="cyan"/>
        </w:rPr>
        <w:t xml:space="preserve"> their government </w:t>
      </w:r>
      <w:r w:rsidRPr="00B34FD0">
        <w:rPr>
          <w:rStyle w:val="Emphasis"/>
          <w:sz w:val="32"/>
          <w:szCs w:val="32"/>
          <w:highlight w:val="cyan"/>
        </w:rPr>
        <w:t>redistribute wealth</w:t>
      </w:r>
      <w:r w:rsidRPr="00B34FD0">
        <w:rPr>
          <w:rStyle w:val="StyleUnderline"/>
        </w:rPr>
        <w:t xml:space="preserve"> from the 1% to the 99%. The </w:t>
      </w:r>
      <w:r w:rsidRPr="00B34FD0">
        <w:rPr>
          <w:rStyle w:val="StyleUnderline"/>
          <w:highlight w:val="cyan"/>
        </w:rPr>
        <w:t xml:space="preserve">capitalists love to see people turn to </w:t>
      </w:r>
      <w:r w:rsidRPr="00B34FD0">
        <w:rPr>
          <w:rStyle w:val="Emphasis"/>
          <w:highlight w:val="cyan"/>
        </w:rPr>
        <w:t>each other</w:t>
      </w:r>
      <w:r w:rsidRPr="00B34FD0">
        <w:rPr>
          <w:rStyle w:val="StyleUnderline"/>
          <w:highlight w:val="cyan"/>
        </w:rPr>
        <w:t xml:space="preserve"> for</w:t>
      </w:r>
      <w:r w:rsidRPr="00B34FD0">
        <w:rPr>
          <w:rStyle w:val="StyleUnderline"/>
        </w:rPr>
        <w:t xml:space="preserve"> money and </w:t>
      </w:r>
      <w:r w:rsidRPr="00B34FD0">
        <w:rPr>
          <w:rStyle w:val="StyleUnderline"/>
          <w:highlight w:val="cyan"/>
        </w:rPr>
        <w:t>aid</w:t>
      </w:r>
      <w:r w:rsidRPr="00B34FD0">
        <w:rPr>
          <w:sz w:val="16"/>
          <w:szCs w:val="16"/>
        </w:rPr>
        <w:t>. Unwittingly, that’s what the anarcho-liberal left fell into.</w:t>
      </w:r>
    </w:p>
    <w:p w14:paraId="5E64F321" w14:textId="77777777" w:rsidR="002E68F4" w:rsidRPr="00B34FD0" w:rsidRDefault="002E68F4" w:rsidP="002E68F4">
      <w:pPr>
        <w:rPr>
          <w:sz w:val="16"/>
        </w:rPr>
      </w:pPr>
      <w:r w:rsidRPr="00B34FD0">
        <w:rPr>
          <w:rStyle w:val="StyleUnderline"/>
          <w:highlight w:val="cyan"/>
        </w:rPr>
        <w:t>This is</w:t>
      </w:r>
      <w:r w:rsidRPr="00B34FD0">
        <w:rPr>
          <w:rStyle w:val="StyleUnderline"/>
        </w:rPr>
        <w:t xml:space="preserve"> partly </w:t>
      </w:r>
      <w:r w:rsidRPr="00B34FD0">
        <w:rPr>
          <w:rStyle w:val="StyleUnderline"/>
          <w:highlight w:val="cyan"/>
        </w:rPr>
        <w:t>due</w:t>
      </w:r>
      <w:r w:rsidRPr="00B34FD0">
        <w:rPr>
          <w:rStyle w:val="StyleUnderline"/>
        </w:rPr>
        <w:t xml:space="preserve"> a </w:t>
      </w:r>
      <w:r w:rsidRPr="00B34FD0">
        <w:rPr>
          <w:rStyle w:val="Emphasis"/>
        </w:rPr>
        <w:t>very American</w:t>
      </w:r>
      <w:r w:rsidRPr="00B34FD0">
        <w:rPr>
          <w:rStyle w:val="StyleUnderline"/>
        </w:rPr>
        <w:t xml:space="preserve"> style of </w:t>
      </w:r>
      <w:r w:rsidRPr="00B34FD0">
        <w:rPr>
          <w:rStyle w:val="Emphasis"/>
          <w:highlight w:val="cyan"/>
        </w:rPr>
        <w:t>anti-state rhetoric</w:t>
      </w:r>
      <w:r w:rsidRPr="00B34FD0">
        <w:rPr>
          <w:rStyle w:val="StyleUnderline"/>
        </w:rPr>
        <w:t xml:space="preserve"> that transcends left and right. </w:t>
      </w:r>
      <w:r w:rsidRPr="00B34FD0">
        <w:rPr>
          <w:rStyle w:val="StyleUnderline"/>
          <w:highlight w:val="cyan"/>
        </w:rPr>
        <w:t xml:space="preserve">The state is not just </w:t>
      </w:r>
      <w:r w:rsidRPr="00B34FD0">
        <w:rPr>
          <w:rStyle w:val="Emphasis"/>
          <w:highlight w:val="cyan"/>
        </w:rPr>
        <w:t>prisons</w:t>
      </w:r>
      <w:r w:rsidRPr="00B34FD0">
        <w:rPr>
          <w:rStyle w:val="StyleUnderline"/>
          <w:highlight w:val="cyan"/>
        </w:rPr>
        <w:t xml:space="preserve"> or the </w:t>
      </w:r>
      <w:r w:rsidRPr="00B34FD0">
        <w:rPr>
          <w:rStyle w:val="Emphasis"/>
          <w:highlight w:val="cyan"/>
        </w:rPr>
        <w:t>military</w:t>
      </w:r>
      <w:r w:rsidRPr="00B34FD0">
        <w:rPr>
          <w:rStyle w:val="StyleUnderline"/>
          <w:highlight w:val="cyan"/>
        </w:rPr>
        <w:t xml:space="preserve">. It’s also </w:t>
      </w:r>
      <w:r w:rsidRPr="00B34FD0">
        <w:rPr>
          <w:rStyle w:val="Emphasis"/>
          <w:highlight w:val="cyan"/>
        </w:rPr>
        <w:t>Head Start</w:t>
      </w:r>
      <w:r w:rsidRPr="00B34FD0">
        <w:rPr>
          <w:rStyle w:val="StyleUnderline"/>
          <w:highlight w:val="cyan"/>
        </w:rPr>
        <w:t xml:space="preserve">, </w:t>
      </w:r>
      <w:r w:rsidRPr="00B34FD0">
        <w:rPr>
          <w:rStyle w:val="Emphasis"/>
        </w:rPr>
        <w:t xml:space="preserve">quality </w:t>
      </w:r>
      <w:r w:rsidRPr="00B34FD0">
        <w:rPr>
          <w:rStyle w:val="Emphasis"/>
          <w:highlight w:val="cyan"/>
        </w:rPr>
        <w:t>public education</w:t>
      </w:r>
      <w:r w:rsidRPr="00B34FD0">
        <w:rPr>
          <w:rStyle w:val="StyleUnderline"/>
          <w:highlight w:val="cyan"/>
        </w:rPr>
        <w:t xml:space="preserve">, the </w:t>
      </w:r>
      <w:r w:rsidRPr="00B34FD0">
        <w:rPr>
          <w:rStyle w:val="Emphasis"/>
          <w:highlight w:val="cyan"/>
        </w:rPr>
        <w:t>library</w:t>
      </w:r>
      <w:r w:rsidRPr="00B34FD0">
        <w:rPr>
          <w:rStyle w:val="StyleUnderline"/>
          <w:highlight w:val="cyan"/>
        </w:rPr>
        <w:t xml:space="preserve">, </w:t>
      </w:r>
      <w:r w:rsidRPr="00B34FD0">
        <w:rPr>
          <w:rStyle w:val="Emphasis"/>
          <w:highlight w:val="cyan"/>
        </w:rPr>
        <w:t>clean water</w:t>
      </w:r>
      <w:r w:rsidRPr="00B34FD0">
        <w:rPr>
          <w:rStyle w:val="StyleUnderline"/>
          <w:highlight w:val="cyan"/>
        </w:rPr>
        <w:t xml:space="preserve">, the </w:t>
      </w:r>
      <w:r w:rsidRPr="00B34FD0">
        <w:rPr>
          <w:rStyle w:val="Emphasis"/>
          <w:highlight w:val="cyan"/>
        </w:rPr>
        <w:t>EPA</w:t>
      </w:r>
      <w:r w:rsidRPr="00B34FD0">
        <w:rPr>
          <w:sz w:val="16"/>
        </w:rPr>
        <w:t>, the City University of New York system – a superb, affordable set of schools that turns out top-notch, working-class students with the lowest debt burdens in the country.</w:t>
      </w:r>
    </w:p>
    <w:p w14:paraId="61D0129A" w14:textId="77777777" w:rsidR="002E68F4" w:rsidRPr="00B34FD0" w:rsidRDefault="002E68F4" w:rsidP="002E68F4">
      <w:pPr>
        <w:rPr>
          <w:sz w:val="16"/>
        </w:rPr>
      </w:pPr>
      <w:r w:rsidRPr="00B34FD0">
        <w:rPr>
          <w:rStyle w:val="StyleUnderline"/>
          <w:highlight w:val="cyan"/>
        </w:rPr>
        <w:t xml:space="preserve">There’s a </w:t>
      </w:r>
      <w:r w:rsidRPr="00B34FD0">
        <w:rPr>
          <w:rStyle w:val="Emphasis"/>
          <w:highlight w:val="cyan"/>
        </w:rPr>
        <w:t>reason</w:t>
      </w:r>
      <w:r w:rsidRPr="00B34FD0">
        <w:rPr>
          <w:rStyle w:val="StyleUnderline"/>
          <w:highlight w:val="cyan"/>
        </w:rPr>
        <w:t xml:space="preserve"> the </w:t>
      </w:r>
      <w:r w:rsidRPr="00B34FD0">
        <w:rPr>
          <w:rStyle w:val="Emphasis"/>
          <w:highlight w:val="cyan"/>
        </w:rPr>
        <w:t>right</w:t>
      </w:r>
      <w:r w:rsidRPr="00B34FD0">
        <w:rPr>
          <w:rStyle w:val="StyleUnderline"/>
          <w:highlight w:val="cyan"/>
        </w:rPr>
        <w:t xml:space="preserve"> is attacking these institutions</w:t>
      </w:r>
      <w:r w:rsidRPr="00B34FD0">
        <w:rPr>
          <w:sz w:val="16"/>
          <w:szCs w:val="16"/>
        </w:rPr>
        <w:t>. Why does the right hate the EPA and public education?</w:t>
      </w:r>
      <w:r w:rsidRPr="00B34FD0">
        <w:t xml:space="preserve"> </w:t>
      </w:r>
      <w:r w:rsidRPr="00B34FD0">
        <w:rPr>
          <w:rStyle w:val="StyleUnderline"/>
        </w:rPr>
        <w:t>Because they don’t want to pay to educate the working class, and they don’t want the working class educated. They don’t want to pay to clean up industry</w:t>
      </w:r>
      <w:r w:rsidRPr="00B34FD0">
        <w:rPr>
          <w:sz w:val="16"/>
          <w:szCs w:val="16"/>
        </w:rPr>
        <w:t xml:space="preserve">, and that’s what the EPA forces them to do. When the left embraces anarcho-liberal notions of self-help and fantasies of being outside of both government and the market, it cuts itself off from important democratic resources. </w:t>
      </w:r>
      <w:r w:rsidRPr="00B34FD0">
        <w:rPr>
          <w:rStyle w:val="StyleUnderline"/>
          <w:highlight w:val="cyan"/>
        </w:rPr>
        <w:t xml:space="preserve">The </w:t>
      </w:r>
      <w:r w:rsidRPr="00B34FD0">
        <w:rPr>
          <w:rStyle w:val="Emphasis"/>
          <w:highlight w:val="cyan"/>
        </w:rPr>
        <w:t>state</w:t>
      </w:r>
      <w:r w:rsidRPr="00B34FD0">
        <w:rPr>
          <w:rStyle w:val="StyleUnderline"/>
          <w:highlight w:val="cyan"/>
        </w:rPr>
        <w:t xml:space="preserve"> should be seen as an </w:t>
      </w:r>
      <w:r w:rsidRPr="00B34FD0">
        <w:rPr>
          <w:rStyle w:val="Emphasis"/>
          <w:highlight w:val="cyan"/>
        </w:rPr>
        <w:t>arena</w:t>
      </w:r>
      <w:r w:rsidRPr="00B34FD0">
        <w:rPr>
          <w:rStyle w:val="StyleUnderline"/>
          <w:highlight w:val="cyan"/>
        </w:rPr>
        <w:t xml:space="preserve"> of </w:t>
      </w:r>
      <w:r w:rsidRPr="00B34FD0">
        <w:rPr>
          <w:rStyle w:val="Emphasis"/>
          <w:highlight w:val="cyan"/>
        </w:rPr>
        <w:t>class struggle</w:t>
      </w:r>
      <w:r w:rsidRPr="00B34FD0">
        <w:rPr>
          <w:sz w:val="16"/>
        </w:rPr>
        <w:t>.</w:t>
      </w:r>
    </w:p>
    <w:p w14:paraId="06668114" w14:textId="77777777" w:rsidR="002E68F4" w:rsidRPr="00B34FD0" w:rsidRDefault="002E68F4" w:rsidP="002E68F4">
      <w:pPr>
        <w:rPr>
          <w:sz w:val="16"/>
        </w:rPr>
      </w:pPr>
      <w:r w:rsidRPr="00B34FD0">
        <w:rPr>
          <w:rStyle w:val="StyleUnderline"/>
          <w:highlight w:val="cyan"/>
        </w:rPr>
        <w:t>When the left</w:t>
      </w:r>
      <w:r w:rsidRPr="00B34FD0">
        <w:rPr>
          <w:rStyle w:val="StyleUnderline"/>
        </w:rPr>
        <w:t xml:space="preserve"> </w:t>
      </w:r>
      <w:r w:rsidRPr="00B34FD0">
        <w:rPr>
          <w:rStyle w:val="Emphasis"/>
        </w:rPr>
        <w:t>turns its back</w:t>
      </w:r>
      <w:r w:rsidRPr="00B34FD0">
        <w:rPr>
          <w:rStyle w:val="StyleUnderline"/>
        </w:rPr>
        <w:t xml:space="preserve"> on the social </w:t>
      </w:r>
      <w:r w:rsidRPr="00B34FD0">
        <w:rPr>
          <w:rStyle w:val="Emphasis"/>
        </w:rPr>
        <w:t>democratic</w:t>
      </w:r>
      <w:r w:rsidRPr="00B34FD0">
        <w:rPr>
          <w:rStyle w:val="StyleUnderline"/>
        </w:rPr>
        <w:t xml:space="preserve"> features of government, </w:t>
      </w:r>
      <w:r w:rsidRPr="00B34FD0">
        <w:rPr>
          <w:rStyle w:val="StyleUnderline"/>
          <w:highlight w:val="cyan"/>
        </w:rPr>
        <w:t xml:space="preserve">stops making </w:t>
      </w:r>
      <w:r w:rsidRPr="00B34FD0">
        <w:rPr>
          <w:rStyle w:val="Emphasis"/>
          <w:highlight w:val="cyan"/>
        </w:rPr>
        <w:t>demands</w:t>
      </w:r>
      <w:r w:rsidRPr="00B34FD0">
        <w:rPr>
          <w:rStyle w:val="StyleUnderline"/>
          <w:highlight w:val="cyan"/>
        </w:rPr>
        <w:t xml:space="preserve"> of the state</w:t>
      </w:r>
      <w:r w:rsidRPr="00B34FD0">
        <w:rPr>
          <w:rStyle w:val="StyleUnderline"/>
        </w:rPr>
        <w:t xml:space="preserve">, and fails to </w:t>
      </w:r>
      <w:r w:rsidRPr="00B34FD0">
        <w:rPr>
          <w:rStyle w:val="Emphasis"/>
        </w:rPr>
        <w:t>reshape</w:t>
      </w:r>
      <w:r w:rsidRPr="00B34FD0">
        <w:rPr>
          <w:rStyle w:val="StyleUnderline"/>
        </w:rPr>
        <w:t xml:space="preserve"> government by using the government for </w:t>
      </w:r>
      <w:r w:rsidRPr="00B34FD0">
        <w:rPr>
          <w:rStyle w:val="Emphasis"/>
        </w:rPr>
        <w:t>progressive ends</w:t>
      </w:r>
      <w:r w:rsidRPr="00B34FD0">
        <w:rPr>
          <w:rStyle w:val="StyleUnderline"/>
        </w:rPr>
        <w:t xml:space="preserve">, </w:t>
      </w:r>
      <w:r w:rsidRPr="00B34FD0">
        <w:rPr>
          <w:rStyle w:val="StyleUnderline"/>
          <w:highlight w:val="cyan"/>
        </w:rPr>
        <w:t>it risks playing into the</w:t>
      </w:r>
      <w:r w:rsidRPr="00B34FD0">
        <w:rPr>
          <w:rStyle w:val="StyleUnderline"/>
        </w:rPr>
        <w:t xml:space="preserve"> hands of the </w:t>
      </w:r>
      <w:r w:rsidRPr="00B34FD0">
        <w:rPr>
          <w:rStyle w:val="Emphasis"/>
          <w:highlight w:val="cyan"/>
        </w:rPr>
        <w:t>right</w:t>
      </w:r>
      <w:r w:rsidRPr="00B34FD0">
        <w:rPr>
          <w:sz w:val="16"/>
        </w:rPr>
        <w:t>. The central message of the American right is that government is bad and must be limited. This message is used to justify austerity. However, in most cases, neoliberal austerity does not actually involve a reduction of government. Typically, restructuring in the name of austerity is really just a transformation of government, not a reduction of it.</w:t>
      </w:r>
    </w:p>
    <w:p w14:paraId="25729BA8" w14:textId="77777777" w:rsidR="002E68F4" w:rsidRPr="00B34FD0" w:rsidRDefault="002E68F4" w:rsidP="002E68F4">
      <w:pPr>
        <w:rPr>
          <w:sz w:val="16"/>
        </w:rPr>
      </w:pPr>
      <w:r w:rsidRPr="00B34FD0">
        <w:rPr>
          <w:sz w:val="16"/>
        </w:rPr>
        <w:t>Over the last 35 years, the state has been profoundly transformed, but it has not been reduced. The size of the government in the economy has not gone down. The state has become less redistributive, more punitive.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38CA4922" w14:textId="77777777" w:rsidR="002E68F4" w:rsidRPr="00B34FD0" w:rsidRDefault="002E68F4" w:rsidP="002E68F4">
      <w:pPr>
        <w:rPr>
          <w:sz w:val="16"/>
        </w:rPr>
      </w:pPr>
      <w:r w:rsidRPr="00B34FD0">
        <w:rPr>
          <w:sz w:val="16"/>
        </w:rPr>
        <w:t xml:space="preserve">We need to defend the progressive work of government, which, for me, means immediately defending public education. To be clear, </w:t>
      </w:r>
      <w:r w:rsidRPr="00B34FD0">
        <w:rPr>
          <w:rStyle w:val="StyleUnderline"/>
        </w:rPr>
        <w:t>I do not mean</w:t>
      </w:r>
      <w:r w:rsidRPr="00B34FD0">
        <w:rPr>
          <w:sz w:val="16"/>
        </w:rPr>
        <w:t xml:space="preserve"> merely </w:t>
      </w:r>
      <w:r w:rsidRPr="00B34FD0">
        <w:rPr>
          <w:rStyle w:val="StyleUnderline"/>
        </w:rPr>
        <w:t xml:space="preserve">vote or ask nicely, I mean </w:t>
      </w:r>
      <w:r w:rsidRPr="00B34FD0">
        <w:rPr>
          <w:rStyle w:val="StyleUnderline"/>
          <w:highlight w:val="cyan"/>
        </w:rPr>
        <w:t xml:space="preserve">movements should </w:t>
      </w:r>
      <w:r w:rsidRPr="00B34FD0">
        <w:rPr>
          <w:rStyle w:val="Emphasis"/>
          <w:highlight w:val="cyan"/>
        </w:rPr>
        <w:t>attack</w:t>
      </w:r>
      <w:r w:rsidRPr="00B34FD0">
        <w:rPr>
          <w:rStyle w:val="StyleUnderline"/>
          <w:highlight w:val="cyan"/>
        </w:rPr>
        <w:t xml:space="preserve"> government</w:t>
      </w:r>
      <w:r w:rsidRPr="00B34FD0">
        <w:rPr>
          <w:rStyle w:val="StyleUnderline"/>
        </w:rPr>
        <w:t xml:space="preserve"> and government officials, </w:t>
      </w:r>
      <w:r w:rsidRPr="00B34FD0">
        <w:rPr>
          <w:rStyle w:val="StyleUnderline"/>
          <w:highlight w:val="cyan"/>
        </w:rPr>
        <w:t xml:space="preserve">target them with </w:t>
      </w:r>
      <w:r w:rsidRPr="00B34FD0">
        <w:rPr>
          <w:rStyle w:val="Emphasis"/>
          <w:highlight w:val="cyan"/>
        </w:rPr>
        <w:t>protests</w:t>
      </w:r>
      <w:r w:rsidRPr="00B34FD0">
        <w:rPr>
          <w:rStyle w:val="StyleUnderline"/>
        </w:rPr>
        <w:t xml:space="preserve">, make their lives </w:t>
      </w:r>
      <w:r w:rsidRPr="00B34FD0">
        <w:rPr>
          <w:rStyle w:val="Emphasis"/>
        </w:rPr>
        <w:t>impossible</w:t>
      </w:r>
      <w:r w:rsidRPr="00B34FD0">
        <w:rPr>
          <w:rStyle w:val="StyleUnderline"/>
        </w:rPr>
        <w:t xml:space="preserve"> until they comply</w:t>
      </w:r>
      <w:r w:rsidRPr="00B34FD0">
        <w:rPr>
          <w:sz w:val="16"/>
        </w:rPr>
        <w:t>. This was done very well with the FCC. And my hat goes off to the activists who saved the internet for us. The left should be thinking about the ways in which it can leverage government.</w:t>
      </w:r>
    </w:p>
    <w:p w14:paraId="436473AB" w14:textId="77777777" w:rsidR="002E68F4" w:rsidRPr="00B34FD0" w:rsidRDefault="002E68F4" w:rsidP="002E68F4">
      <w:pPr>
        <w:rPr>
          <w:sz w:val="16"/>
        </w:rPr>
      </w:pPr>
      <w:r w:rsidRPr="00B34FD0">
        <w:rPr>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7FB64A8C" w14:textId="77777777" w:rsidR="002E68F4" w:rsidRPr="00B34FD0" w:rsidRDefault="002E68F4" w:rsidP="002E68F4">
      <w:pPr>
        <w:rPr>
          <w:sz w:val="16"/>
        </w:rPr>
      </w:pPr>
      <w:r w:rsidRPr="00B34FD0">
        <w:rPr>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0F56DE7D" w14:textId="77777777" w:rsidR="002E68F4" w:rsidRPr="00B34FD0" w:rsidRDefault="002E68F4" w:rsidP="002E68F4">
      <w:pPr>
        <w:rPr>
          <w:sz w:val="16"/>
        </w:rPr>
      </w:pPr>
      <w:r w:rsidRPr="00B34FD0">
        <w:rPr>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12A21E2E" w14:textId="77777777" w:rsidR="002E68F4" w:rsidRPr="00B34FD0" w:rsidRDefault="002E68F4" w:rsidP="002E68F4">
      <w:pPr>
        <w:rPr>
          <w:sz w:val="16"/>
        </w:rPr>
      </w:pPr>
      <w:r w:rsidRPr="00B34FD0">
        <w:rPr>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706C8A19" w14:textId="77777777" w:rsidR="002E68F4" w:rsidRPr="00B34FD0" w:rsidRDefault="002E68F4" w:rsidP="002E68F4">
      <w:pPr>
        <w:rPr>
          <w:sz w:val="16"/>
        </w:rPr>
      </w:pPr>
      <w:r w:rsidRPr="00B34FD0">
        <w:rPr>
          <w:sz w:val="16"/>
        </w:rPr>
        <w:t xml:space="preserve">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w:t>
      </w:r>
      <w:r w:rsidRPr="00B34FD0">
        <w:rPr>
          <w:rStyle w:val="StyleUnderline"/>
          <w:highlight w:val="cyan"/>
        </w:rPr>
        <w:t xml:space="preserve">it’s important to be </w:t>
      </w:r>
      <w:r w:rsidRPr="00B34FD0">
        <w:rPr>
          <w:rStyle w:val="Emphasis"/>
          <w:highlight w:val="cyan"/>
        </w:rPr>
        <w:t>aware</w:t>
      </w:r>
      <w:r w:rsidRPr="00B34FD0">
        <w:rPr>
          <w:rStyle w:val="StyleUnderline"/>
          <w:highlight w:val="cyan"/>
        </w:rPr>
        <w:t xml:space="preserve"> of the</w:t>
      </w:r>
      <w:r w:rsidRPr="00B34FD0">
        <w:rPr>
          <w:rStyle w:val="StyleUnderline"/>
        </w:rPr>
        <w:t xml:space="preserve"> actually existing </w:t>
      </w:r>
      <w:r w:rsidRPr="00B34FD0">
        <w:rPr>
          <w:rStyle w:val="Emphasis"/>
          <w:highlight w:val="cyan"/>
        </w:rPr>
        <w:t>legal</w:t>
      </w:r>
      <w:r w:rsidRPr="00B34FD0">
        <w:rPr>
          <w:rStyle w:val="StyleUnderline"/>
        </w:rPr>
        <w:t xml:space="preserve"> and </w:t>
      </w:r>
      <w:r w:rsidRPr="00B34FD0">
        <w:rPr>
          <w:rStyle w:val="Emphasis"/>
        </w:rPr>
        <w:t xml:space="preserve">institutional </w:t>
      </w:r>
      <w:r w:rsidRPr="00B34FD0">
        <w:rPr>
          <w:rStyle w:val="Emphasis"/>
          <w:highlight w:val="cyan"/>
        </w:rPr>
        <w:t>mechanisms</w:t>
      </w:r>
      <w:r w:rsidRPr="00B34FD0">
        <w:rPr>
          <w:rStyle w:val="StyleUnderline"/>
          <w:highlight w:val="cyan"/>
        </w:rPr>
        <w:t xml:space="preserve"> with which we can </w:t>
      </w:r>
      <w:r w:rsidRPr="00B34FD0">
        <w:rPr>
          <w:rStyle w:val="Emphasis"/>
          <w:highlight w:val="cyan"/>
        </w:rPr>
        <w:t>contain</w:t>
      </w:r>
      <w:r w:rsidRPr="00B34FD0">
        <w:rPr>
          <w:rStyle w:val="StyleUnderline"/>
        </w:rPr>
        <w:t xml:space="preserve"> and </w:t>
      </w:r>
      <w:r w:rsidRPr="00B34FD0">
        <w:rPr>
          <w:rStyle w:val="Emphasis"/>
        </w:rPr>
        <w:t xml:space="preserve">control </w:t>
      </w:r>
      <w:r w:rsidRPr="00B34FD0">
        <w:rPr>
          <w:rStyle w:val="Emphasis"/>
          <w:highlight w:val="cyan"/>
        </w:rPr>
        <w:t>capital</w:t>
      </w:r>
      <w:r w:rsidRPr="00B34FD0">
        <w:rPr>
          <w:sz w:val="16"/>
          <w:highlight w:val="cyan"/>
        </w:rPr>
        <w:t>.</w:t>
      </w:r>
    </w:p>
    <w:p w14:paraId="0EFAD48D" w14:textId="77777777" w:rsidR="002E68F4" w:rsidRPr="00B34FD0" w:rsidRDefault="002E68F4" w:rsidP="002E68F4">
      <w:pPr>
        <w:rPr>
          <w:sz w:val="16"/>
        </w:rPr>
      </w:pPr>
      <w:r w:rsidRPr="00B34FD0">
        <w:rPr>
          <w:rStyle w:val="StyleUnderline"/>
          <w:highlight w:val="cyan"/>
        </w:rPr>
        <w:t>I</w:t>
      </w:r>
      <w:r w:rsidRPr="00B34FD0">
        <w:rPr>
          <w:rStyle w:val="StyleUnderline"/>
        </w:rPr>
        <w:t xml:space="preserve"> often joke with my anarchist and libertarian friends and </w:t>
      </w:r>
      <w:r w:rsidRPr="00B34FD0">
        <w:rPr>
          <w:rStyle w:val="StyleUnderline"/>
          <w:highlight w:val="cyan"/>
        </w:rPr>
        <w:t>ask if</w:t>
      </w:r>
      <w:r w:rsidRPr="00B34FD0">
        <w:rPr>
          <w:rStyle w:val="StyleUnderline"/>
        </w:rPr>
        <w:t xml:space="preserve"> their </w:t>
      </w:r>
      <w:r w:rsidRPr="00B34FD0">
        <w:rPr>
          <w:rStyle w:val="Emphasis"/>
          <w:highlight w:val="cyan"/>
        </w:rPr>
        <w:t>mutual-aid</w:t>
      </w:r>
      <w:r w:rsidRPr="00B34FD0">
        <w:rPr>
          <w:rStyle w:val="StyleUnderline"/>
        </w:rPr>
        <w:t xml:space="preserve"> collectives </w:t>
      </w:r>
      <w:r w:rsidRPr="00B34FD0">
        <w:rPr>
          <w:rStyle w:val="StyleUnderline"/>
          <w:highlight w:val="cyan"/>
        </w:rPr>
        <w:t>can run</w:t>
      </w:r>
      <w:r w:rsidRPr="00B34FD0">
        <w:rPr>
          <w:rStyle w:val="StyleUnderline"/>
        </w:rPr>
        <w:t xml:space="preserve"> </w:t>
      </w:r>
      <w:r w:rsidRPr="00B34FD0">
        <w:rPr>
          <w:rStyle w:val="Emphasis"/>
        </w:rPr>
        <w:t xml:space="preserve">Chicago’s </w:t>
      </w:r>
      <w:r w:rsidRPr="00B34FD0">
        <w:rPr>
          <w:rStyle w:val="Emphasis"/>
          <w:highlight w:val="cyan"/>
        </w:rPr>
        <w:t>sanitation</w:t>
      </w:r>
      <w:r w:rsidRPr="00B34FD0">
        <w:rPr>
          <w:rStyle w:val="Emphasis"/>
        </w:rPr>
        <w:t xml:space="preserve"> system</w:t>
      </w:r>
      <w:r w:rsidRPr="00B34FD0">
        <w:rPr>
          <w:rStyle w:val="StyleUnderline"/>
        </w:rPr>
        <w:t xml:space="preserve"> </w:t>
      </w:r>
      <w:r w:rsidRPr="00B34FD0">
        <w:rPr>
          <w:rStyle w:val="StyleUnderline"/>
          <w:highlight w:val="cyan"/>
        </w:rPr>
        <w:t xml:space="preserve">or </w:t>
      </w:r>
      <w:r w:rsidRPr="00B34FD0">
        <w:rPr>
          <w:rStyle w:val="Emphasis"/>
          <w:highlight w:val="cyan"/>
        </w:rPr>
        <w:t>operate</w:t>
      </w:r>
      <w:r w:rsidRPr="00B34FD0">
        <w:rPr>
          <w:rStyle w:val="Emphasis"/>
        </w:rPr>
        <w:t xml:space="preserve"> </w:t>
      </w:r>
      <w:r w:rsidRPr="00B34FD0">
        <w:rPr>
          <w:rStyle w:val="Emphasis"/>
          <w:highlight w:val="cyan"/>
        </w:rPr>
        <w:t>satellites</w:t>
      </w:r>
      <w:r w:rsidRPr="00B34FD0">
        <w:rPr>
          <w:sz w:val="16"/>
        </w:rPr>
        <w:t>. Of course, on one level, I’m joking, but on another level, I’m being quite serious. I don’t think activists on the left properly understand the complexity of modern society.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47B8D540" w14:textId="77777777" w:rsidR="002E68F4" w:rsidRPr="00B34FD0" w:rsidRDefault="002E68F4" w:rsidP="002E68F4">
      <w:pPr>
        <w:rPr>
          <w:sz w:val="16"/>
        </w:rPr>
      </w:pPr>
      <w:r w:rsidRPr="00B34FD0">
        <w:rPr>
          <w:sz w:val="16"/>
        </w:rPr>
        <w:t xml:space="preserve">It’s sobering to reflect on just how complex the physical systems of modern society are. </w:t>
      </w:r>
      <w:r w:rsidRPr="00B34FD0">
        <w:rPr>
          <w:rStyle w:val="StyleUnderline"/>
        </w:rPr>
        <w:t>And though it is very unpopular to say among most</w:t>
      </w:r>
      <w:r w:rsidRPr="00B34FD0">
        <w:rPr>
          <w:sz w:val="16"/>
        </w:rPr>
        <w:t xml:space="preserve"> American </w:t>
      </w:r>
      <w:r w:rsidRPr="00B34FD0">
        <w:rPr>
          <w:rStyle w:val="StyleUnderline"/>
        </w:rPr>
        <w:t xml:space="preserve">activists, it is important to think about the </w:t>
      </w:r>
      <w:r w:rsidRPr="00B34FD0">
        <w:rPr>
          <w:rStyle w:val="Emphasis"/>
        </w:rPr>
        <w:t>hierarchies</w:t>
      </w:r>
      <w:r w:rsidRPr="00B34FD0">
        <w:rPr>
          <w:rStyle w:val="StyleUnderline"/>
        </w:rPr>
        <w:t xml:space="preserve"> and </w:t>
      </w:r>
      <w:r w:rsidRPr="00B34FD0">
        <w:rPr>
          <w:rStyle w:val="Emphasis"/>
          <w:highlight w:val="cyan"/>
        </w:rPr>
        <w:t>bureaucracies</w:t>
      </w:r>
      <w:r w:rsidRPr="00B34FD0">
        <w:rPr>
          <w:rStyle w:val="StyleUnderline"/>
        </w:rPr>
        <w:t xml:space="preserve"> that </w:t>
      </w:r>
      <w:r w:rsidRPr="00B34FD0">
        <w:rPr>
          <w:rStyle w:val="StyleUnderline"/>
          <w:highlight w:val="cyan"/>
        </w:rPr>
        <w:t xml:space="preserve">are </w:t>
      </w:r>
      <w:r w:rsidRPr="00B34FD0">
        <w:rPr>
          <w:rStyle w:val="Emphasis"/>
          <w:highlight w:val="cyan"/>
        </w:rPr>
        <w:t>necessarily</w:t>
      </w:r>
      <w:r w:rsidRPr="00B34FD0">
        <w:rPr>
          <w:rStyle w:val="StyleUnderline"/>
          <w:highlight w:val="cyan"/>
        </w:rPr>
        <w:t xml:space="preserve"> part of</w:t>
      </w:r>
      <w:r w:rsidRPr="00B34FD0">
        <w:rPr>
          <w:rStyle w:val="StyleUnderline"/>
        </w:rPr>
        <w:t xml:space="preserve"> </w:t>
      </w:r>
      <w:r w:rsidRPr="00B34FD0">
        <w:rPr>
          <w:rStyle w:val="Emphasis"/>
        </w:rPr>
        <w:t>technologically complex</w:t>
      </w:r>
      <w:r w:rsidRPr="00B34FD0">
        <w:rPr>
          <w:rStyle w:val="StyleUnderline"/>
        </w:rPr>
        <w:t xml:space="preserve"> </w:t>
      </w:r>
      <w:r w:rsidRPr="00B34FD0">
        <w:rPr>
          <w:rStyle w:val="StyleUnderline"/>
          <w:highlight w:val="cyan"/>
        </w:rPr>
        <w:t>systems</w:t>
      </w:r>
      <w:r w:rsidRPr="00B34FD0">
        <w:rPr>
          <w:sz w:val="16"/>
        </w:rPr>
        <w:t>.</w:t>
      </w:r>
    </w:p>
    <w:p w14:paraId="18D9E2A7" w14:textId="77777777" w:rsidR="002E68F4" w:rsidRPr="00B34FD0" w:rsidRDefault="002E68F4" w:rsidP="002E68F4">
      <w:pPr>
        <w:rPr>
          <w:sz w:val="16"/>
        </w:rPr>
      </w:pPr>
      <w:r w:rsidRPr="00B34FD0">
        <w:rPr>
          <w:sz w:val="16"/>
        </w:rPr>
        <w:t>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w:t>
      </w:r>
    </w:p>
    <w:p w14:paraId="79D8D171" w14:textId="77777777" w:rsidR="002E68F4" w:rsidRPr="00B34FD0" w:rsidRDefault="002E68F4" w:rsidP="002E68F4">
      <w:pPr>
        <w:rPr>
          <w:sz w:val="16"/>
        </w:rPr>
      </w:pPr>
      <w:r w:rsidRPr="00B34FD0">
        <w:rPr>
          <w:sz w:val="16"/>
        </w:rPr>
        <w:t>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0DE7E5C6" w14:textId="77777777" w:rsidR="002E68F4" w:rsidRPr="00B34FD0" w:rsidRDefault="002E68F4" w:rsidP="002E68F4">
      <w:pPr>
        <w:rPr>
          <w:sz w:val="16"/>
        </w:rPr>
      </w:pPr>
      <w:r w:rsidRPr="00B34FD0">
        <w:rPr>
          <w:sz w:val="16"/>
        </w:rPr>
        <w:t>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w:t>
      </w:r>
    </w:p>
    <w:p w14:paraId="14668B03" w14:textId="77777777" w:rsidR="002E68F4" w:rsidRPr="00B34FD0" w:rsidRDefault="002E68F4" w:rsidP="002E68F4">
      <w:pPr>
        <w:rPr>
          <w:sz w:val="16"/>
        </w:rPr>
      </w:pPr>
      <w:r w:rsidRPr="00B34FD0">
        <w:rPr>
          <w:sz w:val="16"/>
        </w:rPr>
        <w:t xml:space="preserve">Consequently, they are not making demands of the EPA. </w:t>
      </w:r>
      <w:r w:rsidRPr="00B34FD0">
        <w:rPr>
          <w:rStyle w:val="StyleUnderline"/>
        </w:rPr>
        <w:t>They are not making demands of their various local, state and federal</w:t>
      </w:r>
      <w:r w:rsidRPr="00B34FD0">
        <w:rPr>
          <w:sz w:val="16"/>
        </w:rPr>
        <w:t xml:space="preserve"> environmental </w:t>
      </w:r>
      <w:r w:rsidRPr="00B34FD0">
        <w:rPr>
          <w:rStyle w:val="StyleUnderline"/>
        </w:rPr>
        <w:t>agencies. These entities should be enforcing the laws. They have the power. It’s not because the people in the</w:t>
      </w:r>
      <w:r w:rsidRPr="00B34FD0">
        <w:rPr>
          <w:sz w:val="16"/>
        </w:rPr>
        <w:t xml:space="preserve"> climate </w:t>
      </w:r>
      <w:r w:rsidRPr="00B34FD0">
        <w:rPr>
          <w:rStyle w:val="StyleUnderline"/>
        </w:rPr>
        <w:t xml:space="preserve">movement are bad people or unintelligent. They’re dedicated and extremely smart. It’s because </w:t>
      </w:r>
      <w:r w:rsidRPr="00B34FD0">
        <w:rPr>
          <w:rStyle w:val="StyleUnderline"/>
          <w:highlight w:val="cyan"/>
        </w:rPr>
        <w:t xml:space="preserve">there’s an </w:t>
      </w:r>
      <w:r w:rsidRPr="00B34FD0">
        <w:rPr>
          <w:rStyle w:val="Emphasis"/>
          <w:highlight w:val="cyan"/>
        </w:rPr>
        <w:t>anti-state ethos</w:t>
      </w:r>
      <w:r w:rsidRPr="00B34FD0">
        <w:rPr>
          <w:rStyle w:val="StyleUnderline"/>
        </w:rPr>
        <w:t xml:space="preserve"> within the</w:t>
      </w:r>
      <w:r w:rsidRPr="00B34FD0">
        <w:rPr>
          <w:sz w:val="16"/>
        </w:rPr>
        <w:t xml:space="preserve"> environmental </w:t>
      </w:r>
      <w:r w:rsidRPr="00B34FD0">
        <w:rPr>
          <w:rStyle w:val="StyleUnderline"/>
        </w:rPr>
        <w:t xml:space="preserve">movement </w:t>
      </w:r>
      <w:r w:rsidRPr="00B34FD0">
        <w:rPr>
          <w:rStyle w:val="StyleUnderline"/>
          <w:highlight w:val="cyan"/>
        </w:rPr>
        <w:t xml:space="preserve">and a </w:t>
      </w:r>
      <w:r w:rsidRPr="00B34FD0">
        <w:rPr>
          <w:rStyle w:val="Emphasis"/>
          <w:highlight w:val="cyan"/>
        </w:rPr>
        <w:t>romanticization</w:t>
      </w:r>
      <w:r w:rsidRPr="00B34FD0">
        <w:rPr>
          <w:rStyle w:val="StyleUnderline"/>
          <w:highlight w:val="cyan"/>
        </w:rPr>
        <w:t xml:space="preserve"> of the </w:t>
      </w:r>
      <w:r w:rsidRPr="00B34FD0">
        <w:rPr>
          <w:rStyle w:val="Emphasis"/>
          <w:highlight w:val="cyan"/>
        </w:rPr>
        <w:t>local</w:t>
      </w:r>
      <w:r w:rsidRPr="00B34FD0">
        <w:rPr>
          <w:sz w:val="16"/>
        </w:rPr>
        <w:t>.</w:t>
      </w:r>
    </w:p>
    <w:p w14:paraId="3CEFC0C4" w14:textId="77777777" w:rsidR="002E68F4" w:rsidRPr="00B34FD0" w:rsidRDefault="002E68F4" w:rsidP="002E68F4">
      <w:pPr>
        <w:rPr>
          <w:sz w:val="16"/>
        </w:rPr>
      </w:pPr>
      <w:r w:rsidRPr="00B34FD0">
        <w:rPr>
          <w:sz w:val="16"/>
        </w:rPr>
        <w:t xml:space="preserve">On a side note, </w:t>
      </w:r>
      <w:r w:rsidRPr="00B34FD0">
        <w:rPr>
          <w:rStyle w:val="StyleUnderline"/>
        </w:rPr>
        <w:t>I don’t think</w:t>
      </w:r>
      <w:r w:rsidRPr="00B34FD0">
        <w:rPr>
          <w:sz w:val="16"/>
        </w:rPr>
        <w:t xml:space="preserve"> all of </w:t>
      </w:r>
      <w:r w:rsidRPr="00B34FD0">
        <w:rPr>
          <w:rStyle w:val="StyleUnderline"/>
        </w:rPr>
        <w:t xml:space="preserve">this stuff about </w:t>
      </w:r>
      <w:r w:rsidRPr="00B34FD0">
        <w:rPr>
          <w:rStyle w:val="Emphasis"/>
        </w:rPr>
        <w:t>local economies</w:t>
      </w:r>
      <w:r w:rsidRPr="00B34FD0">
        <w:rPr>
          <w:rStyle w:val="StyleUnderline"/>
        </w:rPr>
        <w:t xml:space="preserve"> is helpful</w:t>
      </w:r>
      <w:r w:rsidRPr="00B34FD0">
        <w:rPr>
          <w:sz w:val="16"/>
        </w:rPr>
        <w:t xml:space="preserve">. Sometimes I think </w:t>
      </w:r>
      <w:r w:rsidRPr="00B34FD0">
        <w:rPr>
          <w:rStyle w:val="StyleUnderline"/>
        </w:rPr>
        <w:t>this sort of thinking doesn’t recognize how the global political economy works</w:t>
      </w:r>
      <w:r w:rsidRPr="00B34FD0">
        <w:rPr>
          <w:sz w:val="16"/>
        </w:rPr>
        <w:t xml:space="preserve">. The comrades at Jacobin magazine have called this anarcho-liberalism. I think that is a great way to describe the dominant ideology of US left, which is both anarchist and liberal in its sensibilities. </w:t>
      </w:r>
      <w:r w:rsidRPr="00B34FD0">
        <w:rPr>
          <w:rStyle w:val="StyleUnderline"/>
          <w:highlight w:val="cyan"/>
        </w:rPr>
        <w:t>This ideology is</w:t>
      </w:r>
      <w:r w:rsidRPr="00B34FD0">
        <w:rPr>
          <w:rStyle w:val="StyleUnderline"/>
        </w:rPr>
        <w:t xml:space="preserve"> </w:t>
      </w:r>
      <w:r w:rsidRPr="00B34FD0">
        <w:rPr>
          <w:rStyle w:val="Emphasis"/>
        </w:rPr>
        <w:t>fundamentally</w:t>
      </w:r>
      <w:r w:rsidRPr="00B34FD0">
        <w:rPr>
          <w:rStyle w:val="StyleUnderline"/>
        </w:rPr>
        <w:t xml:space="preserve"> </w:t>
      </w:r>
      <w:r w:rsidRPr="00B34FD0">
        <w:rPr>
          <w:rStyle w:val="StyleUnderline"/>
          <w:highlight w:val="cyan"/>
        </w:rPr>
        <w:t xml:space="preserve">about </w:t>
      </w:r>
      <w:r w:rsidRPr="00B34FD0">
        <w:rPr>
          <w:rStyle w:val="Emphasis"/>
          <w:highlight w:val="cyan"/>
        </w:rPr>
        <w:t>ignoring</w:t>
      </w:r>
      <w:r w:rsidRPr="00B34FD0">
        <w:rPr>
          <w:rStyle w:val="StyleUnderline"/>
          <w:highlight w:val="cyan"/>
        </w:rPr>
        <w:t xml:space="preserve"> government, and</w:t>
      </w:r>
      <w:r w:rsidRPr="00B34FD0">
        <w:rPr>
          <w:rStyle w:val="StyleUnderline"/>
        </w:rPr>
        <w:t xml:space="preserve"> instead, </w:t>
      </w:r>
      <w:r w:rsidRPr="00B34FD0">
        <w:rPr>
          <w:rStyle w:val="StyleUnderline"/>
          <w:highlight w:val="cyan"/>
        </w:rPr>
        <w:t xml:space="preserve">being </w:t>
      </w:r>
      <w:r w:rsidRPr="00B34FD0">
        <w:rPr>
          <w:rStyle w:val="Emphasis"/>
          <w:highlight w:val="cyan"/>
        </w:rPr>
        <w:t>obsessed</w:t>
      </w:r>
      <w:r w:rsidRPr="00B34FD0">
        <w:rPr>
          <w:rStyle w:val="StyleUnderline"/>
          <w:highlight w:val="cyan"/>
        </w:rPr>
        <w:t xml:space="preserve"> with scale, size, and</w:t>
      </w:r>
      <w:r w:rsidRPr="00B34FD0">
        <w:rPr>
          <w:sz w:val="16"/>
        </w:rPr>
        <w:t xml:space="preserve">, by extension, </w:t>
      </w:r>
      <w:r w:rsidRPr="00B34FD0">
        <w:rPr>
          <w:rStyle w:val="Emphasis"/>
          <w:highlight w:val="cyan"/>
        </w:rPr>
        <w:t>authenticity</w:t>
      </w:r>
      <w:r w:rsidRPr="00B34FD0">
        <w:rPr>
          <w:rStyle w:val="StyleUnderline"/>
        </w:rPr>
        <w:t xml:space="preserve">. Big things are bad. Small things are good. Planning is bad. Spontaneity is good. </w:t>
      </w:r>
      <w:r w:rsidRPr="00B34FD0">
        <w:rPr>
          <w:rStyle w:val="StyleUnderline"/>
          <w:highlight w:val="cyan"/>
        </w:rPr>
        <w:t xml:space="preserve">It is as </w:t>
      </w:r>
      <w:r w:rsidRPr="00B34FD0">
        <w:rPr>
          <w:rStyle w:val="Emphasis"/>
          <w:highlight w:val="cyan"/>
        </w:rPr>
        <w:t>insidious</w:t>
      </w:r>
      <w:r w:rsidRPr="00B34FD0">
        <w:rPr>
          <w:rStyle w:val="StyleUnderline"/>
          <w:highlight w:val="cyan"/>
        </w:rPr>
        <w:t xml:space="preserve"> as it is </w:t>
      </w:r>
      <w:r w:rsidRPr="00B34FD0">
        <w:rPr>
          <w:rStyle w:val="Emphasis"/>
          <w:highlight w:val="cyan"/>
        </w:rPr>
        <w:t>ridiculous</w:t>
      </w:r>
      <w:r w:rsidRPr="00B34FD0">
        <w:rPr>
          <w:sz w:val="16"/>
        </w:rPr>
        <w:t>. But it is the dominant worldview among the US left.</w:t>
      </w:r>
    </w:p>
    <w:p w14:paraId="54C2EE67" w14:textId="77777777" w:rsidR="002E68F4" w:rsidRPr="00B34FD0" w:rsidRDefault="002E68F4" w:rsidP="002E68F4">
      <w:pPr>
        <w:rPr>
          <w:sz w:val="16"/>
        </w:rPr>
      </w:pPr>
      <w:r w:rsidRPr="00B34FD0">
        <w:rPr>
          <w:sz w:val="16"/>
        </w:rPr>
        <w:t>Do you really think that this is the best way to approach the industry, through mobilizing state resources?</w:t>
      </w:r>
    </w:p>
    <w:p w14:paraId="5540BF08" w14:textId="77777777" w:rsidR="002E68F4" w:rsidRPr="00B34FD0" w:rsidRDefault="002E68F4" w:rsidP="002E68F4">
      <w:pPr>
        <w:rPr>
          <w:sz w:val="16"/>
        </w:rPr>
      </w:pPr>
      <w:r w:rsidRPr="00B34FD0">
        <w:rPr>
          <w:sz w:val="16"/>
        </w:rPr>
        <w:t xml:space="preserve">Look, </w:t>
      </w:r>
      <w:r w:rsidRPr="00B34FD0">
        <w:rPr>
          <w:rStyle w:val="StyleUnderline"/>
          <w:highlight w:val="cyan"/>
        </w:rPr>
        <w:t>the</w:t>
      </w:r>
      <w:r w:rsidRPr="00B34FD0">
        <w:rPr>
          <w:sz w:val="16"/>
        </w:rPr>
        <w:t xml:space="preserve"> fossil fuel </w:t>
      </w:r>
      <w:r w:rsidRPr="00B34FD0">
        <w:rPr>
          <w:rStyle w:val="Emphasis"/>
          <w:highlight w:val="cyan"/>
        </w:rPr>
        <w:t>industry</w:t>
      </w:r>
      <w:r w:rsidRPr="00B34FD0">
        <w:rPr>
          <w:rStyle w:val="StyleUnderline"/>
          <w:highlight w:val="cyan"/>
        </w:rPr>
        <w:t xml:space="preserve"> is the </w:t>
      </w:r>
      <w:r w:rsidRPr="00B34FD0">
        <w:rPr>
          <w:rStyle w:val="Emphasis"/>
          <w:highlight w:val="cyan"/>
        </w:rPr>
        <w:t>most powerful</w:t>
      </w:r>
      <w:r w:rsidRPr="00B34FD0">
        <w:rPr>
          <w:rStyle w:val="StyleUnderline"/>
          <w:highlight w:val="cyan"/>
        </w:rPr>
        <w:t xml:space="preserve"> force the world has </w:t>
      </w:r>
      <w:r w:rsidRPr="00B34FD0">
        <w:rPr>
          <w:rStyle w:val="Emphasis"/>
          <w:highlight w:val="cyan"/>
        </w:rPr>
        <w:t>ever seen</w:t>
      </w:r>
      <w:r w:rsidRPr="00B34FD0">
        <w:rPr>
          <w:rStyle w:val="StyleUnderline"/>
        </w:rPr>
        <w:t xml:space="preserve">. Be honest, </w:t>
      </w:r>
      <w:r w:rsidRPr="00B34FD0">
        <w:rPr>
          <w:rStyle w:val="StyleUnderline"/>
          <w:highlight w:val="cyan"/>
        </w:rPr>
        <w:t>what institution could</w:t>
      </w:r>
      <w:r w:rsidRPr="00B34FD0">
        <w:rPr>
          <w:rStyle w:val="StyleUnderline"/>
        </w:rPr>
        <w:t xml:space="preserve"> </w:t>
      </w:r>
      <w:r w:rsidRPr="00B34FD0">
        <w:rPr>
          <w:rStyle w:val="Emphasis"/>
        </w:rPr>
        <w:t xml:space="preserve">possibly </w:t>
      </w:r>
      <w:r w:rsidRPr="00B34FD0">
        <w:rPr>
          <w:rStyle w:val="Emphasis"/>
          <w:highlight w:val="cyan"/>
        </w:rPr>
        <w:t>stand up</w:t>
      </w:r>
      <w:r w:rsidRPr="00B34FD0">
        <w:rPr>
          <w:rStyle w:val="StyleUnderline"/>
        </w:rPr>
        <w:t xml:space="preserve"> to them? </w:t>
      </w:r>
      <w:r w:rsidRPr="00B34FD0">
        <w:rPr>
          <w:rStyle w:val="Emphasis"/>
          <w:sz w:val="32"/>
          <w:szCs w:val="32"/>
          <w:highlight w:val="cyan"/>
        </w:rPr>
        <w:t>The state</w:t>
      </w:r>
      <w:r w:rsidRPr="00B34FD0">
        <w:rPr>
          <w:rStyle w:val="StyleUnderline"/>
          <w:highlight w:val="cyan"/>
        </w:rPr>
        <w:t>. That doesn’t mean it will</w:t>
      </w:r>
      <w:r w:rsidRPr="00B34FD0">
        <w:rPr>
          <w:rStyle w:val="StyleUnderline"/>
        </w:rPr>
        <w:t xml:space="preserve">. </w:t>
      </w:r>
      <w:r w:rsidRPr="00B34FD0">
        <w:rPr>
          <w:rStyle w:val="Emphasis"/>
        </w:rPr>
        <w:t>Right now</w:t>
      </w:r>
      <w:r w:rsidRPr="00B34FD0">
        <w:rPr>
          <w:rStyle w:val="StyleUnderline"/>
        </w:rPr>
        <w:t xml:space="preserve">, government is </w:t>
      </w:r>
      <w:r w:rsidRPr="00B34FD0">
        <w:rPr>
          <w:rStyle w:val="Emphasis"/>
        </w:rPr>
        <w:t>captured</w:t>
      </w:r>
      <w:r w:rsidRPr="00B34FD0">
        <w:rPr>
          <w:rStyle w:val="StyleUnderline"/>
        </w:rPr>
        <w:t xml:space="preserve"> by these corporate entities. </w:t>
      </w:r>
      <w:r w:rsidRPr="00B34FD0">
        <w:rPr>
          <w:rStyle w:val="StyleUnderline"/>
          <w:highlight w:val="cyan"/>
        </w:rPr>
        <w:t>But, it has</w:t>
      </w:r>
      <w:r w:rsidRPr="00B34FD0">
        <w:rPr>
          <w:sz w:val="16"/>
        </w:rPr>
        <w:t xml:space="preserve">, at least in theory, an obligation to the people. And it also has </w:t>
      </w:r>
      <w:r w:rsidRPr="00B34FD0">
        <w:rPr>
          <w:rStyle w:val="StyleUnderline"/>
          <w:highlight w:val="cyan"/>
        </w:rPr>
        <w:t xml:space="preserve">the </w:t>
      </w:r>
      <w:r w:rsidRPr="00B34FD0">
        <w:rPr>
          <w:rStyle w:val="Emphasis"/>
          <w:highlight w:val="cyan"/>
        </w:rPr>
        <w:t>laws</w:t>
      </w:r>
      <w:r w:rsidRPr="00B34FD0">
        <w:rPr>
          <w:rStyle w:val="StyleUnderline"/>
        </w:rPr>
        <w:t xml:space="preserve"> that </w:t>
      </w:r>
      <w:r w:rsidRPr="00B34FD0">
        <w:rPr>
          <w:rStyle w:val="StyleUnderline"/>
          <w:highlight w:val="cyan"/>
        </w:rPr>
        <w:t xml:space="preserve">we need to </w:t>
      </w:r>
      <w:r w:rsidRPr="00B34FD0">
        <w:rPr>
          <w:rStyle w:val="Emphasis"/>
          <w:highlight w:val="cyan"/>
        </w:rPr>
        <w:t>wipe out</w:t>
      </w:r>
      <w:r w:rsidRPr="00B34FD0">
        <w:rPr>
          <w:rStyle w:val="StyleUnderline"/>
          <w:highlight w:val="cyan"/>
        </w:rPr>
        <w:t xml:space="preserve"> the</w:t>
      </w:r>
      <w:r w:rsidRPr="00B34FD0">
        <w:rPr>
          <w:sz w:val="16"/>
        </w:rPr>
        <w:t xml:space="preserve"> fossil fuel </w:t>
      </w:r>
      <w:r w:rsidRPr="00B34FD0">
        <w:rPr>
          <w:rStyle w:val="Emphasis"/>
          <w:highlight w:val="cyan"/>
        </w:rPr>
        <w:t>industrial complex</w:t>
      </w:r>
      <w:r w:rsidRPr="00B34FD0">
        <w:rPr>
          <w:rStyle w:val="StyleUnderline"/>
        </w:rPr>
        <w:t>. This sounds fantastical and nuts, but I don’t think it is.</w:t>
      </w:r>
      <w:r w:rsidRPr="00B34FD0">
        <w:rPr>
          <w:sz w:val="16"/>
        </w:rPr>
        <w:t xml:space="preserve">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has to be regulated.</w:t>
      </w:r>
    </w:p>
    <w:p w14:paraId="2FED790A" w14:textId="77777777" w:rsidR="002E68F4" w:rsidRPr="00B34FD0" w:rsidRDefault="002E68F4" w:rsidP="002E68F4">
      <w:pPr>
        <w:rPr>
          <w:sz w:val="16"/>
        </w:rPr>
      </w:pPr>
      <w:r w:rsidRPr="00B34FD0">
        <w:rPr>
          <w:sz w:val="16"/>
        </w:rPr>
        <w:t>If there was a movement really pushing the government, and making the argument that the only safe level of CO2 emissions is essentially zero … We have the laws in place. We have the enabling legislation to shut down the fossil fuel industry. We should use the government to levy astronomical fines on the fossil fuel companies for pollution. And we should impose them at such a level that it would undermine their ability to remain competitive and profitable.</w:t>
      </w:r>
    </w:p>
    <w:p w14:paraId="44493406" w14:textId="77777777" w:rsidR="002E68F4" w:rsidRPr="00B34FD0" w:rsidRDefault="002E68F4" w:rsidP="002E68F4">
      <w:pPr>
        <w:pStyle w:val="Heading4"/>
        <w:rPr>
          <w:rFonts w:cs="Arial"/>
        </w:rPr>
      </w:pPr>
      <w:r w:rsidRPr="00B34FD0">
        <w:rPr>
          <w:rFonts w:cs="Arial"/>
        </w:rPr>
        <w:t xml:space="preserve">The post-work society requires an </w:t>
      </w:r>
      <w:r w:rsidRPr="00B34FD0">
        <w:rPr>
          <w:rFonts w:cs="Arial"/>
          <w:u w:val="single"/>
        </w:rPr>
        <w:t>ecology</w:t>
      </w:r>
      <w:r w:rsidRPr="00B34FD0">
        <w:rPr>
          <w:rFonts w:cs="Arial"/>
        </w:rPr>
        <w:t xml:space="preserve"> of organizations, a multipronged strategy on both the micro- and macro-political levels. The critique </w:t>
      </w:r>
      <w:r w:rsidRPr="00B34FD0">
        <w:rPr>
          <w:rFonts w:cs="Arial"/>
          <w:u w:val="single"/>
        </w:rPr>
        <w:t>fetishizes</w:t>
      </w:r>
      <w:r w:rsidRPr="00B34FD0">
        <w:rPr>
          <w:rFonts w:cs="Arial"/>
        </w:rPr>
        <w:t xml:space="preserve"> localism. </w:t>
      </w:r>
    </w:p>
    <w:p w14:paraId="475D9748" w14:textId="77777777" w:rsidR="002E68F4" w:rsidRPr="00B34FD0" w:rsidRDefault="002E68F4" w:rsidP="002E68F4">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"Building Power", Chapter 8,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xml:space="preserve">, Verso Books, ISBN: 9781784780968, KL </w:t>
      </w:r>
    </w:p>
    <w:p w14:paraId="6C817B79" w14:textId="77777777" w:rsidR="002E68F4" w:rsidRPr="00B34FD0" w:rsidRDefault="002E68F4" w:rsidP="002E68F4">
      <w:pPr>
        <w:rPr>
          <w:sz w:val="16"/>
        </w:rPr>
      </w:pPr>
      <w:r w:rsidRPr="00B34FD0">
        <w:rPr>
          <w:sz w:val="16"/>
        </w:rPr>
        <w:t xml:space="preserve">Lastly, </w:t>
      </w:r>
      <w:r w:rsidRPr="00B34FD0">
        <w:rPr>
          <w:rStyle w:val="StyleUnderline"/>
          <w:highlight w:val="cyan"/>
        </w:rPr>
        <w:t xml:space="preserve">the </w:t>
      </w:r>
      <w:r w:rsidRPr="00B34FD0">
        <w:rPr>
          <w:rStyle w:val="Emphasis"/>
          <w:highlight w:val="cyan"/>
        </w:rPr>
        <w:t>state</w:t>
      </w:r>
      <w:r w:rsidRPr="00B34FD0">
        <w:rPr>
          <w:rStyle w:val="StyleUnderline"/>
          <w:highlight w:val="cyan"/>
        </w:rPr>
        <w:t xml:space="preserve"> remains a </w:t>
      </w:r>
      <w:r w:rsidRPr="00B34FD0">
        <w:rPr>
          <w:rStyle w:val="Emphasis"/>
          <w:highlight w:val="cyan"/>
        </w:rPr>
        <w:t>site of struggle</w:t>
      </w:r>
      <w:r w:rsidRPr="00B34FD0">
        <w:rPr>
          <w:rStyle w:val="StyleUnderline"/>
        </w:rPr>
        <w:t xml:space="preserve">, and political parties will have a role in any ecology of </w:t>
      </w:r>
      <w:proofErr w:type="spellStart"/>
      <w:r w:rsidRPr="00B34FD0">
        <w:rPr>
          <w:rStyle w:val="StyleUnderline"/>
        </w:rPr>
        <w:t>organisations</w:t>
      </w:r>
      <w:proofErr w:type="spellEnd"/>
      <w:r w:rsidRPr="00B34FD0">
        <w:rPr>
          <w:sz w:val="16"/>
        </w:rPr>
        <w:t xml:space="preserve"> – particularly if the traditional social democratic parties continue to collapse and enable a new generation of parties to emerge. </w:t>
      </w:r>
      <w:r w:rsidRPr="00B34FD0">
        <w:rPr>
          <w:rStyle w:val="StyleUnderline"/>
          <w:highlight w:val="cyan"/>
        </w:rPr>
        <w:t xml:space="preserve">Ensuring a </w:t>
      </w:r>
      <w:r w:rsidRPr="00B34FD0">
        <w:rPr>
          <w:rStyle w:val="Emphasis"/>
          <w:highlight w:val="cyan"/>
        </w:rPr>
        <w:t>post-work society</w:t>
      </w:r>
      <w:r w:rsidRPr="00B34FD0">
        <w:rPr>
          <w:rStyle w:val="Emphasis"/>
        </w:rPr>
        <w:t xml:space="preserve"> for all</w:t>
      </w:r>
      <w:r w:rsidRPr="00B34FD0">
        <w:rPr>
          <w:rStyle w:val="StyleUnderline"/>
        </w:rPr>
        <w:t xml:space="preserve"> </w:t>
      </w:r>
      <w:r w:rsidRPr="00B34FD0">
        <w:rPr>
          <w:rStyle w:val="StyleUnderline"/>
          <w:highlight w:val="cyan"/>
        </w:rPr>
        <w:t xml:space="preserve">will </w:t>
      </w:r>
      <w:r w:rsidRPr="00B34FD0">
        <w:rPr>
          <w:rStyle w:val="Emphasis"/>
          <w:highlight w:val="cyan"/>
        </w:rPr>
        <w:t>require</w:t>
      </w:r>
      <w:r w:rsidRPr="00B34FD0">
        <w:rPr>
          <w:rStyle w:val="StyleUnderline"/>
        </w:rPr>
        <w:t xml:space="preserve"> more than just individual workplaces; it demands </w:t>
      </w:r>
      <w:r w:rsidRPr="00B34FD0">
        <w:rPr>
          <w:rStyle w:val="StyleUnderline"/>
          <w:highlight w:val="cyan"/>
        </w:rPr>
        <w:t xml:space="preserve">success at the level of the </w:t>
      </w:r>
      <w:r w:rsidRPr="00B34FD0">
        <w:rPr>
          <w:rStyle w:val="Emphasis"/>
          <w:highlight w:val="cyan"/>
        </w:rPr>
        <w:t>state</w:t>
      </w:r>
      <w:r w:rsidRPr="00B34FD0">
        <w:rPr>
          <w:rStyle w:val="StyleUnderline"/>
        </w:rPr>
        <w:t xml:space="preserve"> as well</w:t>
      </w:r>
      <w:r w:rsidRPr="00B34FD0">
        <w:rPr>
          <w:sz w:val="16"/>
        </w:rPr>
        <w:t>.57</w:t>
      </w:r>
      <w:r w:rsidRPr="00B34FD0">
        <w:rPr>
          <w:sz w:val="16"/>
          <w:szCs w:val="16"/>
        </w:rPr>
        <w:t xml:space="preserve"> While </w:t>
      </w:r>
      <w:r w:rsidRPr="00B34FD0">
        <w:rPr>
          <w:rStyle w:val="StyleUnderline"/>
        </w:rPr>
        <w:t>parties</w:t>
      </w:r>
      <w:r w:rsidRPr="00B34FD0">
        <w:t xml:space="preserve"> </w:t>
      </w:r>
      <w:r w:rsidRPr="00B34FD0">
        <w:rPr>
          <w:sz w:val="16"/>
          <w:szCs w:val="16"/>
        </w:rPr>
        <w:t xml:space="preserve">are frequently denounced for their cynical consent to electoralism and the limits posed by international capital, this </w:t>
      </w:r>
      <w:r w:rsidRPr="00B34FD0">
        <w:rPr>
          <w:rStyle w:val="StyleUnderline"/>
        </w:rPr>
        <w:t>change</w:t>
      </w:r>
      <w:r w:rsidRPr="00B34FD0">
        <w:rPr>
          <w:sz w:val="16"/>
          <w:szCs w:val="16"/>
        </w:rPr>
        <w:t xml:space="preserve">s </w:t>
      </w:r>
      <w:r w:rsidRPr="00B34FD0">
        <w:rPr>
          <w:rStyle w:val="StyleUnderline"/>
          <w:highlight w:val="cyan"/>
        </w:rPr>
        <w:t xml:space="preserve">within an </w:t>
      </w:r>
      <w:r w:rsidRPr="00B34FD0">
        <w:rPr>
          <w:rStyle w:val="Emphasis"/>
          <w:highlight w:val="cyan"/>
        </w:rPr>
        <w:t xml:space="preserve">ecology of </w:t>
      </w:r>
      <w:proofErr w:type="spellStart"/>
      <w:r w:rsidRPr="00B34FD0">
        <w:rPr>
          <w:rStyle w:val="Emphasis"/>
          <w:highlight w:val="cyan"/>
        </w:rPr>
        <w:t>organisations</w:t>
      </w:r>
      <w:proofErr w:type="spellEnd"/>
      <w:r w:rsidRPr="00B34FD0">
        <w:rPr>
          <w:rStyle w:val="StyleUnderline"/>
        </w:rPr>
        <w:t>. Rather than making them the impossible vehicle of revolutionary desires</w:t>
      </w:r>
      <w:r w:rsidRPr="00B34FD0">
        <w:rPr>
          <w:sz w:val="16"/>
        </w:rPr>
        <w:t xml:space="preserve"> – associated with the hopeless prospect of ‘voting in’ </w:t>
      </w:r>
      <w:proofErr w:type="spellStart"/>
      <w:r w:rsidRPr="00B34FD0">
        <w:rPr>
          <w:sz w:val="16"/>
        </w:rPr>
        <w:t>postcapitalism</w:t>
      </w:r>
      <w:proofErr w:type="spellEnd"/>
      <w:r w:rsidRPr="00B34FD0">
        <w:rPr>
          <w:sz w:val="16"/>
        </w:rPr>
        <w:t xml:space="preserve"> – </w:t>
      </w:r>
      <w:r w:rsidRPr="00B34FD0">
        <w:rPr>
          <w:rStyle w:val="StyleUnderline"/>
          <w:highlight w:val="cyan"/>
        </w:rPr>
        <w:t>they can</w:t>
      </w:r>
      <w:r w:rsidRPr="00B34FD0">
        <w:rPr>
          <w:rStyle w:val="StyleUnderline"/>
        </w:rPr>
        <w:t xml:space="preserve"> instead </w:t>
      </w:r>
      <w:r w:rsidRPr="00B34FD0">
        <w:rPr>
          <w:rStyle w:val="StyleUnderline"/>
          <w:highlight w:val="cyan"/>
        </w:rPr>
        <w:t>take on the</w:t>
      </w:r>
      <w:r w:rsidRPr="00B34FD0">
        <w:rPr>
          <w:rStyle w:val="StyleUnderline"/>
        </w:rPr>
        <w:t xml:space="preserve"> more </w:t>
      </w:r>
      <w:r w:rsidRPr="00B34FD0">
        <w:rPr>
          <w:rStyle w:val="Emphasis"/>
          <w:highlight w:val="cyan"/>
        </w:rPr>
        <w:t>realistic</w:t>
      </w:r>
      <w:r w:rsidRPr="00B34FD0">
        <w:rPr>
          <w:rStyle w:val="StyleUnderline"/>
          <w:highlight w:val="cyan"/>
        </w:rPr>
        <w:t xml:space="preserve"> task of forming the </w:t>
      </w:r>
      <w:r w:rsidRPr="00B34FD0">
        <w:rPr>
          <w:rStyle w:val="Emphasis"/>
          <w:highlight w:val="cyan"/>
        </w:rPr>
        <w:t>‘tip of the iceberg’</w:t>
      </w:r>
      <w:r w:rsidRPr="00B34FD0">
        <w:rPr>
          <w:rStyle w:val="StyleUnderline"/>
        </w:rPr>
        <w:t xml:space="preserve"> in terms of political pressure, as well as developing the ability to bring together a widely varied constituency</w:t>
      </w:r>
      <w:r w:rsidRPr="00B34FD0">
        <w:rPr>
          <w:sz w:val="16"/>
        </w:rPr>
        <w:t xml:space="preserve">.58 </w:t>
      </w:r>
      <w:r w:rsidRPr="00B34FD0">
        <w:rPr>
          <w:rStyle w:val="StyleUnderline"/>
          <w:highlight w:val="cyan"/>
        </w:rPr>
        <w:t xml:space="preserve">The state can </w:t>
      </w:r>
      <w:r w:rsidRPr="00B34FD0">
        <w:rPr>
          <w:rStyle w:val="Emphasis"/>
          <w:highlight w:val="cyan"/>
        </w:rPr>
        <w:t>complement</w:t>
      </w:r>
      <w:r w:rsidRPr="00B34FD0">
        <w:rPr>
          <w:rStyle w:val="StyleUnderline"/>
          <w:highlight w:val="cyan"/>
        </w:rPr>
        <w:t xml:space="preserve"> politics on the </w:t>
      </w:r>
      <w:r w:rsidRPr="00B34FD0">
        <w:rPr>
          <w:rStyle w:val="Emphasis"/>
          <w:highlight w:val="cyan"/>
        </w:rPr>
        <w:t>street</w:t>
      </w:r>
      <w:r w:rsidRPr="00B34FD0">
        <w:rPr>
          <w:rStyle w:val="StyleUnderline"/>
        </w:rPr>
        <w:t xml:space="preserve"> and in the </w:t>
      </w:r>
      <w:r w:rsidRPr="00B34FD0">
        <w:rPr>
          <w:rStyle w:val="Emphasis"/>
        </w:rPr>
        <w:t>workplace</w:t>
      </w:r>
      <w:r w:rsidRPr="00B34FD0">
        <w:rPr>
          <w:sz w:val="16"/>
        </w:rPr>
        <w:t xml:space="preserve">, just as the latter two can broaden the options for parties. </w:t>
      </w:r>
      <w:r w:rsidRPr="00B34FD0">
        <w:rPr>
          <w:rStyle w:val="StyleUnderline"/>
        </w:rPr>
        <w:t xml:space="preserve">The </w:t>
      </w:r>
      <w:r w:rsidRPr="00B34FD0">
        <w:rPr>
          <w:rStyle w:val="Emphasis"/>
          <w:highlight w:val="cyan"/>
        </w:rPr>
        <w:t>avoidance</w:t>
      </w:r>
      <w:r w:rsidRPr="00B34FD0">
        <w:rPr>
          <w:rStyle w:val="StyleUnderline"/>
          <w:highlight w:val="cyan"/>
        </w:rPr>
        <w:t xml:space="preserve"> of the state</w:t>
      </w:r>
      <w:r w:rsidRPr="00B34FD0">
        <w:rPr>
          <w:sz w:val="16"/>
        </w:rPr>
        <w:t xml:space="preserve"> – common to so many folk-political approaches – </w:t>
      </w:r>
      <w:r w:rsidRPr="00B34FD0">
        <w:rPr>
          <w:rStyle w:val="StyleUnderline"/>
          <w:highlight w:val="cyan"/>
        </w:rPr>
        <w:t xml:space="preserve">is a </w:t>
      </w:r>
      <w:r w:rsidRPr="00B34FD0">
        <w:rPr>
          <w:rStyle w:val="Emphasis"/>
          <w:highlight w:val="cyan"/>
        </w:rPr>
        <w:t>mistake</w:t>
      </w:r>
      <w:r w:rsidRPr="00B34FD0">
        <w:rPr>
          <w:rStyle w:val="StyleUnderline"/>
        </w:rPr>
        <w:t xml:space="preserve">. </w:t>
      </w:r>
      <w:r w:rsidRPr="00B34FD0">
        <w:rPr>
          <w:rStyle w:val="Emphasis"/>
        </w:rPr>
        <w:t>Mass movements</w:t>
      </w:r>
      <w:r w:rsidRPr="00B34FD0">
        <w:rPr>
          <w:rStyle w:val="StyleUnderline"/>
        </w:rPr>
        <w:t xml:space="preserve"> and </w:t>
      </w:r>
      <w:r w:rsidRPr="00B34FD0">
        <w:rPr>
          <w:rStyle w:val="Emphasis"/>
        </w:rPr>
        <w:t>parties</w:t>
      </w:r>
      <w:r w:rsidRPr="00B34FD0">
        <w:rPr>
          <w:rStyle w:val="StyleUnderline"/>
        </w:rPr>
        <w:t xml:space="preserve"> should be seen as tools of the </w:t>
      </w:r>
      <w:r w:rsidRPr="00B34FD0">
        <w:rPr>
          <w:rStyle w:val="Emphasis"/>
        </w:rPr>
        <w:t>same</w:t>
      </w:r>
      <w:r w:rsidRPr="00B34FD0">
        <w:t xml:space="preserve"> </w:t>
      </w:r>
      <w:r w:rsidRPr="00B34FD0">
        <w:rPr>
          <w:sz w:val="16"/>
          <w:szCs w:val="16"/>
        </w:rPr>
        <w:t>populist</w:t>
      </w:r>
      <w:r w:rsidRPr="00B34FD0">
        <w:t xml:space="preserve"> </w:t>
      </w:r>
      <w:r w:rsidRPr="00B34FD0">
        <w:rPr>
          <w:rStyle w:val="StyleUnderline"/>
        </w:rPr>
        <w:t>movement</w:t>
      </w:r>
      <w:r w:rsidRPr="00B34FD0">
        <w:rPr>
          <w:sz w:val="16"/>
        </w:rPr>
        <w:t xml:space="preserve">, each capable of achieving different things. At their most general level, </w:t>
      </w:r>
      <w:r w:rsidRPr="00B34FD0">
        <w:rPr>
          <w:rStyle w:val="StyleUnderline"/>
        </w:rPr>
        <w:t xml:space="preserve">parties can integrate various tendencies within a social movement – from reformist to revolutionary – into a </w:t>
      </w:r>
      <w:r w:rsidRPr="00B34FD0">
        <w:rPr>
          <w:rStyle w:val="Emphasis"/>
        </w:rPr>
        <w:t>common project</w:t>
      </w:r>
      <w:r w:rsidRPr="00B34FD0">
        <w:rPr>
          <w:rStyle w:val="StyleUnderline"/>
        </w:rPr>
        <w:t xml:space="preserve">. </w:t>
      </w:r>
      <w:r w:rsidRPr="00B34FD0">
        <w:rPr>
          <w:rStyle w:val="StyleUnderline"/>
          <w:highlight w:val="cyan"/>
        </w:rPr>
        <w:t>While</w:t>
      </w:r>
      <w:r w:rsidRPr="00B34FD0">
        <w:rPr>
          <w:rStyle w:val="StyleUnderline"/>
        </w:rPr>
        <w:t xml:space="preserve"> international </w:t>
      </w:r>
      <w:r w:rsidRPr="00B34FD0">
        <w:rPr>
          <w:rStyle w:val="StyleUnderline"/>
          <w:highlight w:val="cyan"/>
        </w:rPr>
        <w:t>capital</w:t>
      </w:r>
      <w:r w:rsidRPr="00B34FD0">
        <w:rPr>
          <w:sz w:val="16"/>
        </w:rPr>
        <w:t xml:space="preserve"> and the inter-state system </w:t>
      </w:r>
      <w:r w:rsidRPr="00B34FD0">
        <w:rPr>
          <w:rStyle w:val="StyleUnderline"/>
          <w:highlight w:val="cyan"/>
        </w:rPr>
        <w:t>make radical change</w:t>
      </w:r>
      <w:r w:rsidRPr="00B34FD0">
        <w:rPr>
          <w:rStyle w:val="StyleUnderline"/>
        </w:rPr>
        <w:t xml:space="preserve"> virtually </w:t>
      </w:r>
      <w:r w:rsidRPr="00B34FD0">
        <w:rPr>
          <w:rStyle w:val="StyleUnderline"/>
          <w:highlight w:val="cyan"/>
        </w:rPr>
        <w:t>impossible from within the state, there are</w:t>
      </w:r>
      <w:r w:rsidRPr="00B34FD0">
        <w:rPr>
          <w:rStyle w:val="StyleUnderline"/>
        </w:rPr>
        <w:t xml:space="preserve"> still </w:t>
      </w:r>
      <w:r w:rsidRPr="00B34FD0">
        <w:rPr>
          <w:rStyle w:val="Emphasis"/>
        </w:rPr>
        <w:t>basic</w:t>
      </w:r>
      <w:r w:rsidRPr="00B34FD0">
        <w:rPr>
          <w:rStyle w:val="StyleUnderline"/>
        </w:rPr>
        <w:t xml:space="preserve"> and </w:t>
      </w:r>
      <w:r w:rsidRPr="00B34FD0">
        <w:rPr>
          <w:rStyle w:val="Emphasis"/>
          <w:highlight w:val="cyan"/>
        </w:rPr>
        <w:t>important</w:t>
      </w:r>
      <w:r w:rsidRPr="00B34FD0">
        <w:rPr>
          <w:rStyle w:val="StyleUnderline"/>
          <w:highlight w:val="cyan"/>
        </w:rPr>
        <w:t xml:space="preserve"> policy choices to be made about </w:t>
      </w:r>
      <w:r w:rsidRPr="00B34FD0">
        <w:rPr>
          <w:rStyle w:val="Emphasis"/>
          <w:highlight w:val="cyan"/>
        </w:rPr>
        <w:t>austerity</w:t>
      </w:r>
      <w:r w:rsidRPr="00B34FD0">
        <w:rPr>
          <w:rStyle w:val="StyleUnderline"/>
        </w:rPr>
        <w:t xml:space="preserve">, housing support, </w:t>
      </w:r>
      <w:r w:rsidRPr="00B34FD0">
        <w:rPr>
          <w:rStyle w:val="Emphasis"/>
        </w:rPr>
        <w:t>climate change</w:t>
      </w:r>
      <w:r w:rsidRPr="00B34FD0">
        <w:rPr>
          <w:rStyle w:val="StyleUnderline"/>
        </w:rPr>
        <w:t xml:space="preserve">, childcare, </w:t>
      </w:r>
      <w:proofErr w:type="spellStart"/>
      <w:r w:rsidRPr="00B34FD0">
        <w:rPr>
          <w:rStyle w:val="Emphasis"/>
        </w:rPr>
        <w:t>demilitarisation</w:t>
      </w:r>
      <w:proofErr w:type="spellEnd"/>
      <w:r w:rsidRPr="00B34FD0">
        <w:rPr>
          <w:rStyle w:val="StyleUnderline"/>
        </w:rPr>
        <w:t xml:space="preserve"> of the police and abortion rights</w:t>
      </w:r>
      <w:r w:rsidRPr="00B34FD0">
        <w:rPr>
          <w:sz w:val="16"/>
        </w:rPr>
        <w:t xml:space="preserve">. Simply </w:t>
      </w:r>
      <w:r w:rsidRPr="00B34FD0">
        <w:rPr>
          <w:rStyle w:val="StyleUnderline"/>
          <w:highlight w:val="cyan"/>
        </w:rPr>
        <w:t xml:space="preserve">to </w:t>
      </w:r>
      <w:r w:rsidRPr="00B34FD0">
        <w:rPr>
          <w:rStyle w:val="Emphasis"/>
          <w:highlight w:val="cyan"/>
        </w:rPr>
        <w:t>reject</w:t>
      </w:r>
      <w:r w:rsidRPr="00B34FD0">
        <w:rPr>
          <w:rStyle w:val="StyleUnderline"/>
        </w:rPr>
        <w:t xml:space="preserve"> parliamentary </w:t>
      </w:r>
      <w:r w:rsidRPr="00B34FD0">
        <w:rPr>
          <w:rStyle w:val="StyleUnderline"/>
          <w:highlight w:val="cyan"/>
        </w:rPr>
        <w:t xml:space="preserve">politics is to </w:t>
      </w:r>
      <w:r w:rsidRPr="00B34FD0">
        <w:rPr>
          <w:rStyle w:val="Emphasis"/>
          <w:highlight w:val="cyan"/>
        </w:rPr>
        <w:t>ignore</w:t>
      </w:r>
      <w:r w:rsidRPr="00B34FD0">
        <w:rPr>
          <w:rStyle w:val="StyleUnderline"/>
          <w:highlight w:val="cyan"/>
        </w:rPr>
        <w:t xml:space="preserve"> the </w:t>
      </w:r>
      <w:r w:rsidRPr="00B34FD0">
        <w:rPr>
          <w:rStyle w:val="Emphasis"/>
          <w:highlight w:val="cyan"/>
        </w:rPr>
        <w:t>real advances</w:t>
      </w:r>
      <w:r w:rsidRPr="00B34FD0">
        <w:rPr>
          <w:rStyle w:val="StyleUnderline"/>
          <w:highlight w:val="cyan"/>
        </w:rPr>
        <w:t xml:space="preserve"> these policies can make. It takes</w:t>
      </w:r>
      <w:r w:rsidRPr="00B34FD0">
        <w:rPr>
          <w:rStyle w:val="StyleUnderline"/>
        </w:rPr>
        <w:t xml:space="preserve"> quite </w:t>
      </w:r>
      <w:r w:rsidRPr="00B34FD0">
        <w:rPr>
          <w:rStyle w:val="StyleUnderline"/>
          <w:highlight w:val="cyan"/>
        </w:rPr>
        <w:t xml:space="preserve">a </w:t>
      </w:r>
      <w:r w:rsidRPr="00B34FD0">
        <w:rPr>
          <w:rStyle w:val="Emphasis"/>
          <w:highlight w:val="cyan"/>
        </w:rPr>
        <w:t>privileged position</w:t>
      </w:r>
      <w:r w:rsidRPr="00B34FD0">
        <w:rPr>
          <w:rStyle w:val="StyleUnderline"/>
          <w:highlight w:val="cyan"/>
        </w:rPr>
        <w:t xml:space="preserve"> to not care about</w:t>
      </w:r>
      <w:r w:rsidRPr="00B34FD0">
        <w:rPr>
          <w:rStyle w:val="StyleUnderline"/>
        </w:rPr>
        <w:t xml:space="preserve"> minimum wage regulations, immigration </w:t>
      </w:r>
      <w:r w:rsidRPr="00B34FD0">
        <w:rPr>
          <w:rStyle w:val="StyleUnderline"/>
          <w:highlight w:val="cyan"/>
        </w:rPr>
        <w:t>laws</w:t>
      </w:r>
      <w:r w:rsidRPr="00B34FD0">
        <w:rPr>
          <w:rStyle w:val="StyleUnderline"/>
        </w:rPr>
        <w:t>, changes to legal support or rulings on abortion</w:t>
      </w:r>
      <w:r w:rsidRPr="00B34FD0">
        <w:rPr>
          <w:sz w:val="16"/>
        </w:rPr>
        <w:t xml:space="preserve">. At their best, </w:t>
      </w:r>
      <w:r w:rsidRPr="00B34FD0">
        <w:rPr>
          <w:rStyle w:val="StyleUnderline"/>
        </w:rPr>
        <w:t xml:space="preserve">electoral entities can act as a </w:t>
      </w:r>
      <w:r w:rsidRPr="00B34FD0">
        <w:rPr>
          <w:rStyle w:val="Emphasis"/>
        </w:rPr>
        <w:t>disruptive force</w:t>
      </w:r>
      <w:r w:rsidRPr="00B34FD0">
        <w:rPr>
          <w:rStyle w:val="StyleUnderline"/>
        </w:rPr>
        <w:t xml:space="preserve"> (stalling, </w:t>
      </w:r>
      <w:proofErr w:type="spellStart"/>
      <w:r w:rsidRPr="00B34FD0">
        <w:rPr>
          <w:rStyle w:val="StyleUnderline"/>
        </w:rPr>
        <w:t>publicising</w:t>
      </w:r>
      <w:proofErr w:type="spellEnd"/>
      <w:r w:rsidRPr="00B34FD0">
        <w:rPr>
          <w:rStyle w:val="StyleUnderline"/>
        </w:rPr>
        <w:t xml:space="preserve"> controversies, articulating popular outrage), and even act as a </w:t>
      </w:r>
      <w:r w:rsidRPr="00B34FD0">
        <w:rPr>
          <w:rStyle w:val="Emphasis"/>
        </w:rPr>
        <w:t>progressive force</w:t>
      </w:r>
      <w:r w:rsidRPr="00B34FD0">
        <w:rPr>
          <w:rStyle w:val="StyleUnderline"/>
        </w:rPr>
        <w:t xml:space="preserve"> in some situations. </w:t>
      </w:r>
      <w:r w:rsidRPr="00B34FD0">
        <w:rPr>
          <w:rStyle w:val="StyleUnderline"/>
          <w:highlight w:val="cyan"/>
        </w:rPr>
        <w:t xml:space="preserve">This </w:t>
      </w:r>
      <w:r w:rsidRPr="00B34FD0">
        <w:rPr>
          <w:rStyle w:val="Emphasis"/>
          <w:highlight w:val="cyan"/>
        </w:rPr>
        <w:t>does not</w:t>
      </w:r>
      <w:r w:rsidRPr="00B34FD0">
        <w:rPr>
          <w:rStyle w:val="StyleUnderline"/>
          <w:highlight w:val="cyan"/>
        </w:rPr>
        <w:t xml:space="preserve"> imply</w:t>
      </w:r>
      <w:r w:rsidRPr="00B34FD0">
        <w:rPr>
          <w:rStyle w:val="StyleUnderline"/>
        </w:rPr>
        <w:t xml:space="preserve"> that social </w:t>
      </w:r>
      <w:r w:rsidRPr="00B34FD0">
        <w:rPr>
          <w:rStyle w:val="StyleUnderline"/>
          <w:highlight w:val="cyan"/>
        </w:rPr>
        <w:t>movements should</w:t>
      </w:r>
      <w:r w:rsidRPr="00B34FD0">
        <w:rPr>
          <w:rStyle w:val="StyleUnderline"/>
        </w:rPr>
        <w:t xml:space="preserve"> simply </w:t>
      </w:r>
      <w:r w:rsidRPr="00B34FD0">
        <w:rPr>
          <w:rStyle w:val="StyleUnderline"/>
          <w:highlight w:val="cyan"/>
        </w:rPr>
        <w:t>be</w:t>
      </w:r>
      <w:r w:rsidRPr="00B34FD0">
        <w:rPr>
          <w:rStyle w:val="StyleUnderline"/>
        </w:rPr>
        <w:t xml:space="preserve"> turned into</w:t>
      </w:r>
      <w:r w:rsidRPr="00B34FD0">
        <w:rPr>
          <w:sz w:val="16"/>
        </w:rPr>
        <w:t xml:space="preserve"> the vote-</w:t>
      </w:r>
      <w:proofErr w:type="spellStart"/>
      <w:r w:rsidRPr="00B34FD0">
        <w:rPr>
          <w:sz w:val="16"/>
        </w:rPr>
        <w:t>mobilising</w:t>
      </w:r>
      <w:proofErr w:type="spellEnd"/>
      <w:r w:rsidRPr="00B34FD0">
        <w:rPr>
          <w:sz w:val="16"/>
        </w:rPr>
        <w:t xml:space="preserve"> </w:t>
      </w:r>
      <w:r w:rsidRPr="00B34FD0">
        <w:rPr>
          <w:rStyle w:val="StyleUnderline"/>
          <w:highlight w:val="cyan"/>
        </w:rPr>
        <w:t>wings of political parties</w:t>
      </w:r>
      <w:r w:rsidRPr="00B34FD0">
        <w:rPr>
          <w:sz w:val="16"/>
        </w:rPr>
        <w:t xml:space="preserve">. The relationship between parties and social movements should extend far beyond this, into a process of two-way communication. On the one hand, financial support can be given from the party to community initiatives, and various policies – such as laws on public protest – can be amended to facilitate the activities of social movements. In Venezuela, for instance, the state supported the creation of </w:t>
      </w:r>
      <w:proofErr w:type="spellStart"/>
      <w:r w:rsidRPr="00B34FD0">
        <w:rPr>
          <w:sz w:val="16"/>
        </w:rPr>
        <w:t>neighbourhood</w:t>
      </w:r>
      <w:proofErr w:type="spellEnd"/>
      <w:r w:rsidRPr="00B34FD0">
        <w:rPr>
          <w:sz w:val="16"/>
        </w:rPr>
        <w:t xml:space="preserve"> communes as a way to embed socialism in everyday practices.59 On the other hand, resources for new parties can be </w:t>
      </w:r>
      <w:proofErr w:type="spellStart"/>
      <w:r w:rsidRPr="00B34FD0">
        <w:rPr>
          <w:sz w:val="16"/>
        </w:rPr>
        <w:t>mobilised</w:t>
      </w:r>
      <w:proofErr w:type="spellEnd"/>
      <w:r w:rsidRPr="00B34FD0">
        <w:rPr>
          <w:sz w:val="16"/>
        </w:rPr>
        <w:t xml:space="preserve"> collectively – Podemos, for example, got started through crowd-funding €150,000 – and the vitality of the party can be maintained through constant </w:t>
      </w:r>
      <w:proofErr w:type="spellStart"/>
      <w:r w:rsidRPr="00B34FD0">
        <w:rPr>
          <w:sz w:val="16"/>
        </w:rPr>
        <w:t>institutionalised</w:t>
      </w:r>
      <w:proofErr w:type="spellEnd"/>
      <w:r w:rsidRPr="00B34FD0">
        <w:rPr>
          <w:sz w:val="16"/>
        </w:rPr>
        <w:t xml:space="preserve"> negotiations between local movements, party members and central party structures.60</w:t>
      </w:r>
    </w:p>
    <w:p w14:paraId="3E6AB463" w14:textId="77777777" w:rsidR="002E68F4" w:rsidRPr="00B34FD0" w:rsidRDefault="002E68F4" w:rsidP="002E68F4">
      <w:pPr>
        <w:rPr>
          <w:sz w:val="16"/>
        </w:rPr>
      </w:pPr>
      <w:r w:rsidRPr="00B34FD0">
        <w:rPr>
          <w:rStyle w:val="Emphasis"/>
          <w:highlight w:val="cyan"/>
        </w:rPr>
        <w:t>Podemos</w:t>
      </w:r>
      <w:r w:rsidRPr="00B34FD0">
        <w:rPr>
          <w:sz w:val="16"/>
        </w:rPr>
        <w:t xml:space="preserve">, for instance, has aimed to build mechanisms for popular governance while also seeking a way into established institutions.61 It </w:t>
      </w:r>
      <w:r w:rsidRPr="00B34FD0">
        <w:rPr>
          <w:rStyle w:val="StyleUnderline"/>
          <w:highlight w:val="cyan"/>
        </w:rPr>
        <w:t xml:space="preserve">is a </w:t>
      </w:r>
      <w:r w:rsidRPr="00B34FD0">
        <w:rPr>
          <w:rStyle w:val="Emphasis"/>
          <w:highlight w:val="cyan"/>
        </w:rPr>
        <w:t>multi-pronged</w:t>
      </w:r>
      <w:r w:rsidRPr="00B34FD0">
        <w:rPr>
          <w:rStyle w:val="StyleUnderline"/>
          <w:highlight w:val="cyan"/>
        </w:rPr>
        <w:t xml:space="preserve"> approach</w:t>
      </w:r>
      <w:r w:rsidRPr="00B34FD0">
        <w:rPr>
          <w:rStyle w:val="StyleUnderline"/>
        </w:rPr>
        <w:t xml:space="preserve"> to social change and offers greater potential for real transformation than either option on its own</w:t>
      </w:r>
      <w:r w:rsidRPr="00B34FD0">
        <w:rPr>
          <w:sz w:val="16"/>
        </w:rPr>
        <w:t xml:space="preserve">.62 Meanwhile, </w:t>
      </w:r>
      <w:r w:rsidRPr="00B34FD0">
        <w:rPr>
          <w:rStyle w:val="StyleUnderline"/>
          <w:highlight w:val="cyan"/>
        </w:rPr>
        <w:t>Brazil’s</w:t>
      </w:r>
      <w:r w:rsidRPr="00B34FD0">
        <w:rPr>
          <w:rStyle w:val="StyleUnderline"/>
        </w:rPr>
        <w:t xml:space="preserve"> Partido dos </w:t>
      </w:r>
      <w:proofErr w:type="spellStart"/>
      <w:r w:rsidRPr="00B34FD0">
        <w:rPr>
          <w:rStyle w:val="Emphasis"/>
          <w:highlight w:val="cyan"/>
        </w:rPr>
        <w:t>Trabalhadores</w:t>
      </w:r>
      <w:proofErr w:type="spellEnd"/>
      <w:r w:rsidRPr="00B34FD0">
        <w:rPr>
          <w:rStyle w:val="StyleUnderline"/>
          <w:highlight w:val="cyan"/>
        </w:rPr>
        <w:t xml:space="preserve"> has maintained openness to</w:t>
      </w:r>
      <w:r w:rsidRPr="00B34FD0">
        <w:rPr>
          <w:rStyle w:val="StyleUnderline"/>
        </w:rPr>
        <w:t xml:space="preserve"> multiple </w:t>
      </w:r>
      <w:r w:rsidRPr="00B34FD0">
        <w:rPr>
          <w:rStyle w:val="StyleUnderline"/>
          <w:highlight w:val="cyan"/>
        </w:rPr>
        <w:t>groups</w:t>
      </w:r>
      <w:r w:rsidRPr="00B34FD0">
        <w:rPr>
          <w:sz w:val="16"/>
        </w:rPr>
        <w:t xml:space="preserve"> (liberation theology groups, peasant movements) while still </w:t>
      </w:r>
      <w:proofErr w:type="spellStart"/>
      <w:r w:rsidRPr="00B34FD0">
        <w:rPr>
          <w:sz w:val="16"/>
        </w:rPr>
        <w:t>organising</w:t>
      </w:r>
      <w:proofErr w:type="spellEnd"/>
      <w:r w:rsidRPr="00B34FD0">
        <w:rPr>
          <w:sz w:val="16"/>
        </w:rPr>
        <w:t xml:space="preserve"> around an essentially union-based core. In the words of one researcher, ‘this combination of grassroots and vanguard constituted a Leninism that was not very Leninist’.63 What all these experiences show, however, is </w:t>
      </w:r>
      <w:r w:rsidRPr="00B34FD0">
        <w:rPr>
          <w:rStyle w:val="StyleUnderline"/>
        </w:rPr>
        <w:t xml:space="preserve">the mass </w:t>
      </w:r>
      <w:proofErr w:type="spellStart"/>
      <w:r w:rsidRPr="00B34FD0">
        <w:rPr>
          <w:rStyle w:val="StyleUnderline"/>
        </w:rPr>
        <w:t>mobilisation</w:t>
      </w:r>
      <w:proofErr w:type="spellEnd"/>
      <w:r w:rsidRPr="00B34FD0">
        <w:rPr>
          <w:rStyle w:val="StyleUnderline"/>
        </w:rPr>
        <w:t xml:space="preserve"> of the people is necessary in order to transform the state into a meaningful tool of their interests</w:t>
      </w:r>
      <w:r w:rsidRPr="00B34FD0">
        <w:rPr>
          <w:sz w:val="16"/>
        </w:rPr>
        <w:t xml:space="preserve">, and to overcome the blunt division between the power of movements and the power of the state. </w:t>
      </w:r>
      <w:r w:rsidRPr="00B34FD0">
        <w:rPr>
          <w:rStyle w:val="StyleUnderline"/>
          <w:highlight w:val="cyan"/>
        </w:rPr>
        <w:t>The aim must be to avoid</w:t>
      </w:r>
      <w:r w:rsidRPr="00B34FD0">
        <w:rPr>
          <w:rStyle w:val="StyleUnderline"/>
        </w:rPr>
        <w:t xml:space="preserve"> both </w:t>
      </w:r>
      <w:r w:rsidRPr="00B34FD0">
        <w:rPr>
          <w:rStyle w:val="StyleUnderline"/>
          <w:highlight w:val="cyan"/>
        </w:rPr>
        <w:t xml:space="preserve">‘the tendency to </w:t>
      </w:r>
      <w:proofErr w:type="spellStart"/>
      <w:r w:rsidRPr="00B34FD0">
        <w:rPr>
          <w:rStyle w:val="StyleUnderline"/>
          <w:highlight w:val="cyan"/>
        </w:rPr>
        <w:t>fetishise</w:t>
      </w:r>
      <w:proofErr w:type="spellEnd"/>
      <w:r w:rsidRPr="00B34FD0">
        <w:rPr>
          <w:rStyle w:val="StyleUnderline"/>
          <w:highlight w:val="cyan"/>
        </w:rPr>
        <w:t xml:space="preserve"> the state</w:t>
      </w:r>
      <w:r w:rsidRPr="00B34FD0">
        <w:rPr>
          <w:rStyle w:val="StyleUnderline"/>
        </w:rPr>
        <w:t xml:space="preserve">, official power, and its institutions </w:t>
      </w:r>
      <w:r w:rsidRPr="00B34FD0">
        <w:rPr>
          <w:rStyle w:val="StyleUnderline"/>
          <w:highlight w:val="cyan"/>
        </w:rPr>
        <w:t>and the</w:t>
      </w:r>
      <w:r w:rsidRPr="00B34FD0">
        <w:rPr>
          <w:rStyle w:val="StyleUnderline"/>
        </w:rPr>
        <w:t xml:space="preserve"> opposing tendency </w:t>
      </w:r>
      <w:r w:rsidRPr="00B34FD0">
        <w:rPr>
          <w:rStyle w:val="StyleUnderline"/>
          <w:highlight w:val="cyan"/>
        </w:rPr>
        <w:t xml:space="preserve">to </w:t>
      </w:r>
      <w:proofErr w:type="spellStart"/>
      <w:r w:rsidRPr="00B34FD0">
        <w:rPr>
          <w:rStyle w:val="StyleUnderline"/>
          <w:highlight w:val="cyan"/>
        </w:rPr>
        <w:t>fetishise</w:t>
      </w:r>
      <w:proofErr w:type="spellEnd"/>
      <w:r w:rsidRPr="00B34FD0">
        <w:rPr>
          <w:rStyle w:val="StyleUnderline"/>
          <w:highlight w:val="cyan"/>
        </w:rPr>
        <w:t xml:space="preserve"> antipower’</w:t>
      </w:r>
      <w:r w:rsidRPr="00B34FD0">
        <w:rPr>
          <w:sz w:val="16"/>
        </w:rPr>
        <w:t xml:space="preserve">.64 In a context of widespread discontent with the political system, </w:t>
      </w:r>
      <w:r w:rsidRPr="00B34FD0">
        <w:rPr>
          <w:rStyle w:val="StyleUnderline"/>
        </w:rPr>
        <w:t xml:space="preserve">this remains </w:t>
      </w:r>
      <w:r w:rsidRPr="00B34FD0">
        <w:rPr>
          <w:rStyle w:val="Emphasis"/>
        </w:rPr>
        <w:t>possible</w:t>
      </w:r>
      <w:r w:rsidRPr="00B34FD0">
        <w:rPr>
          <w:sz w:val="16"/>
        </w:rPr>
        <w:t xml:space="preserve"> – though, again, the importance of having a discursive framework in place to channel this discontent is obvious. In the end, </w:t>
      </w:r>
      <w:r w:rsidRPr="00B34FD0">
        <w:rPr>
          <w:rStyle w:val="Emphasis"/>
          <w:highlight w:val="cyan"/>
        </w:rPr>
        <w:t>parties</w:t>
      </w:r>
      <w:r w:rsidRPr="00B34FD0">
        <w:rPr>
          <w:rStyle w:val="StyleUnderline"/>
        </w:rPr>
        <w:t xml:space="preserve"> still </w:t>
      </w:r>
      <w:r w:rsidRPr="00B34FD0">
        <w:rPr>
          <w:rStyle w:val="StyleUnderline"/>
          <w:highlight w:val="cyan"/>
        </w:rPr>
        <w:t xml:space="preserve">hold </w:t>
      </w:r>
      <w:r w:rsidRPr="00B34FD0">
        <w:rPr>
          <w:rStyle w:val="Emphasis"/>
          <w:highlight w:val="cyan"/>
        </w:rPr>
        <w:t>significant</w:t>
      </w:r>
      <w:r w:rsidRPr="00B34FD0">
        <w:rPr>
          <w:rStyle w:val="Emphasis"/>
        </w:rPr>
        <w:t xml:space="preserve"> political </w:t>
      </w:r>
      <w:r w:rsidRPr="00B34FD0">
        <w:rPr>
          <w:rStyle w:val="Emphasis"/>
          <w:highlight w:val="cyan"/>
        </w:rPr>
        <w:t>power</w:t>
      </w:r>
      <w:r w:rsidRPr="00B34FD0">
        <w:rPr>
          <w:rStyle w:val="StyleUnderline"/>
          <w:highlight w:val="cyan"/>
        </w:rPr>
        <w:t>, and the struggle</w:t>
      </w:r>
      <w:r w:rsidRPr="00B34FD0">
        <w:rPr>
          <w:rStyle w:val="StyleUnderline"/>
        </w:rPr>
        <w:t xml:space="preserve"> over their future </w:t>
      </w:r>
      <w:r w:rsidRPr="00B34FD0">
        <w:rPr>
          <w:rStyle w:val="StyleUnderline"/>
          <w:highlight w:val="cyan"/>
        </w:rPr>
        <w:t>should</w:t>
      </w:r>
      <w:r w:rsidRPr="00B34FD0">
        <w:rPr>
          <w:rStyle w:val="StyleUnderline"/>
        </w:rPr>
        <w:t xml:space="preserve"> certainly </w:t>
      </w:r>
      <w:r w:rsidRPr="00B34FD0">
        <w:rPr>
          <w:rStyle w:val="StyleUnderline"/>
          <w:highlight w:val="cyan"/>
        </w:rPr>
        <w:t xml:space="preserve">not be </w:t>
      </w:r>
      <w:r w:rsidRPr="00B34FD0">
        <w:rPr>
          <w:rStyle w:val="Emphasis"/>
          <w:highlight w:val="cyan"/>
        </w:rPr>
        <w:t>abandoned</w:t>
      </w:r>
      <w:r w:rsidRPr="00B34FD0">
        <w:rPr>
          <w:rStyle w:val="StyleUnderline"/>
          <w:highlight w:val="cyan"/>
        </w:rPr>
        <w:t xml:space="preserve"> to </w:t>
      </w:r>
      <w:r w:rsidRPr="00B34FD0">
        <w:rPr>
          <w:rStyle w:val="Emphasis"/>
          <w:highlight w:val="cyan"/>
        </w:rPr>
        <w:t>reactionary forces</w:t>
      </w:r>
      <w:r w:rsidRPr="00B34FD0">
        <w:rPr>
          <w:sz w:val="16"/>
        </w:rPr>
        <w:t>.</w:t>
      </w:r>
    </w:p>
    <w:p w14:paraId="1E97154E" w14:textId="77777777" w:rsidR="002E68F4" w:rsidRPr="00B34FD0" w:rsidRDefault="002E68F4" w:rsidP="002E68F4">
      <w:pPr>
        <w:rPr>
          <w:sz w:val="16"/>
        </w:rPr>
      </w:pPr>
      <w:r w:rsidRPr="00B34FD0">
        <w:rPr>
          <w:rStyle w:val="StyleUnderline"/>
        </w:rPr>
        <w:t xml:space="preserve">It should be clear how far away we now are from </w:t>
      </w:r>
      <w:r w:rsidRPr="00B34FD0">
        <w:rPr>
          <w:rStyle w:val="StyleUnderline"/>
          <w:highlight w:val="cyan"/>
        </w:rPr>
        <w:t>the</w:t>
      </w:r>
      <w:r w:rsidRPr="00B34FD0">
        <w:rPr>
          <w:rStyle w:val="StyleUnderline"/>
        </w:rPr>
        <w:t xml:space="preserve"> folk-political </w:t>
      </w:r>
      <w:r w:rsidRPr="00B34FD0">
        <w:rPr>
          <w:rStyle w:val="Emphasis"/>
          <w:highlight w:val="cyan"/>
        </w:rPr>
        <w:t>fetishism</w:t>
      </w:r>
      <w:r w:rsidRPr="00B34FD0">
        <w:rPr>
          <w:rStyle w:val="StyleUnderline"/>
          <w:highlight w:val="cyan"/>
        </w:rPr>
        <w:t xml:space="preserve"> of localism</w:t>
      </w:r>
      <w:r w:rsidRPr="00B34FD0">
        <w:rPr>
          <w:rStyle w:val="StyleUnderline"/>
        </w:rPr>
        <w:t xml:space="preserve">, </w:t>
      </w:r>
      <w:proofErr w:type="spellStart"/>
      <w:r w:rsidRPr="00B34FD0">
        <w:rPr>
          <w:rStyle w:val="StyleUnderline"/>
        </w:rPr>
        <w:t>horizontalism</w:t>
      </w:r>
      <w:proofErr w:type="spellEnd"/>
      <w:r w:rsidRPr="00B34FD0">
        <w:rPr>
          <w:rStyle w:val="StyleUnderline"/>
        </w:rPr>
        <w:t xml:space="preserve"> and direct democracy. </w:t>
      </w:r>
      <w:r w:rsidRPr="00B34FD0">
        <w:rPr>
          <w:rStyle w:val="StyleUnderline"/>
          <w:highlight w:val="cyan"/>
        </w:rPr>
        <w:t xml:space="preserve">An </w:t>
      </w:r>
      <w:r w:rsidRPr="00B34FD0">
        <w:rPr>
          <w:rStyle w:val="Emphasis"/>
          <w:highlight w:val="cyan"/>
        </w:rPr>
        <w:t xml:space="preserve">ecology of </w:t>
      </w:r>
      <w:proofErr w:type="spellStart"/>
      <w:r w:rsidRPr="00B34FD0">
        <w:rPr>
          <w:rStyle w:val="Emphasis"/>
          <w:highlight w:val="cyan"/>
        </w:rPr>
        <w:t>organisations</w:t>
      </w:r>
      <w:proofErr w:type="spellEnd"/>
      <w:r w:rsidRPr="00B34FD0">
        <w:rPr>
          <w:rStyle w:val="StyleUnderline"/>
          <w:highlight w:val="cyan"/>
        </w:rPr>
        <w:t xml:space="preserve"> does not deny that such</w:t>
      </w:r>
      <w:r w:rsidRPr="00B34FD0">
        <w:rPr>
          <w:rStyle w:val="StyleUnderline"/>
        </w:rPr>
        <w:t xml:space="preserve"> </w:t>
      </w:r>
      <w:proofErr w:type="spellStart"/>
      <w:r w:rsidRPr="00B34FD0">
        <w:rPr>
          <w:rStyle w:val="StyleUnderline"/>
        </w:rPr>
        <w:t>organisational</w:t>
      </w:r>
      <w:proofErr w:type="spellEnd"/>
      <w:r w:rsidRPr="00B34FD0">
        <w:rPr>
          <w:rStyle w:val="StyleUnderline"/>
        </w:rPr>
        <w:t xml:space="preserve"> </w:t>
      </w:r>
      <w:r w:rsidRPr="00B34FD0">
        <w:rPr>
          <w:rStyle w:val="StyleUnderline"/>
          <w:highlight w:val="cyan"/>
        </w:rPr>
        <w:t>forms</w:t>
      </w:r>
      <w:r w:rsidRPr="00B34FD0">
        <w:rPr>
          <w:rStyle w:val="StyleUnderline"/>
        </w:rPr>
        <w:t xml:space="preserve"> may </w:t>
      </w:r>
      <w:r w:rsidRPr="00B34FD0">
        <w:rPr>
          <w:rStyle w:val="StyleUnderline"/>
          <w:highlight w:val="cyan"/>
        </w:rPr>
        <w:t>have a role, but</w:t>
      </w:r>
      <w:r w:rsidRPr="00B34FD0">
        <w:rPr>
          <w:rStyle w:val="StyleUnderline"/>
        </w:rPr>
        <w:t xml:space="preserve"> it </w:t>
      </w:r>
      <w:r w:rsidRPr="00B34FD0">
        <w:rPr>
          <w:rStyle w:val="Emphasis"/>
          <w:highlight w:val="cyan"/>
        </w:rPr>
        <w:t>rejects</w:t>
      </w:r>
      <w:r w:rsidRPr="00B34FD0">
        <w:rPr>
          <w:rStyle w:val="StyleUnderline"/>
          <w:highlight w:val="cyan"/>
        </w:rPr>
        <w:t xml:space="preserve"> the idea</w:t>
      </w:r>
      <w:r w:rsidRPr="00B34FD0">
        <w:rPr>
          <w:rStyle w:val="StyleUnderline"/>
        </w:rPr>
        <w:t xml:space="preserve"> that </w:t>
      </w:r>
      <w:r w:rsidRPr="00B34FD0">
        <w:rPr>
          <w:rStyle w:val="StyleUnderline"/>
          <w:highlight w:val="cyan"/>
        </w:rPr>
        <w:t>they are sufficient. This is</w:t>
      </w:r>
      <w:r w:rsidRPr="00B34FD0">
        <w:rPr>
          <w:rStyle w:val="StyleUnderline"/>
        </w:rPr>
        <w:t xml:space="preserve"> </w:t>
      </w:r>
      <w:r w:rsidRPr="00B34FD0">
        <w:rPr>
          <w:rStyle w:val="Emphasis"/>
        </w:rPr>
        <w:t xml:space="preserve">doubly </w:t>
      </w:r>
      <w:r w:rsidRPr="00B34FD0">
        <w:rPr>
          <w:rStyle w:val="Emphasis"/>
          <w:highlight w:val="cyan"/>
        </w:rPr>
        <w:t>true</w:t>
      </w:r>
      <w:r w:rsidRPr="00B34FD0">
        <w:rPr>
          <w:rStyle w:val="StyleUnderline"/>
          <w:highlight w:val="cyan"/>
        </w:rPr>
        <w:t xml:space="preserve"> for a </w:t>
      </w:r>
      <w:r w:rsidRPr="00B34FD0">
        <w:rPr>
          <w:rStyle w:val="Emphasis"/>
          <w:highlight w:val="cyan"/>
        </w:rPr>
        <w:t>counter-hegemonic</w:t>
      </w:r>
      <w:r w:rsidRPr="00B34FD0">
        <w:rPr>
          <w:rStyle w:val="StyleUnderline"/>
          <w:highlight w:val="cyan"/>
        </w:rPr>
        <w:t xml:space="preserve"> project that requires</w:t>
      </w:r>
      <w:r w:rsidRPr="00B34FD0">
        <w:rPr>
          <w:rStyle w:val="StyleUnderline"/>
        </w:rPr>
        <w:t xml:space="preserve"> the </w:t>
      </w:r>
      <w:r w:rsidRPr="00B34FD0">
        <w:rPr>
          <w:rStyle w:val="Emphasis"/>
          <w:highlight w:val="cyan"/>
        </w:rPr>
        <w:t>toppling</w:t>
      </w:r>
      <w:r w:rsidRPr="00B34FD0">
        <w:rPr>
          <w:rStyle w:val="StyleUnderline"/>
        </w:rPr>
        <w:t xml:space="preserve"> of </w:t>
      </w:r>
      <w:r w:rsidRPr="00B34FD0">
        <w:rPr>
          <w:rStyle w:val="Emphasis"/>
          <w:highlight w:val="cyan"/>
        </w:rPr>
        <w:t>neoliberal common sense</w:t>
      </w:r>
      <w:r w:rsidRPr="00B34FD0">
        <w:rPr>
          <w:rStyle w:val="StyleUnderline"/>
          <w:highlight w:val="cyan"/>
        </w:rPr>
        <w:t>.</w:t>
      </w:r>
      <w:r w:rsidRPr="00B34FD0">
        <w:rPr>
          <w:rStyle w:val="StyleUnderline"/>
        </w:rPr>
        <w:t xml:space="preserve"> What </w:t>
      </w:r>
      <w:r w:rsidRPr="00B34FD0">
        <w:rPr>
          <w:rStyle w:val="StyleUnderline"/>
          <w:highlight w:val="cyan"/>
        </w:rPr>
        <w:t>we are calling for</w:t>
      </w:r>
      <w:r w:rsidRPr="00B34FD0">
        <w:rPr>
          <w:rStyle w:val="StyleUnderline"/>
        </w:rPr>
        <w:t xml:space="preserve">, therefore, is </w:t>
      </w:r>
      <w:r w:rsidRPr="00B34FD0">
        <w:rPr>
          <w:rStyle w:val="StyleUnderline"/>
          <w:highlight w:val="cyan"/>
        </w:rPr>
        <w:t>a</w:t>
      </w:r>
      <w:r w:rsidRPr="00B34FD0">
        <w:rPr>
          <w:rStyle w:val="StyleUnderline"/>
        </w:rPr>
        <w:t xml:space="preserve"> </w:t>
      </w:r>
      <w:r w:rsidRPr="00B34FD0">
        <w:rPr>
          <w:rStyle w:val="Emphasis"/>
        </w:rPr>
        <w:t xml:space="preserve">functional </w:t>
      </w:r>
      <w:r w:rsidRPr="00B34FD0">
        <w:rPr>
          <w:rStyle w:val="Emphasis"/>
          <w:highlight w:val="cyan"/>
        </w:rPr>
        <w:t>complementarity</w:t>
      </w:r>
      <w:r w:rsidRPr="00B34FD0">
        <w:rPr>
          <w:rStyle w:val="StyleUnderline"/>
          <w:highlight w:val="cyan"/>
        </w:rPr>
        <w:t xml:space="preserve"> between </w:t>
      </w:r>
      <w:proofErr w:type="spellStart"/>
      <w:r w:rsidRPr="00B34FD0">
        <w:rPr>
          <w:rStyle w:val="StyleUnderline"/>
          <w:highlight w:val="cyan"/>
        </w:rPr>
        <w:t>organisations</w:t>
      </w:r>
      <w:proofErr w:type="spellEnd"/>
      <w:r w:rsidRPr="00B34FD0">
        <w:rPr>
          <w:rStyle w:val="StyleUnderline"/>
          <w:highlight w:val="cyan"/>
        </w:rPr>
        <w:t xml:space="preserve">, rather than the </w:t>
      </w:r>
      <w:proofErr w:type="spellStart"/>
      <w:r w:rsidRPr="00B34FD0">
        <w:rPr>
          <w:rStyle w:val="Emphasis"/>
          <w:highlight w:val="cyan"/>
        </w:rPr>
        <w:t>fetishising</w:t>
      </w:r>
      <w:proofErr w:type="spellEnd"/>
      <w:r w:rsidRPr="00B34FD0">
        <w:rPr>
          <w:rStyle w:val="StyleUnderline"/>
        </w:rPr>
        <w:t xml:space="preserve"> of </w:t>
      </w:r>
      <w:r w:rsidRPr="00B34FD0">
        <w:rPr>
          <w:rStyle w:val="StyleUnderline"/>
          <w:highlight w:val="cyan"/>
        </w:rPr>
        <w:t>specific</w:t>
      </w:r>
      <w:r w:rsidRPr="00B34FD0">
        <w:rPr>
          <w:rStyle w:val="StyleUnderline"/>
        </w:rPr>
        <w:t xml:space="preserve"> </w:t>
      </w:r>
      <w:proofErr w:type="spellStart"/>
      <w:r w:rsidRPr="00B34FD0">
        <w:rPr>
          <w:rStyle w:val="StyleUnderline"/>
        </w:rPr>
        <w:t>organisations</w:t>
      </w:r>
      <w:proofErr w:type="spellEnd"/>
      <w:r w:rsidRPr="00B34FD0">
        <w:rPr>
          <w:rStyle w:val="StyleUnderline"/>
        </w:rPr>
        <w:t xml:space="preserve"> or </w:t>
      </w:r>
      <w:proofErr w:type="spellStart"/>
      <w:r w:rsidRPr="00B34FD0">
        <w:rPr>
          <w:rStyle w:val="StyleUnderline"/>
        </w:rPr>
        <w:t>organisational</w:t>
      </w:r>
      <w:proofErr w:type="spellEnd"/>
      <w:r w:rsidRPr="00B34FD0">
        <w:rPr>
          <w:rStyle w:val="StyleUnderline"/>
        </w:rPr>
        <w:t xml:space="preserve"> </w:t>
      </w:r>
      <w:r w:rsidRPr="00B34FD0">
        <w:rPr>
          <w:rStyle w:val="StyleUnderline"/>
          <w:highlight w:val="cyan"/>
        </w:rPr>
        <w:t>forms</w:t>
      </w:r>
      <w:r w:rsidRPr="00B34FD0">
        <w:rPr>
          <w:sz w:val="16"/>
        </w:rPr>
        <w:t>.</w:t>
      </w:r>
    </w:p>
    <w:p w14:paraId="251914EC" w14:textId="77777777" w:rsidR="002E68F4" w:rsidRPr="00B34FD0" w:rsidRDefault="002E68F4" w:rsidP="002E68F4"/>
    <w:p w14:paraId="1E2ECC68" w14:textId="1AEE5503" w:rsidR="00AD64A7" w:rsidRPr="00084337" w:rsidRDefault="00B13046" w:rsidP="00AD64A7">
      <w:pPr>
        <w:pStyle w:val="Heading3"/>
        <w:rPr>
          <w:rFonts w:cs="Arial"/>
        </w:rPr>
      </w:pPr>
      <w:r>
        <w:rPr>
          <w:rFonts w:cs="Arial"/>
        </w:rPr>
        <w:t>AT</w:t>
      </w:r>
      <w:r w:rsidR="00AD64A7" w:rsidRPr="00084337">
        <w:rPr>
          <w:rFonts w:cs="Arial"/>
        </w:rPr>
        <w:t>: subject formation</w:t>
      </w:r>
    </w:p>
    <w:p w14:paraId="046473CC" w14:textId="77777777" w:rsidR="00AD64A7" w:rsidRPr="00084337" w:rsidRDefault="00AD64A7" w:rsidP="00AD64A7">
      <w:pPr>
        <w:pStyle w:val="Heading4"/>
        <w:rPr>
          <w:rFonts w:cs="Arial"/>
        </w:rPr>
      </w:pPr>
      <w:r w:rsidRPr="00084337">
        <w:rPr>
          <w:rFonts w:cs="Arial"/>
        </w:rPr>
        <w:t xml:space="preserve">Alt causes overwhelm subject formation on every issue EXCEPT fiscal policy – means we access education offense, but they don’t. </w:t>
      </w:r>
    </w:p>
    <w:p w14:paraId="1CBB0D90" w14:textId="77777777" w:rsidR="00AD64A7" w:rsidRPr="00084337" w:rsidRDefault="00AD64A7" w:rsidP="00AD64A7">
      <w:r w:rsidRPr="00084337">
        <w:rPr>
          <w:rStyle w:val="Style13ptBold"/>
        </w:rPr>
        <w:t xml:space="preserve">Rasmussen et. al ’21 </w:t>
      </w:r>
      <w:r w:rsidRPr="00084337">
        <w:t xml:space="preserve">(Stig </w:t>
      </w:r>
      <w:proofErr w:type="spellStart"/>
      <w:r w:rsidRPr="00084337">
        <w:t>Hebbelstrup</w:t>
      </w:r>
      <w:proofErr w:type="spellEnd"/>
      <w:r w:rsidRPr="00084337">
        <w:t xml:space="preserve"> Rye Rasmussen, Department of Political Science, University of Aarhus. Aaron Weinschenk, Department of Political Science, University of Wisconsin-Green Bay. </w:t>
      </w:r>
      <w:proofErr w:type="spellStart"/>
      <w:r w:rsidRPr="00084337">
        <w:t>Asbjørn</w:t>
      </w:r>
      <w:proofErr w:type="spellEnd"/>
      <w:r w:rsidRPr="00084337">
        <w:t xml:space="preserve"> </w:t>
      </w:r>
      <w:proofErr w:type="spellStart"/>
      <w:r w:rsidRPr="00084337">
        <w:t>Sonne</w:t>
      </w:r>
      <w:proofErr w:type="spellEnd"/>
      <w:r w:rsidRPr="00084337">
        <w:t xml:space="preserve"> </w:t>
      </w:r>
      <w:proofErr w:type="spellStart"/>
      <w:r w:rsidRPr="00084337">
        <w:t>Nørgaard</w:t>
      </w:r>
      <w:proofErr w:type="spellEnd"/>
      <w:r w:rsidRPr="00084337">
        <w:t xml:space="preserve">, researcher at the European Journal of political science. Jacob Von </w:t>
      </w:r>
      <w:proofErr w:type="spellStart"/>
      <w:r w:rsidRPr="00084337">
        <w:t>Bornemann</w:t>
      </w:r>
      <w:proofErr w:type="spellEnd"/>
      <w:r w:rsidRPr="00084337">
        <w:t xml:space="preserve"> </w:t>
      </w:r>
      <w:proofErr w:type="spellStart"/>
      <w:r w:rsidRPr="00084337">
        <w:t>Hjelmborg</w:t>
      </w:r>
      <w:proofErr w:type="spellEnd"/>
      <w:r w:rsidRPr="00084337">
        <w:t xml:space="preserve">, Department of Health, University of Southern Denmark. Robert </w:t>
      </w:r>
      <w:proofErr w:type="spellStart"/>
      <w:r w:rsidRPr="00084337">
        <w:t>Klemmensen</w:t>
      </w:r>
      <w:proofErr w:type="spellEnd"/>
      <w:r w:rsidRPr="00084337">
        <w:t xml:space="preserve">, Department of Political Science, University of Southern Denmark. “Educational Attainment Has a Causal Effect on Economic, But Not Social Ideology: Evidence from Discordant Twins” 04/29/21 </w:t>
      </w:r>
      <w:hyperlink r:id="rId25" w:history="1">
        <w:r w:rsidRPr="00084337">
          <w:rPr>
            <w:rStyle w:val="Hyperlink"/>
          </w:rPr>
          <w:t>https://journals.sagepub.com/doi/10.1177/00323217211008788</w:t>
        </w:r>
      </w:hyperlink>
      <w:r w:rsidRPr="00084337">
        <w:t xml:space="preserve">), </w:t>
      </w:r>
      <w:proofErr w:type="spellStart"/>
      <w:r w:rsidRPr="00084337">
        <w:t>dani</w:t>
      </w:r>
      <w:proofErr w:type="spellEnd"/>
    </w:p>
    <w:p w14:paraId="4F04067B" w14:textId="77777777" w:rsidR="00AD64A7" w:rsidRPr="00084337" w:rsidRDefault="00AD64A7" w:rsidP="00AD64A7">
      <w:pPr>
        <w:rPr>
          <w:sz w:val="16"/>
        </w:rPr>
      </w:pPr>
      <w:r w:rsidRPr="00084337">
        <w:rPr>
          <w:sz w:val="14"/>
        </w:rPr>
        <w:t xml:space="preserve">A growing and methodologically </w:t>
      </w:r>
      <w:r w:rsidRPr="00084337">
        <w:rPr>
          <w:rStyle w:val="StyleUnderline"/>
        </w:rPr>
        <w:t xml:space="preserve">sophisticated literature has questioned the time-honored assumption that education is one of the most important causal factors influencing a host of political behaviors such as political participation, political interest, political </w:t>
      </w:r>
      <w:proofErr w:type="spellStart"/>
      <w:r w:rsidRPr="00084337">
        <w:rPr>
          <w:rStyle w:val="StyleUnderline"/>
        </w:rPr>
        <w:t>sophistica</w:t>
      </w:r>
      <w:proofErr w:type="spellEnd"/>
      <w:r w:rsidRPr="00084337">
        <w:rPr>
          <w:rStyle w:val="StyleUnderline"/>
        </w:rPr>
        <w:t xml:space="preserve">- </w:t>
      </w:r>
      <w:proofErr w:type="spellStart"/>
      <w:r w:rsidRPr="00084337">
        <w:rPr>
          <w:rStyle w:val="StyleUnderline"/>
        </w:rPr>
        <w:t>tion</w:t>
      </w:r>
      <w:proofErr w:type="spellEnd"/>
      <w:r w:rsidRPr="00084337">
        <w:rPr>
          <w:rStyle w:val="StyleUnderline"/>
        </w:rPr>
        <w:t>, and social trust</w:t>
      </w:r>
      <w:r w:rsidRPr="00084337">
        <w:rPr>
          <w:sz w:val="14"/>
        </w:rPr>
        <w:t xml:space="preserve"> (</w:t>
      </w:r>
      <w:proofErr w:type="spellStart"/>
      <w:r w:rsidRPr="00084337">
        <w:rPr>
          <w:sz w:val="14"/>
        </w:rPr>
        <w:t>Berinsky</w:t>
      </w:r>
      <w:proofErr w:type="spellEnd"/>
      <w:r w:rsidRPr="00084337">
        <w:rPr>
          <w:sz w:val="14"/>
        </w:rPr>
        <w:t xml:space="preserve"> and Lenz, 2011; Dee, 2004; Dinesen et al., 2016; Highton, 2009; Kam and Palmer, 2008; </w:t>
      </w:r>
      <w:proofErr w:type="spellStart"/>
      <w:r w:rsidRPr="00084337">
        <w:rPr>
          <w:sz w:val="14"/>
        </w:rPr>
        <w:t>Oskarsson</w:t>
      </w:r>
      <w:proofErr w:type="spellEnd"/>
      <w:r w:rsidRPr="00084337">
        <w:rPr>
          <w:sz w:val="14"/>
        </w:rPr>
        <w:t xml:space="preserve"> et al., 2017; Rasmussen, 2015; Shani, 2009; </w:t>
      </w:r>
      <w:proofErr w:type="spellStart"/>
      <w:r w:rsidRPr="00084337">
        <w:rPr>
          <w:sz w:val="14"/>
        </w:rPr>
        <w:t>Sondheimer</w:t>
      </w:r>
      <w:proofErr w:type="spellEnd"/>
      <w:r w:rsidRPr="00084337">
        <w:rPr>
          <w:sz w:val="14"/>
        </w:rPr>
        <w:t xml:space="preserve"> and Green, 2010; Weinschenk and Dawes, 2019). The shared point of </w:t>
      </w:r>
      <w:proofErr w:type="spellStart"/>
      <w:r w:rsidRPr="00084337">
        <w:rPr>
          <w:sz w:val="14"/>
        </w:rPr>
        <w:t>criti</w:t>
      </w:r>
      <w:proofErr w:type="spellEnd"/>
      <w:r w:rsidRPr="00084337">
        <w:rPr>
          <w:sz w:val="14"/>
        </w:rPr>
        <w:t xml:space="preserve">- </w:t>
      </w:r>
      <w:proofErr w:type="spellStart"/>
      <w:r w:rsidRPr="00084337">
        <w:rPr>
          <w:sz w:val="14"/>
        </w:rPr>
        <w:t>cism</w:t>
      </w:r>
      <w:proofErr w:type="spellEnd"/>
      <w:r w:rsidRPr="00084337">
        <w:rPr>
          <w:sz w:val="14"/>
        </w:rPr>
        <w:t xml:space="preserve"> in this burgeoning literature is that </w:t>
      </w:r>
      <w:r w:rsidRPr="00084337">
        <w:rPr>
          <w:rStyle w:val="Emphasis"/>
        </w:rPr>
        <w:t>nobody enters an educational institution as a blank slate</w:t>
      </w:r>
      <w:r w:rsidRPr="00084337">
        <w:rPr>
          <w:rStyle w:val="StyleUnderline"/>
        </w:rPr>
        <w:t xml:space="preserve">, and that—due to problems of self-selection—the quasi-causal </w:t>
      </w:r>
      <w:r w:rsidRPr="00084337">
        <w:rPr>
          <w:rStyle w:val="Emphasis"/>
        </w:rPr>
        <w:t xml:space="preserve">effect of </w:t>
      </w:r>
      <w:proofErr w:type="spellStart"/>
      <w:r w:rsidRPr="00084337">
        <w:rPr>
          <w:rStyle w:val="Emphasis"/>
        </w:rPr>
        <w:t>edu</w:t>
      </w:r>
      <w:proofErr w:type="spellEnd"/>
      <w:r w:rsidRPr="00084337">
        <w:rPr>
          <w:rStyle w:val="Emphasis"/>
        </w:rPr>
        <w:t>- cation is inflated.</w:t>
      </w:r>
      <w:r w:rsidRPr="00084337">
        <w:rPr>
          <w:sz w:val="14"/>
        </w:rPr>
        <w:t xml:space="preserve"> </w:t>
      </w:r>
      <w:r w:rsidRPr="00084337">
        <w:rPr>
          <w:rStyle w:val="StyleUnderline"/>
        </w:rPr>
        <w:t>Education may be nothing more than a proxy for predispositions</w:t>
      </w:r>
      <w:r w:rsidRPr="00084337">
        <w:rPr>
          <w:sz w:val="14"/>
        </w:rPr>
        <w:t xml:space="preserve"> that are influenced by genetics and other pre-adult factors (</w:t>
      </w:r>
      <w:proofErr w:type="spellStart"/>
      <w:r w:rsidRPr="00084337">
        <w:rPr>
          <w:sz w:val="14"/>
        </w:rPr>
        <w:t>Gidengil</w:t>
      </w:r>
      <w:proofErr w:type="spellEnd"/>
      <w:r w:rsidRPr="00084337">
        <w:rPr>
          <w:sz w:val="14"/>
        </w:rPr>
        <w:t xml:space="preserve"> et al., 2019; Kam and Palmer, 2008). So far, no one has critically examined the effect of education on political ideology while taking genetic and pre-adult social influences into account. This article undertakes such an analysis. Few of the previous studies arguing that the education effect is inflated due to </w:t>
      </w:r>
      <w:proofErr w:type="spellStart"/>
      <w:r w:rsidRPr="00084337">
        <w:rPr>
          <w:sz w:val="14"/>
        </w:rPr>
        <w:t>unob</w:t>
      </w:r>
      <w:proofErr w:type="spellEnd"/>
      <w:r w:rsidRPr="00084337">
        <w:rPr>
          <w:sz w:val="14"/>
        </w:rPr>
        <w:t xml:space="preserve">- served confounding have distinguished between the socialization effects and resource effects of education (cf., however, Rasmussen and </w:t>
      </w:r>
      <w:proofErr w:type="spellStart"/>
      <w:r w:rsidRPr="00084337">
        <w:rPr>
          <w:sz w:val="14"/>
        </w:rPr>
        <w:t>Nørgaard</w:t>
      </w:r>
      <w:proofErr w:type="spellEnd"/>
      <w:r w:rsidRPr="00084337">
        <w:rPr>
          <w:sz w:val="14"/>
        </w:rPr>
        <w:t xml:space="preserve">, 2017). By failing to </w:t>
      </w:r>
      <w:proofErr w:type="spellStart"/>
      <w:r w:rsidRPr="00084337">
        <w:rPr>
          <w:sz w:val="14"/>
        </w:rPr>
        <w:t>distin</w:t>
      </w:r>
      <w:proofErr w:type="spellEnd"/>
      <w:r w:rsidRPr="00084337">
        <w:rPr>
          <w:sz w:val="14"/>
        </w:rPr>
        <w:t xml:space="preserve">- </w:t>
      </w:r>
      <w:proofErr w:type="spellStart"/>
      <w:r w:rsidRPr="00084337">
        <w:rPr>
          <w:sz w:val="14"/>
        </w:rPr>
        <w:t>guish</w:t>
      </w:r>
      <w:proofErr w:type="spellEnd"/>
      <w:r w:rsidRPr="00084337">
        <w:rPr>
          <w:sz w:val="14"/>
        </w:rPr>
        <w:t xml:space="preserve"> clearly between these different effects of education, we risk misunderstanding when and why education is confounded by unobserved variables. Furthermore, </w:t>
      </w:r>
      <w:r w:rsidRPr="00084337">
        <w:rPr>
          <w:rStyle w:val="Emphasis"/>
        </w:rPr>
        <w:t xml:space="preserve">no </w:t>
      </w:r>
      <w:proofErr w:type="spellStart"/>
      <w:r w:rsidRPr="00084337">
        <w:rPr>
          <w:rStyle w:val="Emphasis"/>
        </w:rPr>
        <w:t>previ-ous</w:t>
      </w:r>
      <w:proofErr w:type="spellEnd"/>
      <w:r w:rsidRPr="00084337">
        <w:rPr>
          <w:rStyle w:val="Emphasis"/>
        </w:rPr>
        <w:t xml:space="preserve"> study</w:t>
      </w:r>
      <w:r w:rsidRPr="00084337">
        <w:rPr>
          <w:rStyle w:val="StyleUnderline"/>
        </w:rPr>
        <w:t xml:space="preserve"> has examined the differences between socialization and resource effects </w:t>
      </w:r>
      <w:r w:rsidRPr="00084337">
        <w:rPr>
          <w:rStyle w:val="Emphasis"/>
        </w:rPr>
        <w:t>using twin analyses,</w:t>
      </w:r>
      <w:r w:rsidRPr="00084337">
        <w:rPr>
          <w:rStyle w:val="StyleUnderline"/>
        </w:rPr>
        <w:t xml:space="preserve"> which has the obvious advantage that family factors can be directly modeled</w:t>
      </w:r>
      <w:r w:rsidRPr="00084337">
        <w:rPr>
          <w:sz w:val="14"/>
        </w:rPr>
        <w:t xml:space="preserve">. We argue that social and economic ideology are ideal cases if one wants to examine which educational effects are more likely to be confounded by family factors. Although economic and social ideology are likely to be affected by both types of effects, the impact of education on economic ideology is likely more strongly related to resources, whereas the impact of education on social ideology is likely more strongly related to socialization effects. We elaborate on these ideas in more detail below. To examine whether and how education has a quasi-causal effect on social and eco- nomic ideology, we examine twins who are discordant on educational attainment. The research design utilizes the fact that monozygotic (MZ) twins share all of their genes, whereas dizygotic (DZ) twins share, on average, half their separating genes (like other biological siblings) and that both MZ and DZ twins reared together share their upbring- </w:t>
      </w:r>
      <w:proofErr w:type="spellStart"/>
      <w:r w:rsidRPr="00084337">
        <w:rPr>
          <w:sz w:val="14"/>
        </w:rPr>
        <w:t>ing</w:t>
      </w:r>
      <w:proofErr w:type="spellEnd"/>
      <w:r w:rsidRPr="00084337">
        <w:rPr>
          <w:sz w:val="14"/>
        </w:rPr>
        <w:t>. Therefore, unobserved confounders related to family factors are also shared, and within-pair differences in education that are associated with differences in ideology are less prone to (unobserved) confounding (</w:t>
      </w:r>
      <w:proofErr w:type="spellStart"/>
      <w:r w:rsidRPr="00084337">
        <w:rPr>
          <w:sz w:val="14"/>
        </w:rPr>
        <w:t>McGue</w:t>
      </w:r>
      <w:proofErr w:type="spellEnd"/>
      <w:r w:rsidRPr="00084337">
        <w:rPr>
          <w:sz w:val="14"/>
        </w:rPr>
        <w:t xml:space="preserve"> et al., 2010). Previous discordant twin studies have examined whether differences in educational attainment between MZ twins lead to differences in social trust, political participation, and political knowledge (Dinesen et al., 2016; </w:t>
      </w:r>
      <w:proofErr w:type="spellStart"/>
      <w:r w:rsidRPr="00084337">
        <w:rPr>
          <w:sz w:val="14"/>
        </w:rPr>
        <w:t>Oskarsson</w:t>
      </w:r>
      <w:proofErr w:type="spellEnd"/>
      <w:r w:rsidRPr="00084337">
        <w:rPr>
          <w:sz w:val="14"/>
        </w:rPr>
        <w:t xml:space="preserve"> et al., 2017; Weinschenk and Dawes, 2019). In these studies, the effect of education was substantially confounded by family factors, mainly genetic influences. In the section that follows, we briefly examine the literature on the relationship between education and ideology and argue that this relationship is likely confounded by family factors, although more so for social ideology, in which socialization effects are dominant. We then present two discordant twin studies that take family factors into account and allow us to more precisely estimate the effect of education on ideology and the sources of confounding. Study 1 shows that both genetic and environmental pre-adult influences confound the educational effect on social, but not economic, ideology. While the educational effect on economic ideology is more robust, we show in Study 2 that this effect is moderated by the degree of local economic hardship where individuals reside. Before proceeding, it is worth pointing out that results of this study should be of inter- </w:t>
      </w:r>
      <w:proofErr w:type="spellStart"/>
      <w:r w:rsidRPr="00084337">
        <w:rPr>
          <w:sz w:val="14"/>
        </w:rPr>
        <w:t>est</w:t>
      </w:r>
      <w:proofErr w:type="spellEnd"/>
      <w:r w:rsidRPr="00084337">
        <w:rPr>
          <w:sz w:val="14"/>
        </w:rPr>
        <w:t xml:space="preserve"> to scholars working across a wide range of subfields in political science. Indeed, ques- </w:t>
      </w:r>
      <w:proofErr w:type="spellStart"/>
      <w:r w:rsidRPr="00084337">
        <w:rPr>
          <w:sz w:val="14"/>
        </w:rPr>
        <w:t>tions</w:t>
      </w:r>
      <w:proofErr w:type="spellEnd"/>
      <w:r w:rsidRPr="00084337">
        <w:rPr>
          <w:sz w:val="14"/>
        </w:rPr>
        <w:t xml:space="preserve"> about the nature of the relationship between educational attainment and political variables have been studied across a number of areas in political science (e.g. </w:t>
      </w:r>
      <w:proofErr w:type="spellStart"/>
      <w:r w:rsidRPr="00084337">
        <w:rPr>
          <w:sz w:val="14"/>
        </w:rPr>
        <w:t>compara</w:t>
      </w:r>
      <w:proofErr w:type="spellEnd"/>
      <w:r w:rsidRPr="00084337">
        <w:rPr>
          <w:sz w:val="14"/>
        </w:rPr>
        <w:t xml:space="preserve">- </w:t>
      </w:r>
      <w:proofErr w:type="spellStart"/>
      <w:r w:rsidRPr="00084337">
        <w:rPr>
          <w:sz w:val="14"/>
        </w:rPr>
        <w:t>tive</w:t>
      </w:r>
      <w:proofErr w:type="spellEnd"/>
      <w:r w:rsidRPr="00084337">
        <w:rPr>
          <w:sz w:val="14"/>
        </w:rPr>
        <w:t xml:space="preserve"> politics, American politics), and the underpinnings of ideology are of interest to scholars of American politics, comparative politics, and international relations (Krishna, 2002; Marquart-</w:t>
      </w:r>
      <w:proofErr w:type="spellStart"/>
      <w:r w:rsidRPr="00084337">
        <w:rPr>
          <w:sz w:val="14"/>
        </w:rPr>
        <w:t>Pyatt</w:t>
      </w:r>
      <w:proofErr w:type="spellEnd"/>
      <w:r w:rsidRPr="00084337">
        <w:rPr>
          <w:sz w:val="14"/>
        </w:rPr>
        <w:t xml:space="preserve"> and Paxton, 2007; Weldon, 2006). In addition, we note that the results from Study 2 should be of interest to researchers who are concerned with the inter- action between individual-level variables and contextual factors. Differential Educational Effects Two primary explanations have been given for why education should affect political </w:t>
      </w:r>
      <w:proofErr w:type="spellStart"/>
      <w:r w:rsidRPr="00084337">
        <w:rPr>
          <w:sz w:val="14"/>
        </w:rPr>
        <w:t>atti</w:t>
      </w:r>
      <w:proofErr w:type="spellEnd"/>
      <w:r w:rsidRPr="00084337">
        <w:rPr>
          <w:sz w:val="14"/>
        </w:rPr>
        <w:t xml:space="preserve">- </w:t>
      </w:r>
      <w:proofErr w:type="spellStart"/>
      <w:r w:rsidRPr="00084337">
        <w:rPr>
          <w:sz w:val="14"/>
        </w:rPr>
        <w:t>tudes</w:t>
      </w:r>
      <w:proofErr w:type="spellEnd"/>
      <w:r w:rsidRPr="00084337">
        <w:rPr>
          <w:sz w:val="14"/>
        </w:rPr>
        <w:t xml:space="preserve">. 1 First, education can affect civic skills and the attainment of attitudes, such as social attitudes, through the educational experience itself—what has been termed the socialization effect of education (Dunn, 2011; </w:t>
      </w:r>
      <w:proofErr w:type="spellStart"/>
      <w:r w:rsidRPr="00084337">
        <w:rPr>
          <w:sz w:val="14"/>
        </w:rPr>
        <w:t>Gaasholt</w:t>
      </w:r>
      <w:proofErr w:type="spellEnd"/>
      <w:r w:rsidRPr="00084337">
        <w:rPr>
          <w:sz w:val="14"/>
        </w:rPr>
        <w:t xml:space="preserve"> and </w:t>
      </w:r>
      <w:proofErr w:type="spellStart"/>
      <w:r w:rsidRPr="00084337">
        <w:rPr>
          <w:sz w:val="14"/>
        </w:rPr>
        <w:t>Togeby</w:t>
      </w:r>
      <w:proofErr w:type="spellEnd"/>
      <w:r w:rsidRPr="00084337">
        <w:rPr>
          <w:sz w:val="14"/>
        </w:rPr>
        <w:t xml:space="preserve">, 1995; </w:t>
      </w:r>
      <w:proofErr w:type="spellStart"/>
      <w:r w:rsidRPr="00084337">
        <w:rPr>
          <w:sz w:val="14"/>
        </w:rPr>
        <w:t>Galston</w:t>
      </w:r>
      <w:proofErr w:type="spellEnd"/>
      <w:r w:rsidRPr="00084337">
        <w:rPr>
          <w:sz w:val="14"/>
        </w:rPr>
        <w:t xml:space="preserve">, 2001; Hyman and Wright, 1979; Phelan et al., 1995; </w:t>
      </w:r>
      <w:proofErr w:type="spellStart"/>
      <w:r w:rsidRPr="00084337">
        <w:rPr>
          <w:sz w:val="14"/>
        </w:rPr>
        <w:t>Stubager</w:t>
      </w:r>
      <w:proofErr w:type="spellEnd"/>
      <w:r w:rsidRPr="00084337">
        <w:rPr>
          <w:sz w:val="14"/>
        </w:rPr>
        <w:t xml:space="preserve">, 2007). Many different, partly overlapping mechanisms for students’ internalization of attitudes have been suggested. Examples include the actual teaching of values in the classroom by teachers, a broadening of cognitive understanding leading to an attitude change, and informal interactions between the students themselves (Dunn, 2011; </w:t>
      </w:r>
      <w:proofErr w:type="spellStart"/>
      <w:r w:rsidRPr="00084337">
        <w:rPr>
          <w:sz w:val="14"/>
        </w:rPr>
        <w:t>Gaasholt</w:t>
      </w:r>
      <w:proofErr w:type="spellEnd"/>
      <w:r w:rsidRPr="00084337">
        <w:rPr>
          <w:sz w:val="14"/>
        </w:rPr>
        <w:t xml:space="preserve"> and </w:t>
      </w:r>
      <w:proofErr w:type="spellStart"/>
      <w:r w:rsidRPr="00084337">
        <w:rPr>
          <w:sz w:val="14"/>
        </w:rPr>
        <w:t>Togeby</w:t>
      </w:r>
      <w:proofErr w:type="spellEnd"/>
      <w:r w:rsidRPr="00084337">
        <w:rPr>
          <w:sz w:val="14"/>
        </w:rPr>
        <w:t xml:space="preserve">, 1995; Hyman and Wright, 1979; Phelan et al., 1995; </w:t>
      </w:r>
      <w:proofErr w:type="spellStart"/>
      <w:r w:rsidRPr="00084337">
        <w:rPr>
          <w:sz w:val="14"/>
        </w:rPr>
        <w:t>Stubager</w:t>
      </w:r>
      <w:proofErr w:type="spellEnd"/>
      <w:r w:rsidRPr="00084337">
        <w:rPr>
          <w:sz w:val="14"/>
        </w:rPr>
        <w:t xml:space="preserve">, 2008). Common among these explanations is that it is what happens in the educational system that affects the attainment of attitudes. A second explanation stresses that education grants resources and access in the social structure. The first comprehensive treatment of education’s resource effect in the field of political behavior is the important work by </w:t>
      </w:r>
      <w:proofErr w:type="spellStart"/>
      <w:r w:rsidRPr="00084337">
        <w:rPr>
          <w:sz w:val="14"/>
        </w:rPr>
        <w:t>Nie</w:t>
      </w:r>
      <w:proofErr w:type="spellEnd"/>
      <w:r w:rsidRPr="00084337">
        <w:rPr>
          <w:sz w:val="14"/>
        </w:rPr>
        <w:t xml:space="preserve"> et al. (1996) They argue that education, in addition to the (absolute) socialization effect described above, also has a relative effect: Educational attainment affects the resources that individuals are awarded, such as access, influence, and status. An important implication of this conceptualization is that the effect of education is relative, since resources are competitive: There is a finite amount of status and access available at any given point in time. For instance, </w:t>
      </w:r>
      <w:proofErr w:type="spellStart"/>
      <w:r w:rsidRPr="00084337">
        <w:rPr>
          <w:sz w:val="14"/>
        </w:rPr>
        <w:t>Nie</w:t>
      </w:r>
      <w:proofErr w:type="spellEnd"/>
      <w:r w:rsidRPr="00084337">
        <w:rPr>
          <w:sz w:val="14"/>
        </w:rPr>
        <w:t xml:space="preserve"> et al. and others have demonstrated that whenever the effect of education on political behaviors is driven by education granting resources, the effect of education should decrease whenever the com- petition over these resources increases, for example, when others in one’s immediate surroundings are also highly educated or otherwise well-resourced (Campbell, 2009; </w:t>
      </w:r>
      <w:proofErr w:type="spellStart"/>
      <w:r w:rsidRPr="00084337">
        <w:rPr>
          <w:sz w:val="14"/>
        </w:rPr>
        <w:t>Nie</w:t>
      </w:r>
      <w:proofErr w:type="spellEnd"/>
      <w:r w:rsidRPr="00084337">
        <w:rPr>
          <w:sz w:val="14"/>
        </w:rPr>
        <w:t xml:space="preserve"> et al., 1996; Persson, 2011; Tenn, 2005; for a contrary position, see, for example, Helliwell and Putnam, 2007). To adjudicate between education as a granter of values versus education as a granter of resources, we focus on the effect of education on two important dimensions of political ideology: social and economic attitudes (Feldman and Johnston, 2014). The effect of education on social attitudes primarily reflects socialization, whereas the effect of </w:t>
      </w:r>
      <w:proofErr w:type="spellStart"/>
      <w:r w:rsidRPr="00084337">
        <w:rPr>
          <w:sz w:val="14"/>
        </w:rPr>
        <w:t>educa</w:t>
      </w:r>
      <w:proofErr w:type="spellEnd"/>
      <w:r w:rsidRPr="00084337">
        <w:rPr>
          <w:sz w:val="14"/>
        </w:rPr>
        <w:t xml:space="preserve">- </w:t>
      </w:r>
      <w:proofErr w:type="spellStart"/>
      <w:r w:rsidRPr="00084337">
        <w:rPr>
          <w:sz w:val="14"/>
        </w:rPr>
        <w:t>tion</w:t>
      </w:r>
      <w:proofErr w:type="spellEnd"/>
      <w:r w:rsidRPr="00084337">
        <w:rPr>
          <w:sz w:val="14"/>
        </w:rPr>
        <w:t xml:space="preserve"> on economic attitudes primarily reflects the granting of resources (cf. below). By comparing these two effects of education, we expect, based on the outlined theoretical framework, that the primary difference is in fact the difference between socialization and resources. 2 Education and Ideology Although ideology is often conceptualized as unidimensional, scholars have increasingly come to see it as multidimensional. Feldman and Johnston (2014), for example, argue that ideology consists of social and economic dimensions (see also </w:t>
      </w:r>
      <w:proofErr w:type="spellStart"/>
      <w:r w:rsidRPr="00084337">
        <w:rPr>
          <w:sz w:val="14"/>
        </w:rPr>
        <w:t>Caughey</w:t>
      </w:r>
      <w:proofErr w:type="spellEnd"/>
      <w:r w:rsidRPr="00084337">
        <w:rPr>
          <w:sz w:val="14"/>
        </w:rPr>
        <w:t xml:space="preserve"> et al., 2019; Johnston and </w:t>
      </w:r>
      <w:proofErr w:type="spellStart"/>
      <w:r w:rsidRPr="00084337">
        <w:rPr>
          <w:sz w:val="14"/>
        </w:rPr>
        <w:t>Ollerenshaw</w:t>
      </w:r>
      <w:proofErr w:type="spellEnd"/>
      <w:r w:rsidRPr="00084337">
        <w:rPr>
          <w:sz w:val="14"/>
        </w:rPr>
        <w:t xml:space="preserve">, 2020; Malka et al., 2017, for multidimensional treatments of ideology). They also note that “unidimensional treatments of ideology obscure important (and interesting) complexities in the antecedents of political orientations” (Feldman and Johnston, 2014: 341), which is directly relevant to our ideas about how education may be related to different dimensions of political ideology. Indeed, the existing literature suggests that education may influence political ideology and attitudes in different ways (Converse, 1972; </w:t>
      </w:r>
      <w:proofErr w:type="spellStart"/>
      <w:r w:rsidRPr="00084337">
        <w:rPr>
          <w:sz w:val="14"/>
        </w:rPr>
        <w:t>Nie</w:t>
      </w:r>
      <w:proofErr w:type="spellEnd"/>
      <w:r w:rsidRPr="00084337">
        <w:rPr>
          <w:sz w:val="14"/>
        </w:rPr>
        <w:t xml:space="preserve"> et al., 1996; Persson, 2015). On one hand, the educational experience may influence one’s motivations, values, and attitudes, because education entails socialization by teachers or the influence of peers and norms to hold certain political attitudes (</w:t>
      </w:r>
      <w:proofErr w:type="spellStart"/>
      <w:r w:rsidRPr="00084337">
        <w:rPr>
          <w:sz w:val="14"/>
        </w:rPr>
        <w:t>Mendelberg</w:t>
      </w:r>
      <w:proofErr w:type="spellEnd"/>
      <w:r w:rsidRPr="00084337">
        <w:rPr>
          <w:sz w:val="14"/>
        </w:rPr>
        <w:t xml:space="preserve"> et al., 2017). In this case, there is a </w:t>
      </w:r>
      <w:proofErr w:type="spellStart"/>
      <w:r w:rsidRPr="00084337">
        <w:rPr>
          <w:sz w:val="14"/>
        </w:rPr>
        <w:t>socializa</w:t>
      </w:r>
      <w:proofErr w:type="spellEnd"/>
      <w:r w:rsidRPr="00084337">
        <w:rPr>
          <w:sz w:val="14"/>
        </w:rPr>
        <w:t xml:space="preserve">- </w:t>
      </w:r>
      <w:proofErr w:type="spellStart"/>
      <w:r w:rsidRPr="00084337">
        <w:rPr>
          <w:sz w:val="14"/>
        </w:rPr>
        <w:t>tion</w:t>
      </w:r>
      <w:proofErr w:type="spellEnd"/>
      <w:r w:rsidRPr="00084337">
        <w:rPr>
          <w:sz w:val="14"/>
        </w:rPr>
        <w:t xml:space="preserve"> effect of the educational experience. This type of developmental process has </w:t>
      </w:r>
      <w:proofErr w:type="spellStart"/>
      <w:r w:rsidRPr="00084337">
        <w:rPr>
          <w:sz w:val="14"/>
        </w:rPr>
        <w:t>primar</w:t>
      </w:r>
      <w:proofErr w:type="spellEnd"/>
      <w:r w:rsidRPr="00084337">
        <w:rPr>
          <w:sz w:val="14"/>
        </w:rPr>
        <w:t xml:space="preserve">- </w:t>
      </w:r>
      <w:proofErr w:type="spellStart"/>
      <w:r w:rsidRPr="00084337">
        <w:rPr>
          <w:sz w:val="14"/>
        </w:rPr>
        <w:t>ily</w:t>
      </w:r>
      <w:proofErr w:type="spellEnd"/>
      <w:r w:rsidRPr="00084337">
        <w:rPr>
          <w:sz w:val="14"/>
        </w:rPr>
        <w:t xml:space="preserve"> been linked to the effect of education on social ideology (i.e. education makes you more socially leftist because of what happens in the educational system itself) (Phelan et al., 1995; </w:t>
      </w:r>
      <w:proofErr w:type="spellStart"/>
      <w:r w:rsidRPr="00084337">
        <w:rPr>
          <w:sz w:val="14"/>
        </w:rPr>
        <w:t>Stubager</w:t>
      </w:r>
      <w:proofErr w:type="spellEnd"/>
      <w:r w:rsidRPr="00084337">
        <w:rPr>
          <w:sz w:val="14"/>
        </w:rPr>
        <w:t>, 2008). On the other hand, education could also have an effect on ideology because education influences the resources available to citizens, the networks they have access to, and the opportunities they have to acquire status and income (i.e. a resource effect). Numerous studies have found a strong association between economic attitudes and individuals’ socio-economic position; those who are more educated are more economically rightist (</w:t>
      </w:r>
      <w:proofErr w:type="spellStart"/>
      <w:r w:rsidRPr="00084337">
        <w:rPr>
          <w:sz w:val="14"/>
        </w:rPr>
        <w:t>Alesina</w:t>
      </w:r>
      <w:proofErr w:type="spellEnd"/>
      <w:r w:rsidRPr="00084337">
        <w:rPr>
          <w:sz w:val="14"/>
        </w:rPr>
        <w:t xml:space="preserve"> and La Ferrara, 2005; Fong, 2001; van der Waal et al., 2007). Resources and status are inherently relative. For instance, Newman et al. (2015) find that local inequality and hardship for the poor activate “latent opinions” informed by economic self-interest and increase the difference in the belief in meritocracy between low- and high-income earners (cf. also Kelly and Enns, 2010; Weatherford, 1978). Following this reasoning, economic hardship may increase the saliency of differences in educational status so that the effect of education on economic ideology increases in economically challenged areas where competition over resources is more intense. In this case, the effect of education on economic ideology is thus “relative” because it may depend on the context in which </w:t>
      </w:r>
      <w:proofErr w:type="spellStart"/>
      <w:r w:rsidRPr="00084337">
        <w:rPr>
          <w:sz w:val="14"/>
        </w:rPr>
        <w:t>indi</w:t>
      </w:r>
      <w:proofErr w:type="spellEnd"/>
      <w:r w:rsidRPr="00084337">
        <w:rPr>
          <w:sz w:val="14"/>
        </w:rPr>
        <w:t xml:space="preserve">- </w:t>
      </w:r>
      <w:proofErr w:type="spellStart"/>
      <w:r w:rsidRPr="00084337">
        <w:rPr>
          <w:sz w:val="14"/>
        </w:rPr>
        <w:t>viduals</w:t>
      </w:r>
      <w:proofErr w:type="spellEnd"/>
      <w:r w:rsidRPr="00084337">
        <w:rPr>
          <w:sz w:val="14"/>
        </w:rPr>
        <w:t xml:space="preserve"> live (Jackman and </w:t>
      </w:r>
      <w:proofErr w:type="spellStart"/>
      <w:r w:rsidRPr="00084337">
        <w:rPr>
          <w:sz w:val="14"/>
        </w:rPr>
        <w:t>Muha</w:t>
      </w:r>
      <w:proofErr w:type="spellEnd"/>
      <w:r w:rsidRPr="00084337">
        <w:rPr>
          <w:sz w:val="14"/>
        </w:rPr>
        <w:t xml:space="preserve">, 1984; </w:t>
      </w:r>
      <w:proofErr w:type="spellStart"/>
      <w:r w:rsidRPr="00084337">
        <w:rPr>
          <w:sz w:val="14"/>
        </w:rPr>
        <w:t>Lipset</w:t>
      </w:r>
      <w:proofErr w:type="spellEnd"/>
      <w:r w:rsidRPr="00084337">
        <w:rPr>
          <w:sz w:val="14"/>
        </w:rPr>
        <w:t xml:space="preserve">, 1960; </w:t>
      </w:r>
      <w:proofErr w:type="spellStart"/>
      <w:r w:rsidRPr="00084337">
        <w:rPr>
          <w:sz w:val="14"/>
        </w:rPr>
        <w:t>Nie</w:t>
      </w:r>
      <w:proofErr w:type="spellEnd"/>
      <w:r w:rsidRPr="00084337">
        <w:rPr>
          <w:sz w:val="14"/>
        </w:rPr>
        <w:t xml:space="preserve"> et al., 1996; Phelan et al., 1995). Thus, competition could lead the more educated to become more economically con- </w:t>
      </w:r>
      <w:proofErr w:type="spellStart"/>
      <w:r w:rsidRPr="00084337">
        <w:rPr>
          <w:sz w:val="14"/>
        </w:rPr>
        <w:t>servative</w:t>
      </w:r>
      <w:proofErr w:type="spellEnd"/>
      <w:r w:rsidRPr="00084337">
        <w:rPr>
          <w:sz w:val="14"/>
        </w:rPr>
        <w:t xml:space="preserve">. If I am in favor of inequality and economic competition, these attitudes might sharpen or increase if levels of unemployment are 50%, and I am myself highly educated and thus less likely to be in the unemployment line or to have accumulated enough wealth to not experience the economic competition as strongly. This would suggest that eco- nomic ideology has an important contextual component. Conversely, whether one opposes homosexuality (i.e. the socialization effect of education on social ideology; Alford et al. (2005) have demonstrated a significant role for shared environmental influences) is likely not affected by the degree of (economic) competitiveness. We do not mean to imply that economic attitudes are solely resource-driven or that the effect of education on economic attitudes is only resource-driven. We simply argue that the effect of education on eco- nomic ideology, compared with its effect on social ideology, is more strongly related to resources, which are competitive. Confounding by Family Factors? The literature on the causal effect of education described above argues that college </w:t>
      </w:r>
      <w:proofErr w:type="spellStart"/>
      <w:r w:rsidRPr="00084337">
        <w:rPr>
          <w:sz w:val="14"/>
        </w:rPr>
        <w:t>stu</w:t>
      </w:r>
      <w:proofErr w:type="spellEnd"/>
      <w:r w:rsidRPr="00084337">
        <w:rPr>
          <w:sz w:val="14"/>
        </w:rPr>
        <w:t xml:space="preserve">- dents are not a random sample of the general population. The motivations, values, and resources that make individuals pursue a college education may also influence their polit- </w:t>
      </w:r>
      <w:proofErr w:type="spellStart"/>
      <w:r w:rsidRPr="00084337">
        <w:rPr>
          <w:sz w:val="14"/>
        </w:rPr>
        <w:t>ical</w:t>
      </w:r>
      <w:proofErr w:type="spellEnd"/>
      <w:r w:rsidRPr="00084337">
        <w:rPr>
          <w:sz w:val="14"/>
        </w:rPr>
        <w:t xml:space="preserve"> attitudes. Parents transmit values to their children through socialization and by setting an example (Jennings and Niemi, 1968), and numerous studies have shown ideological orientation to be partially heritable, which suggests that part of this socialization effect is genetically confounded (Alford et al., 2005; Dawes and Weinschenk, 2020; Eaves et al., 1997; Hatemi et al., 2014; </w:t>
      </w:r>
      <w:proofErr w:type="spellStart"/>
      <w:r w:rsidRPr="00084337">
        <w:rPr>
          <w:sz w:val="14"/>
        </w:rPr>
        <w:t>Kandler</w:t>
      </w:r>
      <w:proofErr w:type="spellEnd"/>
      <w:r w:rsidRPr="00084337">
        <w:rPr>
          <w:sz w:val="14"/>
        </w:rPr>
        <w:t xml:space="preserve"> et al., 2012, 2016a, 2016b; Martin et al., 1986)— although many studies have not explicitly distinguished between economic and social ideology. The few genetic studies on political ideology that distinguish between eco- nomic and social ideology tend to find that economic ideology is less heritable than social ideology (Friesen and </w:t>
      </w:r>
      <w:proofErr w:type="spellStart"/>
      <w:r w:rsidRPr="00084337">
        <w:rPr>
          <w:sz w:val="14"/>
        </w:rPr>
        <w:t>Ksiazkiewicz</w:t>
      </w:r>
      <w:proofErr w:type="spellEnd"/>
      <w:r w:rsidRPr="00084337">
        <w:rPr>
          <w:sz w:val="14"/>
        </w:rPr>
        <w:t xml:space="preserve">, 2015; </w:t>
      </w:r>
      <w:proofErr w:type="spellStart"/>
      <w:r w:rsidRPr="00084337">
        <w:rPr>
          <w:sz w:val="14"/>
        </w:rPr>
        <w:t>Ksiazkiewicz</w:t>
      </w:r>
      <w:proofErr w:type="spellEnd"/>
      <w:r w:rsidRPr="00084337">
        <w:rPr>
          <w:sz w:val="14"/>
        </w:rPr>
        <w:t xml:space="preserve"> et al., 2020). If much of the effect of education on social attitudes is indeed based on a socialization effect, we would expect the relationship to be confounded by both shared family </w:t>
      </w:r>
      <w:proofErr w:type="spellStart"/>
      <w:r w:rsidRPr="00084337">
        <w:rPr>
          <w:sz w:val="14"/>
        </w:rPr>
        <w:t>experi</w:t>
      </w:r>
      <w:proofErr w:type="spellEnd"/>
      <w:r w:rsidRPr="00084337">
        <w:rPr>
          <w:sz w:val="14"/>
        </w:rPr>
        <w:t xml:space="preserve">- </w:t>
      </w:r>
      <w:proofErr w:type="spellStart"/>
      <w:r w:rsidRPr="00084337">
        <w:rPr>
          <w:sz w:val="14"/>
        </w:rPr>
        <w:t>ences</w:t>
      </w:r>
      <w:proofErr w:type="spellEnd"/>
      <w:r w:rsidRPr="00084337">
        <w:rPr>
          <w:sz w:val="14"/>
        </w:rPr>
        <w:t xml:space="preserve"> and genetics. Conversely, if the effect of education on economic attitudes is based more on a resource effect that does not happen in the educational system but is an effect of it (Marshall, 2016), we would expect variation in economic ideology to be less con- founded by both genetics and shared family experiences. As discussed above, few studies have directly argued that the effect of education on economic attitudes is due to a </w:t>
      </w:r>
      <w:proofErr w:type="spellStart"/>
      <w:r w:rsidRPr="00084337">
        <w:rPr>
          <w:sz w:val="14"/>
        </w:rPr>
        <w:t>sociali</w:t>
      </w:r>
      <w:proofErr w:type="spellEnd"/>
      <w:r w:rsidRPr="00084337">
        <w:rPr>
          <w:sz w:val="14"/>
        </w:rPr>
        <w:t xml:space="preserve">- </w:t>
      </w:r>
      <w:proofErr w:type="spellStart"/>
      <w:r w:rsidRPr="00084337">
        <w:rPr>
          <w:sz w:val="14"/>
        </w:rPr>
        <w:t>zation</w:t>
      </w:r>
      <w:proofErr w:type="spellEnd"/>
      <w:r w:rsidRPr="00084337">
        <w:rPr>
          <w:sz w:val="14"/>
        </w:rPr>
        <w:t xml:space="preserve"> effect, which is more likely confounded by family upbringing. The type of </w:t>
      </w:r>
      <w:proofErr w:type="spellStart"/>
      <w:r w:rsidRPr="00084337">
        <w:rPr>
          <w:sz w:val="14"/>
        </w:rPr>
        <w:t>sociali</w:t>
      </w:r>
      <w:proofErr w:type="spellEnd"/>
      <w:r w:rsidRPr="00084337">
        <w:rPr>
          <w:sz w:val="14"/>
        </w:rPr>
        <w:t xml:space="preserve">- </w:t>
      </w:r>
      <w:proofErr w:type="spellStart"/>
      <w:r w:rsidRPr="00084337">
        <w:rPr>
          <w:sz w:val="14"/>
        </w:rPr>
        <w:t>zation</w:t>
      </w:r>
      <w:proofErr w:type="spellEnd"/>
      <w:r w:rsidRPr="00084337">
        <w:rPr>
          <w:sz w:val="14"/>
        </w:rPr>
        <w:t xml:space="preserve"> effect we focus on in this investigation is the socialization effect in the family while growing up. This leads to our first hypothesis: • • Hypothesis 1: The effect of education on social ideology is more confounded by family factors compared with the effect of education on economic ideology. For the same reasons, we also believe that the educational effect on economic ideology is moderated by economic hardship in the local context in which individuals live, since this effect is theorized to be affected by the resources and networks that having a higher education grants access to (Study 2). This leads to the second hypothesis: • • Hypothesis 2: The effect of education on economic ideology is moderated by eco- nomic hardship. As we will discuss in the concluding section, this may suggest more broadly that the absolute effects of education on political behaviors are prone to confounding by family factors, whereas relative effects are less so. We investigate the relative effects by </w:t>
      </w:r>
      <w:proofErr w:type="spellStart"/>
      <w:r w:rsidRPr="00084337">
        <w:rPr>
          <w:sz w:val="14"/>
        </w:rPr>
        <w:t>examin</w:t>
      </w:r>
      <w:proofErr w:type="spellEnd"/>
      <w:r w:rsidRPr="00084337">
        <w:rPr>
          <w:sz w:val="14"/>
        </w:rPr>
        <w:t xml:space="preserve">- </w:t>
      </w:r>
      <w:proofErr w:type="spellStart"/>
      <w:r w:rsidRPr="00084337">
        <w:rPr>
          <w:sz w:val="14"/>
        </w:rPr>
        <w:t>ing</w:t>
      </w:r>
      <w:proofErr w:type="spellEnd"/>
      <w:r w:rsidRPr="00084337">
        <w:rPr>
          <w:sz w:val="14"/>
        </w:rPr>
        <w:t xml:space="preserve"> whether education is moderated by the level of economic hardship at the municipal level; if the effect of education is indeed relative, we would expect education to matter more when there is economic hardship and vice versa. Discordant Twin Design The intuition behind the discordant twin design is fairly straightforward (</w:t>
      </w:r>
      <w:proofErr w:type="spellStart"/>
      <w:r w:rsidRPr="00084337">
        <w:rPr>
          <w:sz w:val="14"/>
        </w:rPr>
        <w:t>McGue</w:t>
      </w:r>
      <w:proofErr w:type="spellEnd"/>
      <w:r w:rsidRPr="00084337">
        <w:rPr>
          <w:sz w:val="14"/>
        </w:rPr>
        <w:t xml:space="preserve"> et al., 2010) and has been used in economics as well as political science (e.g. Dinesen et al., 2016; </w:t>
      </w:r>
      <w:proofErr w:type="spellStart"/>
      <w:r w:rsidRPr="00084337">
        <w:rPr>
          <w:sz w:val="14"/>
        </w:rPr>
        <w:t>Isacsson</w:t>
      </w:r>
      <w:proofErr w:type="spellEnd"/>
      <w:r w:rsidRPr="00084337">
        <w:rPr>
          <w:sz w:val="14"/>
        </w:rPr>
        <w:t xml:space="preserve">, 1999; </w:t>
      </w:r>
      <w:proofErr w:type="spellStart"/>
      <w:r w:rsidRPr="00084337">
        <w:rPr>
          <w:sz w:val="14"/>
        </w:rPr>
        <w:t>Oskarsson</w:t>
      </w:r>
      <w:proofErr w:type="spellEnd"/>
      <w:r w:rsidRPr="00084337">
        <w:rPr>
          <w:sz w:val="14"/>
        </w:rPr>
        <w:t xml:space="preserve"> et al., 2017; </w:t>
      </w:r>
      <w:proofErr w:type="spellStart"/>
      <w:r w:rsidRPr="00084337">
        <w:rPr>
          <w:sz w:val="14"/>
        </w:rPr>
        <w:t>Sandewall</w:t>
      </w:r>
      <w:proofErr w:type="spellEnd"/>
      <w:r w:rsidRPr="00084337">
        <w:rPr>
          <w:sz w:val="14"/>
        </w:rPr>
        <w:t xml:space="preserve"> et al., 2014). Because MZ twins share all their genes and their rearing environment, that is, family factors, the discordant design assumes that differences in ideological orientation between twins who have com- </w:t>
      </w:r>
      <w:proofErr w:type="spellStart"/>
      <w:r w:rsidRPr="00084337">
        <w:rPr>
          <w:sz w:val="14"/>
        </w:rPr>
        <w:t>pleted</w:t>
      </w:r>
      <w:proofErr w:type="spellEnd"/>
      <w:r w:rsidRPr="00084337">
        <w:rPr>
          <w:sz w:val="14"/>
        </w:rPr>
        <w:t xml:space="preserve"> different levels of education are caused by this discordance in educational attain- </w:t>
      </w:r>
      <w:proofErr w:type="spellStart"/>
      <w:r w:rsidRPr="00084337">
        <w:rPr>
          <w:sz w:val="14"/>
        </w:rPr>
        <w:t>ment</w:t>
      </w:r>
      <w:proofErr w:type="spellEnd"/>
      <w:r w:rsidRPr="00084337">
        <w:rPr>
          <w:sz w:val="14"/>
        </w:rPr>
        <w:t xml:space="preserve">. Unobserved confounders that have either genetic sources or shared environmental sources are accounted for because both twins share them. By contrast, unobserved con- founders that are associated with the individual twin’s own experience (unique environ- </w:t>
      </w:r>
      <w:proofErr w:type="spellStart"/>
      <w:r w:rsidRPr="00084337">
        <w:rPr>
          <w:sz w:val="14"/>
        </w:rPr>
        <w:t>ment</w:t>
      </w:r>
      <w:proofErr w:type="spellEnd"/>
      <w:r w:rsidRPr="00084337">
        <w:rPr>
          <w:sz w:val="14"/>
        </w:rPr>
        <w:t xml:space="preserve">), such as a particularly encouraging teacher or peer influences, are not taken into account. The quasi-causal effect can thus be estimated by a simple fixed-effect model (i.e. investigating the within-twin pair effect of educational differences on within-twin pair differences on political ideology; this fixed-effect model has been used in other studies on political attitudes (Dinesen et al., 2016; </w:t>
      </w:r>
      <w:proofErr w:type="spellStart"/>
      <w:r w:rsidRPr="00084337">
        <w:rPr>
          <w:sz w:val="14"/>
        </w:rPr>
        <w:t>Oskarsson</w:t>
      </w:r>
      <w:proofErr w:type="spellEnd"/>
      <w:r w:rsidRPr="00084337">
        <w:rPr>
          <w:sz w:val="14"/>
        </w:rPr>
        <w:t xml:space="preserve"> et al., 2017). Here, we are interested in investigating the sources of confounding (i.e. whether we are dealing with genetic con- founding or confounding by the rearing environment). By including DZ twins, we are able to estimate the sources of confounding. If MZ twins have more similar ideological orientations than DZ twins for similar levels of discordance in education, it is more likely that familial confounding is due to genetic dispositions (</w:t>
      </w:r>
      <w:proofErr w:type="spellStart"/>
      <w:r w:rsidRPr="00084337">
        <w:rPr>
          <w:sz w:val="14"/>
        </w:rPr>
        <w:t>McGue</w:t>
      </w:r>
      <w:proofErr w:type="spellEnd"/>
      <w:r w:rsidRPr="00084337">
        <w:rPr>
          <w:sz w:val="14"/>
        </w:rPr>
        <w:t xml:space="preserve"> et al., 2010). Conversely, when the correlation in DZ ideological orientations approaches the MZ correlation when holding discordance in educational attainment constant, it is more likely that confounding is a result of shared upbringing and environmental influences. In general, the more that within-twin pair differences in educational attainment correlate with differences in </w:t>
      </w:r>
      <w:proofErr w:type="spellStart"/>
      <w:r w:rsidRPr="00084337">
        <w:rPr>
          <w:sz w:val="14"/>
        </w:rPr>
        <w:t>ideol</w:t>
      </w:r>
      <w:proofErr w:type="spellEnd"/>
      <w:r w:rsidRPr="00084337">
        <w:rPr>
          <w:sz w:val="14"/>
        </w:rPr>
        <w:t xml:space="preserve">- </w:t>
      </w:r>
      <w:proofErr w:type="spellStart"/>
      <w:r w:rsidRPr="00084337">
        <w:rPr>
          <w:sz w:val="14"/>
        </w:rPr>
        <w:t>ogy</w:t>
      </w:r>
      <w:proofErr w:type="spellEnd"/>
      <w:r w:rsidRPr="00084337">
        <w:rPr>
          <w:sz w:val="14"/>
        </w:rPr>
        <w:t xml:space="preserve">, the less confounding by family factors. The discordant twin design is therefore not only a powerful tool to get a more precise estimate of the educational effect on ideological orientation (by taking confounding associated with family factors into account), but also provides estimates of the sources of confounding. More formally, we implement a series of Cholesky decompositions (Neale and Cardon, 1992; </w:t>
      </w:r>
      <w:proofErr w:type="spellStart"/>
      <w:r w:rsidRPr="00084337">
        <w:rPr>
          <w:sz w:val="14"/>
        </w:rPr>
        <w:t>Turkheimer</w:t>
      </w:r>
      <w:proofErr w:type="spellEnd"/>
      <w:r w:rsidRPr="00084337">
        <w:rPr>
          <w:sz w:val="14"/>
        </w:rPr>
        <w:t xml:space="preserve"> and Harden, 2014). We describe the methods used in more detail in the sections that follow. It is important to stress that the exposure variable—education—is not randomly assigned (</w:t>
      </w:r>
      <w:proofErr w:type="spellStart"/>
      <w:r w:rsidRPr="00084337">
        <w:rPr>
          <w:sz w:val="14"/>
        </w:rPr>
        <w:t>Frisell</w:t>
      </w:r>
      <w:proofErr w:type="spellEnd"/>
      <w:r w:rsidRPr="00084337">
        <w:rPr>
          <w:sz w:val="14"/>
        </w:rPr>
        <w:t xml:space="preserve"> et al., 2012). Thus, non-shared confounding is always a possibility and is potentially a problem for twin research (Rasmussen et al., 2019). Confounding can come in many guises, however, and not all are equally problematic. </w:t>
      </w:r>
      <w:proofErr w:type="spellStart"/>
      <w:r w:rsidRPr="00084337">
        <w:rPr>
          <w:sz w:val="14"/>
        </w:rPr>
        <w:t>Frisell</w:t>
      </w:r>
      <w:proofErr w:type="spellEnd"/>
      <w:r w:rsidRPr="00084337">
        <w:rPr>
          <w:sz w:val="14"/>
        </w:rPr>
        <w:t xml:space="preserve"> et al. (2012) have analytically demonstrated that using the within-twin pair estimate of a quasi-causal effect is problematic when the exposure (education in our case) is more shared than the sum of all confounders (i.e. familial upbringing and genetic predispositions). One likely confounder is the rearing environment, since we know that political attitudes are transmit- ted through family influences (Jennings and Niemi, 1968; Jennings et al., 2009). An example of a genetic confounder could be intelligence, since intelligence is related to both levels of education (Deary et al., 2010) and economic ideology (</w:t>
      </w:r>
      <w:proofErr w:type="spellStart"/>
      <w:r w:rsidRPr="00084337">
        <w:rPr>
          <w:sz w:val="14"/>
        </w:rPr>
        <w:t>Onraet</w:t>
      </w:r>
      <w:proofErr w:type="spellEnd"/>
      <w:r w:rsidRPr="00084337">
        <w:rPr>
          <w:sz w:val="14"/>
        </w:rPr>
        <w:t xml:space="preserve"> et al., 2015). Although there are also non-shared differences in intelligence (</w:t>
      </w:r>
      <w:proofErr w:type="spellStart"/>
      <w:r w:rsidRPr="00084337">
        <w:rPr>
          <w:sz w:val="14"/>
        </w:rPr>
        <w:t>Sandewall</w:t>
      </w:r>
      <w:proofErr w:type="spellEnd"/>
      <w:r w:rsidRPr="00084337">
        <w:rPr>
          <w:sz w:val="14"/>
        </w:rPr>
        <w:t xml:space="preserve"> et al., 2014), within-twin pair correlations of intelligence and many other potential confounders, such as personality traits and rearing environment, are highly shared within families, as cap- </w:t>
      </w:r>
      <w:proofErr w:type="spellStart"/>
      <w:r w:rsidRPr="00084337">
        <w:rPr>
          <w:sz w:val="14"/>
        </w:rPr>
        <w:t>tured</w:t>
      </w:r>
      <w:proofErr w:type="spellEnd"/>
      <w:r w:rsidRPr="00084337">
        <w:rPr>
          <w:sz w:val="14"/>
        </w:rPr>
        <w:t xml:space="preserve"> by the common environment and genetic dispositions. We find it highly unlikely, therefore, that education is more highly shared than these potential confounders. In a sense, this would correspond to saying that the within-twin pair difference is higher (among MZ twins) for education than it is for intelligence. However, studies have shown that heritability is higher for intelligence compared with education (Branigan et al., 2013; Neisser et al., 1996). Still, it may be argued that our estimates of the degree of confound- </w:t>
      </w:r>
      <w:proofErr w:type="spellStart"/>
      <w:r w:rsidRPr="00084337">
        <w:rPr>
          <w:sz w:val="14"/>
        </w:rPr>
        <w:t>ing</w:t>
      </w:r>
      <w:proofErr w:type="spellEnd"/>
      <w:r w:rsidRPr="00084337">
        <w:rPr>
          <w:sz w:val="14"/>
        </w:rPr>
        <w:t xml:space="preserve"> are conservative since non-shared confounding is always a possibility and confound- </w:t>
      </w:r>
      <w:proofErr w:type="spellStart"/>
      <w:r w:rsidRPr="00084337">
        <w:rPr>
          <w:sz w:val="14"/>
        </w:rPr>
        <w:t>ing</w:t>
      </w:r>
      <w:proofErr w:type="spellEnd"/>
      <w:r w:rsidRPr="00084337">
        <w:rPr>
          <w:sz w:val="14"/>
        </w:rPr>
        <w:t xml:space="preserve"> unrelated to family factors is still possible. Data and Model Estimation Participants were drawn from the Danish Twin Registry’s younger cohort of twins born in the years 1970–1989. In this study and the next, we draw on two waves of data on </w:t>
      </w:r>
      <w:proofErr w:type="spellStart"/>
      <w:r w:rsidRPr="00084337">
        <w:rPr>
          <w:sz w:val="14"/>
        </w:rPr>
        <w:t>politi</w:t>
      </w:r>
      <w:proofErr w:type="spellEnd"/>
      <w:r w:rsidRPr="00084337">
        <w:rPr>
          <w:sz w:val="14"/>
        </w:rPr>
        <w:t xml:space="preserve">- </w:t>
      </w:r>
      <w:proofErr w:type="spellStart"/>
      <w:r w:rsidRPr="00084337">
        <w:rPr>
          <w:sz w:val="14"/>
        </w:rPr>
        <w:t>cal</w:t>
      </w:r>
      <w:proofErr w:type="spellEnd"/>
      <w:r w:rsidRPr="00084337">
        <w:rPr>
          <w:sz w:val="14"/>
        </w:rPr>
        <w:t xml:space="preserve"> attitudes collected via questionnaires. The first wave was collected in 2009 and the second wave in 2012. To increase power, the two waves are merged such that those who are new in the second wave are added to participants in the first wave. If data are available for both surveys, the newest data are retained as more respondents will have finished their education, and the variance in levels of education is therefore greater with time. With regard to educational achievement and political attitudes, the Danish Twin Registry is remarkably similar to the general population (Christensen et al., 2006; </w:t>
      </w:r>
      <w:proofErr w:type="spellStart"/>
      <w:r w:rsidRPr="00084337">
        <w:rPr>
          <w:sz w:val="14"/>
        </w:rPr>
        <w:t>Klemmensen</w:t>
      </w:r>
      <w:proofErr w:type="spellEnd"/>
      <w:r w:rsidRPr="00084337">
        <w:rPr>
          <w:sz w:val="14"/>
        </w:rPr>
        <w:t xml:space="preserve"> et al., 2012). We also demonstrate in Supplemental Appendix 3 (Tables 4 and 5) that the effect of education on political ideology in this sample is not significantly different from a nationally representative sample using the same measures of ideology. As was done in a recent biometrical study of the determinants of education (</w:t>
      </w:r>
      <w:proofErr w:type="spellStart"/>
      <w:r w:rsidRPr="00084337">
        <w:rPr>
          <w:sz w:val="14"/>
        </w:rPr>
        <w:t>Krapohl</w:t>
      </w:r>
      <w:proofErr w:type="spellEnd"/>
      <w:r w:rsidRPr="00084337">
        <w:rPr>
          <w:sz w:val="14"/>
        </w:rPr>
        <w:t xml:space="preserve"> et al., 2014), all variables have been age and sex regressed (</w:t>
      </w:r>
      <w:proofErr w:type="spellStart"/>
      <w:r w:rsidRPr="00084337">
        <w:rPr>
          <w:sz w:val="14"/>
        </w:rPr>
        <w:t>McGue</w:t>
      </w:r>
      <w:proofErr w:type="spellEnd"/>
      <w:r w:rsidRPr="00084337">
        <w:rPr>
          <w:sz w:val="14"/>
        </w:rPr>
        <w:t xml:space="preserve"> and Bouchard, 1984) and standardized to have a variance of 1 and a mean of 0. All estimations are performed in </w:t>
      </w:r>
      <w:proofErr w:type="spellStart"/>
      <w:r w:rsidRPr="00084337">
        <w:rPr>
          <w:sz w:val="14"/>
        </w:rPr>
        <w:t>Mplus</w:t>
      </w:r>
      <w:proofErr w:type="spellEnd"/>
      <w:r w:rsidRPr="00084337">
        <w:rPr>
          <w:sz w:val="14"/>
        </w:rPr>
        <w:t xml:space="preserve"> version 7 using bootstrapped standard errors from 5000 repetitions because normal theory-based standard errors are often not applicable for parameters reaching their boundary, which is often the case in twin models with many parameters. 3 Missing data for dependent variables are handled using full information maximum likelihood (Schafer and Graham, 2002; Yuan et al., 2012), which is the </w:t>
      </w:r>
      <w:proofErr w:type="spellStart"/>
      <w:r w:rsidRPr="00084337">
        <w:rPr>
          <w:sz w:val="14"/>
        </w:rPr>
        <w:t>Mplus</w:t>
      </w:r>
      <w:proofErr w:type="spellEnd"/>
      <w:r w:rsidRPr="00084337">
        <w:rPr>
          <w:sz w:val="14"/>
        </w:rPr>
        <w:t xml:space="preserve"> default. 4 Study 1: Is there a Quasi-Causal Effect of Education on Economic or Social Ideology? Methods The twin methodology decomposes the variance of a trait (T) into three components: additive genetic factors (A), common environmental factors (C), and non-shared factors (E). The total variance can be expressed as [FORMULA OMITTED] , and [FORMULA OMITTED] refer to the proportion of additive genetic, shared environmental, and non-shared variance out of the total variance, respectively. The covariance between MZ and DZ twin pairs can be described as follows, where [FORMULA OMITTED] is zero, since this is, by </w:t>
      </w:r>
      <w:proofErr w:type="spellStart"/>
      <w:r w:rsidRPr="00084337">
        <w:rPr>
          <w:sz w:val="14"/>
        </w:rPr>
        <w:t>defini</w:t>
      </w:r>
      <w:proofErr w:type="spellEnd"/>
      <w:r w:rsidRPr="00084337">
        <w:rPr>
          <w:sz w:val="14"/>
        </w:rPr>
        <w:t xml:space="preserve">- </w:t>
      </w:r>
      <w:proofErr w:type="spellStart"/>
      <w:r w:rsidRPr="00084337">
        <w:rPr>
          <w:sz w:val="14"/>
        </w:rPr>
        <w:t>tion</w:t>
      </w:r>
      <w:proofErr w:type="spellEnd"/>
      <w:r w:rsidRPr="00084337">
        <w:rPr>
          <w:sz w:val="14"/>
        </w:rPr>
        <w:t>, not shared within a twin pair [FORMULA OMITTED] To examine whether the effect of education on political attitudes is causal or whether it is confounded by familial influences, we investigate the covariance between education and political ideology using the within-twin pair estimate. This can be thought of as a simple regression of the A, C, and E variance components on political ideology (</w:t>
      </w:r>
      <w:proofErr w:type="spellStart"/>
      <w:r w:rsidRPr="00084337">
        <w:rPr>
          <w:sz w:val="14"/>
        </w:rPr>
        <w:t>Turkheimer</w:t>
      </w:r>
      <w:proofErr w:type="spellEnd"/>
      <w:r w:rsidRPr="00084337">
        <w:rPr>
          <w:sz w:val="14"/>
        </w:rPr>
        <w:t xml:space="preserve"> and Harden, 2014). So, for instance, we can use the typical regression formula for regressing × (education) on y (political ideology), that is, [FORMULA OMITTED] for the effect of additive genetic influences of education on political ideology. Thus, the equation is as follows [FORMULA OMITTED] The same applies for the common environmental influences [FORMULA OMITTED] and for the quasi-causal effect estimate [FORMULA OMITTED] ; these are simply unstandardized regression coefficients and can be interpreted as such if we have not standardized the variables—for one more year of </w:t>
      </w:r>
      <w:proofErr w:type="spellStart"/>
      <w:r w:rsidRPr="00084337">
        <w:rPr>
          <w:sz w:val="14"/>
        </w:rPr>
        <w:t>edu</w:t>
      </w:r>
      <w:proofErr w:type="spellEnd"/>
      <w:r w:rsidRPr="00084337">
        <w:rPr>
          <w:sz w:val="14"/>
        </w:rPr>
        <w:t>- cation, how much does political ideology increase? Figure 1 illustrates the model. Although each of the paths [FORMULA OMITTED] , and [FORMULA OMITTED] represent regression coefficients, they rep- resent different quantities: If the genetic variance in education and ideology is shared, we have genetic confounding (Path a11), and if the variance in familial upbringing is shared, we have confounding by familial socialization (Path c11). Supplemental Appendix 4 out- lines the model in more formal detail, but the intuition is quite simple: If the within-twin effect of education on political ideology is stronger among DZ twins compared with MZ twins, this suggests genetic confounding (i.e. a stronger a 11 path), and if the MZ and DZ within-twin effect is smaller compared with a cross-sectional estimate, this suggests con- founding by familial background (i.e. Path c 11 ) (</w:t>
      </w:r>
      <w:proofErr w:type="spellStart"/>
      <w:r w:rsidRPr="00084337">
        <w:rPr>
          <w:sz w:val="14"/>
        </w:rPr>
        <w:t>McGue</w:t>
      </w:r>
      <w:proofErr w:type="spellEnd"/>
      <w:r w:rsidRPr="00084337">
        <w:rPr>
          <w:sz w:val="14"/>
        </w:rPr>
        <w:t xml:space="preserve"> et al., 2010; </w:t>
      </w:r>
      <w:proofErr w:type="spellStart"/>
      <w:r w:rsidRPr="00084337">
        <w:rPr>
          <w:sz w:val="14"/>
        </w:rPr>
        <w:t>Turkheimer</w:t>
      </w:r>
      <w:proofErr w:type="spellEnd"/>
      <w:r w:rsidRPr="00084337">
        <w:rPr>
          <w:sz w:val="14"/>
        </w:rPr>
        <w:t xml:space="preserve"> and Harden, 2014). The non-shared environment, Path e11, provides an estimate of the effect of education on ideological orientations that is not confounded by familial socialization or genetics (i.e. a quasi-causal estimate of the effect of education) (</w:t>
      </w:r>
      <w:proofErr w:type="spellStart"/>
      <w:r w:rsidRPr="00084337">
        <w:rPr>
          <w:sz w:val="14"/>
        </w:rPr>
        <w:t>Oskarsson</w:t>
      </w:r>
      <w:proofErr w:type="spellEnd"/>
      <w:r w:rsidRPr="00084337">
        <w:rPr>
          <w:sz w:val="14"/>
        </w:rPr>
        <w:t xml:space="preserve"> et al., 2017; </w:t>
      </w:r>
      <w:proofErr w:type="spellStart"/>
      <w:r w:rsidRPr="00084337">
        <w:rPr>
          <w:sz w:val="14"/>
        </w:rPr>
        <w:t>Turkheimer</w:t>
      </w:r>
      <w:proofErr w:type="spellEnd"/>
      <w:r w:rsidRPr="00084337">
        <w:rPr>
          <w:sz w:val="14"/>
        </w:rPr>
        <w:t xml:space="preserve"> and Harden, 2014). This is because the non-shared environment represents the within- pair differences in education and ideology for MZ twins who are genetically identical and share their family upbringing (Carlin et al., 2005; </w:t>
      </w:r>
      <w:proofErr w:type="spellStart"/>
      <w:r w:rsidRPr="00084337">
        <w:rPr>
          <w:sz w:val="14"/>
        </w:rPr>
        <w:t>McGue</w:t>
      </w:r>
      <w:proofErr w:type="spellEnd"/>
      <w:r w:rsidRPr="00084337">
        <w:rPr>
          <w:sz w:val="14"/>
        </w:rPr>
        <w:t xml:space="preserve"> et al., 2010; </w:t>
      </w:r>
      <w:proofErr w:type="spellStart"/>
      <w:r w:rsidRPr="00084337">
        <w:rPr>
          <w:sz w:val="14"/>
        </w:rPr>
        <w:t>Turkheimer</w:t>
      </w:r>
      <w:proofErr w:type="spellEnd"/>
      <w:r w:rsidRPr="00084337">
        <w:rPr>
          <w:sz w:val="14"/>
        </w:rPr>
        <w:t xml:space="preserve"> and Harden, 2014). Measures Education is measured using two questions on educational attainment that are merged into one interval-level variable ranging from those with only primary education to those with advanced degrees (e.g. doctor, lawyer, economist). 5 We note that this measure is not based on registry data, but if we had an even better measure of educational attainment (i.e. one with less measurement error than a self-reported measure), we would likely find even stronger effects than those reported here. 6 Social and economic ideology are measured using the scales from several previous studies (</w:t>
      </w:r>
      <w:proofErr w:type="spellStart"/>
      <w:r w:rsidRPr="00084337">
        <w:rPr>
          <w:sz w:val="14"/>
        </w:rPr>
        <w:t>Klemmensen</w:t>
      </w:r>
      <w:proofErr w:type="spellEnd"/>
      <w:r w:rsidRPr="00084337">
        <w:rPr>
          <w:sz w:val="14"/>
        </w:rPr>
        <w:t xml:space="preserve"> et al., 2012; </w:t>
      </w:r>
      <w:proofErr w:type="spellStart"/>
      <w:r w:rsidRPr="00084337">
        <w:rPr>
          <w:sz w:val="14"/>
        </w:rPr>
        <w:t>Ksiazkiewicz</w:t>
      </w:r>
      <w:proofErr w:type="spellEnd"/>
      <w:r w:rsidRPr="00084337">
        <w:rPr>
          <w:sz w:val="14"/>
        </w:rPr>
        <w:t xml:space="preserve"> et al., 2020). Economic ideology is measured with five items, such as “Competition is good” and “People with high incomes pay too little in taxes.” The Cronbach’s alpha is 0.73 for this measure. Social ideology is measured using seven items, including “In Denmark we need to protect our national </w:t>
      </w:r>
      <w:proofErr w:type="spellStart"/>
      <w:r w:rsidRPr="00084337">
        <w:rPr>
          <w:sz w:val="14"/>
        </w:rPr>
        <w:t>cul</w:t>
      </w:r>
      <w:proofErr w:type="spellEnd"/>
      <w:r w:rsidRPr="00084337">
        <w:rPr>
          <w:sz w:val="14"/>
        </w:rPr>
        <w:t xml:space="preserve">- </w:t>
      </w:r>
      <w:proofErr w:type="spellStart"/>
      <w:r w:rsidRPr="00084337">
        <w:rPr>
          <w:sz w:val="14"/>
        </w:rPr>
        <w:t>tural</w:t>
      </w:r>
      <w:proofErr w:type="spellEnd"/>
      <w:r w:rsidRPr="00084337">
        <w:rPr>
          <w:sz w:val="14"/>
        </w:rPr>
        <w:t xml:space="preserve"> norms” and “Violent crimes should be punished more harshly than they are today.” The Cronbach’s alpha is 0.72 for this measure. We note that the two ideology measures are correlated at r = 0.30, which indicates a moderate relationship. Full question wordings and descriptive statistics can be found in Supplemental Appendices 1–2. Both of our ide- ology constructs rely on items used by the Danish Election Study. Results The results from two bivariate Cholesky decompositions are shown in Table 1. In terms of the quasi-causal effect estimate, Path e11, </w:t>
      </w:r>
      <w:r w:rsidRPr="00084337">
        <w:rPr>
          <w:rStyle w:val="StyleUnderline"/>
        </w:rPr>
        <w:t xml:space="preserve">we find that there is no significant effect of education on social ideology 0.008 (95% CI = [–0.058 to 0.073]), but </w:t>
      </w:r>
      <w:r w:rsidRPr="00084337">
        <w:rPr>
          <w:rStyle w:val="Emphasis"/>
        </w:rPr>
        <w:t>an effect of education on economic ideology</w:t>
      </w:r>
      <w:r w:rsidRPr="00084337">
        <w:rPr>
          <w:rStyle w:val="StyleUnderline"/>
        </w:rPr>
        <w:t xml:space="preserve"> at 0.092 (95% CI = [0.030 to 0.155]).</w:t>
      </w:r>
      <w:r w:rsidRPr="00084337">
        <w:rPr>
          <w:sz w:val="14"/>
        </w:rPr>
        <w:t xml:space="preserve"> Since all constructs are standardized and we are estimating a path coefficients model, the estimate of the education effect on economic ideology can be interpreted as a usual regression coefficient (</w:t>
      </w:r>
      <w:proofErr w:type="spellStart"/>
      <w:r w:rsidRPr="00084337">
        <w:rPr>
          <w:sz w:val="14"/>
        </w:rPr>
        <w:t>Turkheimer</w:t>
      </w:r>
      <w:proofErr w:type="spellEnd"/>
      <w:r w:rsidRPr="00084337">
        <w:rPr>
          <w:sz w:val="14"/>
        </w:rPr>
        <w:t xml:space="preserve"> and Harden, 2014). </w:t>
      </w:r>
      <w:r w:rsidRPr="00084337">
        <w:rPr>
          <w:rStyle w:val="StyleUnderline"/>
        </w:rPr>
        <w:t xml:space="preserve">The effect </w:t>
      </w:r>
      <w:r w:rsidRPr="00084337">
        <w:rPr>
          <w:sz w:val="14"/>
        </w:rPr>
        <w:t>is rather small, but it</w:t>
      </w:r>
      <w:r w:rsidRPr="00084337">
        <w:rPr>
          <w:rStyle w:val="StyleUnderline"/>
        </w:rPr>
        <w:t xml:space="preserve"> is </w:t>
      </w:r>
      <w:r w:rsidRPr="00084337">
        <w:rPr>
          <w:rStyle w:val="Emphasis"/>
        </w:rPr>
        <w:t>statistically significant</w:t>
      </w:r>
      <w:r w:rsidRPr="00084337">
        <w:rPr>
          <w:sz w:val="16"/>
        </w:rPr>
        <w:t xml:space="preserve">. It is worth noting that </w:t>
      </w:r>
      <w:r w:rsidRPr="00084337">
        <w:rPr>
          <w:rStyle w:val="StyleUnderline"/>
        </w:rPr>
        <w:t xml:space="preserve">familial upbringing, Path c11, and genetic dispositions, Path a11, are both statistically significant and thus help explain why there is no effect of </w:t>
      </w:r>
      <w:proofErr w:type="spellStart"/>
      <w:r w:rsidRPr="00084337">
        <w:rPr>
          <w:rStyle w:val="StyleUnderline"/>
        </w:rPr>
        <w:t>educa</w:t>
      </w:r>
      <w:proofErr w:type="spellEnd"/>
      <w:r w:rsidRPr="00084337">
        <w:rPr>
          <w:rStyle w:val="StyleUnderline"/>
        </w:rPr>
        <w:t xml:space="preserve">- </w:t>
      </w:r>
      <w:proofErr w:type="spellStart"/>
      <w:r w:rsidRPr="00084337">
        <w:rPr>
          <w:rStyle w:val="StyleUnderline"/>
        </w:rPr>
        <w:t>tion</w:t>
      </w:r>
      <w:proofErr w:type="spellEnd"/>
      <w:r w:rsidRPr="00084337">
        <w:rPr>
          <w:rStyle w:val="StyleUnderline"/>
        </w:rPr>
        <w:t xml:space="preserve"> on social ideology</w:t>
      </w:r>
      <w:r w:rsidRPr="00084337">
        <w:rPr>
          <w:sz w:val="16"/>
        </w:rPr>
        <w:t xml:space="preserve">. </w:t>
      </w:r>
    </w:p>
    <w:p w14:paraId="68798D39" w14:textId="77777777" w:rsidR="00AD64A7" w:rsidRPr="00084337" w:rsidRDefault="00AD64A7" w:rsidP="00AD64A7">
      <w:pPr>
        <w:rPr>
          <w:sz w:val="16"/>
        </w:rPr>
      </w:pPr>
    </w:p>
    <w:p w14:paraId="1A2BBD2B" w14:textId="77777777" w:rsidR="00AD64A7" w:rsidRPr="00084337" w:rsidRDefault="00AD64A7" w:rsidP="00AD64A7">
      <w:pPr>
        <w:rPr>
          <w:sz w:val="16"/>
        </w:rPr>
      </w:pPr>
    </w:p>
    <w:p w14:paraId="3AE8D486" w14:textId="77777777" w:rsidR="00232A8D" w:rsidRPr="00884FAA" w:rsidRDefault="00232A8D" w:rsidP="00884FAA"/>
    <w:p w14:paraId="13AB35DE" w14:textId="77777777" w:rsidR="00431249" w:rsidRDefault="00431249" w:rsidP="00431249">
      <w:pPr>
        <w:pStyle w:val="Heading2"/>
      </w:pPr>
    </w:p>
    <w:p w14:paraId="3F339F4E" w14:textId="16E96A99" w:rsidR="00431249" w:rsidRPr="002A0EC8" w:rsidRDefault="00431249" w:rsidP="00431249">
      <w:pPr>
        <w:pStyle w:val="Heading2"/>
      </w:pPr>
      <w:r>
        <w:t>Reformism Good</w:t>
      </w:r>
    </w:p>
    <w:p w14:paraId="3A73586A" w14:textId="77777777" w:rsidR="00431249" w:rsidRDefault="00431249" w:rsidP="00431249">
      <w:pPr>
        <w:pStyle w:val="Heading3"/>
      </w:pPr>
      <w:r>
        <w:t>2AC---Link Turn---Courts Build Movements</w:t>
      </w:r>
    </w:p>
    <w:p w14:paraId="7613B59E" w14:textId="77777777" w:rsidR="00431249" w:rsidRDefault="00431249" w:rsidP="00431249">
      <w:pPr>
        <w:pStyle w:val="Heading4"/>
      </w:pPr>
      <w:r w:rsidRPr="001E4872">
        <w:rPr>
          <w:u w:val="single"/>
        </w:rPr>
        <w:t>Strategic litigation</w:t>
      </w:r>
      <w:r>
        <w:t xml:space="preserve"> is </w:t>
      </w:r>
      <w:r w:rsidRPr="001E4872">
        <w:rPr>
          <w:u w:val="single"/>
        </w:rPr>
        <w:t>key</w:t>
      </w:r>
      <w:r>
        <w:t xml:space="preserve"> to the success of </w:t>
      </w:r>
      <w:r w:rsidRPr="001E4872">
        <w:rPr>
          <w:u w:val="single"/>
        </w:rPr>
        <w:t>grassroots</w:t>
      </w:r>
      <w:r>
        <w:t xml:space="preserve"> activism</w:t>
      </w:r>
    </w:p>
    <w:p w14:paraId="6D2B69CE" w14:textId="6C93BE22" w:rsidR="00431249" w:rsidRPr="00700E38" w:rsidRDefault="00431249" w:rsidP="00431249">
      <w:proofErr w:type="spellStart"/>
      <w:r w:rsidRPr="00963DDC">
        <w:rPr>
          <w:rStyle w:val="Style13ptBold"/>
        </w:rPr>
        <w:t>Roa</w:t>
      </w:r>
      <w:proofErr w:type="spellEnd"/>
      <w:r w:rsidRPr="00963DDC">
        <w:rPr>
          <w:rStyle w:val="Style13ptBold"/>
        </w:rPr>
        <w:t xml:space="preserve"> &amp; Klugman 1</w:t>
      </w:r>
      <w:r>
        <w:rPr>
          <w:rStyle w:val="Style13ptBold"/>
        </w:rPr>
        <w:t>8</w:t>
      </w:r>
      <w:r>
        <w:t xml:space="preserve"> – </w:t>
      </w:r>
      <w:r w:rsidRPr="00700E38">
        <w:t xml:space="preserve">Mónica </w:t>
      </w:r>
      <w:proofErr w:type="spellStart"/>
      <w:r w:rsidRPr="00700E38">
        <w:t>Roa</w:t>
      </w:r>
      <w:proofErr w:type="spellEnd"/>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26" w:history="1">
        <w:r w:rsidRPr="00D66C81">
          <w:rPr>
            <w:rStyle w:val="Hyperlink"/>
          </w:rPr>
          <w:t>https://www.womenslinkworldwide.org/en/files/3043/seeking-social-change-in-the-courts-tools-for-strategic-advocacy.pdf</w:t>
        </w:r>
      </w:hyperlink>
    </w:p>
    <w:p w14:paraId="3586E3F8" w14:textId="77777777" w:rsidR="00431249" w:rsidRPr="00963DDC" w:rsidRDefault="00431249" w:rsidP="00431249">
      <w:pPr>
        <w:rPr>
          <w:sz w:val="16"/>
          <w:szCs w:val="16"/>
        </w:rPr>
      </w:pPr>
      <w:r w:rsidRPr="00963DDC">
        <w:rPr>
          <w:sz w:val="16"/>
          <w:szCs w:val="16"/>
        </w:rPr>
        <w:t xml:space="preserve">CHAPTER 1 </w:t>
      </w:r>
    </w:p>
    <w:p w14:paraId="12E47CBC" w14:textId="77777777" w:rsidR="00431249" w:rsidRPr="00963DDC" w:rsidRDefault="00431249" w:rsidP="00431249">
      <w:pPr>
        <w:rPr>
          <w:sz w:val="16"/>
          <w:szCs w:val="16"/>
        </w:rPr>
      </w:pPr>
      <w:r w:rsidRPr="00963DDC">
        <w:rPr>
          <w:sz w:val="16"/>
          <w:szCs w:val="16"/>
        </w:rPr>
        <w:t xml:space="preserve">Introduction </w:t>
      </w:r>
    </w:p>
    <w:p w14:paraId="6291F164" w14:textId="77777777" w:rsidR="00431249" w:rsidRPr="00EA6081" w:rsidRDefault="00431249" w:rsidP="00431249">
      <w:pPr>
        <w:rPr>
          <w:b/>
          <w:bCs/>
          <w:u w:val="single"/>
        </w:rPr>
      </w:pPr>
      <w:r w:rsidRPr="00805E59">
        <w:rPr>
          <w:sz w:val="16"/>
        </w:rPr>
        <w:t xml:space="preserve">This workbook is about engaging the courts to promote social change. It describes Women’s Link World wide’s (“Women’s Link”) approach to litigation as a platform for social change and human rights advocacy based on our understanding of judicial dynamics. It presents the methodology we have developed in order to both design our strategies and assist fellow activists in identifying whether the conditions to work with courts are sufficient to make engagement with them a useful option, and how such conditions can be strengthened. This introduction places the courts in the context of other avenues for promoting social change. The rest of the workbook then describes how you, as a public interest lawyer or social justice activist, can strategically evaluate contexts and make decisions regarding the choices available for the legal, advocacy, and communications strategies and tactics that are necessary to effectively use litigation and legal processes as an opportunity to build upon existing human rights architecture, shape public opinion, and bolster social mobilization. At each point, it illustrates the process with examples from Women’s Link’s own experiences. </w:t>
      </w:r>
      <w:r w:rsidRPr="00EA6081">
        <w:rPr>
          <w:b/>
          <w:bCs/>
          <w:u w:val="single"/>
        </w:rPr>
        <w:t xml:space="preserve">Traditionally, </w:t>
      </w:r>
      <w:r w:rsidRPr="00805E59">
        <w:rPr>
          <w:rStyle w:val="Emphasis"/>
          <w:highlight w:val="cyan"/>
        </w:rPr>
        <w:t>strategic litigation</w:t>
      </w:r>
      <w:r w:rsidRPr="00EA6081">
        <w:rPr>
          <w:b/>
          <w:bCs/>
          <w:u w:val="single"/>
        </w:rPr>
        <w:t xml:space="preserve"> has been defined </w:t>
      </w:r>
      <w:r w:rsidRPr="00EA6081">
        <w:rPr>
          <w:b/>
          <w:bCs/>
          <w:highlight w:val="cyan"/>
          <w:u w:val="single"/>
        </w:rPr>
        <w:t>as</w:t>
      </w:r>
      <w:r w:rsidRPr="00EA6081">
        <w:rPr>
          <w:b/>
          <w:bCs/>
          <w:u w:val="single"/>
        </w:rPr>
        <w:t xml:space="preserve"> the </w:t>
      </w:r>
      <w:r w:rsidRPr="00EA6081">
        <w:rPr>
          <w:b/>
          <w:bCs/>
          <w:highlight w:val="cyan"/>
          <w:u w:val="single"/>
        </w:rPr>
        <w:t>litigation of a public interest case that will have a broad impact on society</w:t>
      </w:r>
      <w:r w:rsidRPr="00EA6081">
        <w:rPr>
          <w:b/>
          <w:bCs/>
          <w:u w:val="single"/>
        </w:rPr>
        <w:t xml:space="preserve"> beyond the specific interests of the parties involved.</w:t>
      </w:r>
      <w:r w:rsidRPr="00805E59">
        <w:rPr>
          <w:sz w:val="16"/>
        </w:rPr>
        <w:t xml:space="preserve">1 </w:t>
      </w:r>
      <w:r w:rsidRPr="00EA6081">
        <w:rPr>
          <w:b/>
          <w:bCs/>
          <w:u w:val="single"/>
        </w:rPr>
        <w:t xml:space="preserve">Women’s Link proposes a more comprehensive understanding of strategic public interest litigation: that which not only aims to </w:t>
      </w:r>
      <w:r w:rsidRPr="00EA6081">
        <w:rPr>
          <w:b/>
          <w:bCs/>
          <w:highlight w:val="cyan"/>
          <w:u w:val="single"/>
        </w:rPr>
        <w:t>set progressive legal standards</w:t>
      </w:r>
      <w:r w:rsidRPr="00EA6081">
        <w:rPr>
          <w:b/>
          <w:bCs/>
          <w:u w:val="single"/>
        </w:rPr>
        <w:t xml:space="preserve">, but also </w:t>
      </w:r>
      <w:r w:rsidRPr="00EA6081">
        <w:rPr>
          <w:b/>
          <w:bCs/>
          <w:highlight w:val="cyan"/>
          <w:u w:val="single"/>
        </w:rPr>
        <w:t>shape</w:t>
      </w:r>
      <w:r w:rsidRPr="00EA6081">
        <w:rPr>
          <w:b/>
          <w:bCs/>
          <w:u w:val="single"/>
        </w:rPr>
        <w:t xml:space="preserve">s </w:t>
      </w:r>
      <w:r w:rsidRPr="00EA6081">
        <w:rPr>
          <w:b/>
          <w:bCs/>
          <w:highlight w:val="cyan"/>
          <w:u w:val="single"/>
        </w:rPr>
        <w:t xml:space="preserve">public opinion and </w:t>
      </w:r>
      <w:r w:rsidRPr="00805E59">
        <w:rPr>
          <w:rStyle w:val="Emphasis"/>
          <w:highlight w:val="cyan"/>
        </w:rPr>
        <w:t>bolster</w:t>
      </w:r>
      <w:r w:rsidRPr="00EA6081">
        <w:rPr>
          <w:b/>
          <w:bCs/>
          <w:u w:val="single"/>
        </w:rPr>
        <w:t xml:space="preserve">s </w:t>
      </w:r>
      <w:r w:rsidRPr="00805E59">
        <w:rPr>
          <w:rStyle w:val="Emphasis"/>
          <w:highlight w:val="cyan"/>
        </w:rPr>
        <w:t>social mobilization</w:t>
      </w:r>
      <w:r w:rsidRPr="00EA6081">
        <w:rPr>
          <w:b/>
          <w:bCs/>
          <w:highlight w:val="cyan"/>
          <w:u w:val="single"/>
        </w:rPr>
        <w:t xml:space="preserve"> by</w:t>
      </w:r>
      <w:r w:rsidRPr="00EA6081">
        <w:rPr>
          <w:b/>
          <w:bCs/>
          <w:u w:val="single"/>
        </w:rPr>
        <w:t xml:space="preserve"> actively </w:t>
      </w:r>
      <w:r w:rsidRPr="00805E59">
        <w:rPr>
          <w:rStyle w:val="Emphasis"/>
          <w:highlight w:val="cyan"/>
        </w:rPr>
        <w:t>creating opportunities for activists</w:t>
      </w:r>
      <w:r w:rsidRPr="00EA6081">
        <w:rPr>
          <w:b/>
          <w:bCs/>
          <w:u w:val="single"/>
        </w:rPr>
        <w:t xml:space="preserve"> and civil society </w:t>
      </w:r>
      <w:r w:rsidRPr="00EA6081">
        <w:rPr>
          <w:b/>
          <w:bCs/>
          <w:highlight w:val="cyan"/>
          <w:u w:val="single"/>
        </w:rPr>
        <w:t xml:space="preserve">to </w:t>
      </w:r>
      <w:r w:rsidRPr="00805E59">
        <w:rPr>
          <w:rStyle w:val="Emphasis"/>
          <w:highlight w:val="cyan"/>
        </w:rPr>
        <w:t>organize</w:t>
      </w:r>
      <w:r w:rsidRPr="00805E59">
        <w:rPr>
          <w:rStyle w:val="Emphasis"/>
        </w:rPr>
        <w:t xml:space="preserve"> and mobilize </w:t>
      </w:r>
      <w:r w:rsidRPr="00805E59">
        <w:rPr>
          <w:rStyle w:val="Emphasis"/>
          <w:highlight w:val="cyan"/>
        </w:rPr>
        <w:t>around a case</w:t>
      </w:r>
      <w:r w:rsidRPr="00EA6081">
        <w:rPr>
          <w:b/>
          <w:bCs/>
          <w:u w:val="single"/>
        </w:rPr>
        <w:t>.</w:t>
      </w:r>
      <w:r w:rsidRPr="00805E59">
        <w:rPr>
          <w:sz w:val="16"/>
        </w:rPr>
        <w:t xml:space="preserve"> </w:t>
      </w:r>
      <w:r w:rsidRPr="00EA6081">
        <w:rPr>
          <w:b/>
          <w:bCs/>
          <w:highlight w:val="cyan"/>
          <w:u w:val="single"/>
        </w:rPr>
        <w:t xml:space="preserve">Through this </w:t>
      </w:r>
      <w:r w:rsidRPr="00805E59">
        <w:rPr>
          <w:rStyle w:val="Emphasis"/>
          <w:highlight w:val="cyan"/>
        </w:rPr>
        <w:t>process</w:t>
      </w:r>
      <w:r w:rsidRPr="00EA6081">
        <w:rPr>
          <w:b/>
          <w:bCs/>
          <w:u w:val="single"/>
        </w:rPr>
        <w:t xml:space="preserve">, </w:t>
      </w:r>
      <w:r w:rsidRPr="00805E59">
        <w:rPr>
          <w:rStyle w:val="Emphasis"/>
          <w:highlight w:val="cyan"/>
        </w:rPr>
        <w:t>legal victories</w:t>
      </w:r>
      <w:r w:rsidRPr="00EA6081">
        <w:rPr>
          <w:b/>
          <w:bCs/>
          <w:highlight w:val="cyan"/>
          <w:u w:val="single"/>
        </w:rPr>
        <w:t xml:space="preserve"> enable the conditions for implementation</w:t>
      </w:r>
      <w:r w:rsidRPr="00EA6081">
        <w:rPr>
          <w:b/>
          <w:bCs/>
          <w:u w:val="single"/>
        </w:rPr>
        <w:t xml:space="preserve">. However, </w:t>
      </w:r>
      <w:r w:rsidRPr="00EA6081">
        <w:rPr>
          <w:b/>
          <w:bCs/>
          <w:highlight w:val="cyan"/>
          <w:u w:val="single"/>
        </w:rPr>
        <w:t>even without a</w:t>
      </w:r>
      <w:r w:rsidRPr="00EA6081">
        <w:rPr>
          <w:b/>
          <w:bCs/>
          <w:u w:val="single"/>
        </w:rPr>
        <w:t xml:space="preserve"> legal </w:t>
      </w:r>
      <w:r w:rsidRPr="00EA6081">
        <w:rPr>
          <w:b/>
          <w:bCs/>
          <w:highlight w:val="cyan"/>
          <w:u w:val="single"/>
        </w:rPr>
        <w:t>victory</w:t>
      </w:r>
      <w:r w:rsidRPr="00EA6081">
        <w:rPr>
          <w:b/>
          <w:bCs/>
          <w:u w:val="single"/>
        </w:rPr>
        <w:t xml:space="preserve">, the conditions to solve the problem through other democratic avenues will improve, </w:t>
      </w:r>
      <w:r w:rsidRPr="00805E59">
        <w:rPr>
          <w:rStyle w:val="Emphasis"/>
          <w:highlight w:val="cyan"/>
        </w:rPr>
        <w:t>the movement will become stronger</w:t>
      </w:r>
      <w:r w:rsidRPr="00EA6081">
        <w:rPr>
          <w:b/>
          <w:bCs/>
          <w:u w:val="single"/>
        </w:rPr>
        <w:t xml:space="preserve">, </w:t>
      </w:r>
      <w:r w:rsidRPr="00EA6081">
        <w:rPr>
          <w:b/>
          <w:bCs/>
          <w:highlight w:val="cyan"/>
          <w:u w:val="single"/>
        </w:rPr>
        <w:t>and</w:t>
      </w:r>
      <w:r w:rsidRPr="00EA6081">
        <w:rPr>
          <w:b/>
          <w:bCs/>
          <w:u w:val="single"/>
        </w:rPr>
        <w:t xml:space="preserve"> the public will be better </w:t>
      </w:r>
      <w:r w:rsidRPr="00805E59">
        <w:rPr>
          <w:rStyle w:val="Emphasis"/>
          <w:highlight w:val="cyan"/>
        </w:rPr>
        <w:t>informed</w:t>
      </w:r>
      <w:r w:rsidRPr="00EA6081">
        <w:rPr>
          <w:b/>
          <w:bCs/>
          <w:u w:val="single"/>
        </w:rPr>
        <w:t xml:space="preserve">. These are well-recognized </w:t>
      </w:r>
      <w:r w:rsidRPr="00805E59">
        <w:rPr>
          <w:rStyle w:val="Emphasis"/>
          <w:highlight w:val="cyan"/>
        </w:rPr>
        <w:t>critical</w:t>
      </w:r>
      <w:r w:rsidRPr="00EA6081">
        <w:rPr>
          <w:b/>
          <w:bCs/>
          <w:u w:val="single"/>
        </w:rPr>
        <w:t xml:space="preserve"> factors in civil society’s efforts </w:t>
      </w:r>
      <w:r w:rsidRPr="00EA6081">
        <w:rPr>
          <w:b/>
          <w:bCs/>
          <w:highlight w:val="cyan"/>
          <w:u w:val="single"/>
        </w:rPr>
        <w:t>to</w:t>
      </w:r>
      <w:r w:rsidRPr="00EA6081">
        <w:rPr>
          <w:b/>
          <w:bCs/>
          <w:u w:val="single"/>
        </w:rPr>
        <w:t xml:space="preserve"> promote </w:t>
      </w:r>
      <w:r w:rsidRPr="00805E59">
        <w:rPr>
          <w:rStyle w:val="Emphasis"/>
          <w:highlight w:val="cyan"/>
        </w:rPr>
        <w:t>social change</w:t>
      </w:r>
      <w:r w:rsidRPr="00EA6081">
        <w:rPr>
          <w:b/>
          <w:bCs/>
          <w:u w:val="single"/>
        </w:rPr>
        <w:t>.</w:t>
      </w:r>
      <w:r w:rsidRPr="00805E59">
        <w:rPr>
          <w:sz w:val="16"/>
        </w:rPr>
        <w:t xml:space="preserve">2 Significantly, although a litigation loss can have benefits, it can also carry substantial risks. While litigation can be used as an advocacy strategy, it should not be used recklessly. This workbook addresses the processes that you should undertake to maximize the benefits of litigation while minimizing the risks. </w:t>
      </w:r>
      <w:r w:rsidRPr="00EA6081">
        <w:rPr>
          <w:b/>
          <w:bCs/>
          <w:u w:val="single"/>
        </w:rPr>
        <w:t xml:space="preserve">Although many of our </w:t>
      </w:r>
      <w:r w:rsidRPr="00EA6081">
        <w:rPr>
          <w:b/>
          <w:bCs/>
          <w:highlight w:val="cyan"/>
          <w:u w:val="single"/>
        </w:rPr>
        <w:t xml:space="preserve">projects </w:t>
      </w:r>
      <w:r w:rsidRPr="00805E59">
        <w:rPr>
          <w:rStyle w:val="Emphasis"/>
          <w:highlight w:val="cyan"/>
        </w:rPr>
        <w:t>eventually</w:t>
      </w:r>
      <w:r w:rsidRPr="00EA6081">
        <w:rPr>
          <w:b/>
          <w:bCs/>
          <w:highlight w:val="cyan"/>
          <w:u w:val="single"/>
        </w:rPr>
        <w:t xml:space="preserve"> involve </w:t>
      </w:r>
      <w:r w:rsidRPr="00805E59">
        <w:rPr>
          <w:rStyle w:val="Emphasis"/>
          <w:highlight w:val="cyan"/>
        </w:rPr>
        <w:t>legal interventions</w:t>
      </w:r>
      <w:r w:rsidRPr="00EA6081">
        <w:rPr>
          <w:b/>
          <w:bCs/>
          <w:u w:val="single"/>
        </w:rPr>
        <w:t xml:space="preserve">, and all of the examples provided relate </w:t>
      </w:r>
      <w:r w:rsidRPr="00805E59">
        <w:rPr>
          <w:sz w:val="16"/>
        </w:rPr>
        <w:t>to</w:t>
      </w:r>
      <w:r w:rsidRPr="00EA6081">
        <w:rPr>
          <w:b/>
          <w:bCs/>
          <w:u w:val="single"/>
        </w:rPr>
        <w:t xml:space="preserve"> Women’s Link’s work in the field of women’s and girls’ rights, we believe this workbook will </w:t>
      </w:r>
      <w:r w:rsidRPr="00805E59">
        <w:rPr>
          <w:rStyle w:val="Emphasis"/>
          <w:highlight w:val="cyan"/>
        </w:rPr>
        <w:t>aid</w:t>
      </w:r>
      <w:r w:rsidRPr="00EA6081">
        <w:rPr>
          <w:b/>
          <w:bCs/>
          <w:u w:val="single"/>
        </w:rPr>
        <w:t xml:space="preserve"> both legal and non-legal </w:t>
      </w:r>
      <w:r w:rsidRPr="00805E59">
        <w:rPr>
          <w:rStyle w:val="Emphasis"/>
          <w:highlight w:val="cyan"/>
        </w:rPr>
        <w:t>activists</w:t>
      </w:r>
      <w:r w:rsidRPr="00EA6081">
        <w:rPr>
          <w:b/>
          <w:bCs/>
          <w:highlight w:val="cyan"/>
          <w:u w:val="single"/>
        </w:rPr>
        <w:t xml:space="preserve"> working in </w:t>
      </w:r>
      <w:r w:rsidRPr="00805E59">
        <w:rPr>
          <w:rStyle w:val="Emphasis"/>
          <w:highlight w:val="cyan"/>
        </w:rPr>
        <w:t>all</w:t>
      </w:r>
      <w:r w:rsidRPr="00EA6081">
        <w:rPr>
          <w:b/>
          <w:bCs/>
          <w:highlight w:val="cyan"/>
          <w:u w:val="single"/>
        </w:rPr>
        <w:t xml:space="preserve"> fields of social justice</w:t>
      </w:r>
      <w:r w:rsidRPr="00EA6081">
        <w:rPr>
          <w:b/>
          <w:bCs/>
          <w:u w:val="single"/>
        </w:rPr>
        <w:t xml:space="preserve"> and human rights, </w:t>
      </w:r>
      <w:r w:rsidRPr="00EA6081">
        <w:rPr>
          <w:b/>
          <w:bCs/>
          <w:highlight w:val="cyan"/>
          <w:u w:val="single"/>
        </w:rPr>
        <w:t>as</w:t>
      </w:r>
      <w:r w:rsidRPr="00805E59">
        <w:rPr>
          <w:sz w:val="16"/>
        </w:rPr>
        <w:t xml:space="preserve"> </w:t>
      </w:r>
      <w:r w:rsidRPr="00805E59">
        <w:rPr>
          <w:rStyle w:val="Emphasis"/>
          <w:highlight w:val="cyan"/>
        </w:rPr>
        <w:t>strategies</w:t>
      </w:r>
      <w:r w:rsidRPr="00805E59">
        <w:rPr>
          <w:sz w:val="16"/>
        </w:rPr>
        <w:t xml:space="preserve"> </w:t>
      </w:r>
      <w:r w:rsidRPr="00EA6081">
        <w:rPr>
          <w:b/>
          <w:bCs/>
          <w:highlight w:val="cyan"/>
          <w:u w:val="single"/>
        </w:rPr>
        <w:t>and</w:t>
      </w:r>
      <w:r w:rsidRPr="00805E59">
        <w:rPr>
          <w:rStyle w:val="Emphasis"/>
          <w:highlight w:val="cyan"/>
        </w:rPr>
        <w:t xml:space="preserve"> tactics</w:t>
      </w:r>
      <w:r w:rsidRPr="00805E59">
        <w:rPr>
          <w:sz w:val="16"/>
        </w:rPr>
        <w:t xml:space="preserve"> </w:t>
      </w:r>
      <w:r w:rsidRPr="00EA6081">
        <w:rPr>
          <w:b/>
          <w:bCs/>
          <w:highlight w:val="cyan"/>
          <w:u w:val="single"/>
        </w:rPr>
        <w:t xml:space="preserve">can be </w:t>
      </w:r>
      <w:r w:rsidRPr="00805E59">
        <w:rPr>
          <w:rStyle w:val="Emphasis"/>
          <w:highlight w:val="cyan"/>
        </w:rPr>
        <w:t>adapted</w:t>
      </w:r>
      <w:r w:rsidRPr="00EA6081">
        <w:rPr>
          <w:b/>
          <w:bCs/>
          <w:u w:val="single"/>
        </w:rPr>
        <w:t>.</w:t>
      </w:r>
    </w:p>
    <w:p w14:paraId="13E672E8" w14:textId="77777777" w:rsidR="00431249" w:rsidRDefault="00431249" w:rsidP="00431249">
      <w:r>
        <w:t xml:space="preserve"> </w:t>
      </w:r>
    </w:p>
    <w:p w14:paraId="0AD2DF23" w14:textId="77777777" w:rsidR="00431249" w:rsidRDefault="00431249" w:rsidP="00431249">
      <w:pPr>
        <w:pStyle w:val="Heading3"/>
      </w:pPr>
      <w:r>
        <w:t>2AC---Perm---Reform + Movements</w:t>
      </w:r>
    </w:p>
    <w:p w14:paraId="56C705AC" w14:textId="77777777" w:rsidR="00431249" w:rsidRDefault="00431249" w:rsidP="00431249">
      <w:pPr>
        <w:pStyle w:val="Heading4"/>
      </w:pPr>
      <w:r>
        <w:t>Perm do both---</w:t>
      </w:r>
      <w:r w:rsidRPr="00CF4FC4">
        <w:rPr>
          <w:u w:val="single"/>
        </w:rPr>
        <w:t>Tactical</w:t>
      </w:r>
      <w:r>
        <w:t xml:space="preserve"> legal interventions are not endpoints, but rather </w:t>
      </w:r>
      <w:r w:rsidRPr="00CF4FC4">
        <w:rPr>
          <w:u w:val="single"/>
        </w:rPr>
        <w:t>strategic challenges</w:t>
      </w:r>
      <w:r>
        <w:t xml:space="preserve"> to the law necessary for social justice </w:t>
      </w:r>
    </w:p>
    <w:p w14:paraId="2C318E06" w14:textId="37810B1A" w:rsidR="00431249" w:rsidRPr="00700E38" w:rsidRDefault="00431249" w:rsidP="00431249">
      <w:proofErr w:type="spellStart"/>
      <w:r w:rsidRPr="00963DDC">
        <w:rPr>
          <w:rStyle w:val="Style13ptBold"/>
        </w:rPr>
        <w:t>Roa</w:t>
      </w:r>
      <w:proofErr w:type="spellEnd"/>
      <w:r w:rsidRPr="00963DDC">
        <w:rPr>
          <w:rStyle w:val="Style13ptBold"/>
        </w:rPr>
        <w:t xml:space="preserve"> &amp; Klugman 1</w:t>
      </w:r>
      <w:r>
        <w:rPr>
          <w:rStyle w:val="Style13ptBold"/>
        </w:rPr>
        <w:t>8</w:t>
      </w:r>
      <w:r>
        <w:t xml:space="preserve"> – </w:t>
      </w:r>
      <w:r w:rsidRPr="00700E38">
        <w:t xml:space="preserve">Mónica </w:t>
      </w:r>
      <w:proofErr w:type="spellStart"/>
      <w:r w:rsidRPr="00700E38">
        <w:t>Roa</w:t>
      </w:r>
      <w:proofErr w:type="spellEnd"/>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27" w:history="1">
        <w:r w:rsidRPr="00D66C81">
          <w:rPr>
            <w:rStyle w:val="Hyperlink"/>
          </w:rPr>
          <w:t>https://www.womenslinkworldwide.org/en/files/3043/seeking-social-change-in-the-courts-tools-for-strategic-advocacy.pdf</w:t>
        </w:r>
      </w:hyperlink>
    </w:p>
    <w:p w14:paraId="04223D4C" w14:textId="77777777" w:rsidR="00431249" w:rsidRPr="00700E38" w:rsidRDefault="00431249" w:rsidP="00431249">
      <w:pPr>
        <w:rPr>
          <w:sz w:val="16"/>
        </w:rPr>
      </w:pPr>
      <w:r w:rsidRPr="00700E38">
        <w:rPr>
          <w:sz w:val="16"/>
        </w:rPr>
        <w:t xml:space="preserve">1.1. WHAT IS SOCIAL CHANGE FOR JUSTICE AND HOW DO YOU ACHIEVE IT Societies face a wide range of social justice challenges. We summarize these challenges here under critical theorist Nancy Fraser’s rubric of three broad intersecting themes: </w:t>
      </w:r>
      <w:r w:rsidRPr="00EA6081">
        <w:rPr>
          <w:b/>
          <w:bCs/>
          <w:u w:val="single"/>
        </w:rPr>
        <w:t>lack of fair distribution of resources, lack of recognition of people’s dignity, and lack of meaningful participation and representation in decision-making.</w:t>
      </w:r>
      <w:r w:rsidRPr="00700E38">
        <w:rPr>
          <w:sz w:val="16"/>
        </w:rPr>
        <w:t xml:space="preserve"> The lack of access to and control over resources may refer to resources as diverse as land, jobs, credit, education, healthcare, communications technologies, and information. The quality of resources must also be taken into account, as land may be polluted or health services inadequate. Addressing these shortcomings requires what Fraser refers to as “remedies of redistribution.”4 Fraser further notes that the lack of resources is related to lack of dignity, stating that “marginalization in this area not only limits access to and control over resources, it limits people’s self-esteem, making them feel unwelcome in broader society, and preventing them from developing to their full potential.”5 Failure to value all people in society equally is reflected in the stigmatization of individuals or groups for reasons ranging from ethnicity to sexuality to citizenship. This stigmatization is then embedded in social norms and in some cases is also reflected in legal discrimination against specific groups.6 Again, addressing these requires what Fraser refers to as “remedies of recognition.”7 12 13 The lack of representation refers to the absence of mechanisms for free and fair elections for positions of political power. It also refers more generally to the absence of mechanisms for meaningful and substantive participation in the democratic process.8 Participation enables people in all their diversity to engage in public debate and influence decision making at all levels of society. It further enables people to monitor government implementation of laws and policies and hold governments accountable for their shortcomings. This is a growing feature of contemporary democracy at the national, regional, and international levels —what Keane refers to as “monitory democracy.”9 As Fraser has argued, realizing the right to participation means creating conditions under which people go from being objects upon which government and others with power act, or fail to act, to becoming agents of change within political processes.10 </w:t>
      </w:r>
      <w:r w:rsidRPr="00EA6081">
        <w:rPr>
          <w:b/>
          <w:bCs/>
          <w:u w:val="single"/>
        </w:rPr>
        <w:t xml:space="preserve">Working toward a society that values social justice therefore means promoting remedies of redistribution, recognition, representation, and participation. As social change activists, you first identify the core problem that you wish to address. From there you can begin to think about what kinds of remedies are necessary and appropriate. </w:t>
      </w:r>
      <w:r w:rsidRPr="00EA6081">
        <w:rPr>
          <w:b/>
          <w:bCs/>
          <w:highlight w:val="cyan"/>
          <w:u w:val="single"/>
        </w:rPr>
        <w:t xml:space="preserve">Often a problem is </w:t>
      </w:r>
      <w:r w:rsidRPr="007757D7">
        <w:rPr>
          <w:rStyle w:val="Emphasis"/>
          <w:highlight w:val="cyan"/>
        </w:rPr>
        <w:t>too big to tackle in its entirety</w:t>
      </w:r>
      <w:r w:rsidRPr="00EA6081">
        <w:rPr>
          <w:b/>
          <w:bCs/>
          <w:highlight w:val="cyan"/>
          <w:u w:val="single"/>
        </w:rPr>
        <w:t xml:space="preserve">, so organizations must </w:t>
      </w:r>
      <w:r w:rsidRPr="007757D7">
        <w:rPr>
          <w:rStyle w:val="Emphasis"/>
          <w:highlight w:val="cyan"/>
        </w:rPr>
        <w:t>prioritize</w:t>
      </w:r>
      <w:r w:rsidRPr="00EA6081">
        <w:rPr>
          <w:b/>
          <w:bCs/>
          <w:highlight w:val="cyan"/>
          <w:u w:val="single"/>
        </w:rPr>
        <w:t xml:space="preserve"> </w:t>
      </w:r>
      <w:r w:rsidRPr="007757D7">
        <w:rPr>
          <w:rStyle w:val="Emphasis"/>
          <w:highlight w:val="cyan"/>
        </w:rPr>
        <w:t>certain components</w:t>
      </w:r>
      <w:r w:rsidRPr="00EA6081">
        <w:rPr>
          <w:b/>
          <w:bCs/>
          <w:u w:val="single"/>
        </w:rPr>
        <w:t xml:space="preserve"> based on contextual factors.</w:t>
      </w:r>
      <w:r w:rsidRPr="00700E38">
        <w:rPr>
          <w:sz w:val="16"/>
        </w:rPr>
        <w:t xml:space="preserve"> </w:t>
      </w:r>
      <w:r w:rsidRPr="00EA6081">
        <w:rPr>
          <w:b/>
          <w:bCs/>
          <w:u w:val="single"/>
        </w:rPr>
        <w:t xml:space="preserve">Therefore, although here we talk about “solutions,” we recognize that </w:t>
      </w:r>
      <w:r w:rsidRPr="00EA6081">
        <w:rPr>
          <w:b/>
          <w:bCs/>
          <w:highlight w:val="cyan"/>
          <w:u w:val="single"/>
        </w:rPr>
        <w:t xml:space="preserve">these are really </w:t>
      </w:r>
      <w:r w:rsidRPr="007757D7">
        <w:rPr>
          <w:rStyle w:val="Emphasis"/>
          <w:highlight w:val="cyan"/>
        </w:rPr>
        <w:t>steps toward our ultimate goal</w:t>
      </w:r>
      <w:r w:rsidRPr="00EA6081">
        <w:rPr>
          <w:b/>
          <w:bCs/>
          <w:u w:val="single"/>
        </w:rPr>
        <w:t>.</w:t>
      </w:r>
      <w:r w:rsidRPr="00700E38">
        <w:rPr>
          <w:sz w:val="16"/>
        </w:rPr>
        <w:t xml:space="preserve"> </w:t>
      </w:r>
      <w:r w:rsidRPr="00EA6081">
        <w:rPr>
          <w:b/>
          <w:bCs/>
          <w:u w:val="single"/>
        </w:rPr>
        <w:t xml:space="preserve">For example, while </w:t>
      </w:r>
      <w:r w:rsidRPr="00EA6081">
        <w:rPr>
          <w:b/>
          <w:bCs/>
          <w:highlight w:val="cyan"/>
          <w:u w:val="single"/>
        </w:rPr>
        <w:t xml:space="preserve">we may identify the </w:t>
      </w:r>
      <w:r w:rsidRPr="007757D7">
        <w:rPr>
          <w:rStyle w:val="Emphasis"/>
          <w:highlight w:val="cyan"/>
        </w:rPr>
        <w:t>first step</w:t>
      </w:r>
      <w:r w:rsidRPr="00EA6081">
        <w:rPr>
          <w:b/>
          <w:bCs/>
          <w:highlight w:val="cyan"/>
          <w:u w:val="single"/>
        </w:rPr>
        <w:t xml:space="preserve"> as </w:t>
      </w:r>
      <w:r w:rsidRPr="007757D7">
        <w:rPr>
          <w:rStyle w:val="Emphasis"/>
          <w:highlight w:val="cyan"/>
        </w:rPr>
        <w:t>changing the law</w:t>
      </w:r>
      <w:r w:rsidRPr="00EA6081">
        <w:rPr>
          <w:b/>
          <w:bCs/>
          <w:highlight w:val="cyan"/>
          <w:u w:val="single"/>
        </w:rPr>
        <w:t>, and refer to this as our</w:t>
      </w:r>
      <w:r w:rsidRPr="00EA6081">
        <w:rPr>
          <w:b/>
          <w:bCs/>
          <w:u w:val="single"/>
        </w:rPr>
        <w:t xml:space="preserve"> preferred </w:t>
      </w:r>
      <w:r w:rsidRPr="007757D7">
        <w:rPr>
          <w:rStyle w:val="Emphasis"/>
          <w:highlight w:val="cyan"/>
        </w:rPr>
        <w:t>“solution,”</w:t>
      </w:r>
      <w:r w:rsidRPr="00EA6081">
        <w:rPr>
          <w:b/>
          <w:bCs/>
          <w:highlight w:val="cyan"/>
          <w:u w:val="single"/>
        </w:rPr>
        <w:t xml:space="preserve"> we are</w:t>
      </w:r>
      <w:r w:rsidRPr="007757D7">
        <w:rPr>
          <w:rStyle w:val="Emphasis"/>
          <w:highlight w:val="cyan"/>
        </w:rPr>
        <w:t xml:space="preserve"> fully aware</w:t>
      </w:r>
      <w:r w:rsidRPr="00EA6081">
        <w:rPr>
          <w:b/>
          <w:bCs/>
          <w:highlight w:val="cyan"/>
          <w:u w:val="single"/>
        </w:rPr>
        <w:t xml:space="preserve"> that once that is accomplished, </w:t>
      </w:r>
      <w:r w:rsidRPr="007757D7">
        <w:rPr>
          <w:rStyle w:val="Emphasis"/>
          <w:highlight w:val="cyan"/>
        </w:rPr>
        <w:t>there will be a next goal</w:t>
      </w:r>
      <w:r w:rsidRPr="00EA6081">
        <w:rPr>
          <w:b/>
          <w:bCs/>
          <w:highlight w:val="cyan"/>
          <w:u w:val="single"/>
        </w:rPr>
        <w:t xml:space="preserve">, or </w:t>
      </w:r>
      <w:r w:rsidRPr="007757D7">
        <w:rPr>
          <w:rStyle w:val="Emphasis"/>
          <w:highlight w:val="cyan"/>
        </w:rPr>
        <w:t>“solution,”</w:t>
      </w:r>
      <w:r w:rsidRPr="00EA6081">
        <w:rPr>
          <w:b/>
          <w:bCs/>
          <w:u w:val="single"/>
        </w:rPr>
        <w:t xml:space="preserve"> </w:t>
      </w:r>
      <w:r w:rsidRPr="00700E38">
        <w:rPr>
          <w:sz w:val="16"/>
          <w:szCs w:val="16"/>
        </w:rPr>
        <w:t xml:space="preserve">which will focus on getting that law implemented. </w:t>
      </w:r>
      <w:r w:rsidRPr="00700E38">
        <w:rPr>
          <w:sz w:val="16"/>
        </w:rPr>
        <w:t xml:space="preserve">Throughout this document we will talk about “your desired solution” or “your desired social change,” </w:t>
      </w:r>
      <w:r w:rsidRPr="00EA6081">
        <w:rPr>
          <w:b/>
          <w:bCs/>
          <w:u w:val="single"/>
        </w:rPr>
        <w:t xml:space="preserve">but </w:t>
      </w:r>
      <w:r w:rsidRPr="00EA6081">
        <w:rPr>
          <w:b/>
          <w:bCs/>
          <w:highlight w:val="cyan"/>
          <w:u w:val="single"/>
        </w:rPr>
        <w:t xml:space="preserve">precisely because </w:t>
      </w:r>
      <w:r w:rsidRPr="007757D7">
        <w:rPr>
          <w:rStyle w:val="Emphasis"/>
          <w:highlight w:val="cyan"/>
        </w:rPr>
        <w:t>change processes are complex and multi-faceted</w:t>
      </w:r>
      <w:r w:rsidRPr="00EA6081">
        <w:rPr>
          <w:b/>
          <w:bCs/>
          <w:u w:val="single"/>
        </w:rPr>
        <w:t xml:space="preserve">, we are really talking about making significant progress toward achieving your desired social change, </w:t>
      </w:r>
      <w:r w:rsidRPr="007757D7">
        <w:rPr>
          <w:rStyle w:val="Emphasis"/>
          <w:highlight w:val="cyan"/>
        </w:rPr>
        <w:t>knowing</w:t>
      </w:r>
      <w:r w:rsidRPr="00EA6081">
        <w:rPr>
          <w:b/>
          <w:bCs/>
          <w:highlight w:val="cyan"/>
          <w:u w:val="single"/>
        </w:rPr>
        <w:t xml:space="preserve"> that each achievement usually raises further challenges</w:t>
      </w:r>
      <w:r w:rsidRPr="00EA6081">
        <w:rPr>
          <w:b/>
          <w:bCs/>
          <w:u w:val="single"/>
        </w:rPr>
        <w:t xml:space="preserve"> or may result in a backlash that you then have to address. </w:t>
      </w:r>
      <w:r w:rsidRPr="00700E38">
        <w:rPr>
          <w:sz w:val="16"/>
        </w:rPr>
        <w:t xml:space="preserve">14 </w:t>
      </w:r>
      <w:r w:rsidRPr="00EA6081">
        <w:rPr>
          <w:b/>
          <w:bCs/>
          <w:u w:val="single"/>
        </w:rPr>
        <w:t xml:space="preserve">Our premise, then, is that </w:t>
      </w:r>
      <w:r w:rsidRPr="007757D7">
        <w:rPr>
          <w:rStyle w:val="Emphasis"/>
          <w:highlight w:val="cyan"/>
        </w:rPr>
        <w:t>creating social change is not a linear process</w:t>
      </w:r>
      <w:r w:rsidRPr="00EA6081">
        <w:rPr>
          <w:b/>
          <w:bCs/>
          <w:u w:val="single"/>
        </w:rPr>
        <w:t>.</w:t>
      </w:r>
      <w:r w:rsidRPr="00700E38">
        <w:rPr>
          <w:sz w:val="16"/>
        </w:rPr>
        <w:t xml:space="preserve"> </w:t>
      </w:r>
      <w:r w:rsidRPr="00EA6081">
        <w:rPr>
          <w:b/>
          <w:bCs/>
          <w:u w:val="single"/>
        </w:rPr>
        <w:t xml:space="preserve">The processes of </w:t>
      </w:r>
      <w:r w:rsidRPr="007757D7">
        <w:rPr>
          <w:rStyle w:val="Emphasis"/>
        </w:rPr>
        <w:t>problem identification</w:t>
      </w:r>
      <w:r w:rsidRPr="00EA6081">
        <w:rPr>
          <w:b/>
          <w:bCs/>
          <w:u w:val="single"/>
        </w:rPr>
        <w:t xml:space="preserve">, </w:t>
      </w:r>
      <w:r w:rsidRPr="007757D7">
        <w:rPr>
          <w:rStyle w:val="Emphasis"/>
        </w:rPr>
        <w:t>solution development</w:t>
      </w:r>
      <w:r w:rsidRPr="00EA6081">
        <w:rPr>
          <w:b/>
          <w:bCs/>
          <w:u w:val="single"/>
        </w:rPr>
        <w:t xml:space="preserve">, </w:t>
      </w:r>
      <w:r w:rsidRPr="007757D7">
        <w:rPr>
          <w:rStyle w:val="Emphasis"/>
        </w:rPr>
        <w:t>and decision-making</w:t>
      </w:r>
      <w:r w:rsidRPr="00EA6081">
        <w:rPr>
          <w:b/>
          <w:bCs/>
          <w:u w:val="single"/>
        </w:rPr>
        <w:t xml:space="preserve"> by those with power are not sequential or linear. </w:t>
      </w:r>
      <w:r w:rsidRPr="00EA6081">
        <w:rPr>
          <w:b/>
          <w:bCs/>
          <w:highlight w:val="cyan"/>
          <w:u w:val="single"/>
        </w:rPr>
        <w:t xml:space="preserve">Rather, they should be understood as </w:t>
      </w:r>
      <w:r w:rsidRPr="007757D7">
        <w:rPr>
          <w:rStyle w:val="Emphasis"/>
          <w:highlight w:val="cyan"/>
        </w:rPr>
        <w:t>“multiple streams”</w:t>
      </w:r>
      <w:r w:rsidRPr="00EA6081">
        <w:rPr>
          <w:b/>
          <w:bCs/>
          <w:u w:val="single"/>
        </w:rPr>
        <w:t xml:space="preserve"> </w:t>
      </w:r>
      <w:r w:rsidRPr="00EA6081">
        <w:rPr>
          <w:b/>
          <w:bCs/>
          <w:highlight w:val="cyan"/>
          <w:u w:val="single"/>
        </w:rPr>
        <w:t>that flow</w:t>
      </w:r>
      <w:r w:rsidRPr="00EA6081">
        <w:rPr>
          <w:b/>
          <w:bCs/>
          <w:u w:val="single"/>
        </w:rPr>
        <w:t xml:space="preserve"> independently and </w:t>
      </w:r>
      <w:r w:rsidRPr="007757D7">
        <w:rPr>
          <w:rStyle w:val="Emphasis"/>
          <w:highlight w:val="cyan"/>
        </w:rPr>
        <w:t>simultaneously</w:t>
      </w:r>
      <w:r w:rsidRPr="00EA6081">
        <w:rPr>
          <w:b/>
          <w:bCs/>
          <w:u w:val="single"/>
        </w:rPr>
        <w:t>.</w:t>
      </w:r>
      <w:r w:rsidRPr="00700E38">
        <w:rPr>
          <w:sz w:val="16"/>
        </w:rPr>
        <w:t xml:space="preserve">11 </w:t>
      </w:r>
      <w:r w:rsidRPr="007757D7">
        <w:rPr>
          <w:rStyle w:val="Emphasis"/>
          <w:highlight w:val="cyan"/>
        </w:rPr>
        <w:t>In each, different actors may take part.</w:t>
      </w:r>
      <w:r w:rsidRPr="00700E38">
        <w:rPr>
          <w:sz w:val="16"/>
        </w:rPr>
        <w:t xml:space="preserve"> Political scientist John W. </w:t>
      </w:r>
      <w:proofErr w:type="spellStart"/>
      <w:r w:rsidRPr="00700E38">
        <w:rPr>
          <w:sz w:val="16"/>
        </w:rPr>
        <w:t>Kingdon</w:t>
      </w:r>
      <w:proofErr w:type="spellEnd"/>
      <w:r w:rsidRPr="00700E38">
        <w:rPr>
          <w:sz w:val="16"/>
        </w:rPr>
        <w:t xml:space="preserve"> notes that the stream of politics and political decision-making is completely separate from both problems and solutions: “political events flow along on their own schedule and according to their own rules, whether or not they are related to problems or proposals.”12 </w:t>
      </w:r>
      <w:r w:rsidRPr="00EA6081">
        <w:rPr>
          <w:b/>
          <w:bCs/>
          <w:highlight w:val="cyan"/>
          <w:u w:val="single"/>
        </w:rPr>
        <w:t xml:space="preserve">The political decision-making stream includes </w:t>
      </w:r>
      <w:r w:rsidRPr="007757D7">
        <w:rPr>
          <w:rStyle w:val="Emphasis"/>
          <w:highlight w:val="cyan"/>
        </w:rPr>
        <w:t>decision-makers</w:t>
      </w:r>
      <w:r w:rsidRPr="00EA6081">
        <w:rPr>
          <w:b/>
          <w:bCs/>
          <w:highlight w:val="cyan"/>
          <w:u w:val="single"/>
        </w:rPr>
        <w:t xml:space="preserve"> </w:t>
      </w:r>
      <w:r w:rsidRPr="00EA6081">
        <w:rPr>
          <w:b/>
          <w:bCs/>
          <w:u w:val="single"/>
        </w:rPr>
        <w:t xml:space="preserve">such as legislators, bureaucrats (members of the executive branch) </w:t>
      </w:r>
      <w:r w:rsidRPr="00EA6081">
        <w:rPr>
          <w:b/>
          <w:bCs/>
          <w:highlight w:val="cyan"/>
          <w:u w:val="single"/>
        </w:rPr>
        <w:t>and</w:t>
      </w:r>
      <w:r w:rsidRPr="00EA6081">
        <w:rPr>
          <w:b/>
          <w:bCs/>
          <w:u w:val="single"/>
        </w:rPr>
        <w:t xml:space="preserve"> the judiciary. It also includes service providers who implement policies and regulations, all of which influence social change. In addition, </w:t>
      </w:r>
      <w:r w:rsidRPr="007757D7">
        <w:rPr>
          <w:rStyle w:val="Emphasis"/>
          <w:highlight w:val="cyan"/>
        </w:rPr>
        <w:t>the public</w:t>
      </w:r>
      <w:r w:rsidRPr="00EA6081">
        <w:rPr>
          <w:b/>
          <w:bCs/>
          <w:u w:val="single"/>
        </w:rPr>
        <w:t>—</w:t>
      </w:r>
      <w:r w:rsidRPr="00EA6081">
        <w:rPr>
          <w:b/>
          <w:bCs/>
          <w:highlight w:val="cyan"/>
          <w:u w:val="single"/>
        </w:rPr>
        <w:t>constituent groups</w:t>
      </w:r>
      <w:r w:rsidRPr="00EA6081">
        <w:rPr>
          <w:b/>
          <w:bCs/>
          <w:u w:val="single"/>
        </w:rPr>
        <w:t xml:space="preserve">, the electorate, the media, corporations, development agencies, </w:t>
      </w:r>
      <w:r w:rsidRPr="00EA6081">
        <w:rPr>
          <w:b/>
          <w:bCs/>
          <w:highlight w:val="cyan"/>
          <w:u w:val="single"/>
        </w:rPr>
        <w:t>and advocacy groups</w:t>
      </w:r>
      <w:r w:rsidRPr="00EA6081">
        <w:rPr>
          <w:b/>
          <w:bCs/>
          <w:u w:val="single"/>
        </w:rPr>
        <w:t>—</w:t>
      </w:r>
      <w:r w:rsidRPr="00EA6081">
        <w:rPr>
          <w:b/>
          <w:bCs/>
          <w:highlight w:val="cyan"/>
          <w:u w:val="single"/>
        </w:rPr>
        <w:t xml:space="preserve">can </w:t>
      </w:r>
      <w:r w:rsidRPr="007757D7">
        <w:rPr>
          <w:rStyle w:val="Emphasis"/>
          <w:highlight w:val="cyan"/>
        </w:rPr>
        <w:t>influence policymakers</w:t>
      </w:r>
      <w:r w:rsidRPr="00EA6081">
        <w:rPr>
          <w:b/>
          <w:bCs/>
          <w:u w:val="single"/>
        </w:rPr>
        <w:t xml:space="preserve">, </w:t>
      </w:r>
      <w:r w:rsidRPr="007757D7">
        <w:rPr>
          <w:rStyle w:val="Emphasis"/>
          <w:highlight w:val="cyan"/>
        </w:rPr>
        <w:t>bureaucrats</w:t>
      </w:r>
      <w:r w:rsidRPr="00EA6081">
        <w:rPr>
          <w:b/>
          <w:bCs/>
          <w:u w:val="single"/>
        </w:rPr>
        <w:t xml:space="preserve">, </w:t>
      </w:r>
      <w:r w:rsidRPr="007757D7">
        <w:rPr>
          <w:rStyle w:val="Emphasis"/>
          <w:highlight w:val="cyan"/>
        </w:rPr>
        <w:t>judges</w:t>
      </w:r>
      <w:r w:rsidRPr="00EA6081">
        <w:rPr>
          <w:b/>
          <w:bCs/>
          <w:u w:val="single"/>
        </w:rPr>
        <w:t xml:space="preserve">, and service providers </w:t>
      </w:r>
      <w:r w:rsidRPr="00EA6081">
        <w:rPr>
          <w:b/>
          <w:bCs/>
          <w:highlight w:val="cyan"/>
          <w:u w:val="single"/>
        </w:rPr>
        <w:t>at the local, national,</w:t>
      </w:r>
      <w:r w:rsidRPr="00EA6081">
        <w:rPr>
          <w:b/>
          <w:bCs/>
          <w:u w:val="single"/>
        </w:rPr>
        <w:t xml:space="preserve"> regional, and international </w:t>
      </w:r>
      <w:r w:rsidRPr="00EA6081">
        <w:rPr>
          <w:b/>
          <w:bCs/>
          <w:highlight w:val="cyan"/>
          <w:u w:val="single"/>
        </w:rPr>
        <w:t>levels</w:t>
      </w:r>
      <w:r w:rsidRPr="00EA6081">
        <w:rPr>
          <w:b/>
          <w:bCs/>
          <w:u w:val="single"/>
        </w:rPr>
        <w:t xml:space="preserve">. </w:t>
      </w:r>
      <w:r w:rsidRPr="00EA6081">
        <w:rPr>
          <w:b/>
          <w:bCs/>
          <w:highlight w:val="cyan"/>
          <w:u w:val="single"/>
        </w:rPr>
        <w:t>These multiple streams demonstrate</w:t>
      </w:r>
      <w:r w:rsidRPr="00EA6081">
        <w:rPr>
          <w:b/>
          <w:bCs/>
          <w:u w:val="single"/>
        </w:rPr>
        <w:t xml:space="preserve"> that </w:t>
      </w:r>
      <w:r w:rsidRPr="007757D7">
        <w:rPr>
          <w:rStyle w:val="Emphasis"/>
          <w:highlight w:val="cyan"/>
        </w:rPr>
        <w:t>there are many possible routes for achieving social justice</w:t>
      </w:r>
      <w:r w:rsidRPr="00EA6081">
        <w:rPr>
          <w:b/>
          <w:bCs/>
          <w:u w:val="single"/>
        </w:rPr>
        <w:t>.</w:t>
      </w:r>
      <w:r w:rsidRPr="00700E38">
        <w:rPr>
          <w:sz w:val="16"/>
        </w:rPr>
        <w:t xml:space="preserve">13 </w:t>
      </w:r>
      <w:r w:rsidRPr="00EA6081">
        <w:rPr>
          <w:b/>
          <w:bCs/>
          <w:u w:val="single"/>
        </w:rPr>
        <w:t xml:space="preserve">As social justice activists, </w:t>
      </w:r>
      <w:r w:rsidRPr="00EA6081">
        <w:rPr>
          <w:b/>
          <w:bCs/>
          <w:highlight w:val="cyan"/>
          <w:u w:val="single"/>
        </w:rPr>
        <w:t xml:space="preserve">you must keep in mind </w:t>
      </w:r>
      <w:r w:rsidRPr="007757D7">
        <w:rPr>
          <w:rStyle w:val="Emphasis"/>
          <w:highlight w:val="cyan"/>
        </w:rPr>
        <w:t>all relevant actors</w:t>
      </w:r>
      <w:r w:rsidRPr="00EA6081">
        <w:rPr>
          <w:b/>
          <w:bCs/>
          <w:u w:val="single"/>
        </w:rPr>
        <w:t xml:space="preserve"> and levels as you define your target problems </w:t>
      </w:r>
      <w:r w:rsidRPr="00EA6081">
        <w:rPr>
          <w:b/>
          <w:bCs/>
          <w:highlight w:val="cyan"/>
          <w:u w:val="single"/>
        </w:rPr>
        <w:t xml:space="preserve">and </w:t>
      </w:r>
      <w:r w:rsidRPr="007757D7">
        <w:rPr>
          <w:rStyle w:val="Emphasis"/>
          <w:highlight w:val="cyan"/>
        </w:rPr>
        <w:t>envision</w:t>
      </w:r>
      <w:r w:rsidRPr="00EA6081">
        <w:rPr>
          <w:b/>
          <w:bCs/>
          <w:u w:val="single"/>
        </w:rPr>
        <w:t xml:space="preserve"> what </w:t>
      </w:r>
      <w:r w:rsidRPr="007757D7">
        <w:rPr>
          <w:rStyle w:val="Emphasis"/>
          <w:highlight w:val="cyan"/>
        </w:rPr>
        <w:t>an ideal solution</w:t>
      </w:r>
      <w:r w:rsidRPr="00EA6081">
        <w:rPr>
          <w:b/>
          <w:bCs/>
          <w:u w:val="single"/>
        </w:rPr>
        <w:t xml:space="preserve"> might look like. As shown in Figure 1, </w:t>
      </w:r>
      <w:r w:rsidRPr="00EA6081">
        <w:rPr>
          <w:b/>
          <w:bCs/>
          <w:highlight w:val="cyan"/>
          <w:u w:val="single"/>
        </w:rPr>
        <w:t xml:space="preserve">when designing an advocacy strategy, </w:t>
      </w:r>
      <w:r w:rsidRPr="005337F4">
        <w:rPr>
          <w:rStyle w:val="Emphasis"/>
          <w:highlight w:val="cyan"/>
        </w:rPr>
        <w:t>activists</w:t>
      </w:r>
      <w:r w:rsidRPr="00EA6081">
        <w:rPr>
          <w:b/>
          <w:bCs/>
          <w:highlight w:val="cyan"/>
          <w:u w:val="single"/>
        </w:rPr>
        <w:t xml:space="preserve"> should strive</w:t>
      </w:r>
      <w:r w:rsidRPr="005337F4">
        <w:rPr>
          <w:rStyle w:val="Emphasis"/>
          <w:highlight w:val="cyan"/>
        </w:rPr>
        <w:t xml:space="preserve"> to link the separate streams</w:t>
      </w:r>
      <w:r w:rsidRPr="00EA6081">
        <w:rPr>
          <w:b/>
          <w:bCs/>
          <w:u w:val="single"/>
        </w:rPr>
        <w:t xml:space="preserve">. That is, </w:t>
      </w:r>
      <w:r w:rsidRPr="00EA6081">
        <w:rPr>
          <w:b/>
          <w:bCs/>
          <w:highlight w:val="cyan"/>
          <w:u w:val="single"/>
        </w:rPr>
        <w:t xml:space="preserve">you and </w:t>
      </w:r>
      <w:r w:rsidRPr="005337F4">
        <w:rPr>
          <w:rStyle w:val="Emphasis"/>
          <w:highlight w:val="cyan"/>
        </w:rPr>
        <w:t>your allies</w:t>
      </w:r>
      <w:r w:rsidRPr="00EA6081">
        <w:rPr>
          <w:b/>
          <w:bCs/>
          <w:highlight w:val="cyan"/>
          <w:u w:val="single"/>
        </w:rPr>
        <w:t xml:space="preserve"> should work out how to </w:t>
      </w:r>
      <w:r w:rsidRPr="005337F4">
        <w:rPr>
          <w:rStyle w:val="Emphasis"/>
          <w:highlight w:val="cyan"/>
        </w:rPr>
        <w:t>build support</w:t>
      </w:r>
      <w:r w:rsidRPr="00EA6081">
        <w:rPr>
          <w:b/>
          <w:bCs/>
          <w:highlight w:val="cyan"/>
          <w:u w:val="single"/>
        </w:rPr>
        <w:t xml:space="preserve"> among the </w:t>
      </w:r>
      <w:r w:rsidRPr="005337F4">
        <w:rPr>
          <w:rStyle w:val="Emphasis"/>
          <w:highlight w:val="cyan"/>
        </w:rPr>
        <w:t>widest possible range of groupings</w:t>
      </w:r>
      <w:r w:rsidRPr="00EA6081">
        <w:rPr>
          <w:b/>
          <w:bCs/>
          <w:highlight w:val="cyan"/>
          <w:u w:val="single"/>
        </w:rPr>
        <w:t xml:space="preserve"> for the solution</w:t>
      </w:r>
      <w:r w:rsidRPr="00EA6081">
        <w:rPr>
          <w:b/>
          <w:bCs/>
          <w:u w:val="single"/>
        </w:rPr>
        <w:t>(s) you are proposing to a particular problem</w:t>
      </w:r>
      <w:r w:rsidRPr="00700E38">
        <w:rPr>
          <w:sz w:val="16"/>
        </w:rPr>
        <w:t xml:space="preserve">. You can build support for a particular solution by understanding the interests and dynamics of the audiences you hope to influence in order to work out the best framing of problems and solutions and the best strategies for influencing those audiences. Similarly, it is important to understand the differing interests and dynamics of those in the political stream—legislators, executive branch officials, and members of the judiciary—in order to work out how best to garner their interest in and willingness to promote the desired solution. 15 Figure 1: The Role of Activists in Influencing </w:t>
      </w:r>
    </w:p>
    <w:p w14:paraId="30963A2B" w14:textId="77777777" w:rsidR="00431249" w:rsidRDefault="00431249" w:rsidP="00431249">
      <w:r w:rsidRPr="00700E38">
        <w:rPr>
          <w:sz w:val="16"/>
          <w:szCs w:val="16"/>
        </w:rPr>
        <w:t xml:space="preserve">Social Change </w:t>
      </w:r>
      <w:r>
        <w:rPr>
          <w:noProof/>
        </w:rPr>
        <w:drawing>
          <wp:inline distT="0" distB="0" distL="0" distR="0" wp14:anchorId="6EA518B0" wp14:editId="4EB10BC7">
            <wp:extent cx="6810375" cy="6276975"/>
            <wp:effectExtent l="0" t="0" r="9525" b="9525"/>
            <wp:docPr id="1" name="Picture 1" descr="A diagram of a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blem&#10;&#10;Description automatically generated"/>
                    <pic:cNvPicPr/>
                  </pic:nvPicPr>
                  <pic:blipFill>
                    <a:blip r:embed="rId28"/>
                    <a:stretch>
                      <a:fillRect/>
                    </a:stretch>
                  </pic:blipFill>
                  <pic:spPr>
                    <a:xfrm>
                      <a:off x="0" y="0"/>
                      <a:ext cx="6810375" cy="6276975"/>
                    </a:xfrm>
                    <a:prstGeom prst="rect">
                      <a:avLst/>
                    </a:prstGeom>
                  </pic:spPr>
                </pic:pic>
              </a:graphicData>
            </a:graphic>
          </wp:inline>
        </w:drawing>
      </w:r>
    </w:p>
    <w:p w14:paraId="0E4247E2" w14:textId="77777777" w:rsidR="00431249" w:rsidRPr="00700E38" w:rsidRDefault="00431249" w:rsidP="00431249">
      <w:pPr>
        <w:rPr>
          <w:sz w:val="16"/>
          <w:szCs w:val="16"/>
        </w:rPr>
      </w:pPr>
      <w:r w:rsidRPr="00700E38">
        <w:rPr>
          <w:sz w:val="16"/>
          <w:szCs w:val="16"/>
        </w:rPr>
        <w:t xml:space="preserve">While achieving changes in policy, either through legislation or the courts, may be a first step toward resolving a social problem, whether a new law actually makes a difference in people’s lives depends on whether the executive branch enacts the necessary policies and regulations to ensure implementation and enforcement, creates the budget, ensures that administrative personnel understand the new requirements, and trains the people responsible for implementation. Therefore, because bureaucrats and administrators determine to what extent policies are actually implemented, they are also potential targets for social change advocacy. In fact, in many cases activists must interact with more than one branch of government to fully reach the solution to any problem. </w:t>
      </w:r>
    </w:p>
    <w:p w14:paraId="1FCC6ECA" w14:textId="77777777" w:rsidR="00431249" w:rsidRDefault="00431249" w:rsidP="00431249">
      <w:pPr>
        <w:rPr>
          <w:sz w:val="16"/>
        </w:rPr>
      </w:pPr>
    </w:p>
    <w:p w14:paraId="00C2EC04" w14:textId="77777777" w:rsidR="00431249" w:rsidRPr="00915EA8" w:rsidRDefault="00431249" w:rsidP="00431249"/>
    <w:p w14:paraId="50E50482" w14:textId="77777777" w:rsidR="00431249" w:rsidRDefault="00431249" w:rsidP="00431249">
      <w:pPr>
        <w:pStyle w:val="Heading3"/>
      </w:pPr>
      <w:r>
        <w:t>AT – Reformism Bad</w:t>
      </w:r>
    </w:p>
    <w:p w14:paraId="7CEACBC3" w14:textId="77777777" w:rsidR="00431249" w:rsidRPr="00F25519" w:rsidRDefault="00431249" w:rsidP="00431249">
      <w:pPr>
        <w:pStyle w:val="Heading4"/>
      </w:pPr>
      <w:r>
        <w:t xml:space="preserve">Reforms are </w:t>
      </w:r>
      <w:r w:rsidRPr="00F25519">
        <w:rPr>
          <w:u w:val="single"/>
        </w:rPr>
        <w:t>empirically</w:t>
      </w:r>
      <w:r>
        <w:t xml:space="preserve"> </w:t>
      </w:r>
      <w:r w:rsidRPr="00F25519">
        <w:t>successful</w:t>
      </w:r>
      <w:r>
        <w:t xml:space="preserve"> – policy-driven solutions </w:t>
      </w:r>
      <w:r w:rsidRPr="006D4FD1">
        <w:t>drove</w:t>
      </w:r>
      <w:r>
        <w:t xml:space="preserve"> down </w:t>
      </w:r>
      <w:r w:rsidRPr="00F25519">
        <w:rPr>
          <w:u w:val="single"/>
        </w:rPr>
        <w:t>incarceration rates</w:t>
      </w:r>
      <w:r>
        <w:t xml:space="preserve"> in politically, geographically, and racially diverse states. </w:t>
      </w:r>
    </w:p>
    <w:p w14:paraId="5697E9A8" w14:textId="77777777" w:rsidR="00431249" w:rsidRDefault="00431249" w:rsidP="00431249">
      <w:proofErr w:type="spellStart"/>
      <w:r w:rsidRPr="00417157">
        <w:rPr>
          <w:rStyle w:val="Style13ptBold"/>
        </w:rPr>
        <w:t>Schrantz</w:t>
      </w:r>
      <w:proofErr w:type="spellEnd"/>
      <w:r w:rsidRPr="00417157">
        <w:rPr>
          <w:rStyle w:val="Style13ptBold"/>
        </w:rPr>
        <w:t xml:space="preserve"> et al. ‘18</w:t>
      </w:r>
      <w:r>
        <w:t xml:space="preserve"> </w:t>
      </w:r>
      <w:r w:rsidRPr="00417157">
        <w:t>[Dennis</w:t>
      </w:r>
      <w:r>
        <w:t xml:space="preserve">; </w:t>
      </w:r>
      <w:r w:rsidRPr="00417157">
        <w:t>director of the Center for Justice Innovation in Michigan</w:t>
      </w:r>
      <w:r>
        <w:t>;</w:t>
      </w:r>
      <w:r w:rsidRPr="00417157">
        <w:t xml:space="preserve"> Stephen </w:t>
      </w:r>
      <w:proofErr w:type="spellStart"/>
      <w:r w:rsidRPr="00417157">
        <w:t>Debor</w:t>
      </w:r>
      <w:proofErr w:type="spellEnd"/>
      <w:r>
        <w:t xml:space="preserve">; </w:t>
      </w:r>
      <w:r w:rsidRPr="00417157">
        <w:t>senior policy executive in charge of research, planning and automated data systems for the Michigan Department of Corrections</w:t>
      </w:r>
      <w:r>
        <w:t xml:space="preserve">; </w:t>
      </w:r>
      <w:r w:rsidRPr="00417157">
        <w:t>Marc Mauer; Executive Director of The Sentencing Project; 9-5-2018; "</w:t>
      </w:r>
      <w:proofErr w:type="spellStart"/>
      <w:r w:rsidRPr="00417157">
        <w:t>Decarceration</w:t>
      </w:r>
      <w:proofErr w:type="spellEnd"/>
      <w:r w:rsidRPr="00417157">
        <w:t xml:space="preserve"> Strategies: How 5 States Achieved Substantial Prison Population Reductions"; </w:t>
      </w:r>
      <w:r>
        <w:t xml:space="preserve">The </w:t>
      </w:r>
      <w:r w:rsidRPr="00417157">
        <w:t>Sentencing Project; https://www.sentencingproject.org/publications/decarceration-strategies-5-states-achieved-substantial-prison-population-reductions/; accessed 7-14-2020; SM]</w:t>
      </w:r>
      <w:r>
        <w:t xml:space="preserve"> *graphs have been omitted to preserve reading clarity</w:t>
      </w:r>
    </w:p>
    <w:p w14:paraId="1CEBA893" w14:textId="77777777" w:rsidR="00431249" w:rsidRPr="00E06A04" w:rsidRDefault="00431249" w:rsidP="00431249">
      <w:pPr>
        <w:rPr>
          <w:sz w:val="16"/>
          <w:szCs w:val="16"/>
        </w:rPr>
      </w:pPr>
      <w:r w:rsidRPr="00E06A04">
        <w:rPr>
          <w:sz w:val="16"/>
          <w:szCs w:val="16"/>
        </w:rPr>
        <w:t>I. Executive Summary</w:t>
      </w:r>
    </w:p>
    <w:p w14:paraId="17AEE160" w14:textId="77777777" w:rsidR="00431249" w:rsidRPr="00EA6081" w:rsidRDefault="00431249" w:rsidP="00431249">
      <w:pPr>
        <w:rPr>
          <w:b/>
          <w:bCs/>
          <w:u w:val="single"/>
        </w:rPr>
      </w:pPr>
      <w:r w:rsidRPr="00EA6081">
        <w:rPr>
          <w:b/>
          <w:bCs/>
          <w:u w:val="single"/>
        </w:rPr>
        <w:t>From 1980 until</w:t>
      </w:r>
      <w:r w:rsidRPr="00E06A04">
        <w:rPr>
          <w:sz w:val="16"/>
        </w:rPr>
        <w:t xml:space="preserve"> its peak in </w:t>
      </w:r>
      <w:r w:rsidRPr="00EA6081">
        <w:rPr>
          <w:b/>
          <w:bCs/>
          <w:u w:val="single"/>
        </w:rPr>
        <w:t xml:space="preserve">2009, the total federal and state </w:t>
      </w:r>
      <w:r w:rsidRPr="00E06A04">
        <w:rPr>
          <w:rStyle w:val="Emphasis"/>
        </w:rPr>
        <w:t>prison population</w:t>
      </w:r>
      <w:r w:rsidRPr="00EA6081">
        <w:rPr>
          <w:b/>
          <w:bCs/>
          <w:u w:val="single"/>
        </w:rPr>
        <w:t xml:space="preserve"> of the United States climbed from</w:t>
      </w:r>
      <w:r w:rsidRPr="00E06A04">
        <w:rPr>
          <w:sz w:val="16"/>
        </w:rPr>
        <w:t xml:space="preserve"> about </w:t>
      </w:r>
      <w:r w:rsidRPr="00E06A04">
        <w:rPr>
          <w:rStyle w:val="Emphasis"/>
        </w:rPr>
        <w:t>330,000</w:t>
      </w:r>
      <w:r w:rsidRPr="00EA6081">
        <w:rPr>
          <w:b/>
          <w:bCs/>
          <w:u w:val="single"/>
        </w:rPr>
        <w:t xml:space="preserve"> to</w:t>
      </w:r>
      <w:r w:rsidRPr="00E06A04">
        <w:rPr>
          <w:sz w:val="16"/>
        </w:rPr>
        <w:t xml:space="preserve"> more than </w:t>
      </w:r>
      <w:r w:rsidRPr="00E06A04">
        <w:rPr>
          <w:rStyle w:val="Emphasis"/>
          <w:b w:val="0"/>
          <w:bCs/>
        </w:rPr>
        <w:t>1.6 million</w:t>
      </w:r>
      <w:r w:rsidRPr="00EA6081">
        <w:rPr>
          <w:b/>
          <w:bCs/>
          <w:u w:val="single"/>
        </w:rPr>
        <w:t xml:space="preserve"> – a</w:t>
      </w:r>
      <w:r w:rsidRPr="00E06A04">
        <w:rPr>
          <w:sz w:val="16"/>
        </w:rPr>
        <w:t xml:space="preserve"> nearly </w:t>
      </w:r>
      <w:r w:rsidRPr="00E06A04">
        <w:rPr>
          <w:rStyle w:val="Emphasis"/>
        </w:rPr>
        <w:t>400% increase</w:t>
      </w:r>
      <w:r w:rsidRPr="00EA6081">
        <w:rPr>
          <w:b/>
          <w:bCs/>
          <w:u w:val="single"/>
        </w:rPr>
        <w:t xml:space="preserve"> – while the</w:t>
      </w:r>
      <w:r w:rsidRPr="00E06A04">
        <w:rPr>
          <w:sz w:val="16"/>
        </w:rPr>
        <w:t xml:space="preserve"> total </w:t>
      </w:r>
      <w:r w:rsidRPr="00E06A04">
        <w:rPr>
          <w:rStyle w:val="Emphasis"/>
        </w:rPr>
        <w:t>general population</w:t>
      </w:r>
      <w:r w:rsidRPr="00EA6081">
        <w:rPr>
          <w:b/>
          <w:bCs/>
          <w:u w:val="single"/>
        </w:rPr>
        <w:t xml:space="preserve"> of the country grew by</w:t>
      </w:r>
      <w:r w:rsidRPr="00E06A04">
        <w:rPr>
          <w:sz w:val="16"/>
        </w:rPr>
        <w:t xml:space="preserve"> only </w:t>
      </w:r>
      <w:r w:rsidRPr="00EA6081">
        <w:rPr>
          <w:b/>
          <w:bCs/>
          <w:u w:val="single"/>
        </w:rPr>
        <w:t xml:space="preserve">36%, and the crime rate fell by </w:t>
      </w:r>
      <w:r w:rsidRPr="00E06A04">
        <w:rPr>
          <w:rStyle w:val="Emphasis"/>
        </w:rPr>
        <w:t>42%.</w:t>
      </w:r>
      <w:r w:rsidRPr="00E06A04">
        <w:rPr>
          <w:sz w:val="16"/>
        </w:rPr>
        <w:t xml:space="preserve">1) </w:t>
      </w:r>
      <w:r w:rsidRPr="00EA6081">
        <w:rPr>
          <w:b/>
          <w:bCs/>
          <w:u w:val="single"/>
        </w:rPr>
        <w:t xml:space="preserve">The </w:t>
      </w:r>
      <w:r w:rsidRPr="00EA6081">
        <w:rPr>
          <w:b/>
          <w:bCs/>
          <w:highlight w:val="cyan"/>
          <w:u w:val="single"/>
        </w:rPr>
        <w:t>catalyst of</w:t>
      </w:r>
      <w:r w:rsidRPr="00E06A04">
        <w:rPr>
          <w:sz w:val="16"/>
        </w:rPr>
        <w:t xml:space="preserve"> this </w:t>
      </w:r>
      <w:r w:rsidRPr="00F25519">
        <w:rPr>
          <w:rStyle w:val="Emphasis"/>
          <w:highlight w:val="cyan"/>
        </w:rPr>
        <w:t>prison expansion</w:t>
      </w:r>
      <w:r w:rsidRPr="00EA6081">
        <w:rPr>
          <w:b/>
          <w:bCs/>
          <w:highlight w:val="cyan"/>
          <w:u w:val="single"/>
        </w:rPr>
        <w:t xml:space="preserve"> was policy</w:t>
      </w:r>
      <w:r w:rsidRPr="00EA6081">
        <w:rPr>
          <w:b/>
          <w:bCs/>
          <w:u w:val="single"/>
        </w:rPr>
        <w:t xml:space="preserve"> changes </w:t>
      </w:r>
      <w:r w:rsidRPr="00EA6081">
        <w:rPr>
          <w:b/>
          <w:bCs/>
          <w:highlight w:val="cyan"/>
          <w:u w:val="single"/>
        </w:rPr>
        <w:t>that prioritized</w:t>
      </w:r>
      <w:r w:rsidRPr="00EA6081">
        <w:rPr>
          <w:b/>
          <w:bCs/>
          <w:u w:val="single"/>
        </w:rPr>
        <w:t xml:space="preserve"> “getting </w:t>
      </w:r>
      <w:r w:rsidRPr="00F25519">
        <w:rPr>
          <w:rStyle w:val="Emphasis"/>
          <w:highlight w:val="cyan"/>
        </w:rPr>
        <w:t>tough</w:t>
      </w:r>
      <w:r w:rsidRPr="00EA6081">
        <w:rPr>
          <w:b/>
          <w:bCs/>
          <w:highlight w:val="cyan"/>
          <w:u w:val="single"/>
        </w:rPr>
        <w:t>” on crime</w:t>
      </w:r>
      <w:r w:rsidRPr="00EA6081">
        <w:rPr>
          <w:b/>
          <w:bCs/>
          <w:u w:val="single"/>
        </w:rPr>
        <w:t>.</w:t>
      </w:r>
    </w:p>
    <w:p w14:paraId="2B08EEC7" w14:textId="77777777" w:rsidR="00431249" w:rsidRPr="00EA6081" w:rsidRDefault="00431249" w:rsidP="00431249">
      <w:pPr>
        <w:rPr>
          <w:b/>
          <w:bCs/>
          <w:u w:val="single"/>
        </w:rPr>
      </w:pPr>
      <w:r w:rsidRPr="00EA6081">
        <w:rPr>
          <w:b/>
          <w:bCs/>
          <w:u w:val="single"/>
        </w:rPr>
        <w:t xml:space="preserve">The national </w:t>
      </w:r>
      <w:r w:rsidRPr="00EA6081">
        <w:rPr>
          <w:b/>
          <w:bCs/>
          <w:highlight w:val="cyan"/>
          <w:u w:val="single"/>
        </w:rPr>
        <w:t>prison population began</w:t>
      </w:r>
      <w:r w:rsidRPr="00EA6081">
        <w:rPr>
          <w:b/>
          <w:bCs/>
          <w:u w:val="single"/>
        </w:rPr>
        <w:t xml:space="preserve"> a</w:t>
      </w:r>
      <w:r w:rsidRPr="00E06A04">
        <w:rPr>
          <w:sz w:val="16"/>
        </w:rPr>
        <w:t xml:space="preserve"> gradual </w:t>
      </w:r>
      <w:r w:rsidRPr="00F25519">
        <w:rPr>
          <w:rStyle w:val="Emphasis"/>
          <w:highlight w:val="cyan"/>
        </w:rPr>
        <w:t>descent</w:t>
      </w:r>
      <w:r w:rsidRPr="00EA6081">
        <w:rPr>
          <w:b/>
          <w:bCs/>
          <w:u w:val="single"/>
        </w:rPr>
        <w:t xml:space="preserve"> after 2009, </w:t>
      </w:r>
      <w:r w:rsidRPr="00EA6081">
        <w:rPr>
          <w:b/>
          <w:bCs/>
          <w:highlight w:val="cyan"/>
          <w:u w:val="single"/>
        </w:rPr>
        <w:t>lessening</w:t>
      </w:r>
      <w:r w:rsidRPr="00EA6081">
        <w:rPr>
          <w:b/>
          <w:bCs/>
          <w:u w:val="single"/>
        </w:rPr>
        <w:t xml:space="preserve"> by</w:t>
      </w:r>
      <w:r w:rsidRPr="00E06A04">
        <w:rPr>
          <w:sz w:val="16"/>
        </w:rPr>
        <w:t xml:space="preserve"> nearly </w:t>
      </w:r>
      <w:r w:rsidRPr="00EA6081">
        <w:rPr>
          <w:b/>
          <w:bCs/>
          <w:u w:val="single"/>
        </w:rPr>
        <w:t xml:space="preserve">113,000 </w:t>
      </w:r>
      <w:r w:rsidRPr="00EA6081">
        <w:rPr>
          <w:b/>
          <w:bCs/>
          <w:highlight w:val="cyan"/>
          <w:u w:val="single"/>
        </w:rPr>
        <w:t>(6%) from 2009 through 2016.</w:t>
      </w:r>
      <w:r w:rsidRPr="00EA6081">
        <w:rPr>
          <w:b/>
          <w:bCs/>
          <w:u w:val="single"/>
        </w:rPr>
        <w:t xml:space="preserve"> </w:t>
      </w:r>
      <w:r w:rsidRPr="00E06A04">
        <w:rPr>
          <w:rStyle w:val="Emphasis"/>
        </w:rPr>
        <w:t xml:space="preserve">Several </w:t>
      </w:r>
      <w:r w:rsidRPr="00F25519">
        <w:rPr>
          <w:rStyle w:val="Emphasis"/>
          <w:highlight w:val="cyan"/>
        </w:rPr>
        <w:t>factors</w:t>
      </w:r>
      <w:r w:rsidRPr="00EA6081">
        <w:rPr>
          <w:b/>
          <w:bCs/>
          <w:highlight w:val="cyan"/>
          <w:u w:val="single"/>
        </w:rPr>
        <w:t xml:space="preserve"> contributed to</w:t>
      </w:r>
      <w:r w:rsidRPr="00E06A04">
        <w:rPr>
          <w:sz w:val="16"/>
        </w:rPr>
        <w:t xml:space="preserve"> this </w:t>
      </w:r>
      <w:r w:rsidRPr="00EA6081">
        <w:rPr>
          <w:b/>
          <w:bCs/>
          <w:highlight w:val="cyan"/>
          <w:u w:val="single"/>
        </w:rPr>
        <w:t>decline</w:t>
      </w:r>
      <w:r w:rsidRPr="00EA6081">
        <w:rPr>
          <w:b/>
          <w:bCs/>
          <w:u w:val="single"/>
        </w:rPr>
        <w:t xml:space="preserve">: ongoing decreases in </w:t>
      </w:r>
      <w:r w:rsidRPr="00E06A04">
        <w:rPr>
          <w:rStyle w:val="Emphasis"/>
        </w:rPr>
        <w:t>crime rates</w:t>
      </w:r>
      <w:r w:rsidRPr="00EA6081">
        <w:rPr>
          <w:b/>
          <w:bCs/>
          <w:u w:val="single"/>
        </w:rPr>
        <w:t xml:space="preserve"> leading to fewer</w:t>
      </w:r>
      <w:r w:rsidRPr="00E06A04">
        <w:rPr>
          <w:sz w:val="16"/>
        </w:rPr>
        <w:t xml:space="preserve"> felony </w:t>
      </w:r>
      <w:r w:rsidRPr="00EA6081">
        <w:rPr>
          <w:b/>
          <w:bCs/>
          <w:u w:val="single"/>
        </w:rPr>
        <w:t xml:space="preserve">convictions; </w:t>
      </w:r>
      <w:r w:rsidRPr="00EA6081">
        <w:rPr>
          <w:b/>
          <w:bCs/>
          <w:highlight w:val="cyan"/>
          <w:u w:val="single"/>
        </w:rPr>
        <w:t>scaling back “</w:t>
      </w:r>
      <w:r w:rsidRPr="00F25519">
        <w:rPr>
          <w:rStyle w:val="Emphasis"/>
          <w:highlight w:val="cyan"/>
        </w:rPr>
        <w:t>war on drugs</w:t>
      </w:r>
      <w:r w:rsidRPr="00EA6081">
        <w:rPr>
          <w:b/>
          <w:bCs/>
          <w:highlight w:val="cyan"/>
          <w:u w:val="single"/>
        </w:rPr>
        <w:t>” policies</w:t>
      </w:r>
      <w:r w:rsidRPr="00EA6081">
        <w:rPr>
          <w:b/>
          <w:bCs/>
          <w:u w:val="single"/>
        </w:rPr>
        <w:t xml:space="preserve">; increased </w:t>
      </w:r>
      <w:r w:rsidRPr="00EA6081">
        <w:rPr>
          <w:b/>
          <w:bCs/>
          <w:highlight w:val="cyan"/>
          <w:u w:val="single"/>
        </w:rPr>
        <w:t xml:space="preserve">interest in </w:t>
      </w:r>
      <w:r w:rsidRPr="00F25519">
        <w:rPr>
          <w:rStyle w:val="Emphasis"/>
          <w:highlight w:val="cyan"/>
        </w:rPr>
        <w:t>evidence-based approaches</w:t>
      </w:r>
      <w:r w:rsidRPr="00EA6081">
        <w:rPr>
          <w:b/>
          <w:bCs/>
          <w:u w:val="single"/>
        </w:rPr>
        <w:t xml:space="preserve"> to sentencing and reentry; and growing concerns about the </w:t>
      </w:r>
      <w:r w:rsidRPr="00E06A04">
        <w:rPr>
          <w:rStyle w:val="Emphasis"/>
        </w:rPr>
        <w:t>fiscal cost</w:t>
      </w:r>
      <w:r w:rsidRPr="00EA6081">
        <w:rPr>
          <w:b/>
          <w:bCs/>
          <w:u w:val="single"/>
        </w:rPr>
        <w:t xml:space="preserve"> of corrections and its impact on other </w:t>
      </w:r>
      <w:r w:rsidRPr="00E06A04">
        <w:rPr>
          <w:rStyle w:val="Emphasis"/>
        </w:rPr>
        <w:t>state priorities</w:t>
      </w:r>
      <w:r w:rsidRPr="00EA6081">
        <w:rPr>
          <w:b/>
          <w:bCs/>
          <w:u w:val="single"/>
        </w:rPr>
        <w:t>.</w:t>
      </w:r>
      <w:r w:rsidRPr="00E06A04">
        <w:rPr>
          <w:sz w:val="16"/>
        </w:rPr>
        <w:t xml:space="preserve"> The state of </w:t>
      </w:r>
      <w:r w:rsidRPr="00EA6081">
        <w:rPr>
          <w:b/>
          <w:bCs/>
          <w:u w:val="single"/>
        </w:rPr>
        <w:t xml:space="preserve">California alone was responsible for </w:t>
      </w:r>
      <w:r w:rsidRPr="006D4FD1">
        <w:rPr>
          <w:rStyle w:val="Emphasis"/>
        </w:rPr>
        <w:t>36%</w:t>
      </w:r>
      <w:r w:rsidRPr="00EA6081">
        <w:rPr>
          <w:b/>
          <w:bCs/>
          <w:u w:val="single"/>
        </w:rPr>
        <w:t xml:space="preserve"> of the overall</w:t>
      </w:r>
      <w:r w:rsidRPr="00E06A04">
        <w:rPr>
          <w:sz w:val="16"/>
        </w:rPr>
        <w:t xml:space="preserve"> population </w:t>
      </w:r>
      <w:r w:rsidRPr="00EA6081">
        <w:rPr>
          <w:b/>
          <w:bCs/>
          <w:highlight w:val="cyan"/>
          <w:u w:val="single"/>
        </w:rPr>
        <w:t>decline</w:t>
      </w:r>
      <w:r w:rsidRPr="00EA6081">
        <w:rPr>
          <w:b/>
          <w:bCs/>
          <w:u w:val="single"/>
        </w:rPr>
        <w:t xml:space="preserve">, a </w:t>
      </w:r>
      <w:r w:rsidRPr="00EA6081">
        <w:rPr>
          <w:b/>
          <w:bCs/>
          <w:highlight w:val="cyan"/>
          <w:u w:val="single"/>
        </w:rPr>
        <w:t>function of a</w:t>
      </w:r>
      <w:r w:rsidRPr="00EA6081">
        <w:rPr>
          <w:b/>
          <w:bCs/>
          <w:u w:val="single"/>
        </w:rPr>
        <w:t xml:space="preserve"> 2011</w:t>
      </w:r>
      <w:r w:rsidRPr="00E06A04">
        <w:rPr>
          <w:sz w:val="16"/>
        </w:rPr>
        <w:t xml:space="preserve"> U.S. </w:t>
      </w:r>
      <w:r w:rsidRPr="00EA6081">
        <w:rPr>
          <w:b/>
          <w:bCs/>
          <w:highlight w:val="cyan"/>
          <w:u w:val="single"/>
        </w:rPr>
        <w:t>Supreme Court ruling</w:t>
      </w:r>
      <w:r w:rsidRPr="00EA6081">
        <w:rPr>
          <w:b/>
          <w:bCs/>
          <w:u w:val="single"/>
        </w:rPr>
        <w:t xml:space="preserve"> declaring</w:t>
      </w:r>
      <w:r w:rsidRPr="00E06A04">
        <w:rPr>
          <w:sz w:val="16"/>
        </w:rPr>
        <w:t xml:space="preserve"> its </w:t>
      </w:r>
      <w:r w:rsidRPr="00E06A04">
        <w:rPr>
          <w:rStyle w:val="Emphasis"/>
        </w:rPr>
        <w:t>overcrowded</w:t>
      </w:r>
      <w:r w:rsidRPr="00EA6081">
        <w:rPr>
          <w:b/>
          <w:bCs/>
          <w:u w:val="single"/>
        </w:rPr>
        <w:t xml:space="preserve"> prison system to be unconstitutional and subsequent </w:t>
      </w:r>
      <w:r w:rsidRPr="00E06A04">
        <w:rPr>
          <w:rStyle w:val="Emphasis"/>
        </w:rPr>
        <w:t>legislative responses</w:t>
      </w:r>
      <w:r w:rsidRPr="00EA6081">
        <w:rPr>
          <w:b/>
          <w:bCs/>
          <w:u w:val="single"/>
        </w:rPr>
        <w:t xml:space="preserve"> to reduce the use of state incarceration.</w:t>
      </w:r>
    </w:p>
    <w:p w14:paraId="10BD0609" w14:textId="77777777" w:rsidR="00431249" w:rsidRPr="00E06A04" w:rsidRDefault="00431249" w:rsidP="00431249">
      <w:pPr>
        <w:rPr>
          <w:sz w:val="16"/>
          <w:szCs w:val="16"/>
        </w:rPr>
      </w:pPr>
      <w:r w:rsidRPr="00E06A04">
        <w:rPr>
          <w:sz w:val="16"/>
          <w:szCs w:val="16"/>
        </w:rPr>
        <w:t>Despite the decline, the overall pace of change is quite modest. A recent analysis documents that at the rate of change from 2009 to 2016 it will take 75 years to reduce the prison population by half. And while 42 states have experienced declines from their peak prison populations, 20 of these declines are less than 5%, while 8 states are still experiencing rising populations.2)</w:t>
      </w:r>
    </w:p>
    <w:p w14:paraId="3E9D5485" w14:textId="77777777" w:rsidR="00431249" w:rsidRPr="00E06A04" w:rsidRDefault="00431249" w:rsidP="00431249">
      <w:pPr>
        <w:rPr>
          <w:sz w:val="16"/>
        </w:rPr>
      </w:pPr>
      <w:r w:rsidRPr="00EA6081">
        <w:rPr>
          <w:b/>
          <w:bCs/>
          <w:u w:val="single"/>
        </w:rPr>
        <w:t xml:space="preserve">To aid </w:t>
      </w:r>
      <w:r w:rsidRPr="00E06A04">
        <w:rPr>
          <w:rStyle w:val="Emphasis"/>
        </w:rPr>
        <w:t>policymakers</w:t>
      </w:r>
      <w:r w:rsidRPr="00E06A04">
        <w:rPr>
          <w:sz w:val="16"/>
        </w:rPr>
        <w:t xml:space="preserve"> and criminal justice officials </w:t>
      </w:r>
      <w:r w:rsidRPr="00EA6081">
        <w:rPr>
          <w:b/>
          <w:bCs/>
          <w:u w:val="single"/>
        </w:rPr>
        <w:t xml:space="preserve">in achieving substantial prison </w:t>
      </w:r>
      <w:r w:rsidRPr="00E06A04">
        <w:rPr>
          <w:rStyle w:val="Emphasis"/>
        </w:rPr>
        <w:t>population reductions</w:t>
      </w:r>
      <w:r w:rsidRPr="00EA6081">
        <w:rPr>
          <w:b/>
          <w:bCs/>
          <w:u w:val="single"/>
        </w:rPr>
        <w:t>, this report examines</w:t>
      </w:r>
      <w:r w:rsidRPr="00E06A04">
        <w:rPr>
          <w:sz w:val="16"/>
        </w:rPr>
        <w:t xml:space="preserve"> the experience of </w:t>
      </w:r>
      <w:r w:rsidRPr="00F25519">
        <w:rPr>
          <w:rStyle w:val="Emphasis"/>
          <w:highlight w:val="cyan"/>
        </w:rPr>
        <w:t>five states</w:t>
      </w:r>
      <w:r w:rsidRPr="00EA6081">
        <w:rPr>
          <w:b/>
          <w:bCs/>
          <w:highlight w:val="cyan"/>
          <w:u w:val="single"/>
        </w:rPr>
        <w:t xml:space="preserve"> – Connecticut, Michigan, Mississippi, Rhode Island, and South Carolina</w:t>
      </w:r>
      <w:r w:rsidRPr="00EA6081">
        <w:rPr>
          <w:b/>
          <w:bCs/>
          <w:u w:val="single"/>
        </w:rPr>
        <w:t xml:space="preserve"> – that</w:t>
      </w:r>
      <w:r w:rsidRPr="00E06A04">
        <w:rPr>
          <w:sz w:val="16"/>
        </w:rPr>
        <w:t xml:space="preserve"> have </w:t>
      </w:r>
      <w:r w:rsidRPr="00EA6081">
        <w:rPr>
          <w:b/>
          <w:bCs/>
          <w:highlight w:val="cyan"/>
          <w:u w:val="single"/>
        </w:rPr>
        <w:t xml:space="preserve">achieved </w:t>
      </w:r>
      <w:r w:rsidRPr="00F25519">
        <w:rPr>
          <w:rStyle w:val="Emphasis"/>
          <w:highlight w:val="cyan"/>
        </w:rPr>
        <w:t>prison</w:t>
      </w:r>
      <w:r w:rsidRPr="00E06A04">
        <w:rPr>
          <w:rStyle w:val="Emphasis"/>
        </w:rPr>
        <w:t xml:space="preserve"> population</w:t>
      </w:r>
      <w:r w:rsidRPr="00EA6081">
        <w:rPr>
          <w:b/>
          <w:bCs/>
          <w:u w:val="single"/>
        </w:rPr>
        <w:t xml:space="preserve"> </w:t>
      </w:r>
      <w:r w:rsidRPr="00EA6081">
        <w:rPr>
          <w:b/>
          <w:bCs/>
          <w:highlight w:val="cyan"/>
          <w:u w:val="single"/>
        </w:rPr>
        <w:t>reductions of</w:t>
      </w:r>
      <w:r w:rsidRPr="00EA6081">
        <w:rPr>
          <w:b/>
          <w:bCs/>
          <w:u w:val="single"/>
        </w:rPr>
        <w:t xml:space="preserve"> 14-</w:t>
      </w:r>
      <w:r w:rsidRPr="00EA6081">
        <w:rPr>
          <w:b/>
          <w:bCs/>
          <w:highlight w:val="cyan"/>
          <w:u w:val="single"/>
        </w:rPr>
        <w:t>25%</w:t>
      </w:r>
      <w:r w:rsidRPr="00EA6081">
        <w:rPr>
          <w:b/>
          <w:bCs/>
          <w:u w:val="single"/>
        </w:rPr>
        <w:t xml:space="preserve">. This produced a </w:t>
      </w:r>
      <w:r w:rsidRPr="00E06A04">
        <w:rPr>
          <w:rStyle w:val="Emphasis"/>
        </w:rPr>
        <w:t>cumulative total</w:t>
      </w:r>
      <w:r w:rsidRPr="00EA6081">
        <w:rPr>
          <w:b/>
          <w:bCs/>
          <w:u w:val="single"/>
        </w:rPr>
        <w:t xml:space="preserve"> of 23,646 fewer people in prison with no adverse effects on </w:t>
      </w:r>
      <w:r w:rsidRPr="00E06A04">
        <w:rPr>
          <w:rStyle w:val="Emphasis"/>
        </w:rPr>
        <w:t>public safety</w:t>
      </w:r>
      <w:r w:rsidRPr="00EA6081">
        <w:rPr>
          <w:b/>
          <w:bCs/>
          <w:u w:val="single"/>
        </w:rPr>
        <w:t>.</w:t>
      </w:r>
      <w:r w:rsidRPr="00E06A04">
        <w:rPr>
          <w:sz w:val="16"/>
        </w:rPr>
        <w:t xml:space="preserve"> (While </w:t>
      </w:r>
      <w:r w:rsidRPr="00EA6081">
        <w:rPr>
          <w:b/>
          <w:bCs/>
          <w:u w:val="single"/>
        </w:rPr>
        <w:t xml:space="preserve">a handful of </w:t>
      </w:r>
      <w:r w:rsidRPr="00EA6081">
        <w:rPr>
          <w:b/>
          <w:bCs/>
          <w:highlight w:val="cyan"/>
          <w:u w:val="single"/>
        </w:rPr>
        <w:t>other states</w:t>
      </w:r>
      <w:r w:rsidRPr="00EA6081">
        <w:rPr>
          <w:b/>
          <w:bCs/>
          <w:u w:val="single"/>
        </w:rPr>
        <w:t xml:space="preserve"> have </w:t>
      </w:r>
      <w:r w:rsidRPr="00EA6081">
        <w:rPr>
          <w:b/>
          <w:bCs/>
          <w:highlight w:val="cyan"/>
          <w:u w:val="single"/>
        </w:rPr>
        <w:t>also experienced significant</w:t>
      </w:r>
      <w:r w:rsidRPr="00EA6081">
        <w:rPr>
          <w:b/>
          <w:bCs/>
          <w:u w:val="single"/>
        </w:rPr>
        <w:t xml:space="preserve"> </w:t>
      </w:r>
      <w:r w:rsidRPr="00E06A04">
        <w:rPr>
          <w:rStyle w:val="Emphasis"/>
        </w:rPr>
        <w:t xml:space="preserve">population </w:t>
      </w:r>
      <w:r w:rsidRPr="00F25519">
        <w:rPr>
          <w:rStyle w:val="Emphasis"/>
          <w:highlight w:val="cyan"/>
        </w:rPr>
        <w:t>reductions</w:t>
      </w:r>
      <w:r w:rsidRPr="00EA6081">
        <w:rPr>
          <w:b/>
          <w:bCs/>
          <w:highlight w:val="cyan"/>
          <w:u w:val="single"/>
        </w:rPr>
        <w:t xml:space="preserve"> – including California, New York, and New Jersey</w:t>
      </w:r>
      <w:r w:rsidRPr="00E06A04">
        <w:rPr>
          <w:sz w:val="16"/>
        </w:rPr>
        <w:t xml:space="preserve"> – these have been examined in other publications, and so are not addressed here.3)</w:t>
      </w:r>
    </w:p>
    <w:p w14:paraId="34C05692" w14:textId="77777777" w:rsidR="00431249" w:rsidRPr="00F25519" w:rsidRDefault="00431249" w:rsidP="00431249">
      <w:pPr>
        <w:rPr>
          <w:sz w:val="16"/>
        </w:rPr>
      </w:pPr>
      <w:r w:rsidRPr="00F25519">
        <w:rPr>
          <w:sz w:val="16"/>
        </w:rPr>
        <w:t xml:space="preserve">The </w:t>
      </w:r>
      <w:r w:rsidRPr="00EA6081">
        <w:rPr>
          <w:b/>
          <w:bCs/>
          <w:u w:val="single"/>
        </w:rPr>
        <w:t xml:space="preserve">five </w:t>
      </w:r>
      <w:r w:rsidRPr="00EA6081">
        <w:rPr>
          <w:b/>
          <w:bCs/>
          <w:highlight w:val="cyan"/>
          <w:u w:val="single"/>
        </w:rPr>
        <w:t>states</w:t>
      </w:r>
      <w:r w:rsidRPr="00EA6081">
        <w:rPr>
          <w:b/>
          <w:bCs/>
          <w:u w:val="single"/>
        </w:rPr>
        <w:t xml:space="preserve"> highlighted</w:t>
      </w:r>
      <w:r w:rsidRPr="00F25519">
        <w:rPr>
          <w:sz w:val="16"/>
        </w:rPr>
        <w:t xml:space="preserve"> in this report </w:t>
      </w:r>
      <w:r w:rsidRPr="00EA6081">
        <w:rPr>
          <w:b/>
          <w:bCs/>
          <w:highlight w:val="cyan"/>
          <w:u w:val="single"/>
        </w:rPr>
        <w:t xml:space="preserve">are </w:t>
      </w:r>
      <w:r w:rsidRPr="00F25519">
        <w:rPr>
          <w:rStyle w:val="Emphasis"/>
          <w:highlight w:val="cyan"/>
        </w:rPr>
        <w:t>geographically</w:t>
      </w:r>
      <w:r w:rsidRPr="00EA6081">
        <w:rPr>
          <w:b/>
          <w:bCs/>
          <w:highlight w:val="cyan"/>
          <w:u w:val="single"/>
        </w:rPr>
        <w:t xml:space="preserve"> and </w:t>
      </w:r>
      <w:r w:rsidRPr="00F25519">
        <w:rPr>
          <w:rStyle w:val="Emphasis"/>
          <w:highlight w:val="cyan"/>
        </w:rPr>
        <w:t>politically diverse</w:t>
      </w:r>
      <w:r w:rsidRPr="00EA6081">
        <w:rPr>
          <w:b/>
          <w:bCs/>
          <w:highlight w:val="cyan"/>
          <w:u w:val="single"/>
        </w:rPr>
        <w:t xml:space="preserve"> and</w:t>
      </w:r>
      <w:r w:rsidRPr="00EA6081">
        <w:rPr>
          <w:b/>
          <w:bCs/>
          <w:u w:val="single"/>
        </w:rPr>
        <w:t xml:space="preserve"> have</w:t>
      </w:r>
      <w:r w:rsidRPr="00F25519">
        <w:rPr>
          <w:sz w:val="16"/>
        </w:rPr>
        <w:t xml:space="preserve"> all </w:t>
      </w:r>
      <w:r w:rsidRPr="00EA6081">
        <w:rPr>
          <w:b/>
          <w:bCs/>
          <w:highlight w:val="cyan"/>
          <w:u w:val="single"/>
        </w:rPr>
        <w:t>enacted</w:t>
      </w:r>
      <w:r w:rsidRPr="00EA6081">
        <w:rPr>
          <w:b/>
          <w:bCs/>
          <w:u w:val="single"/>
        </w:rPr>
        <w:t xml:space="preserve"> a </w:t>
      </w:r>
      <w:r w:rsidRPr="00F25519">
        <w:rPr>
          <w:rStyle w:val="Emphasis"/>
        </w:rPr>
        <w:t>range of shifts</w:t>
      </w:r>
      <w:r w:rsidRPr="00EA6081">
        <w:rPr>
          <w:b/>
          <w:bCs/>
          <w:u w:val="single"/>
        </w:rPr>
        <w:t xml:space="preserve"> in </w:t>
      </w:r>
      <w:r w:rsidRPr="00EA6081">
        <w:rPr>
          <w:b/>
          <w:bCs/>
          <w:highlight w:val="cyan"/>
          <w:u w:val="single"/>
        </w:rPr>
        <w:t>policy</w:t>
      </w:r>
      <w:r w:rsidRPr="00F25519">
        <w:rPr>
          <w:sz w:val="16"/>
        </w:rPr>
        <w:t xml:space="preserve"> and practice </w:t>
      </w:r>
      <w:r w:rsidRPr="00EA6081">
        <w:rPr>
          <w:b/>
          <w:bCs/>
          <w:highlight w:val="cyan"/>
          <w:u w:val="single"/>
        </w:rPr>
        <w:t>to produce</w:t>
      </w:r>
      <w:r w:rsidRPr="00F25519">
        <w:rPr>
          <w:sz w:val="16"/>
        </w:rPr>
        <w:t xml:space="preserve"> these </w:t>
      </w:r>
      <w:r w:rsidRPr="00EA6081">
        <w:rPr>
          <w:b/>
          <w:bCs/>
          <w:highlight w:val="cyan"/>
          <w:u w:val="single"/>
        </w:rPr>
        <w:t>outcomes</w:t>
      </w:r>
      <w:r w:rsidRPr="00EA6081">
        <w:rPr>
          <w:b/>
          <w:bCs/>
          <w:u w:val="single"/>
        </w:rPr>
        <w:t>.</w:t>
      </w:r>
      <w:r w:rsidRPr="00F25519">
        <w:rPr>
          <w:sz w:val="16"/>
        </w:rPr>
        <w:t xml:space="preserve"> All five were engaged in the Justice Reinvestment Initiative process, spearheaded by the Pew Charitable Trusts and the Council on State Governments, which was designed to work with stakeholders to respond to the driving forces of prison expansion in each state and to develop strategies for change in policy and practice.</w:t>
      </w:r>
    </w:p>
    <w:p w14:paraId="51C5FA3A" w14:textId="77777777" w:rsidR="00431249" w:rsidRPr="00F25519" w:rsidRDefault="00431249" w:rsidP="00431249">
      <w:pPr>
        <w:rPr>
          <w:sz w:val="16"/>
          <w:szCs w:val="16"/>
        </w:rPr>
      </w:pPr>
      <w:r w:rsidRPr="00F25519">
        <w:rPr>
          <w:sz w:val="16"/>
          <w:szCs w:val="16"/>
        </w:rPr>
        <w:t>This report seeks to inform stakeholders in other states of the range of policy options available to them for significantly reducing their prison population. While we provide some assessment of the political environment which contributed to these changes, we do not go into great detail in this area since stakeholders will need to make their own determinations of strategy based on the particularities of their state. We note, though, that the leaders of reform varied among states, and emerged among governors, legislators, criminal justice officials, and advocacy organizations, often benefiting from media coverage and editorial support.</w:t>
      </w:r>
    </w:p>
    <w:p w14:paraId="331D5F15" w14:textId="77777777" w:rsidR="00431249" w:rsidRPr="00F25519" w:rsidRDefault="00431249" w:rsidP="00431249">
      <w:pPr>
        <w:rPr>
          <w:sz w:val="16"/>
        </w:rPr>
      </w:pPr>
      <w:r w:rsidRPr="00F25519">
        <w:rPr>
          <w:sz w:val="16"/>
        </w:rPr>
        <w:t xml:space="preserve">The </w:t>
      </w:r>
      <w:r w:rsidRPr="00EA6081">
        <w:rPr>
          <w:b/>
          <w:bCs/>
          <w:u w:val="single"/>
        </w:rPr>
        <w:t xml:space="preserve">prison </w:t>
      </w:r>
      <w:r w:rsidRPr="00EA6081">
        <w:rPr>
          <w:b/>
          <w:bCs/>
          <w:highlight w:val="cyan"/>
          <w:u w:val="single"/>
        </w:rPr>
        <w:t xml:space="preserve">population </w:t>
      </w:r>
      <w:r w:rsidRPr="00F25519">
        <w:rPr>
          <w:rStyle w:val="Emphasis"/>
          <w:highlight w:val="cyan"/>
        </w:rPr>
        <w:t>reductions</w:t>
      </w:r>
      <w:r w:rsidRPr="00EA6081">
        <w:rPr>
          <w:b/>
          <w:bCs/>
          <w:u w:val="single"/>
        </w:rPr>
        <w:t xml:space="preserve"> in</w:t>
      </w:r>
      <w:r w:rsidRPr="00F25519">
        <w:rPr>
          <w:sz w:val="16"/>
        </w:rPr>
        <w:t xml:space="preserve"> these </w:t>
      </w:r>
      <w:r w:rsidRPr="00EA6081">
        <w:rPr>
          <w:b/>
          <w:bCs/>
          <w:u w:val="single"/>
        </w:rPr>
        <w:t xml:space="preserve">five states </w:t>
      </w:r>
      <w:r w:rsidRPr="00EA6081">
        <w:rPr>
          <w:b/>
          <w:bCs/>
          <w:highlight w:val="cyan"/>
          <w:u w:val="single"/>
        </w:rPr>
        <w:t>were achieved through</w:t>
      </w:r>
      <w:r w:rsidRPr="00EA6081">
        <w:rPr>
          <w:b/>
          <w:bCs/>
          <w:u w:val="single"/>
        </w:rPr>
        <w:t xml:space="preserve"> </w:t>
      </w:r>
      <w:r w:rsidRPr="00F25519">
        <w:rPr>
          <w:rStyle w:val="Emphasis"/>
        </w:rPr>
        <w:t>data-driven</w:t>
      </w:r>
      <w:r w:rsidRPr="00EA6081">
        <w:rPr>
          <w:b/>
          <w:bCs/>
          <w:u w:val="single"/>
        </w:rPr>
        <w:t xml:space="preserve"> </w:t>
      </w:r>
      <w:r w:rsidRPr="00EA6081">
        <w:rPr>
          <w:b/>
          <w:bCs/>
          <w:highlight w:val="cyan"/>
          <w:u w:val="single"/>
        </w:rPr>
        <w:t>policy reforms</w:t>
      </w:r>
      <w:r w:rsidRPr="00EA6081">
        <w:rPr>
          <w:b/>
          <w:bCs/>
          <w:u w:val="single"/>
        </w:rPr>
        <w:t xml:space="preserve"> that pursued bipartisan consensus. Changes were </w:t>
      </w:r>
      <w:r w:rsidRPr="00F25519">
        <w:rPr>
          <w:rStyle w:val="Emphasis"/>
        </w:rPr>
        <w:t>advanced</w:t>
      </w:r>
      <w:r w:rsidRPr="00EA6081">
        <w:rPr>
          <w:b/>
          <w:bCs/>
          <w:u w:val="single"/>
        </w:rPr>
        <w:t xml:space="preserve"> in the areas of risk and needs assessment, community supervision, </w:t>
      </w:r>
      <w:r w:rsidRPr="00F25519">
        <w:rPr>
          <w:rStyle w:val="Emphasis"/>
        </w:rPr>
        <w:t>alternatives</w:t>
      </w:r>
      <w:r w:rsidRPr="00EA6081">
        <w:rPr>
          <w:b/>
          <w:bCs/>
          <w:u w:val="single"/>
        </w:rPr>
        <w:t xml:space="preserve"> to incarceration, sentencing and sanctions, prison release </w:t>
      </w:r>
      <w:r w:rsidRPr="00F25519">
        <w:rPr>
          <w:rStyle w:val="Emphasis"/>
        </w:rPr>
        <w:t>mechanisms</w:t>
      </w:r>
      <w:r w:rsidRPr="00EA6081">
        <w:rPr>
          <w:b/>
          <w:bCs/>
          <w:u w:val="single"/>
        </w:rPr>
        <w:t xml:space="preserve">, prisoner reentry and </w:t>
      </w:r>
      <w:r w:rsidRPr="00F25519">
        <w:rPr>
          <w:rStyle w:val="Emphasis"/>
        </w:rPr>
        <w:t>community reintegration</w:t>
      </w:r>
      <w:r w:rsidRPr="00EA6081">
        <w:rPr>
          <w:b/>
          <w:bCs/>
          <w:u w:val="single"/>
        </w:rPr>
        <w:t>.</w:t>
      </w:r>
    </w:p>
    <w:p w14:paraId="08D58492" w14:textId="77777777" w:rsidR="00431249" w:rsidRDefault="00431249" w:rsidP="00431249">
      <w:pPr>
        <w:pStyle w:val="Heading2"/>
      </w:pPr>
      <w:r>
        <w:t>Radical Activism Bad</w:t>
      </w:r>
    </w:p>
    <w:p w14:paraId="024B83A6" w14:textId="77777777" w:rsidR="00431249" w:rsidRDefault="00431249" w:rsidP="00431249">
      <w:pPr>
        <w:pStyle w:val="Heading3"/>
      </w:pPr>
      <w:r>
        <w:t xml:space="preserve">Performative activism </w:t>
      </w:r>
    </w:p>
    <w:p w14:paraId="26062A08" w14:textId="77777777" w:rsidR="00431249" w:rsidRDefault="00431249" w:rsidP="00431249">
      <w:pPr>
        <w:pStyle w:val="Heading4"/>
      </w:pPr>
      <w:r>
        <w:t xml:space="preserve">The alternative is merely performative activism used to feed the narrative of whiteness in an effort to relieve guilt – turns the thesis of the K  </w:t>
      </w:r>
    </w:p>
    <w:p w14:paraId="55874D9F" w14:textId="323B0569" w:rsidR="00431249" w:rsidRPr="00FD5FF0" w:rsidRDefault="00431249" w:rsidP="00431249">
      <w:r w:rsidRPr="002B75B2">
        <w:rPr>
          <w:rStyle w:val="Style13ptBold"/>
        </w:rPr>
        <w:t>Hoskin, 2020</w:t>
      </w:r>
      <w:r>
        <w:t xml:space="preserve"> (Maia Niguel Hoskin, Ph.D. is a Professor, Forbes Contributor, Race Scholar, and Activist, “Performative Activism Is the New ‘Color-Blind’ Band-Aid for White Fragility”, </w:t>
      </w:r>
      <w:hyperlink r:id="rId29" w:history="1">
        <w:r w:rsidRPr="004E3475">
          <w:rPr>
            <w:rStyle w:val="Hyperlink"/>
          </w:rPr>
          <w:t>https://zora.medium.com/performative-activism-is-the-new-color-blind-band-aid-for-white-fragility-358e2820a4e1</w:t>
        </w:r>
      </w:hyperlink>
      <w:r>
        <w:t xml:space="preserve">, 6/9/2020) </w:t>
      </w:r>
      <w:r w:rsidR="00884FAA">
        <w:t xml:space="preserve">  </w:t>
      </w:r>
      <w:r>
        <w:t xml:space="preserve"> </w:t>
      </w:r>
    </w:p>
    <w:p w14:paraId="42B9C000" w14:textId="77777777" w:rsidR="00431249" w:rsidRPr="00C6210A" w:rsidRDefault="00431249" w:rsidP="00431249">
      <w:pPr>
        <w:rPr>
          <w:u w:val="single"/>
        </w:rPr>
      </w:pPr>
      <w:r w:rsidRPr="00FD5FF0">
        <w:rPr>
          <w:rStyle w:val="StyleUnderline"/>
        </w:rPr>
        <w:t>A week ago, thousands of people uploaded a black square onto their social media accounts to observe, mourn, and advocate for policy change in the wake of the murder of George Floyd. Celebrities, sports teams, and large corporations all joined in solidarity.</w:t>
      </w:r>
      <w:r w:rsidRPr="00FD5FF0">
        <w:rPr>
          <w:sz w:val="16"/>
        </w:rPr>
        <w:t xml:space="preserve"> Yet, the movement still missed the mark, and some participants received harsh criticism. Others then accused elements of #BlackoutTuesday of being performative. And in many ways, it was. </w:t>
      </w:r>
      <w:r w:rsidRPr="00FD5FF0">
        <w:rPr>
          <w:rStyle w:val="Emphasis"/>
        </w:rPr>
        <w:t>Performative activism is problematic</w:t>
      </w:r>
      <w:r w:rsidRPr="00FD5FF0">
        <w:rPr>
          <w:rStyle w:val="StyleUnderline"/>
        </w:rPr>
        <w:t xml:space="preserve"> at best and dangerous at worst. It’s similar to color-blindness in that it’s illusionary and </w:t>
      </w:r>
      <w:r w:rsidRPr="00FD5FF0">
        <w:rPr>
          <w:rStyle w:val="Emphasis"/>
        </w:rPr>
        <w:t>reinforces White supremacy</w:t>
      </w:r>
      <w:r w:rsidRPr="00FD5FF0">
        <w:rPr>
          <w:rStyle w:val="StyleUnderline"/>
        </w:rPr>
        <w:t xml:space="preserve"> by romanticizing the notion of activism, but in reality this diverts attention from social justice issues to coddle </w:t>
      </w:r>
      <w:r w:rsidRPr="00FD5FF0">
        <w:rPr>
          <w:rStyle w:val="Emphasis"/>
        </w:rPr>
        <w:t>White fragility</w:t>
      </w:r>
      <w:r w:rsidRPr="00FD5FF0">
        <w:rPr>
          <w:rStyle w:val="StyleUnderline"/>
        </w:rPr>
        <w:t>.</w:t>
      </w:r>
      <w:r>
        <w:rPr>
          <w:rStyle w:val="StyleUnderline"/>
        </w:rPr>
        <w:t xml:space="preserve"> </w:t>
      </w:r>
      <w:r w:rsidRPr="00FD5FF0">
        <w:rPr>
          <w:sz w:val="16"/>
        </w:rPr>
        <w:t xml:space="preserve">Word of Blackout Tuesday spread like wildfire, and yes, I even drank the Kool-Aid. </w:t>
      </w:r>
      <w:r w:rsidRPr="00FD5FF0">
        <w:rPr>
          <w:rStyle w:val="StyleUnderline"/>
        </w:rPr>
        <w:t>But my optimism was short-lived after reading posts and tweets from activists who criticized the movement for maintaining White supremacy and made the astute observation that a black box will not eradicate anti-Black racism</w:t>
      </w:r>
      <w:r w:rsidRPr="00FD5FF0">
        <w:rPr>
          <w:sz w:val="16"/>
        </w:rPr>
        <w:t xml:space="preserve">. </w:t>
      </w:r>
      <w:r w:rsidRPr="00FD5FF0">
        <w:rPr>
          <w:rStyle w:val="StyleUnderline"/>
        </w:rPr>
        <w:t xml:space="preserve">“Y’all really boggle my mind with the performance. Black people write detailed ass books of our pain, organize protests, educate, put our lives on the line to end white supremacy and y’all want to make your profiles Black??? Did MLK JR say this was an effective measure? Y’all love him so much and yet don’t do any of his teachings- just beat Black folks over the head with his quotes when you want to silence us. Well guess what a damn Black screen is also SILENCE and if you aren’t taking a myriad of actions today and everyday — You could give two shits if we live or die,” </w:t>
      </w:r>
      <w:r w:rsidRPr="00FD5FF0">
        <w:rPr>
          <w:sz w:val="16"/>
        </w:rPr>
        <w:t xml:space="preserve">said femme activist Ericka Hart on Twitter. Several sports franchises were challenged for their hypocrisy in participating in the movement. After the Washington Redskins tweeted its support of Blackout Tuesday, thousands criticized the football team, including U.S. Congresswoman Alexandria Ocasio-Cortez, who responded: “Want to really stand for racial justice? Change your name.” The San Francisco 49ers also received backlash after announcing its participation in the movement. Many quickly referenced the franchise’s lack of support of Colin Kaepernick following his 2016 protests during the national anthem by taking a knee in a stand against racial injustice. Others challenged businesses and large corporations to explicitly denounce anti-Black racism and police brutality and to open their wallets. Sports franchises and corporations weren’t alone. On Tuesday, my Instagram feed was filled with black squares as far as the eye could see. Some of which were posted by White associates whose silence was finally broken after posting their black box. Social media hashtag challenges became popular during the start of the Covid-19 lockdown, and it seemed everyone was going hashtag crazy. </w:t>
      </w:r>
      <w:r w:rsidRPr="00FD5FF0">
        <w:rPr>
          <w:rStyle w:val="StyleUnderline"/>
        </w:rPr>
        <w:t xml:space="preserve">Sadly, the patterns of response to George Floyd’s murder on Blackout Tuesday weren’t symbolic of a break in silence to </w:t>
      </w:r>
      <w:r w:rsidRPr="00FD5FF0">
        <w:rPr>
          <w:rStyle w:val="Emphasis"/>
        </w:rPr>
        <w:t>denounce the murder</w:t>
      </w:r>
      <w:r w:rsidRPr="00FD5FF0">
        <w:rPr>
          <w:rStyle w:val="StyleUnderline"/>
        </w:rPr>
        <w:t xml:space="preserve"> of Black bodies</w:t>
      </w:r>
      <w:r w:rsidRPr="00FD5FF0">
        <w:rPr>
          <w:sz w:val="16"/>
        </w:rPr>
        <w:t xml:space="preserve">. They simply fell within a trending hashtag culture. This then spurred on other hashtag activists (who are White) who regularly speak out on social justice issues yet separate themselves from Whiteness and White supremacy by pointing their finger at “the bad Whites who don’t get it.” </w:t>
      </w:r>
      <w:r w:rsidRPr="00FD5FF0">
        <w:rPr>
          <w:rStyle w:val="StyleUnderline"/>
        </w:rPr>
        <w:t xml:space="preserve">Their participation in performative hashtag social activism selfishly checks a box so they can be considered an ally and, thusly, </w:t>
      </w:r>
      <w:r w:rsidRPr="00FD5FF0">
        <w:rPr>
          <w:rStyle w:val="Emphasis"/>
        </w:rPr>
        <w:t>soothe their White guilt</w:t>
      </w:r>
      <w:r w:rsidRPr="00FD5FF0">
        <w:rPr>
          <w:rStyle w:val="StyleUnderline"/>
        </w:rPr>
        <w:t>.</w:t>
      </w:r>
      <w:r>
        <w:rPr>
          <w:rStyle w:val="StyleUnderline"/>
        </w:rPr>
        <w:t xml:space="preserve"> </w:t>
      </w:r>
      <w:r w:rsidRPr="00FD5FF0">
        <w:rPr>
          <w:rStyle w:val="StyleUnderline"/>
        </w:rPr>
        <w:t xml:space="preserve">Because Whites are the </w:t>
      </w:r>
      <w:proofErr w:type="spellStart"/>
      <w:r w:rsidRPr="00FD5FF0">
        <w:rPr>
          <w:rStyle w:val="StyleUnderline"/>
        </w:rPr>
        <w:t>nonracialized</w:t>
      </w:r>
      <w:proofErr w:type="spellEnd"/>
      <w:r w:rsidRPr="00FD5FF0">
        <w:rPr>
          <w:rStyle w:val="StyleUnderline"/>
        </w:rPr>
        <w:t xml:space="preserve"> majority, they live in an insulated environment of racial protection and comfort, which makes them unable to tolerate racial stress. Whiteness scholar Robin DiAngelo refers to this as White fragility and says this about it: Once White people are confronted with racial stress, it triggers various defensive responses in them, such as anger, guilt, silence, outward displays of emotion, defensiveness, and shutting down. Some argue that color-blindness has been used as a way for Whites to accommodate their racial fragility and ease their guilt. Feelings of shame and defensiveness associated with racial injustice can be minimized if its existence is denied</w:t>
      </w:r>
      <w:r w:rsidRPr="00FD5FF0">
        <w:rPr>
          <w:sz w:val="16"/>
        </w:rPr>
        <w:t xml:space="preserve">. Like color-blindness, performative activism is manipulative and maintains systems of racial privilege by Whites centering their desire to seek comfort over addressing racial injustice. If a White person or a non-Black person of color is truly interested in how they can support the Black community and fight anti-Black racism, here are a few starting points: Understand the meanings behind privilege, anti-Black racism, and Whiteness. Be honest with yourself about how you benefit from racial privilege as a White or “passing” person and how your racial privilege is oppressive to Blacks. Learn the historical and social patterns of the effects of anti-Black racism and other forms of oppression. Sign petitions, donate to organizations and causes that support the Black community, protest, volunteer — dedicate your time and energy toward pushing the movement forward. Speak out. Support Black businesses. </w:t>
      </w:r>
      <w:r w:rsidRPr="00FD5FF0">
        <w:rPr>
          <w:rStyle w:val="StyleUnderline"/>
        </w:rPr>
        <w:t xml:space="preserve">We are </w:t>
      </w:r>
      <w:r w:rsidRPr="00FD5FF0">
        <w:rPr>
          <w:rStyle w:val="Emphasis"/>
        </w:rPr>
        <w:t>demanding</w:t>
      </w:r>
      <w:r w:rsidRPr="00FD5FF0">
        <w:rPr>
          <w:rStyle w:val="StyleUnderline"/>
        </w:rPr>
        <w:t xml:space="preserve"> more than performative activism now, especially from our banking institutions and law enforcement</w:t>
      </w:r>
      <w:r w:rsidRPr="00FD5FF0">
        <w:rPr>
          <w:sz w:val="16"/>
        </w:rPr>
        <w:t xml:space="preserve">. So far, Bank of America has (seemingly) answered the call to action by announcing a $1 billion program to financially support businesses that operate in our communities or that work for equality and justice. Though details are slim on who will get this cash and what the interest rates might be, the $250 million per year program will last, the bank says, for the next four years. Similarly, Los Angeles Mayor Eric Garcetti announced he would revisit a plan to grant additional budget money to the city’s police department and instead review a funds reallocation to services that are used for or are needed by communities of color. Similar discussions are taking place in cities such as New York, Nashville, Philadelphia, and Dallas. But Minneapolis nearly broke the internet when, over the weekend, the Minneapolis City Council voted to disband the police department and create a new safety system that doesn’t include traditional police. Now that Minneapolis, Bank of America, and Los Angeles are presumably leading the way, it will be interesting to see how other cities, banking institutions, police departments, and corporations will follow suit. Although weary of unmet promises, I’m reserving my cynicism and conspiracy theories for now. </w:t>
      </w:r>
      <w:r w:rsidRPr="00FD5FF0">
        <w:rPr>
          <w:rStyle w:val="StyleUnderline"/>
        </w:rPr>
        <w:t xml:space="preserve">But no matter the amount of money that is donated and reallocated, as long as Whites are performing woke to protect their comfort, we know proof positive that White supremacy is still alive and kicking. Fighting anti-Black racism is a lifelong </w:t>
      </w:r>
      <w:r w:rsidRPr="00FD5FF0">
        <w:rPr>
          <w:rStyle w:val="Emphasis"/>
        </w:rPr>
        <w:t>commitment</w:t>
      </w:r>
      <w:r w:rsidRPr="00FD5FF0">
        <w:rPr>
          <w:rStyle w:val="StyleUnderline"/>
        </w:rPr>
        <w:t xml:space="preserve"> and a process. The end goal is not for Whites to appear or feel good, but for society to be better and for Black lives to matter to everyone.</w:t>
      </w:r>
    </w:p>
    <w:p w14:paraId="6B07A7C6" w14:textId="77777777" w:rsidR="00431249" w:rsidRDefault="00431249" w:rsidP="00431249">
      <w:pPr>
        <w:pStyle w:val="Heading4"/>
      </w:pPr>
      <w:r>
        <w:t xml:space="preserve">Their form of faux activism creates a tradeoff with material solvency – we require policy implementation </w:t>
      </w:r>
    </w:p>
    <w:p w14:paraId="1FBC46BA" w14:textId="6EE3386D" w:rsidR="00431249" w:rsidRPr="00C6210A" w:rsidRDefault="00431249" w:rsidP="00431249">
      <w:r w:rsidRPr="00C6210A">
        <w:rPr>
          <w:rStyle w:val="Style13ptBold"/>
        </w:rPr>
        <w:t>Haile, 2017</w:t>
      </w:r>
      <w:r>
        <w:t xml:space="preserve"> (</w:t>
      </w:r>
      <w:proofErr w:type="spellStart"/>
      <w:r>
        <w:t>Heven</w:t>
      </w:r>
      <w:proofErr w:type="spellEnd"/>
      <w:r>
        <w:t xml:space="preserve"> Haile is a major in in American studies/Ethnicity and Race studies. She served as a representative for the Black Students' Organization, a columnist for The Columbia Daily Spectator, CCSC's Race and Ethnicity representative, the Student of Color coordinator for the Office of Multicultural Affairs, “Hey </w:t>
      </w:r>
      <w:proofErr w:type="spellStart"/>
      <w:r>
        <w:t>hey</w:t>
      </w:r>
      <w:proofErr w:type="spellEnd"/>
      <w:r>
        <w:t xml:space="preserve">, ho </w:t>
      </w:r>
      <w:proofErr w:type="spellStart"/>
      <w:r>
        <w:t>ho</w:t>
      </w:r>
      <w:proofErr w:type="spellEnd"/>
      <w:r>
        <w:t xml:space="preserve">, white performative allyship has got to go”, </w:t>
      </w:r>
      <w:hyperlink r:id="rId30" w:history="1">
        <w:r w:rsidRPr="004E3475">
          <w:rPr>
            <w:rStyle w:val="Hyperlink"/>
          </w:rPr>
          <w:t>https://www.columbiaspectator.com/opinion/2017/10/17/hey-hey-ho-ho-white-performative-allyship-has-got-to-go/</w:t>
        </w:r>
      </w:hyperlink>
      <w:r>
        <w:t xml:space="preserve">, 10/16/2017) </w:t>
      </w:r>
      <w:r w:rsidR="00884FAA">
        <w:t xml:space="preserve">  </w:t>
      </w:r>
      <w:r>
        <w:t xml:space="preserve"> </w:t>
      </w:r>
    </w:p>
    <w:p w14:paraId="14F20159" w14:textId="65EBBD57" w:rsidR="00431249" w:rsidRPr="00C6210A" w:rsidRDefault="00431249" w:rsidP="00431249">
      <w:pPr>
        <w:rPr>
          <w:rStyle w:val="StyleUnderline"/>
        </w:rPr>
      </w:pPr>
      <w:r w:rsidRPr="00494922">
        <w:rPr>
          <w:rStyle w:val="StyleUnderline"/>
        </w:rPr>
        <w:t xml:space="preserve">Every now and then, white supremacy rears its hideous head to disillusion us of the notion of a post-racial America. This summer, the manifestation of this falsehood came in the form of hundreds of armed bigoted white thugs—clad in Nazi and Confederate paraphernalia—rioting through Charlottesville. </w:t>
      </w:r>
      <w:r w:rsidRPr="00C6210A">
        <w:rPr>
          <w:rStyle w:val="StyleUnderline"/>
          <w:sz w:val="16"/>
        </w:rPr>
        <w:t xml:space="preserve">And Charlottesville was not an isolated event; Columbia University College Republicans has invited white supremacists to spread their vitriol on our campus under the guise of promoting freedom of speech. </w:t>
      </w:r>
      <w:r w:rsidRPr="00494922">
        <w:rPr>
          <w:rStyle w:val="StyleUnderline"/>
        </w:rPr>
        <w:t>After instances of overt white supremacy such as the Charlottesville attack and the Tommy Robinson speech, white people often take to social media to lament the current state of our country and the dangers of racism.</w:t>
      </w:r>
      <w:r w:rsidRPr="00C6210A">
        <w:rPr>
          <w:rStyle w:val="StyleUnderline"/>
          <w:sz w:val="16"/>
        </w:rPr>
        <w:t xml:space="preserve"> Over the summer, many of my white classmates even took part and shared a statement condemning white supremacy and some even showed up to the Tommy Robinson protest last week. But where are these white allies when the problems are less explicit than Nazis parading through the streets? It seems that many white people are only willing to condemn instances of overt white supremacy, while covertly benefitting from systematic racial inequalities. Especially at Columbia, the Trump era has enabled the rise of performative allyship: empty activism from privileged folk, namely white liberals, driven by the desire to gain social capital. They will wear safety pins, take part in trending hashtags, post pictures from their superficial résumé-stuffer trips to Kenya, rap along to a Kendrick song about police brutality, and feel that they just ended racism. These actions are nullified by the fact that they fail to tackle the root of the problem, which is an inequitable system that oppresses people of color. Privileged people at Columbia opt for these performative acts because they are overt, do not require commitment, and can be used as evidence to uphold their image as a typical socially-conscious Columbia student. They are not willing to educate themselves on the hideous nature of systematic injustices created by their ancestors. </w:t>
      </w:r>
      <w:r w:rsidRPr="00E45D83">
        <w:rPr>
          <w:rStyle w:val="StyleUnderline"/>
        </w:rPr>
        <w:t>I know it feels revolutionary and rebellious to share quotes about intersectionality and cute pictures of your boys Martin Luther King Jr. and Barack Obama, but your faux activism is not enough right now. It is not enough if you do not physically show up to support disadvantaged individuals or if you dismiss the sentiments of your marginalized classmates.</w:t>
      </w:r>
      <w:r w:rsidRPr="00C6210A">
        <w:rPr>
          <w:rStyle w:val="StyleUnderline"/>
          <w:sz w:val="16"/>
        </w:rPr>
        <w:t xml:space="preserve"> Wearing a Black Lives Matter shirt is not enough if you remain silent while your friends or family members make racially insensitive jokes. Sharing an article denouncing white nationalism is not enough if you are not willing to challenge covert systemic injustices, the glorification of historical bigots, the Eurocentricity and male domination of </w:t>
      </w:r>
      <w:proofErr w:type="spellStart"/>
      <w:r w:rsidRPr="00C6210A">
        <w:rPr>
          <w:rStyle w:val="StyleUnderline"/>
          <w:sz w:val="16"/>
        </w:rPr>
        <w:t>acade</w:t>
      </w:r>
      <w:proofErr w:type="spellEnd"/>
      <w:r w:rsidR="00884FAA">
        <w:rPr>
          <w:rStyle w:val="StyleUnderline"/>
          <w:sz w:val="16"/>
        </w:rPr>
        <w:t xml:space="preserve">  </w:t>
      </w:r>
      <w:r w:rsidRPr="00C6210A">
        <w:rPr>
          <w:rStyle w:val="StyleUnderline"/>
          <w:sz w:val="16"/>
        </w:rPr>
        <w:t xml:space="preserve">, and the colonization of Harlem. </w:t>
      </w:r>
      <w:r w:rsidRPr="00AE2170">
        <w:rPr>
          <w:rStyle w:val="Emphasis"/>
        </w:rPr>
        <w:t xml:space="preserve">It is not enough to merely oppose Trump or white nationalists. We need policies, initiatives, real change. </w:t>
      </w:r>
      <w:r w:rsidRPr="00C6210A">
        <w:rPr>
          <w:rStyle w:val="StyleUnderline"/>
          <w:sz w:val="16"/>
        </w:rPr>
        <w:t xml:space="preserve">So, what can you do? Write to Columbia administrators advising them to cancel the CUCR speaker series and refrain from punishing students who protested Tommy Robinson’s hate speech. Advocate for the diversification of the Core, petition to get rid of racist monuments by tearing down Jefferson and renaming Butler, and replacing them with monuments for the Native Americans whose land this university is built upon and the black slaves whose labor funded this institution. Lobby to stop the gentrification of Harlem, give back to the Harlem community, and hold Columbia accountable for their Community Benefits Agreement with West Harlem. The ugly truth is that white people in power only listen to other white people in power. If white Ivy League students speak out against the administration, they will be heard. White students also have less at stake when they speak out, because their identities are not criminalized by the NYPD and society as a whole. They need to amplify (not overshadow) the voices of marginalized individuals by using their positions in student government, network connections, and platforms to remedy the ramifications of white supremacy. They can start by simply showing up to a protest—not for social media points, but to bring attention to issues, foster unity, and cultivate solutions for them. </w:t>
      </w:r>
      <w:r w:rsidRPr="00AE2170">
        <w:rPr>
          <w:rStyle w:val="StyleUnderline"/>
        </w:rPr>
        <w:t>It is true that many students of color at Columbia can advocate for themselves, but it is extremely disrespectful for white “allies” to expect people of color to invest emotional labor into educating them and tearing down the same system of oppression that they could easily tear down themselves. We did not invent white supremacy, white people did.</w:t>
      </w:r>
      <w:r>
        <w:rPr>
          <w:rStyle w:val="StyleUnderline"/>
        </w:rPr>
        <w:t xml:space="preserve"> </w:t>
      </w:r>
      <w:r w:rsidRPr="00C6210A">
        <w:rPr>
          <w:rStyle w:val="StyleUnderline"/>
          <w:sz w:val="16"/>
        </w:rPr>
        <w:t xml:space="preserve">Since white liberals love to invoke the legacy of Martin Luther King Jr., let’s remember that he denounced white moderates as the “Negro’s great stumbling block in the stride toward freedom.” If white moderates remain complicit, we are bound to repeat history. White supremacy is not always loud and overt. The Nazi party itself grew from a series of secret speeches made by Hitler and was eventually able to gain influence partly due to complacent moderate Germans. It should worry everyone that a man who escaped literal Nazi Germany has drawn parallels to the rise of fascism in current day America. It should worry everyone even more that Nazis drew inspiration from the Jim Crow laws and “debated whether to introduce similar segregation in Germany.” This is an explicit testimony to how hateful rhetoric can disseminate if left unchecked and unconfronted. When people choose order over justice, they spit in the faces of those devoid of the societal power to speak up for themselves. In order to confront hate and bigotry, white people and other citizens of a privileged class need to utilize their proximity to power to advocate for marginalized students. Use the internet, read a book, get informed, educate your ignorant peers, ask different activists groups how you can help, check up on the mental and emotional health of your marginalized friends, and do something to actively fight injustice. If you are not willing to show up when we need you most, take Black Lives Matter and #IStandWith____ off of your social media bio, laptop cover, and customized activist gear. </w:t>
      </w:r>
      <w:r w:rsidRPr="00C6210A">
        <w:rPr>
          <w:rStyle w:val="StyleUnderline"/>
        </w:rPr>
        <w:t>We do not have time for superficial activism when people’s lives are at stake. So take this as a call to action, because your performative activism is disrespectful and frankly disgusting.</w:t>
      </w:r>
    </w:p>
    <w:p w14:paraId="232A7A84" w14:textId="77777777" w:rsidR="00431249" w:rsidRPr="0080721D" w:rsidRDefault="00431249" w:rsidP="00431249"/>
    <w:p w14:paraId="2FAAE2DC" w14:textId="77777777" w:rsidR="00431249" w:rsidRPr="00B55AD5" w:rsidRDefault="00431249" w:rsidP="00431249"/>
    <w:p w14:paraId="49CDE1A5" w14:textId="77777777" w:rsidR="00431249" w:rsidRDefault="00431249" w:rsidP="00431249">
      <w:pPr>
        <w:pStyle w:val="Heading3"/>
      </w:pPr>
      <w:r>
        <w:t xml:space="preserve">AT: Revolutionary politics </w:t>
      </w:r>
    </w:p>
    <w:p w14:paraId="7A565AF8" w14:textId="77777777" w:rsidR="00431249" w:rsidRDefault="00431249" w:rsidP="00431249">
      <w:pPr>
        <w:pStyle w:val="Heading4"/>
      </w:pPr>
      <w:r>
        <w:t xml:space="preserve">Structural demographic barriers ensure revolutionary politics cannot be achieved in the way the alternative claims – the alternative jeopardizes repeating history’s mistakes. </w:t>
      </w:r>
    </w:p>
    <w:p w14:paraId="5DECC8BD" w14:textId="63D6E989" w:rsidR="00431249" w:rsidRPr="00884FAA" w:rsidRDefault="00431249" w:rsidP="00431249">
      <w:proofErr w:type="spellStart"/>
      <w:r w:rsidRPr="004D0AAA">
        <w:rPr>
          <w:rStyle w:val="Style13ptBold"/>
        </w:rPr>
        <w:t>Judis</w:t>
      </w:r>
      <w:proofErr w:type="spellEnd"/>
      <w:r>
        <w:rPr>
          <w:rStyle w:val="Style13ptBold"/>
        </w:rPr>
        <w:t xml:space="preserve">, 2020 </w:t>
      </w:r>
      <w:r w:rsidRPr="00C6210A">
        <w:t xml:space="preserve">(John B. </w:t>
      </w:r>
      <w:proofErr w:type="spellStart"/>
      <w:r w:rsidRPr="00C6210A">
        <w:t>Judis</w:t>
      </w:r>
      <w:proofErr w:type="spellEnd"/>
      <w:r w:rsidRPr="00C6210A">
        <w:t xml:space="preserve">, John B. </w:t>
      </w:r>
      <w:proofErr w:type="spellStart"/>
      <w:r w:rsidRPr="00C6210A">
        <w:t>Judis</w:t>
      </w:r>
      <w:proofErr w:type="spellEnd"/>
      <w:r w:rsidRPr="00C6210A">
        <w:t xml:space="preserve"> is an author and American journalist, an editor-at-large at Talking Points Memo, a former senior writer at The National Journal and a former senior editor at The New Republic and received B.A. and M.A. degrees in Philosophy from the University of California at Berkeley, “I was a 60’s socialist. Today’s progressives are in danger of repeating my generation’s mistakes.” </w:t>
      </w:r>
      <w:hyperlink r:id="rId31" w:history="1">
        <w:r w:rsidRPr="00884FAA">
          <w:rPr>
            <w:rStyle w:val="Hyperlink"/>
          </w:rPr>
          <w:t>https://www.washingtonpost.com/magazine/2020/01/21/i-was-60s-socialist-todays-progressives-are-danger-repeating-my-generations-mistakes/?arc404=true</w:t>
        </w:r>
      </w:hyperlink>
      <w:r w:rsidRPr="00884FAA">
        <w:t xml:space="preserve">, 1/21/2020) </w:t>
      </w:r>
      <w:r w:rsidR="00884FAA" w:rsidRPr="00884FAA">
        <w:t xml:space="preserve">  </w:t>
      </w:r>
      <w:r w:rsidRPr="00884FAA">
        <w:t xml:space="preserve"> </w:t>
      </w:r>
    </w:p>
    <w:p w14:paraId="5FDDE32F" w14:textId="77777777" w:rsidR="00431249" w:rsidRDefault="00431249" w:rsidP="00431249">
      <w:pPr>
        <w:rPr>
          <w:sz w:val="16"/>
        </w:rPr>
      </w:pPr>
      <w:r w:rsidRPr="004D0AAA">
        <w:rPr>
          <w:sz w:val="16"/>
        </w:rPr>
        <w:t xml:space="preserve">But at this moment of left-wing optimism, it bears remembering that the ’60s left never fulfilled the vision of Hayden and others. </w:t>
      </w:r>
      <w:r w:rsidRPr="002862BF">
        <w:rPr>
          <w:rStyle w:val="StyleUnderline"/>
        </w:rPr>
        <w:t>Indeed, even as our cause appeared ascendant, a powerful right-wing movement was also percolating: Young Americans for Freedom, presidential candidates George Wallace and Barry Goldwater, California Gov. Ronald Reagan.</w:t>
      </w:r>
      <w:r w:rsidRPr="004D0AAA">
        <w:rPr>
          <w:sz w:val="16"/>
        </w:rPr>
        <w:t xml:space="preserve"> By the time I saw Hayden speak in 1969, Nixon had been elected, in part because of a backlash to the new left. In 1972, he would rout McGovern at the polls. Less than a decade later, Reagan was in the White House. If revolutionary change was on the agenda, it was of an entirely different nature from what we had envisaged in 1969. </w:t>
      </w:r>
      <w:r w:rsidRPr="002862BF">
        <w:rPr>
          <w:rStyle w:val="StyleUnderline"/>
        </w:rPr>
        <w:t>Will today’s new left stumble down the path of my generation’s left, growing largely irrelevant and then, eventually, disappearing from sight?</w:t>
      </w:r>
      <w:r w:rsidRPr="004D0AAA">
        <w:rPr>
          <w:sz w:val="16"/>
        </w:rPr>
        <w:t xml:space="preserve"> Or could it come to dominate American politics over the next few decades? Because of key structural differences between then and now, I actually think their odds of success are better than ours were. </w:t>
      </w:r>
      <w:r w:rsidRPr="002862BF">
        <w:rPr>
          <w:rStyle w:val="StyleUnderline"/>
        </w:rPr>
        <w:t>But to capitalize on those odds, they will have to learn from the failures of my generation — we activists who succeeded in captivating a noisy subgroup of Americans but never came close to commanding a political majority. And there are already, in my view, worrisome signals that they are repeating some of our biggest mistakes.</w:t>
      </w:r>
      <w:r>
        <w:rPr>
          <w:rStyle w:val="StyleUnderline"/>
        </w:rPr>
        <w:t xml:space="preserve"> </w:t>
      </w:r>
      <w:r w:rsidRPr="002862BF">
        <w:rPr>
          <w:rStyle w:val="StyleUnderline"/>
        </w:rPr>
        <w:t>here are three defining features of today’s insurgent left. The first is that its adherents are concentrated among the young — high-schoolers through those in their late 30s.</w:t>
      </w:r>
      <w:r w:rsidRPr="004D0AAA">
        <w:rPr>
          <w:sz w:val="16"/>
        </w:rPr>
        <w:t xml:space="preserve"> In the 2016 primaries, Sanders won more votes among 18-to-29-year-olds than Hillary Clinton and Donald Trump combined. In current presidential polling, Sanders’s and Warren’s followings tilt strongly toward the young. In polling on capitalism vs. socialism, the young tend to be much more critical than older Americans of capitalism and more supportive of socialism. In a Pew poll from June, 50 percent of 18-to-29-year-olds had a very or somewhat positive view of socialism. (Socialism in this case appears to be a critique from the left of existing American capitalism — a preference for Scandinavia or even Canada, not for Venezuela or China.) In 2013, the average age of a DSA member was 68 — the group, in other words, had never moved past its roots in my generation of leftists. By 2017, the average age was 33, and membership was skyrocketing (from about 6,000 in 2015 to 55,000 today). The Sunrise Movement, one of the main organizations battling for action on climate change, declares that it is “building an army of young people to make climate change an urgent priority.” The founders of Black Lives Matter were in their late 20s and early 30s. The founders of Indivisible were young former congressional staffers. The Justice Democrats were young veterans of the Sanders campaign. </w:t>
      </w:r>
      <w:r w:rsidRPr="002862BF">
        <w:rPr>
          <w:rStyle w:val="StyleUnderline"/>
        </w:rPr>
        <w:t>The second feature of today’s left is geographical: It is concentrated in postindustrial metro areas and also college towns. These include the larger cities on the Atlantic and Pacific seaboards as well as cities like Chicago, Minneapolis, Austin and Denver.</w:t>
      </w:r>
      <w:r w:rsidRPr="004D0AAA">
        <w:rPr>
          <w:sz w:val="16"/>
        </w:rPr>
        <w:t xml:space="preserve"> These areas specialize in what economist Peter Temin has called FTE — finance, technology and electronics — but also in government, higher education and specialized health care. Political scientist </w:t>
      </w:r>
      <w:proofErr w:type="spellStart"/>
      <w:r w:rsidRPr="004D0AAA">
        <w:rPr>
          <w:sz w:val="16"/>
        </w:rPr>
        <w:t>Ruy</w:t>
      </w:r>
      <w:proofErr w:type="spellEnd"/>
      <w:r w:rsidRPr="004D0AAA">
        <w:rPr>
          <w:sz w:val="16"/>
        </w:rPr>
        <w:t xml:space="preserve"> Teixeira and I estimated that, in 2000, 43.7 percent of Americans lived in these metro areas. It is probably now closer to half, and it’s growing. </w:t>
      </w:r>
      <w:r w:rsidRPr="004D0AAA">
        <w:rPr>
          <w:rStyle w:val="StyleUnderline"/>
        </w:rPr>
        <w:t>The third feature is that today’s left is drawn primarily from members or future members of what French sociologist Serge Mallet once called “the new working class.”</w:t>
      </w:r>
      <w:r w:rsidRPr="004D0AAA">
        <w:rPr>
          <w:sz w:val="16"/>
        </w:rPr>
        <w:t xml:space="preserve"> In American labor surveys, they mostly fall within the category of professionals or higher-level service occupations that sometimes require certification and that usually, but not always, require a college degree. (One clue to the politics of at least part of this cohort shows up in polling that finds that people with advanced degrees are the most consistently liberal of all the educational groups.) They do not own their businesses but are paid by wage or salary. They work primarily in the postindustrial economy producing knowledge and information and high-level services; some, but by no means all, work in the public or the nonprofit sector. They are teachers, nurses, pilots, editors, writers, doctors, software programmers, graphic designers, social workers, architects and engineers. Unlike other white-collar office workers — such as salespeople or office managers — they don’t judge their work primarily by the money they can pull in or the costs they can hold down, but by the excellence of the product they produce or services they render. Is the software cool? Did the patient get better? Did the kids learn? </w:t>
      </w:r>
      <w:r w:rsidRPr="002862BF">
        <w:rPr>
          <w:rStyle w:val="StyleUnderline"/>
        </w:rPr>
        <w:t xml:space="preserve">There is nothing paradoxical about people on the upper tier of the working class playing a leading role in the left. </w:t>
      </w:r>
      <w:r w:rsidRPr="004D0AAA">
        <w:rPr>
          <w:sz w:val="16"/>
        </w:rPr>
        <w:t xml:space="preserve">The labor movements in the United States, Great Britain and Germany were initiated by the better-paid and more-skilled craft workers, not by common laborers. Today, this group has the distinction — first promised in Thorstein Veblen’s early-20th-century book “The Engineers and the Price System” — of possessing the knowledge and skill to run society without a need for expert managerial guidance. To understand why the young and college-educated have become amenable to radical ideas, it helps to consider certain long-term trends in American life and, especially, American capitalism. Marxists describe a process called “proletarianization,” which occurs when occupations whose workers previously enjoyed some independence, responsibility, status and good income lose their authority and become dependent on layers of officialdom and bureaucracy. They might have their jobs divided into separate tasks or eliminated altogether, and they may suddenly face declining prospects for their livelihood. That happened to many craft workers — for instance, shoemakers, weavers, granite cutters and blacksmiths — at the end of the 19th and beginning of the 20th centuries. In reaction to this proletarianization, workers formed unions. </w:t>
      </w:r>
    </w:p>
    <w:p w14:paraId="5E616AD3" w14:textId="77777777" w:rsidR="00431249" w:rsidRDefault="00431249" w:rsidP="00431249">
      <w:pPr>
        <w:pStyle w:val="Heading3"/>
      </w:pPr>
      <w:r>
        <w:t>Movement Cooption</w:t>
      </w:r>
    </w:p>
    <w:p w14:paraId="5A4BF7F1" w14:textId="77777777" w:rsidR="00431249" w:rsidRDefault="00431249" w:rsidP="00431249">
      <w:pPr>
        <w:pStyle w:val="Heading4"/>
      </w:pPr>
      <w:r>
        <w:t xml:space="preserve">Turn - Extremist groups coopt movements and further pit law enforcement against minority groups </w:t>
      </w:r>
    </w:p>
    <w:p w14:paraId="2F73C9D8" w14:textId="507D740F" w:rsidR="00431249" w:rsidRPr="005F7616" w:rsidRDefault="00431249" w:rsidP="00431249">
      <w:r w:rsidRPr="005F7616">
        <w:rPr>
          <w:rStyle w:val="Style13ptBold"/>
        </w:rPr>
        <w:t>Lin, 2020</w:t>
      </w:r>
      <w:r>
        <w:t xml:space="preserve"> (Christina Lin is a California-based foreign and security policy analyst, “Hard-core agents provocateurs infiltrate US protests”, </w:t>
      </w:r>
      <w:hyperlink r:id="rId32" w:history="1">
        <w:r w:rsidRPr="00022F26">
          <w:rPr>
            <w:rStyle w:val="Hyperlink"/>
          </w:rPr>
          <w:t>https://asiatimes.com/2020/06/white-agents-provocateurs-infiltrate-us-protests/</w:t>
        </w:r>
      </w:hyperlink>
      <w:r>
        <w:t xml:space="preserve">, 6/2/2020) </w:t>
      </w:r>
      <w:r w:rsidR="00884FAA">
        <w:t xml:space="preserve">  </w:t>
      </w:r>
      <w:r>
        <w:t xml:space="preserve"> </w:t>
      </w:r>
    </w:p>
    <w:p w14:paraId="08132F86" w14:textId="77777777" w:rsidR="00431249" w:rsidRDefault="00431249" w:rsidP="00431249">
      <w:pPr>
        <w:rPr>
          <w:sz w:val="16"/>
        </w:rPr>
      </w:pPr>
      <w:r w:rsidRPr="005F7616">
        <w:rPr>
          <w:sz w:val="16"/>
        </w:rPr>
        <w:t xml:space="preserve">As peaceful protests started a couple of days after the death of George Floyd, they suddenly took a sinister turn. Within 48 hours, there were highly coordinated riots throughout the US that rapidly multiplied. </w:t>
      </w:r>
      <w:r w:rsidRPr="00487DCE">
        <w:rPr>
          <w:rStyle w:val="StyleUnderline"/>
        </w:rPr>
        <w:t xml:space="preserve">The protests have been quickly infiltrated by mainly white extremist groups, including most visible in videos anarchist Antifa leftist activists. Clad in black, they have initiated and instigated </w:t>
      </w:r>
      <w:r w:rsidRPr="00487DCE">
        <w:rPr>
          <w:rStyle w:val="Emphasis"/>
        </w:rPr>
        <w:t>looting and property destruction.</w:t>
      </w:r>
      <w:r>
        <w:rPr>
          <w:rStyle w:val="Emphasis"/>
        </w:rPr>
        <w:t xml:space="preserve"> </w:t>
      </w:r>
      <w:r w:rsidRPr="005F7616">
        <w:rPr>
          <w:sz w:val="16"/>
        </w:rPr>
        <w:t xml:space="preserve">They have also targeted domestic security forces and burned police stations to weaken law and order and destroyed critical infrastructure such as banks, pharmacies and grocery stores, sowing further chaos among a population already reeling from the pandemic. </w:t>
      </w:r>
      <w:r w:rsidRPr="00487DCE">
        <w:rPr>
          <w:rStyle w:val="StyleUnderline"/>
        </w:rPr>
        <w:t xml:space="preserve">There is a concern that Antifa is hijacking protests to incite a </w:t>
      </w:r>
      <w:r w:rsidRPr="00487DCE">
        <w:rPr>
          <w:rStyle w:val="Emphasis"/>
        </w:rPr>
        <w:t>race war</w:t>
      </w:r>
      <w:r w:rsidRPr="00487DCE">
        <w:rPr>
          <w:rStyle w:val="StyleUnderline"/>
        </w:rPr>
        <w:t xml:space="preserve"> to destabilize the US, similar to how radical Islamists such as the Muslim Brotherhood infiltrated Syrian protests to incite a religious war that was ultimately hijacked by ISIS and al-Qaeda affiliates.</w:t>
      </w:r>
      <w:r>
        <w:rPr>
          <w:rStyle w:val="StyleUnderline"/>
        </w:rPr>
        <w:t xml:space="preserve"> </w:t>
      </w:r>
      <w:r w:rsidRPr="005F7616">
        <w:rPr>
          <w:sz w:val="16"/>
        </w:rPr>
        <w:t xml:space="preserve">Back in 2017, as California debated listing Antifa as a street gang because of rampant violence and criminal activities, the Federal Bureau of Investigation and Department of Homeland Security had already classified them as “domestic terrorists,” according to an internal document. </w:t>
      </w:r>
      <w:r w:rsidRPr="00487DCE">
        <w:rPr>
          <w:rStyle w:val="StyleUnderline"/>
        </w:rPr>
        <w:t xml:space="preserve">FBI surveillance also discovered some college students in Antifa had ties with ISIS and al-Qaeda to gain access to </w:t>
      </w:r>
      <w:r w:rsidRPr="00487DCE">
        <w:rPr>
          <w:rStyle w:val="Emphasis"/>
        </w:rPr>
        <w:t>bombs and chemical weapons</w:t>
      </w:r>
      <w:r w:rsidRPr="00487DCE">
        <w:rPr>
          <w:rStyle w:val="StyleUnderline"/>
        </w:rPr>
        <w:t xml:space="preserve"> and training in tactics for “possible massive disruptive attacks in the US.”</w:t>
      </w:r>
      <w:r>
        <w:rPr>
          <w:rStyle w:val="StyleUnderline"/>
        </w:rPr>
        <w:t xml:space="preserve"> </w:t>
      </w:r>
      <w:r w:rsidRPr="005F7616">
        <w:rPr>
          <w:sz w:val="16"/>
        </w:rPr>
        <w:t xml:space="preserve">Antifa hijacks protests </w:t>
      </w:r>
      <w:r w:rsidRPr="00487DCE">
        <w:rPr>
          <w:rStyle w:val="StyleUnderline"/>
        </w:rPr>
        <w:t xml:space="preserve">Antifa is a loosely organized international grouping of radical left-wing, anti-fascist, militant political activists that aims to achieve its political objectives through the use of direct </w:t>
      </w:r>
      <w:r w:rsidRPr="00487DCE">
        <w:rPr>
          <w:rStyle w:val="Emphasis"/>
        </w:rPr>
        <w:t>violent action rather than</w:t>
      </w:r>
      <w:r w:rsidRPr="00487DCE">
        <w:rPr>
          <w:rStyle w:val="StyleUnderline"/>
        </w:rPr>
        <w:t xml:space="preserve"> through </w:t>
      </w:r>
      <w:r w:rsidRPr="00487DCE">
        <w:rPr>
          <w:rStyle w:val="Emphasis"/>
        </w:rPr>
        <w:t>policy reform.</w:t>
      </w:r>
      <w:r>
        <w:rPr>
          <w:rStyle w:val="Emphasis"/>
        </w:rPr>
        <w:t xml:space="preserve"> </w:t>
      </w:r>
      <w:r w:rsidRPr="005F7616">
        <w:rPr>
          <w:sz w:val="16"/>
        </w:rPr>
        <w:t xml:space="preserve">Agents engage in varied protest tactics including digital activism, property damage, physical violence and harassment against those they identify as fascist, racist or on the far right. The name “antifa” is a loanword from German, taken as a shortened form of the word </w:t>
      </w:r>
      <w:proofErr w:type="spellStart"/>
      <w:r w:rsidRPr="005F7616">
        <w:rPr>
          <w:sz w:val="16"/>
        </w:rPr>
        <w:t>antifaschistisch</w:t>
      </w:r>
      <w:proofErr w:type="spellEnd"/>
      <w:r w:rsidRPr="005F7616">
        <w:rPr>
          <w:sz w:val="16"/>
        </w:rPr>
        <w:t xml:space="preserve"> (“anti-fascist”) and the name of </w:t>
      </w:r>
      <w:proofErr w:type="spellStart"/>
      <w:r w:rsidRPr="005F7616">
        <w:rPr>
          <w:sz w:val="16"/>
        </w:rPr>
        <w:t>Antifaschistische</w:t>
      </w:r>
      <w:proofErr w:type="spellEnd"/>
      <w:r w:rsidRPr="005F7616">
        <w:rPr>
          <w:sz w:val="16"/>
        </w:rPr>
        <w:t xml:space="preserve"> </w:t>
      </w:r>
      <w:proofErr w:type="spellStart"/>
      <w:r w:rsidRPr="005F7616">
        <w:rPr>
          <w:sz w:val="16"/>
        </w:rPr>
        <w:t>Aktion</w:t>
      </w:r>
      <w:proofErr w:type="spellEnd"/>
      <w:r w:rsidRPr="005F7616">
        <w:rPr>
          <w:sz w:val="16"/>
        </w:rPr>
        <w:t xml:space="preserve">, an organization affiliated with the Communist Party of Germany (KPD) that existed from 1932 to 1933. </w:t>
      </w:r>
      <w:r w:rsidRPr="00487DCE">
        <w:rPr>
          <w:rStyle w:val="StyleUnderline"/>
        </w:rPr>
        <w:t xml:space="preserve">However, in exploiting and hijacking a legitimate civil-rights protest and attempting to turn it into an illegitimate race war, Antifa has </w:t>
      </w:r>
      <w:r w:rsidRPr="00487DCE">
        <w:rPr>
          <w:rStyle w:val="Emphasis"/>
        </w:rPr>
        <w:t xml:space="preserve">undermined </w:t>
      </w:r>
      <w:r w:rsidRPr="00487DCE">
        <w:rPr>
          <w:rStyle w:val="StyleUnderline"/>
        </w:rPr>
        <w:t>the platform of black Americans and desecrated the memory of George Floyd.</w:t>
      </w:r>
      <w:r>
        <w:rPr>
          <w:rStyle w:val="StyleUnderline"/>
        </w:rPr>
        <w:t xml:space="preserve"> </w:t>
      </w:r>
      <w:r w:rsidRPr="005F7616">
        <w:rPr>
          <w:sz w:val="16"/>
        </w:rPr>
        <w:t xml:space="preserve">Among the protesters, people are increasingly seeing black-clad agents provocateurs inciting violence between demonstrators and law enforcement. Cities and neighborhoods across the US are descending into chaos and violence with pre-positioned assets such as bottles, rocks and bricks to throw at law enforcement, white men driving around handing bricks to black protesters, paid protesters, protesters being bused in from other states and widespread property destruction and arson. </w:t>
      </w:r>
      <w:r w:rsidRPr="00487DCE">
        <w:rPr>
          <w:rStyle w:val="StyleUnderline"/>
        </w:rPr>
        <w:t>Frustrated, the legitimate protesters are beginning to push back against the white anarchists. In one instance when white Antifa agents gave a group of black men bricks to throw, a woman schooled them for putting the black protesters in danger from the police and abusing them as cannon fodder to serve an agenda.</w:t>
      </w:r>
      <w:r>
        <w:rPr>
          <w:rStyle w:val="StyleUnderline"/>
        </w:rPr>
        <w:t xml:space="preserve"> </w:t>
      </w:r>
      <w:r w:rsidRPr="00487DCE">
        <w:rPr>
          <w:rStyle w:val="StyleUnderline"/>
        </w:rPr>
        <w:t xml:space="preserve">In another instance when these agitators were going around vandalizing and spray-painting “BLM” (Black Lives Matter) on buildings, they were rebuked by another protester, who condemned them for </w:t>
      </w:r>
      <w:r w:rsidRPr="00487DCE">
        <w:rPr>
          <w:rStyle w:val="Emphasis"/>
        </w:rPr>
        <w:t>setting black people up to be criminalized by law enforcement</w:t>
      </w:r>
      <w:r w:rsidRPr="00487DCE">
        <w:rPr>
          <w:rStyle w:val="StyleUnderline"/>
        </w:rPr>
        <w:t>.</w:t>
      </w:r>
      <w:r>
        <w:rPr>
          <w:rStyle w:val="StyleUnderline"/>
        </w:rPr>
        <w:t xml:space="preserve"> </w:t>
      </w:r>
      <w:r w:rsidRPr="005F7616">
        <w:rPr>
          <w:rStyle w:val="StyleUnderline"/>
        </w:rPr>
        <w:t xml:space="preserve">One observer noted how Antifa co-opting a peaceful movement to commit violence that </w:t>
      </w:r>
      <w:r w:rsidRPr="005F7616">
        <w:rPr>
          <w:rStyle w:val="Emphasis"/>
        </w:rPr>
        <w:t>pins the blame on BLM</w:t>
      </w:r>
      <w:r w:rsidRPr="005F7616">
        <w:rPr>
          <w:rStyle w:val="StyleUnderline"/>
        </w:rPr>
        <w:t xml:space="preserve"> is actually racist itself.</w:t>
      </w:r>
      <w:r>
        <w:rPr>
          <w:rStyle w:val="StyleUnderline"/>
        </w:rPr>
        <w:t xml:space="preserve"> </w:t>
      </w:r>
      <w:r w:rsidRPr="005F7616">
        <w:rPr>
          <w:sz w:val="16"/>
        </w:rPr>
        <w:t xml:space="preserve">CNN’s Van Jones also called out this hypocrisy. </w:t>
      </w:r>
      <w:r w:rsidRPr="005F7616">
        <w:rPr>
          <w:rStyle w:val="StyleUnderline"/>
        </w:rPr>
        <w:t xml:space="preserve">In reference to Amy Cooper, a white woman who called the police on a black man in New York’s Central Park late last month after he asked that she put her dog on a leash, Jones observed how a “white, liberal Hillary Clinton supporter walking her dog in Central Park” can quickly weaponize race, and </w:t>
      </w:r>
      <w:r w:rsidRPr="005F7616">
        <w:rPr>
          <w:rStyle w:val="Emphasis"/>
        </w:rPr>
        <w:t>pose a more insidious threat</w:t>
      </w:r>
      <w:r w:rsidRPr="005F7616">
        <w:rPr>
          <w:rStyle w:val="StyleUnderline"/>
        </w:rPr>
        <w:t xml:space="preserve"> to black Americans than openly racist groups such as the Ku Klux Klan.</w:t>
      </w:r>
      <w:r>
        <w:rPr>
          <w:rStyle w:val="StyleUnderline"/>
        </w:rPr>
        <w:t xml:space="preserve"> </w:t>
      </w:r>
      <w:r w:rsidRPr="005F7616">
        <w:rPr>
          <w:sz w:val="16"/>
        </w:rPr>
        <w:t xml:space="preserve">Now, as uncontrollable violence continues to escalate against citizens, law enforcement and critical infrastructure for communities throughout the US, a public-safety issue has become a national security issue. National guards have been called in to support law enforcement and President Donald Trump will likely need to invoke the Insurrection Act to deploy military assets to assist. The Insurrection Act of 1807 allows the president to deploy military troops within US territory to suppress civil disorder, insurrection and rebellion and was last invoked by President George H W Bush during the 1992 Los Angeles riots to quell civil unrest and restore law and order. With non-stop media images of so much stoking of violence, sectarian hatred and division, things seem bleak for a people just emerging from isolation and quarantine from the pandemic. Nonetheless, glimmers of hope are beginning to appear, as some Americans are stepping up and coming together as one race – the human race – and defending fellow citizens from harm. George Floyd’s faith and legacy One iconic image is of a lone police officer who was separated from his team and was in danger, but was quickly encircled by a group of black men to protect him from being lynched by an angry mob. </w:t>
      </w:r>
      <w:r w:rsidRPr="005F7616">
        <w:rPr>
          <w:rStyle w:val="StyleUnderline"/>
        </w:rPr>
        <w:t>Other instances are of peaceful Floyd protesters protecting White House police, and volunteers coming together to help neighbors clean up their communities decimated by the violent rioters as well as provide security to protect their neighbors’ businesses from looters. These people are the ones actually honoring the memory of George Floyd, who his pastor says was a “</w:t>
      </w:r>
      <w:r w:rsidRPr="005F7616">
        <w:rPr>
          <w:rStyle w:val="Emphasis"/>
        </w:rPr>
        <w:t>person of peace</w:t>
      </w:r>
      <w:r w:rsidRPr="005F7616">
        <w:rPr>
          <w:rStyle w:val="StyleUnderline"/>
        </w:rPr>
        <w:t>.”</w:t>
      </w:r>
      <w:r w:rsidRPr="005F7616">
        <w:rPr>
          <w:sz w:val="16"/>
        </w:rPr>
        <w:t xml:space="preserve"> While in Houston, Floyd was engaged in Christian outreach, especially in the Cuney Homes housing project that became known as the “Church in the Bricks,” and often spoke of breaking the cycle of violence he saw among young people. Pastor P T </w:t>
      </w:r>
      <w:proofErr w:type="spellStart"/>
      <w:r w:rsidRPr="005F7616">
        <w:rPr>
          <w:sz w:val="16"/>
        </w:rPr>
        <w:t>Ngwolo</w:t>
      </w:r>
      <w:proofErr w:type="spellEnd"/>
      <w:r w:rsidRPr="005F7616">
        <w:rPr>
          <w:sz w:val="16"/>
        </w:rPr>
        <w:t xml:space="preserve"> of Resurrection Houston said, “George Floyd was a person of peace sent from the Lord that helped the gospel go forward in a place that I never lived in,” and provided a platform for the church to reach neglected and forgotten neighborhoods. As the violence and crimes being committed in his name continue to destroy all that Floyd had stood for and dishonor his memory, his family is condemning the violence. His fiancée Courteney Ross said she is “heartbroken” by the riots and that this would “devastate” Floyd. She called for peaceful protests. However, while her pleas may resonate with some of the rioters, it is unlikely anarchists with their goal of overthrowing the government will heed her calls or honor Floyd’s legacy against violence.</w:t>
      </w:r>
    </w:p>
    <w:p w14:paraId="6312E92A" w14:textId="77777777" w:rsidR="00431249" w:rsidRDefault="00431249" w:rsidP="00431249">
      <w:pPr>
        <w:pStyle w:val="Heading3"/>
      </w:pPr>
      <w:r>
        <w:t xml:space="preserve">Alt fails – Internal Fights </w:t>
      </w:r>
    </w:p>
    <w:p w14:paraId="6787E704" w14:textId="77777777" w:rsidR="00431249" w:rsidRDefault="00431249" w:rsidP="00431249">
      <w:pPr>
        <w:pStyle w:val="Heading4"/>
      </w:pPr>
      <w:r>
        <w:t xml:space="preserve">The alt will fail – internal struggles coupled with governmental crackdown doom alt solvency </w:t>
      </w:r>
    </w:p>
    <w:p w14:paraId="63B680D5" w14:textId="092EFFEA" w:rsidR="00431249" w:rsidRPr="008F4010" w:rsidRDefault="00431249" w:rsidP="00431249">
      <w:r w:rsidRPr="00D91579">
        <w:rPr>
          <w:rStyle w:val="Style13ptBold"/>
        </w:rPr>
        <w:t xml:space="preserve">Scott, 2016 </w:t>
      </w:r>
      <w:r>
        <w:t xml:space="preserve">(Jordan W. Scott, M.A. at DePaul University in International Studies, "External and internal pressures on radical social movements: tracing the (de)mobilization of the League of Revolutionary Black Workers", </w:t>
      </w:r>
      <w:hyperlink r:id="rId33" w:history="1">
        <w:r w:rsidRPr="00022F26">
          <w:rPr>
            <w:rStyle w:val="Hyperlink"/>
          </w:rPr>
          <w:t>https://via.library.depaul.edu/cgi/viewcontent.cgi?article=1211&amp;context=etd</w:t>
        </w:r>
      </w:hyperlink>
      <w:r>
        <w:t xml:space="preserve">, 8/2016) </w:t>
      </w:r>
      <w:r w:rsidR="00884FAA">
        <w:t xml:space="preserve">  </w:t>
      </w:r>
      <w:r>
        <w:t xml:space="preserve"> </w:t>
      </w:r>
    </w:p>
    <w:p w14:paraId="6B79594C" w14:textId="77777777" w:rsidR="00431249" w:rsidRDefault="00431249" w:rsidP="00431249">
      <w:pPr>
        <w:rPr>
          <w:sz w:val="16"/>
        </w:rPr>
      </w:pPr>
      <w:r w:rsidRPr="008F4010">
        <w:rPr>
          <w:rStyle w:val="StyleUnderline"/>
        </w:rPr>
        <w:t xml:space="preserve">Much of the discussion about demobilization of the League has emphasized </w:t>
      </w:r>
      <w:r w:rsidRPr="008F4010">
        <w:rPr>
          <w:rStyle w:val="Emphasis"/>
        </w:rPr>
        <w:t>internal conflict</w:t>
      </w:r>
      <w:r w:rsidRPr="008F4010">
        <w:rPr>
          <w:rStyle w:val="StyleUnderline"/>
        </w:rPr>
        <w:t xml:space="preserve">: </w:t>
      </w:r>
      <w:r w:rsidRPr="008F4010">
        <w:rPr>
          <w:rStyle w:val="Emphasis"/>
        </w:rPr>
        <w:t>ideological strain</w:t>
      </w:r>
      <w:r w:rsidRPr="008F4010">
        <w:rPr>
          <w:rStyle w:val="StyleUnderline"/>
        </w:rPr>
        <w:t xml:space="preserve"> at the intersection of Black Nationalism and Marxism (</w:t>
      </w:r>
      <w:proofErr w:type="spellStart"/>
      <w:r w:rsidRPr="008F4010">
        <w:rPr>
          <w:rStyle w:val="StyleUnderline"/>
        </w:rPr>
        <w:t>Geschwender</w:t>
      </w:r>
      <w:proofErr w:type="spellEnd"/>
      <w:r w:rsidRPr="008F4010">
        <w:rPr>
          <w:rStyle w:val="StyleUnderline"/>
        </w:rPr>
        <w:t xml:space="preserve">), </w:t>
      </w:r>
      <w:r w:rsidRPr="008F4010">
        <w:rPr>
          <w:rStyle w:val="Emphasis"/>
        </w:rPr>
        <w:t>personality factionalism</w:t>
      </w:r>
      <w:r w:rsidRPr="008F4010">
        <w:rPr>
          <w:rStyle w:val="StyleUnderline"/>
        </w:rPr>
        <w:t xml:space="preserve"> (</w:t>
      </w:r>
      <w:proofErr w:type="spellStart"/>
      <w:r w:rsidRPr="008F4010">
        <w:rPr>
          <w:rStyle w:val="StyleUnderline"/>
        </w:rPr>
        <w:t>Georgakas</w:t>
      </w:r>
      <w:proofErr w:type="spellEnd"/>
      <w:r w:rsidRPr="008F4010">
        <w:rPr>
          <w:rStyle w:val="StyleUnderline"/>
        </w:rPr>
        <w:t xml:space="preserve"> and </w:t>
      </w:r>
      <w:proofErr w:type="spellStart"/>
      <w:r w:rsidRPr="008F4010">
        <w:rPr>
          <w:rStyle w:val="StyleUnderline"/>
        </w:rPr>
        <w:t>Surkin</w:t>
      </w:r>
      <w:proofErr w:type="spellEnd"/>
      <w:r w:rsidRPr="008F4010">
        <w:rPr>
          <w:rStyle w:val="StyleUnderline"/>
        </w:rPr>
        <w:t xml:space="preserve">) and </w:t>
      </w:r>
      <w:r w:rsidRPr="008F4010">
        <w:rPr>
          <w:rStyle w:val="Emphasis"/>
        </w:rPr>
        <w:t>lack of organizational structure</w:t>
      </w:r>
      <w:r w:rsidRPr="008F4010">
        <w:rPr>
          <w:rStyle w:val="StyleUnderline"/>
        </w:rPr>
        <w:t xml:space="preserve"> (Allen).</w:t>
      </w:r>
      <w:r w:rsidRPr="008F4010">
        <w:rPr>
          <w:sz w:val="16"/>
        </w:rPr>
        <w:t xml:space="preserve"> However, the framework presented by Christian Davenport makes it possible to analyze the interplay of internal and external demobilizing factors. 25 </w:t>
      </w:r>
      <w:r w:rsidRPr="008F4010">
        <w:rPr>
          <w:rStyle w:val="StyleUnderline"/>
        </w:rPr>
        <w:t xml:space="preserve">Davenport identifies </w:t>
      </w:r>
      <w:r w:rsidRPr="008F4010">
        <w:rPr>
          <w:rStyle w:val="Emphasis"/>
        </w:rPr>
        <w:t>five internal challenges</w:t>
      </w:r>
      <w:r w:rsidRPr="008F4010">
        <w:rPr>
          <w:rStyle w:val="StyleUnderline"/>
        </w:rPr>
        <w:t xml:space="preserve"> that movements might face: burnout, </w:t>
      </w:r>
      <w:proofErr w:type="spellStart"/>
      <w:r w:rsidRPr="008F4010">
        <w:rPr>
          <w:rStyle w:val="StyleUnderline"/>
        </w:rPr>
        <w:t>factionalization</w:t>
      </w:r>
      <w:proofErr w:type="spellEnd"/>
      <w:r w:rsidRPr="008F4010">
        <w:rPr>
          <w:rStyle w:val="StyleUnderline"/>
        </w:rPr>
        <w:t>, lost commitment, membership loss, and rigidity. Burnout refers to dissidents becoming tired of the stresses of being involved in a movement causing disengagement.</w:t>
      </w:r>
      <w:r w:rsidRPr="008F4010">
        <w:rPr>
          <w:sz w:val="16"/>
        </w:rPr>
        <w:t xml:space="preserve"> </w:t>
      </w:r>
      <w:proofErr w:type="spellStart"/>
      <w:r w:rsidRPr="008F4010">
        <w:rPr>
          <w:sz w:val="16"/>
        </w:rPr>
        <w:t>Factionalization</w:t>
      </w:r>
      <w:proofErr w:type="spellEnd"/>
      <w:r w:rsidRPr="008F4010">
        <w:rPr>
          <w:sz w:val="16"/>
        </w:rPr>
        <w:t xml:space="preserve"> occurs when differences in opinion arise either ideologically or tactically causing a schism in the group</w:t>
      </w:r>
      <w:r w:rsidRPr="008F4010">
        <w:rPr>
          <w:rStyle w:val="StyleUnderline"/>
        </w:rPr>
        <w:t>. If suffering from lost commitment a social movement organization (SMO) participant loses their emotional attachment to the movement in question. Membership loss refers to the mechanical functioning of an SMO and the amount of people it will take to accomplish the goals of the organization. Finally, if a movement places too much power into the hands of only a few inflexible leaders the organization may not be able to react to change. This is referred to as rigidity</w:t>
      </w:r>
      <w:r w:rsidRPr="008F4010">
        <w:rPr>
          <w:sz w:val="16"/>
        </w:rPr>
        <w:t>.</w:t>
      </w:r>
      <w:r w:rsidRPr="008F4010">
        <w:rPr>
          <w:rStyle w:val="StyleUnderline"/>
        </w:rPr>
        <w:t>26 Davenport also identifies three ways that SMOs are challenged from the outside: resource deprivation, problem depletion, and state repression.</w:t>
      </w:r>
      <w:r w:rsidRPr="008F4010">
        <w:rPr>
          <w:sz w:val="16"/>
        </w:rPr>
        <w:t xml:space="preserve"> SMOs need resources to thrive (or survive), but these resources often come from external sources. </w:t>
      </w:r>
      <w:r w:rsidRPr="008F4010">
        <w:rPr>
          <w:rStyle w:val="StyleUnderline"/>
        </w:rPr>
        <w:t xml:space="preserve">If these sources are cut off or become suddenly unsympathetic to the cause, </w:t>
      </w:r>
      <w:r w:rsidRPr="008F4010">
        <w:rPr>
          <w:rStyle w:val="Emphasis"/>
        </w:rPr>
        <w:t xml:space="preserve">resource deprivation is likely </w:t>
      </w:r>
      <w:r w:rsidRPr="008F4010">
        <w:rPr>
          <w:rStyle w:val="StyleUnderline"/>
        </w:rPr>
        <w:t>to occur.</w:t>
      </w:r>
      <w:r w:rsidRPr="008F4010">
        <w:rPr>
          <w:sz w:val="16"/>
        </w:rPr>
        <w:t xml:space="preserve"> Problem depletion occurs when constituents perceive an improvement in the situation that the SMO is challenging. In this situation a government (or other institution) may make reforms (whether real or perceived) that are perceived to be a positive change. </w:t>
      </w:r>
      <w:r w:rsidRPr="008F4010">
        <w:rPr>
          <w:rStyle w:val="StyleUnderline"/>
        </w:rPr>
        <w:t>Finally, state repression occurs when a government undertakes coercive action in order to harm the SMO and limit its effectiveness.</w:t>
      </w:r>
      <w:r w:rsidRPr="008F4010">
        <w:rPr>
          <w:sz w:val="16"/>
        </w:rPr>
        <w:t xml:space="preserve">27 A social movement will have a greater chance of success (and survival) if it properly judges the potential issues, and adjusts as their realities change. Efforts to predict and counter repressive acts are referred to as reappraisal, the continuous evaluation of the movement’s strengths and vulnerabilities. An SMO may also attempt to build trust, comfort, and dedication among its members. </w:t>
      </w:r>
      <w:r w:rsidRPr="008F4010">
        <w:rPr>
          <w:rStyle w:val="StyleUnderline"/>
        </w:rPr>
        <w:t xml:space="preserve">On the other hand, governments will often try to remain </w:t>
      </w:r>
      <w:r w:rsidRPr="008F4010">
        <w:rPr>
          <w:rStyle w:val="Emphasis"/>
        </w:rPr>
        <w:t>one step ahead</w:t>
      </w:r>
      <w:r w:rsidRPr="008F4010">
        <w:rPr>
          <w:rStyle w:val="StyleUnderline"/>
        </w:rPr>
        <w:t xml:space="preserve"> of an organization. Governments accomplish this by either overwhelming the SMO with superior resources or outwitting the SMO by acting in unexpected ways.</w:t>
      </w:r>
      <w:r w:rsidRPr="008F4010">
        <w:rPr>
          <w:sz w:val="16"/>
        </w:rPr>
        <w:t xml:space="preserve"> 28 </w:t>
      </w:r>
    </w:p>
    <w:p w14:paraId="2963A45C" w14:textId="77777777" w:rsidR="00431249" w:rsidRPr="004D0AAA" w:rsidRDefault="00431249" w:rsidP="00431249">
      <w:pPr>
        <w:rPr>
          <w:sz w:val="16"/>
        </w:rPr>
      </w:pPr>
    </w:p>
    <w:p w14:paraId="69F2E522" w14:textId="765925AD" w:rsidR="00C24E61" w:rsidRDefault="003C2BA4" w:rsidP="003C2BA4">
      <w:pPr>
        <w:pStyle w:val="Heading1"/>
      </w:pPr>
      <w:r>
        <w:t>Specific K Answers</w:t>
      </w:r>
    </w:p>
    <w:p w14:paraId="14B6013C" w14:textId="77777777" w:rsidR="003C2BA4" w:rsidRDefault="003C2BA4" w:rsidP="003C2BA4"/>
    <w:p w14:paraId="0B528010" w14:textId="667ACCD0" w:rsidR="003C2BA4" w:rsidRDefault="003C2BA4" w:rsidP="003C2BA4">
      <w:pPr>
        <w:pStyle w:val="Heading2"/>
      </w:pPr>
      <w:r>
        <w:t>Set Col</w:t>
      </w:r>
    </w:p>
    <w:p w14:paraId="6D2D1370" w14:textId="77777777" w:rsidR="007318C1" w:rsidRDefault="007318C1" w:rsidP="007318C1"/>
    <w:p w14:paraId="133A981A" w14:textId="77777777" w:rsidR="007318C1" w:rsidRPr="00ED5ED7" w:rsidRDefault="007318C1" w:rsidP="007318C1">
      <w:pPr>
        <w:pStyle w:val="Heading3"/>
        <w:rPr>
          <w:rFonts w:cs="Arial"/>
        </w:rPr>
      </w:pPr>
      <w:r w:rsidRPr="00ED5ED7">
        <w:rPr>
          <w:rFonts w:cs="Arial"/>
        </w:rPr>
        <w:t>AT: China Colonialist – Deflection</w:t>
      </w:r>
    </w:p>
    <w:p w14:paraId="49E9D771" w14:textId="77777777" w:rsidR="007318C1" w:rsidRPr="00ED5ED7" w:rsidRDefault="007318C1" w:rsidP="007318C1">
      <w:pPr>
        <w:pStyle w:val="Heading4"/>
        <w:rPr>
          <w:rFonts w:cs="Arial"/>
        </w:rPr>
      </w:pPr>
      <w:r w:rsidRPr="00ED5ED7">
        <w:rPr>
          <w:rFonts w:cs="Arial"/>
        </w:rPr>
        <w:t>Westerners label China a “colonial power” to deflect from themselves and, in turn, causes otherization.</w:t>
      </w:r>
    </w:p>
    <w:p w14:paraId="2AFAD428" w14:textId="77777777" w:rsidR="007318C1" w:rsidRPr="00ED5ED7" w:rsidRDefault="007318C1" w:rsidP="007318C1">
      <w:r w:rsidRPr="00ED5ED7">
        <w:rPr>
          <w:rStyle w:val="Style13ptBold"/>
        </w:rPr>
        <w:t xml:space="preserve">Lo ‘20 </w:t>
      </w:r>
      <w:r w:rsidRPr="00ED5ED7">
        <w:t>– columnist since 2012, covering major issues for China. (Alex, “Why are Westerners so keen on calling China a colonial power?” South China Morning Post, 11-17-2020, https://www.scmp.com/comment/opinion/article/3110253/why-are-westerners-so-keen-calling-china-colonial-power)// STC</w:t>
      </w:r>
    </w:p>
    <w:p w14:paraId="73A9CEA8" w14:textId="77777777" w:rsidR="007318C1" w:rsidRPr="00ED5ED7" w:rsidRDefault="007318C1" w:rsidP="007318C1">
      <w:pPr>
        <w:rPr>
          <w:rStyle w:val="Emphasis"/>
        </w:rPr>
      </w:pPr>
      <w:r w:rsidRPr="00ED5ED7">
        <w:t xml:space="preserve">But </w:t>
      </w:r>
      <w:r w:rsidRPr="00ED5ED7">
        <w:rPr>
          <w:rStyle w:val="StyleUnderline"/>
        </w:rPr>
        <w:t>why are</w:t>
      </w:r>
      <w:r w:rsidRPr="00ED5ED7">
        <w:t xml:space="preserve"> foreigners, especially </w:t>
      </w:r>
      <w:r w:rsidRPr="00ED5ED7">
        <w:rPr>
          <w:rStyle w:val="StyleUnderline"/>
        </w:rPr>
        <w:t xml:space="preserve">Westerners, so keen on </w:t>
      </w:r>
      <w:proofErr w:type="spellStart"/>
      <w:r w:rsidRPr="00ED5ED7">
        <w:rPr>
          <w:rStyle w:val="StyleUnderline"/>
        </w:rPr>
        <w:t>characterising</w:t>
      </w:r>
      <w:proofErr w:type="spellEnd"/>
      <w:r w:rsidRPr="00ED5ED7">
        <w:rPr>
          <w:rStyle w:val="StyleUnderline"/>
        </w:rPr>
        <w:t xml:space="preserve"> China as a colonial power</w:t>
      </w:r>
      <w:r w:rsidRPr="00ED5ED7">
        <w:t xml:space="preserve">, not just over Hong Kong but in other regions such as Africa and South America? After all, China can do all sorts of bad or evil things without being a colonial power. </w:t>
      </w:r>
      <w:r w:rsidRPr="00ED5ED7">
        <w:rPr>
          <w:rStyle w:val="Emphasis"/>
          <w:highlight w:val="cyan"/>
        </w:rPr>
        <w:t>No one ever accuses the devil himself of being a colonialist!</w:t>
      </w:r>
    </w:p>
    <w:p w14:paraId="5469F1D9" w14:textId="77777777" w:rsidR="007318C1" w:rsidRPr="00ED5ED7" w:rsidRDefault="007318C1" w:rsidP="007318C1">
      <w:r w:rsidRPr="00ED5ED7">
        <w:t xml:space="preserve">Quite simply, </w:t>
      </w:r>
      <w:r w:rsidRPr="00ED5ED7">
        <w:rPr>
          <w:rStyle w:val="StyleUnderline"/>
          <w:highlight w:val="cyan"/>
        </w:rPr>
        <w:t>for</w:t>
      </w:r>
      <w:r w:rsidRPr="00ED5ED7">
        <w:t xml:space="preserve"> many if not </w:t>
      </w:r>
      <w:r w:rsidRPr="00ED5ED7">
        <w:rPr>
          <w:rStyle w:val="StyleUnderline"/>
          <w:highlight w:val="cyan"/>
        </w:rPr>
        <w:t>most Westerners</w:t>
      </w:r>
      <w:r w:rsidRPr="00ED5ED7">
        <w:t xml:space="preserve">, </w:t>
      </w:r>
      <w:r w:rsidRPr="00ED5ED7">
        <w:rPr>
          <w:rStyle w:val="Emphasis"/>
          <w:highlight w:val="cyan"/>
        </w:rPr>
        <w:t>colonialism</w:t>
      </w:r>
      <w:r w:rsidRPr="00ED5ED7">
        <w:rPr>
          <w:rStyle w:val="StyleUnderline"/>
        </w:rPr>
        <w:t xml:space="preserve">/imperialism </w:t>
      </w:r>
      <w:r w:rsidRPr="00ED5ED7">
        <w:rPr>
          <w:rStyle w:val="StyleUnderline"/>
          <w:highlight w:val="cyan"/>
        </w:rPr>
        <w:t xml:space="preserve">is the </w:t>
      </w:r>
      <w:r w:rsidRPr="00ED5ED7">
        <w:rPr>
          <w:rStyle w:val="Emphasis"/>
          <w:highlight w:val="cyan"/>
        </w:rPr>
        <w:t>worst</w:t>
      </w:r>
      <w:r w:rsidRPr="00ED5ED7">
        <w:rPr>
          <w:rStyle w:val="StyleUnderline"/>
          <w:highlight w:val="cyan"/>
        </w:rPr>
        <w:t xml:space="preserve"> historical version</w:t>
      </w:r>
      <w:r w:rsidRPr="00ED5ED7">
        <w:rPr>
          <w:rStyle w:val="StyleUnderline"/>
        </w:rPr>
        <w:t xml:space="preserve"> </w:t>
      </w:r>
      <w:r w:rsidRPr="00ED5ED7">
        <w:rPr>
          <w:rStyle w:val="StyleUnderline"/>
          <w:highlight w:val="cyan"/>
        </w:rPr>
        <w:t>of themselves with</w:t>
      </w:r>
      <w:r w:rsidRPr="00ED5ED7">
        <w:rPr>
          <w:rStyle w:val="StyleUnderline"/>
        </w:rPr>
        <w:t xml:space="preserve"> all their </w:t>
      </w:r>
      <w:r w:rsidRPr="00ED5ED7">
        <w:rPr>
          <w:rStyle w:val="Emphasis"/>
          <w:highlight w:val="cyan"/>
        </w:rPr>
        <w:t>genocides</w:t>
      </w:r>
      <w:r w:rsidRPr="00ED5ED7">
        <w:rPr>
          <w:rStyle w:val="StyleUnderline"/>
          <w:highlight w:val="cyan"/>
        </w:rPr>
        <w:t xml:space="preserve">, </w:t>
      </w:r>
      <w:r w:rsidRPr="00ED5ED7">
        <w:rPr>
          <w:rStyle w:val="Emphasis"/>
          <w:highlight w:val="cyan"/>
        </w:rPr>
        <w:t>slavery</w:t>
      </w:r>
      <w:r w:rsidRPr="00ED5ED7">
        <w:rPr>
          <w:rStyle w:val="StyleUnderline"/>
          <w:highlight w:val="cyan"/>
        </w:rPr>
        <w:t xml:space="preserve">, </w:t>
      </w:r>
      <w:r w:rsidRPr="00ED5ED7">
        <w:rPr>
          <w:rStyle w:val="Emphasis"/>
          <w:highlight w:val="cyan"/>
        </w:rPr>
        <w:t>exploitation</w:t>
      </w:r>
      <w:r w:rsidRPr="00ED5ED7">
        <w:rPr>
          <w:rStyle w:val="StyleUnderline"/>
          <w:highlight w:val="cyan"/>
        </w:rPr>
        <w:t xml:space="preserve">, </w:t>
      </w:r>
      <w:r w:rsidRPr="00ED5ED7">
        <w:rPr>
          <w:rStyle w:val="Emphasis"/>
          <w:highlight w:val="cyan"/>
        </w:rPr>
        <w:t>racism</w:t>
      </w:r>
      <w:r w:rsidRPr="00ED5ED7">
        <w:rPr>
          <w:rStyle w:val="StyleUnderline"/>
          <w:highlight w:val="cyan"/>
        </w:rPr>
        <w:t xml:space="preserve">, </w:t>
      </w:r>
      <w:r w:rsidRPr="00ED5ED7">
        <w:rPr>
          <w:rStyle w:val="Emphasis"/>
          <w:highlight w:val="cyan"/>
        </w:rPr>
        <w:t>criminalities</w:t>
      </w:r>
      <w:r w:rsidRPr="00ED5ED7">
        <w:rPr>
          <w:rStyle w:val="StyleUnderline"/>
          <w:highlight w:val="cyan"/>
        </w:rPr>
        <w:t xml:space="preserve">, </w:t>
      </w:r>
      <w:r w:rsidRPr="00ED5ED7">
        <w:rPr>
          <w:rStyle w:val="Emphasis"/>
          <w:highlight w:val="cyan"/>
        </w:rPr>
        <w:t>wars</w:t>
      </w:r>
      <w:r w:rsidRPr="00ED5ED7">
        <w:rPr>
          <w:rStyle w:val="StyleUnderline"/>
          <w:highlight w:val="cyan"/>
        </w:rPr>
        <w:t xml:space="preserve"> and</w:t>
      </w:r>
      <w:r w:rsidRPr="00ED5ED7">
        <w:rPr>
          <w:rStyle w:val="StyleUnderline"/>
        </w:rPr>
        <w:t xml:space="preserve"> </w:t>
      </w:r>
      <w:r w:rsidRPr="00ED5ED7">
        <w:rPr>
          <w:rStyle w:val="Emphasis"/>
          <w:highlight w:val="cyan"/>
        </w:rPr>
        <w:t>occupations</w:t>
      </w:r>
      <w:r w:rsidRPr="00ED5ED7">
        <w:t xml:space="preserve">. If the 19th century was that of Western imperialism, the 20th century was that of </w:t>
      </w:r>
      <w:proofErr w:type="spellStart"/>
      <w:r w:rsidRPr="00ED5ED7">
        <w:t>decolonisation</w:t>
      </w:r>
      <w:proofErr w:type="spellEnd"/>
      <w:r w:rsidRPr="00ED5ED7">
        <w:t xml:space="preserve">. Hong Kong, though, is that very rare instance of success and benefit for the </w:t>
      </w:r>
      <w:proofErr w:type="spellStart"/>
      <w:r w:rsidRPr="00ED5ED7">
        <w:t>colonised</w:t>
      </w:r>
      <w:proofErr w:type="spellEnd"/>
      <w:r w:rsidRPr="00ED5ED7">
        <w:t xml:space="preserve"> in the long and bloody history of British </w:t>
      </w:r>
      <w:proofErr w:type="spellStart"/>
      <w:r w:rsidRPr="00ED5ED7">
        <w:t>decolonisation</w:t>
      </w:r>
      <w:proofErr w:type="spellEnd"/>
      <w:r w:rsidRPr="00ED5ED7">
        <w:t>.</w:t>
      </w:r>
    </w:p>
    <w:p w14:paraId="7F70048B" w14:textId="77777777" w:rsidR="007318C1" w:rsidRPr="00ED5ED7" w:rsidRDefault="007318C1" w:rsidP="007318C1">
      <w:r w:rsidRPr="00ED5ED7">
        <w:t xml:space="preserve">Western children are taught about the crimes and atrocities committed by their elders, at least some of them, some of the time. </w:t>
      </w:r>
      <w:r w:rsidRPr="00ED5ED7">
        <w:rPr>
          <w:rStyle w:val="StyleUnderline"/>
          <w:highlight w:val="cyan"/>
        </w:rPr>
        <w:t>Imperialism</w:t>
      </w:r>
      <w:r w:rsidRPr="00ED5ED7">
        <w:t xml:space="preserve">/colonialism </w:t>
      </w:r>
      <w:r w:rsidRPr="00ED5ED7">
        <w:rPr>
          <w:rStyle w:val="StyleUnderline"/>
          <w:highlight w:val="cyan"/>
        </w:rPr>
        <w:t>is bad</w:t>
      </w:r>
      <w:r w:rsidRPr="00ED5ED7">
        <w:t xml:space="preserve"> and evil, period. </w:t>
      </w:r>
      <w:r w:rsidRPr="00ED5ED7">
        <w:rPr>
          <w:rStyle w:val="StyleUnderline"/>
          <w:highlight w:val="cyan"/>
        </w:rPr>
        <w:t xml:space="preserve">What better way than to </w:t>
      </w:r>
      <w:r w:rsidRPr="00ED5ED7">
        <w:rPr>
          <w:rStyle w:val="Emphasis"/>
          <w:highlight w:val="cyan"/>
        </w:rPr>
        <w:t>project</w:t>
      </w:r>
      <w:r w:rsidRPr="00ED5ED7">
        <w:rPr>
          <w:rStyle w:val="StyleUnderline"/>
          <w:highlight w:val="cyan"/>
        </w:rPr>
        <w:t xml:space="preserve"> this evil label on that </w:t>
      </w:r>
      <w:r w:rsidRPr="00ED5ED7">
        <w:rPr>
          <w:rStyle w:val="Emphasis"/>
          <w:highlight w:val="cyan"/>
        </w:rPr>
        <w:t>Eternal Other</w:t>
      </w:r>
      <w:r w:rsidRPr="00ED5ED7">
        <w:rPr>
          <w:rStyle w:val="StyleUnderline"/>
          <w:highlight w:val="cyan"/>
        </w:rPr>
        <w:t>, China</w:t>
      </w:r>
      <w:r w:rsidRPr="00ED5ED7">
        <w:rPr>
          <w:rStyle w:val="StyleUnderline"/>
        </w:rPr>
        <w:t>, so repulsive and irredeemable in so many ways?</w:t>
      </w:r>
    </w:p>
    <w:p w14:paraId="076B4C39" w14:textId="77777777" w:rsidR="007318C1" w:rsidRPr="00ED5ED7" w:rsidRDefault="007318C1" w:rsidP="007318C1">
      <w:pPr>
        <w:rPr>
          <w:rStyle w:val="StyleUnderline"/>
        </w:rPr>
      </w:pPr>
      <w:r w:rsidRPr="00ED5ED7">
        <w:rPr>
          <w:rStyle w:val="StyleUnderline"/>
          <w:highlight w:val="cyan"/>
        </w:rPr>
        <w:t>That’s labelling</w:t>
      </w:r>
      <w:r w:rsidRPr="00ED5ED7">
        <w:t xml:space="preserve"> that all </w:t>
      </w:r>
      <w:r w:rsidRPr="00ED5ED7">
        <w:rPr>
          <w:rStyle w:val="StyleUnderline"/>
          <w:highlight w:val="cyan"/>
        </w:rPr>
        <w:t>Westerners will understand</w:t>
      </w:r>
      <w:r w:rsidRPr="00ED5ED7">
        <w:t xml:space="preserve"> and feel at a gut level </w:t>
      </w:r>
      <w:r w:rsidRPr="00ED5ED7">
        <w:rPr>
          <w:rStyle w:val="StyleUnderline"/>
          <w:highlight w:val="cyan"/>
        </w:rPr>
        <w:t>because of their own</w:t>
      </w:r>
      <w:r w:rsidRPr="00ED5ED7">
        <w:t xml:space="preserve"> historical </w:t>
      </w:r>
      <w:r w:rsidRPr="00ED5ED7">
        <w:rPr>
          <w:rStyle w:val="Emphasis"/>
          <w:highlight w:val="cyan"/>
        </w:rPr>
        <w:t>guilt</w:t>
      </w:r>
      <w:r w:rsidRPr="00ED5ED7">
        <w:t xml:space="preserve">. And </w:t>
      </w:r>
      <w:r w:rsidRPr="00ED5ED7">
        <w:rPr>
          <w:rStyle w:val="StyleUnderline"/>
          <w:highlight w:val="cyan"/>
        </w:rPr>
        <w:t xml:space="preserve">that’s how you </w:t>
      </w:r>
      <w:proofErr w:type="spellStart"/>
      <w:r w:rsidRPr="00ED5ED7">
        <w:rPr>
          <w:rStyle w:val="StyleUnderline"/>
          <w:highlight w:val="cyan"/>
        </w:rPr>
        <w:t>mobilise</w:t>
      </w:r>
      <w:proofErr w:type="spellEnd"/>
      <w:r w:rsidRPr="00ED5ED7">
        <w:rPr>
          <w:rStyle w:val="StyleUnderline"/>
          <w:highlight w:val="cyan"/>
        </w:rPr>
        <w:t xml:space="preserve"> public opinion to prepare for confrontation or </w:t>
      </w:r>
      <w:r w:rsidRPr="00ED5ED7">
        <w:rPr>
          <w:rStyle w:val="Emphasis"/>
          <w:highlight w:val="cyan"/>
        </w:rPr>
        <w:t>containment</w:t>
      </w:r>
      <w:r w:rsidRPr="00ED5ED7">
        <w:rPr>
          <w:rStyle w:val="StyleUnderline"/>
          <w:highlight w:val="cyan"/>
        </w:rPr>
        <w:t xml:space="preserve"> with an “imperialist” China.</w:t>
      </w:r>
    </w:p>
    <w:p w14:paraId="3A57E6C5" w14:textId="77777777" w:rsidR="007318C1" w:rsidRPr="00ED5ED7" w:rsidRDefault="007318C1" w:rsidP="007318C1">
      <w:r w:rsidRPr="00ED5ED7">
        <w:t xml:space="preserve">There is just one problem. However bad you may think </w:t>
      </w:r>
      <w:r w:rsidRPr="00ED5ED7">
        <w:rPr>
          <w:rStyle w:val="Emphasis"/>
          <w:highlight w:val="cyan"/>
        </w:rPr>
        <w:t>China</w:t>
      </w:r>
      <w:r w:rsidRPr="00ED5ED7">
        <w:t xml:space="preserve"> is, it </w:t>
      </w:r>
      <w:r w:rsidRPr="00ED5ED7">
        <w:rPr>
          <w:rStyle w:val="Emphasis"/>
          <w:highlight w:val="cyan"/>
        </w:rPr>
        <w:t>is not a colonial power</w:t>
      </w:r>
      <w:r w:rsidRPr="00ED5ED7">
        <w:t>.</w:t>
      </w:r>
    </w:p>
    <w:p w14:paraId="593CF905" w14:textId="77777777" w:rsidR="007318C1" w:rsidRPr="00ED5ED7" w:rsidRDefault="007318C1" w:rsidP="007318C1"/>
    <w:p w14:paraId="132A0C69" w14:textId="77777777" w:rsidR="007318C1" w:rsidRPr="00ED5ED7" w:rsidRDefault="007318C1" w:rsidP="007318C1">
      <w:pPr>
        <w:pStyle w:val="Heading3"/>
        <w:rPr>
          <w:rFonts w:cs="Arial"/>
        </w:rPr>
      </w:pPr>
      <w:r w:rsidRPr="00ED5ED7">
        <w:rPr>
          <w:rFonts w:cs="Arial"/>
        </w:rPr>
        <w:t>AT: China Colonialist – Not Forced</w:t>
      </w:r>
    </w:p>
    <w:p w14:paraId="4F2AD895" w14:textId="77777777" w:rsidR="007318C1" w:rsidRPr="00ED5ED7" w:rsidRDefault="007318C1" w:rsidP="007318C1">
      <w:pPr>
        <w:pStyle w:val="Heading4"/>
        <w:rPr>
          <w:rFonts w:cs="Arial"/>
        </w:rPr>
      </w:pPr>
      <w:r w:rsidRPr="00ED5ED7">
        <w:rPr>
          <w:rFonts w:cs="Arial"/>
        </w:rPr>
        <w:t>Chinese colonialism is false – projects are not pressured and benefit everyone</w:t>
      </w:r>
    </w:p>
    <w:p w14:paraId="39C3AE10" w14:textId="77777777" w:rsidR="007318C1" w:rsidRPr="00ED5ED7" w:rsidRDefault="007318C1" w:rsidP="007318C1">
      <w:r w:rsidRPr="00ED5ED7">
        <w:rPr>
          <w:rStyle w:val="Style13ptBold"/>
        </w:rPr>
        <w:t>Etzioni '20</w:t>
      </w:r>
      <w:r w:rsidRPr="00ED5ED7">
        <w:t xml:space="preserve"> – University Professor and professor of international affairs at The George Washington University. (</w:t>
      </w:r>
      <w:proofErr w:type="spellStart"/>
      <w:r w:rsidRPr="00ED5ED7">
        <w:t>Amitai</w:t>
      </w:r>
      <w:proofErr w:type="spellEnd"/>
      <w:r w:rsidRPr="00ED5ED7">
        <w:t>, "Is China a New Colonial Power?" The Diplomat, 11-9-2020, https://thediplomat.com/2020/11/is-china-a-new-colonial-power/)// STC</w:t>
      </w:r>
    </w:p>
    <w:p w14:paraId="22F95ECD" w14:textId="77777777" w:rsidR="007318C1" w:rsidRPr="00ED5ED7" w:rsidRDefault="007318C1" w:rsidP="007318C1"/>
    <w:p w14:paraId="53B6A0C9" w14:textId="77777777" w:rsidR="007318C1" w:rsidRPr="00ED5ED7" w:rsidRDefault="007318C1" w:rsidP="007318C1">
      <w:pPr>
        <w:rPr>
          <w:sz w:val="16"/>
        </w:rPr>
      </w:pPr>
      <w:r w:rsidRPr="00ED5ED7">
        <w:rPr>
          <w:sz w:val="16"/>
        </w:rPr>
        <w:t xml:space="preserve">All these criticisms play well in the context of a rising Cold War between the U.S. and China. However, if one is not caught up in the mutual recriminations between the two powers, one observes that, unlike the charges about violations of human rights, the </w:t>
      </w:r>
      <w:r w:rsidRPr="00ED5ED7">
        <w:rPr>
          <w:rStyle w:val="Emphasis"/>
          <w:highlight w:val="cyan"/>
        </w:rPr>
        <w:t>charges of</w:t>
      </w:r>
      <w:r w:rsidRPr="00ED5ED7">
        <w:rPr>
          <w:rStyle w:val="Emphasis"/>
        </w:rPr>
        <w:t xml:space="preserve"> </w:t>
      </w:r>
      <w:r w:rsidRPr="00ED5ED7">
        <w:rPr>
          <w:rStyle w:val="Emphasis"/>
          <w:highlight w:val="cyan"/>
        </w:rPr>
        <w:t>neocolonialism may be overblown</w:t>
      </w:r>
      <w:r w:rsidRPr="00ED5ED7">
        <w:rPr>
          <w:sz w:val="16"/>
        </w:rPr>
        <w:t>.</w:t>
      </w:r>
    </w:p>
    <w:p w14:paraId="20430F58" w14:textId="77777777" w:rsidR="007318C1" w:rsidRPr="00ED5ED7" w:rsidRDefault="007318C1" w:rsidP="007318C1">
      <w:pPr>
        <w:rPr>
          <w:sz w:val="16"/>
        </w:rPr>
      </w:pPr>
      <w:r w:rsidRPr="00ED5ED7">
        <w:rPr>
          <w:sz w:val="16"/>
        </w:rPr>
        <w:t>Many infrastructure projects financed by China, whether they be power distribution lines, highways, or railways, “facilitate internal exchange of goods, services, and peoples. Other projects will integrate countries into global production networks or regional connectivity schemes. …</w:t>
      </w:r>
      <w:r w:rsidRPr="00ED5ED7">
        <w:rPr>
          <w:rStyle w:val="StyleUnderline"/>
          <w:highlight w:val="cyan"/>
        </w:rPr>
        <w:t>Chinese-constructed</w:t>
      </w:r>
      <w:r w:rsidRPr="00ED5ED7">
        <w:rPr>
          <w:rStyle w:val="StyleUnderline"/>
        </w:rPr>
        <w:t xml:space="preserve"> airports, port, and special </w:t>
      </w:r>
      <w:r w:rsidRPr="00ED5ED7">
        <w:rPr>
          <w:rStyle w:val="StyleUnderline"/>
          <w:highlight w:val="cyan"/>
        </w:rPr>
        <w:t>economic zones</w:t>
      </w:r>
      <w:r w:rsidRPr="00ED5ED7">
        <w:rPr>
          <w:sz w:val="16"/>
        </w:rPr>
        <w:t xml:space="preserve"> (SEZs) </w:t>
      </w:r>
      <w:r w:rsidRPr="00ED5ED7">
        <w:rPr>
          <w:rStyle w:val="StyleUnderline"/>
          <w:highlight w:val="cyan"/>
        </w:rPr>
        <w:t xml:space="preserve">are </w:t>
      </w:r>
      <w:r w:rsidRPr="00ED5ED7">
        <w:rPr>
          <w:rStyle w:val="Emphasis"/>
          <w:highlight w:val="cyan"/>
        </w:rPr>
        <w:t>‘dual use’</w:t>
      </w:r>
      <w:r w:rsidRPr="00ED5ED7">
        <w:rPr>
          <w:rStyle w:val="StyleUnderline"/>
        </w:rPr>
        <w:t xml:space="preserve"> in that what goes in and out need not be just from or to China</w:t>
      </w:r>
      <w:r w:rsidRPr="00ED5ED7">
        <w:rPr>
          <w:sz w:val="16"/>
        </w:rPr>
        <w:t xml:space="preserve">. … </w:t>
      </w:r>
      <w:r w:rsidRPr="00ED5ED7">
        <w:rPr>
          <w:rStyle w:val="StyleUnderline"/>
          <w:highlight w:val="cyan"/>
        </w:rPr>
        <w:t xml:space="preserve">China is </w:t>
      </w:r>
      <w:r w:rsidRPr="00ED5ED7">
        <w:rPr>
          <w:rStyle w:val="Emphasis"/>
          <w:highlight w:val="cyan"/>
        </w:rPr>
        <w:t>not forcing</w:t>
      </w:r>
      <w:r w:rsidRPr="00ED5ED7">
        <w:rPr>
          <w:rStyle w:val="StyleUnderline"/>
          <w:highlight w:val="cyan"/>
        </w:rPr>
        <w:t xml:space="preserve"> countries to accept bad</w:t>
      </w:r>
      <w:r w:rsidRPr="00ED5ED7">
        <w:rPr>
          <w:rStyle w:val="StyleUnderline"/>
        </w:rPr>
        <w:t xml:space="preserve"> </w:t>
      </w:r>
      <w:r w:rsidRPr="00ED5ED7">
        <w:rPr>
          <w:rStyle w:val="StyleUnderline"/>
          <w:highlight w:val="cyan"/>
        </w:rPr>
        <w:t>projects or incur debts through pressure</w:t>
      </w:r>
      <w:r w:rsidRPr="00ED5ED7">
        <w:rPr>
          <w:rStyle w:val="StyleUnderline"/>
        </w:rPr>
        <w:t xml:space="preserve"> or deception about project viability</w:t>
      </w:r>
      <w:r w:rsidRPr="00ED5ED7">
        <w:rPr>
          <w:sz w:val="16"/>
        </w:rPr>
        <w:t>. Furthermore, based on publicly available evidence, China is not dispensing ‘cheap opium’ in the form of preferential loans to ensnare countries in a so-called ‘debt trap.’”</w:t>
      </w:r>
    </w:p>
    <w:p w14:paraId="47B07205" w14:textId="77777777" w:rsidR="007318C1" w:rsidRPr="00ED5ED7" w:rsidRDefault="007318C1" w:rsidP="007318C1">
      <w:pPr>
        <w:rPr>
          <w:sz w:val="16"/>
        </w:rPr>
      </w:pPr>
      <w:r w:rsidRPr="00ED5ED7">
        <w:rPr>
          <w:sz w:val="16"/>
        </w:rPr>
        <w:t xml:space="preserve">Deborah </w:t>
      </w:r>
      <w:proofErr w:type="spellStart"/>
      <w:r w:rsidRPr="00ED5ED7">
        <w:rPr>
          <w:sz w:val="16"/>
        </w:rPr>
        <w:t>Bräutigam</w:t>
      </w:r>
      <w:proofErr w:type="spellEnd"/>
      <w:r w:rsidRPr="00ED5ED7">
        <w:rPr>
          <w:sz w:val="16"/>
        </w:rPr>
        <w:t xml:space="preserve"> of Johns Hopkins University, writes that “[s]</w:t>
      </w:r>
      <w:proofErr w:type="spellStart"/>
      <w:r w:rsidRPr="00ED5ED7">
        <w:rPr>
          <w:sz w:val="16"/>
        </w:rPr>
        <w:t>urveys</w:t>
      </w:r>
      <w:proofErr w:type="spellEnd"/>
      <w:r w:rsidRPr="00ED5ED7">
        <w:rPr>
          <w:sz w:val="16"/>
        </w:rPr>
        <w:t xml:space="preserve"> of employment on Chinese projects in Africa repeatedly find that three-quarters or more of the workers are, in fact, local.” She and her colleagues at Johns Hopkins and Boston University began tracking loans provided by China in 2000. “In Africa, [they] found that China had lent at least $95.5 billion between 2000 and 2015. That’s a lot of debt. Yet by and large, the Chinese loans in [their] database were performing a useful service: financing Africa’s serious infrastructure gap. On a continent where over 600 million Africans have no access to electricity, 40 percent of the Chinese loans paid for power generation and transmission. Another 30 percent went to modernizing Africa’s crumbling transport infrastructure. … The stories of large-scale land grabbing and Chinese peasants being shipped to Africa to grow food for China turned out to be mostly myths.”</w:t>
      </w:r>
    </w:p>
    <w:p w14:paraId="5712F57E" w14:textId="77777777" w:rsidR="007318C1" w:rsidRPr="00ED5ED7" w:rsidRDefault="007318C1" w:rsidP="007318C1">
      <w:pPr>
        <w:rPr>
          <w:sz w:val="16"/>
        </w:rPr>
      </w:pPr>
      <w:r w:rsidRPr="00ED5ED7">
        <w:rPr>
          <w:sz w:val="16"/>
        </w:rPr>
        <w:t>The best way to curb improper Chinese influence is for the West to provide investments, credits, and aid on better terms than China offers. This is not taking place for various reasons, leaving many nations with the choice to accept Chinese offers on the terms available – or not gain any. Additionally, not only do exports of commodities and agricultural products to China benefit countries from Australia to Namibia to Kazakhstan, but often China is the only market available for these products. And China’s high level of demand means that the resources it imports are selling for higher prices than they were previously. China is also helping these countries to industrialize and to develop their physical, technological, and power infrastructures – all of which benefits both China and the other nations involved.</w:t>
      </w:r>
    </w:p>
    <w:p w14:paraId="0D60CE26" w14:textId="77777777" w:rsidR="007318C1" w:rsidRPr="00ED5ED7" w:rsidRDefault="007318C1" w:rsidP="007318C1">
      <w:pPr>
        <w:rPr>
          <w:sz w:val="16"/>
        </w:rPr>
      </w:pPr>
      <w:r w:rsidRPr="00ED5ED7">
        <w:rPr>
          <w:rStyle w:val="StyleUnderline"/>
        </w:rPr>
        <w:t xml:space="preserve">The </w:t>
      </w:r>
      <w:r w:rsidRPr="00ED5ED7">
        <w:rPr>
          <w:rStyle w:val="StyleUnderline"/>
          <w:highlight w:val="cyan"/>
        </w:rPr>
        <w:t>roads, railways, pipelines, and ports</w:t>
      </w:r>
      <w:r w:rsidRPr="00ED5ED7">
        <w:rPr>
          <w:rStyle w:val="StyleUnderline"/>
        </w:rPr>
        <w:t xml:space="preserve"> that China is helping to construct</w:t>
      </w:r>
      <w:r w:rsidRPr="00ED5ED7">
        <w:rPr>
          <w:sz w:val="16"/>
        </w:rPr>
        <w:t xml:space="preserve"> in many countries as part of its new Silk Road </w:t>
      </w:r>
      <w:r w:rsidRPr="00ED5ED7">
        <w:rPr>
          <w:rStyle w:val="StyleUnderline"/>
          <w:highlight w:val="cyan"/>
        </w:rPr>
        <w:t xml:space="preserve">have </w:t>
      </w:r>
      <w:r w:rsidRPr="00ED5ED7">
        <w:rPr>
          <w:rStyle w:val="Emphasis"/>
          <w:highlight w:val="cyan"/>
        </w:rPr>
        <w:t>no checkpoints</w:t>
      </w:r>
      <w:r w:rsidRPr="00ED5ED7">
        <w:rPr>
          <w:rStyle w:val="StyleUnderline"/>
          <w:highlight w:val="cyan"/>
        </w:rPr>
        <w:t xml:space="preserve"> that bar entry by nationality</w:t>
      </w:r>
      <w:r w:rsidRPr="00ED5ED7">
        <w:rPr>
          <w:sz w:val="16"/>
        </w:rPr>
        <w:t xml:space="preserve">. </w:t>
      </w:r>
      <w:r w:rsidRPr="00ED5ED7">
        <w:rPr>
          <w:rStyle w:val="StyleUnderline"/>
          <w:highlight w:val="cyan"/>
        </w:rPr>
        <w:t>They</w:t>
      </w:r>
      <w:r w:rsidRPr="00ED5ED7">
        <w:rPr>
          <w:rStyle w:val="StyleUnderline"/>
        </w:rPr>
        <w:t xml:space="preserve"> make trading with China easier, but they also </w:t>
      </w:r>
      <w:r w:rsidRPr="00ED5ED7">
        <w:rPr>
          <w:rStyle w:val="StyleUnderline"/>
          <w:highlight w:val="cyan"/>
        </w:rPr>
        <w:t>facilitate trade with other nations</w:t>
      </w:r>
      <w:r w:rsidRPr="00ED5ED7">
        <w:rPr>
          <w:rStyle w:val="StyleUnderline"/>
        </w:rPr>
        <w:t>, including those in the West.</w:t>
      </w:r>
      <w:r w:rsidRPr="00ED5ED7">
        <w:rPr>
          <w:sz w:val="16"/>
        </w:rPr>
        <w:t xml:space="preserve"> Moreover, the much criticized Silk Road, has been depicted by the Wall Street Journal, not a publication making light of the rise of China, in an article entitled “China’s Imperial Overreach”– as “poorly defined, horribly mismanaged and visibly failing.”</w:t>
      </w:r>
    </w:p>
    <w:p w14:paraId="55D14672" w14:textId="77777777" w:rsidR="007318C1" w:rsidRPr="00ED5ED7" w:rsidRDefault="007318C1" w:rsidP="007318C1">
      <w:pPr>
        <w:rPr>
          <w:sz w:val="16"/>
        </w:rPr>
      </w:pPr>
      <w:r w:rsidRPr="00ED5ED7">
        <w:rPr>
          <w:sz w:val="16"/>
        </w:rPr>
        <w:t>Many of the charges leveled against Chinese corporations are also leveled against American and other Western corporations. Thus, Nike, Apple, and Walmart have been reported to run sweatshops in developing countries, in which working conditions are unsafe, employees are paid little, and children are employed. Western governments also demand that the credits they extend be used to buy products of their corporations, along with various other concessions. A main difference is that the aid, credits, and investments available from China these days are much larger than those available from the West.</w:t>
      </w:r>
    </w:p>
    <w:p w14:paraId="5888578F" w14:textId="77777777" w:rsidR="007318C1" w:rsidRPr="00ED5ED7" w:rsidRDefault="007318C1" w:rsidP="007318C1">
      <w:pPr>
        <w:rPr>
          <w:sz w:val="16"/>
        </w:rPr>
      </w:pPr>
      <w:r w:rsidRPr="00ED5ED7">
        <w:rPr>
          <w:sz w:val="16"/>
        </w:rPr>
        <w:t>At a World Health Assembly meeting in 2018, U.S. officials used threats of hampering trade and eliminating key military aid to browbeat their Ecuadorian counterparts into agreeing not to introduce a resolution related to breastfeeding. In the rush to secure a new sponsor to advance the resolution, health advocates found that “at least a dozen countries, most of them poor nations in Africa and Latin America, backed off, citing fears of retaliation” from the U.S. This bullying is not reserved for countries that are small and/or poor. When the U.K. reversed course on its decision to allow Huawei to provide hardware and services for its public 5G network, government officials privately told Huawei executives that the new ban was partially attributable to “geopolitical” factors, specifically pressure from the Trump administration.</w:t>
      </w:r>
    </w:p>
    <w:p w14:paraId="0193E21E" w14:textId="77777777" w:rsidR="007318C1" w:rsidRPr="00ED5ED7" w:rsidRDefault="007318C1" w:rsidP="007318C1">
      <w:pPr>
        <w:rPr>
          <w:sz w:val="16"/>
        </w:rPr>
      </w:pPr>
      <w:r w:rsidRPr="00ED5ED7">
        <w:rPr>
          <w:sz w:val="16"/>
        </w:rPr>
        <w:t>If, after the U.S. elections, there is a reexamination of U.S.-China relations in a less heated context, three propositions are particularly worthy of reconsideration: (1) There is much room for setting norms and standards for all nations that extend credits to other nations in need. (2) The charges leveled against China as a major violator of human rights, namely the detention of a million Uighurs, the oppression of Hong Kong, and increased authoritarianism at home, are well-taken. However, it does not follow that China’s economic development drives overseas are necessarily all to be condemned. They need to be evaluated in their own right, and, as the preceding discussion suggests, they may on balance be quite constructive. (3) Providing nations in need with aid, credits, and investment on better terms than those offered by China is the best way to counter whatever undue influence China has, rather than merely criticizing Chinese practices.</w:t>
      </w:r>
    </w:p>
    <w:p w14:paraId="21565239" w14:textId="77777777" w:rsidR="007318C1" w:rsidRPr="00ED5ED7" w:rsidRDefault="007318C1" w:rsidP="007318C1">
      <w:pPr>
        <w:rPr>
          <w:sz w:val="16"/>
        </w:rPr>
      </w:pPr>
      <w:r w:rsidRPr="00ED5ED7">
        <w:rPr>
          <w:sz w:val="16"/>
        </w:rPr>
        <w:t xml:space="preserve">In short, </w:t>
      </w:r>
      <w:r w:rsidRPr="00ED5ED7">
        <w:rPr>
          <w:rStyle w:val="StyleUnderline"/>
          <w:highlight w:val="cyan"/>
        </w:rPr>
        <w:t xml:space="preserve">we should not approach China in </w:t>
      </w:r>
      <w:r w:rsidRPr="00ED5ED7">
        <w:rPr>
          <w:rStyle w:val="Emphasis"/>
          <w:highlight w:val="cyan"/>
        </w:rPr>
        <w:t>binary</w:t>
      </w:r>
      <w:r w:rsidRPr="00ED5ED7">
        <w:rPr>
          <w:rStyle w:val="StyleUnderline"/>
          <w:highlight w:val="cyan"/>
        </w:rPr>
        <w:t xml:space="preserve"> terms</w:t>
      </w:r>
      <w:r w:rsidRPr="00ED5ED7">
        <w:rPr>
          <w:sz w:val="16"/>
        </w:rPr>
        <w:t xml:space="preserve">, as either friend or foe, </w:t>
      </w:r>
      <w:r w:rsidRPr="00ED5ED7">
        <w:rPr>
          <w:rStyle w:val="StyleUnderline"/>
          <w:highlight w:val="cyan"/>
        </w:rPr>
        <w:t>but continue to promote human rights and democracy, contain aggression where we encounter it,</w:t>
      </w:r>
      <w:r w:rsidRPr="00ED5ED7">
        <w:rPr>
          <w:sz w:val="16"/>
        </w:rPr>
        <w:t xml:space="preserve"> and compete to help the developing world, </w:t>
      </w:r>
      <w:r w:rsidRPr="00ED5ED7">
        <w:rPr>
          <w:rStyle w:val="StyleUnderline"/>
          <w:highlight w:val="cyan"/>
        </w:rPr>
        <w:t xml:space="preserve">rather than seeking to </w:t>
      </w:r>
      <w:r w:rsidRPr="00ED5ED7">
        <w:rPr>
          <w:rStyle w:val="Emphasis"/>
          <w:highlight w:val="cyan"/>
        </w:rPr>
        <w:t>block</w:t>
      </w:r>
      <w:r w:rsidRPr="00ED5ED7">
        <w:rPr>
          <w:rStyle w:val="StyleUnderline"/>
          <w:highlight w:val="cyan"/>
        </w:rPr>
        <w:t xml:space="preserve"> China</w:t>
      </w:r>
      <w:r w:rsidRPr="00ED5ED7">
        <w:rPr>
          <w:sz w:val="16"/>
        </w:rPr>
        <w:t xml:space="preserve"> while providing little help of our own.</w:t>
      </w:r>
    </w:p>
    <w:p w14:paraId="079D0677" w14:textId="77777777" w:rsidR="007318C1" w:rsidRPr="00ED5ED7" w:rsidRDefault="007318C1" w:rsidP="007318C1"/>
    <w:p w14:paraId="0B248623" w14:textId="77777777" w:rsidR="007318C1" w:rsidRPr="007318C1" w:rsidRDefault="007318C1" w:rsidP="007318C1"/>
    <w:p w14:paraId="3BEA0FB7" w14:textId="77777777" w:rsidR="00CD0049" w:rsidRDefault="00CD0049" w:rsidP="003C2BA4">
      <w:pPr>
        <w:pStyle w:val="Heading3"/>
      </w:pPr>
    </w:p>
    <w:p w14:paraId="58D8EF50" w14:textId="1D50B2DA" w:rsidR="003C2BA4" w:rsidRDefault="003C2BA4" w:rsidP="003C2BA4">
      <w:pPr>
        <w:pStyle w:val="Heading3"/>
      </w:pPr>
      <w:r>
        <w:t xml:space="preserve">Example: </w:t>
      </w:r>
      <w:r w:rsidRPr="004E44B5">
        <w:t>SC ruling on ICWA</w:t>
      </w:r>
    </w:p>
    <w:p w14:paraId="1561A51C" w14:textId="77777777" w:rsidR="003C2BA4" w:rsidRDefault="003C2BA4" w:rsidP="003C2BA4">
      <w:pPr>
        <w:pStyle w:val="Heading4"/>
      </w:pPr>
      <w:r>
        <w:t>The Supreme Court and state legislatures strengthened the ICWA – mitigated non-Native individual and state abuse</w:t>
      </w:r>
    </w:p>
    <w:p w14:paraId="5E07DCDD" w14:textId="77777777" w:rsidR="003C2BA4" w:rsidRDefault="003C2BA4" w:rsidP="003C2BA4">
      <w:r w:rsidRPr="007E33A1">
        <w:rPr>
          <w:rStyle w:val="Style13ptBold"/>
        </w:rPr>
        <w:t xml:space="preserve">Frederick and </w:t>
      </w:r>
      <w:proofErr w:type="spellStart"/>
      <w:r w:rsidRPr="007E33A1">
        <w:rPr>
          <w:rStyle w:val="Style13ptBold"/>
        </w:rPr>
        <w:t>Ditzenberger</w:t>
      </w:r>
      <w:proofErr w:type="spellEnd"/>
      <w:r w:rsidRPr="007E33A1">
        <w:rPr>
          <w:rStyle w:val="Style13ptBold"/>
        </w:rPr>
        <w:t xml:space="preserve"> 6/21</w:t>
      </w:r>
      <w:r w:rsidRPr="004A4556">
        <w:t xml:space="preserve"> </w:t>
      </w:r>
      <w:r>
        <w:t>–</w:t>
      </w:r>
      <w:r w:rsidRPr="004A4556">
        <w:t xml:space="preserve"> Susan Frederick is the senior federal affairs counsel in NCSL’s State-Federal Relations Program; Hannah </w:t>
      </w:r>
      <w:proofErr w:type="spellStart"/>
      <w:r w:rsidRPr="004A4556">
        <w:t>Ditzenberger</w:t>
      </w:r>
      <w:proofErr w:type="spellEnd"/>
      <w:r w:rsidRPr="004A4556">
        <w:t xml:space="preserve"> is a policy associate in NCSL’s Children and Families Program. ("Supreme Court Upholds Indian Child Welfare Act," National Conference of State Legislatures, 6-21-2023, </w:t>
      </w:r>
      <w:r w:rsidRPr="00543028">
        <w:t>https://www.ncsl.org/state-legislatures-news/details/supreme-court-upholds-indian-child-welfare-act)//</w:t>
      </w:r>
      <w:r>
        <w:t xml:space="preserve"> STC</w:t>
      </w:r>
    </w:p>
    <w:p w14:paraId="6EB1053D" w14:textId="77777777" w:rsidR="003C2BA4" w:rsidRDefault="003C2BA4" w:rsidP="003C2BA4"/>
    <w:p w14:paraId="1822F823" w14:textId="77777777" w:rsidR="003C2BA4" w:rsidRPr="00393405" w:rsidRDefault="003C2BA4" w:rsidP="003C2BA4">
      <w:pPr>
        <w:rPr>
          <w:sz w:val="16"/>
        </w:rPr>
      </w:pPr>
      <w:r w:rsidRPr="00393405">
        <w:rPr>
          <w:sz w:val="16"/>
        </w:rPr>
        <w:t xml:space="preserve">Last week, </w:t>
      </w:r>
      <w:r w:rsidRPr="00211A64">
        <w:rPr>
          <w:rStyle w:val="StyleUnderline"/>
          <w:highlight w:val="cyan"/>
        </w:rPr>
        <w:t>the Supreme Court upheld the constitutionality of the</w:t>
      </w:r>
      <w:r w:rsidRPr="00393405">
        <w:rPr>
          <w:sz w:val="16"/>
        </w:rPr>
        <w:t xml:space="preserve"> Indian Child Welfare Act, or </w:t>
      </w:r>
      <w:r w:rsidRPr="00211A64">
        <w:rPr>
          <w:rStyle w:val="StyleUnderline"/>
          <w:highlight w:val="cyan"/>
        </w:rPr>
        <w:t>ICWA</w:t>
      </w:r>
      <w:r w:rsidRPr="00393405">
        <w:rPr>
          <w:sz w:val="16"/>
        </w:rPr>
        <w:t xml:space="preserve">, </w:t>
      </w:r>
      <w:r w:rsidRPr="00211A64">
        <w:rPr>
          <w:rStyle w:val="StyleUnderline"/>
        </w:rPr>
        <w:t xml:space="preserve">in a case </w:t>
      </w:r>
      <w:r w:rsidRPr="00211A64">
        <w:rPr>
          <w:rStyle w:val="StyleUnderline"/>
          <w:highlight w:val="cyan"/>
        </w:rPr>
        <w:t>addressing sovereignty in adoption proceedings</w:t>
      </w:r>
      <w:r w:rsidRPr="00393405">
        <w:rPr>
          <w:sz w:val="16"/>
        </w:rPr>
        <w:t xml:space="preserve"> </w:t>
      </w:r>
      <w:r w:rsidRPr="00211A64">
        <w:rPr>
          <w:rStyle w:val="StyleUnderline"/>
          <w:highlight w:val="cyan"/>
        </w:rPr>
        <w:t>involving Native</w:t>
      </w:r>
      <w:r w:rsidRPr="00393405">
        <w:rPr>
          <w:sz w:val="16"/>
        </w:rPr>
        <w:t xml:space="preserve"> American </w:t>
      </w:r>
      <w:r w:rsidRPr="00211A64">
        <w:rPr>
          <w:rStyle w:val="StyleUnderline"/>
          <w:highlight w:val="cyan"/>
        </w:rPr>
        <w:t>children</w:t>
      </w:r>
      <w:r w:rsidRPr="00393405">
        <w:rPr>
          <w:sz w:val="16"/>
        </w:rPr>
        <w:t>.</w:t>
      </w:r>
    </w:p>
    <w:p w14:paraId="10961DAD" w14:textId="77777777" w:rsidR="003C2BA4" w:rsidRPr="00393405" w:rsidRDefault="003C2BA4" w:rsidP="003C2BA4">
      <w:pPr>
        <w:rPr>
          <w:sz w:val="16"/>
        </w:rPr>
      </w:pPr>
      <w:r w:rsidRPr="00393405">
        <w:rPr>
          <w:sz w:val="16"/>
        </w:rPr>
        <w:t xml:space="preserve">The case, </w:t>
      </w:r>
      <w:proofErr w:type="spellStart"/>
      <w:r w:rsidRPr="00211A64">
        <w:rPr>
          <w:rStyle w:val="Emphasis"/>
          <w:highlight w:val="cyan"/>
        </w:rPr>
        <w:t>Haaland</w:t>
      </w:r>
      <w:proofErr w:type="spellEnd"/>
      <w:r w:rsidRPr="00211A64">
        <w:rPr>
          <w:rStyle w:val="Emphasis"/>
          <w:highlight w:val="cyan"/>
        </w:rPr>
        <w:t xml:space="preserve"> v. </w:t>
      </w:r>
      <w:proofErr w:type="spellStart"/>
      <w:r w:rsidRPr="00211A64">
        <w:rPr>
          <w:rStyle w:val="Emphasis"/>
          <w:highlight w:val="cyan"/>
        </w:rPr>
        <w:t>Brackeen</w:t>
      </w:r>
      <w:proofErr w:type="spellEnd"/>
      <w:r w:rsidRPr="00393405">
        <w:rPr>
          <w:sz w:val="16"/>
        </w:rPr>
        <w:t xml:space="preserve">, </w:t>
      </w:r>
      <w:r w:rsidRPr="00211A64">
        <w:rPr>
          <w:rStyle w:val="StyleUnderline"/>
          <w:highlight w:val="cyan"/>
        </w:rPr>
        <w:t>consolidated</w:t>
      </w:r>
      <w:r w:rsidRPr="00211A64">
        <w:rPr>
          <w:rStyle w:val="StyleUnderline"/>
        </w:rPr>
        <w:t xml:space="preserve"> three </w:t>
      </w:r>
      <w:r w:rsidRPr="00211A64">
        <w:rPr>
          <w:rStyle w:val="StyleUnderline"/>
          <w:highlight w:val="cyan"/>
        </w:rPr>
        <w:t>child custody cases brought by Texas, Indiana, Louisiana</w:t>
      </w:r>
      <w:r w:rsidRPr="00211A64">
        <w:rPr>
          <w:rStyle w:val="StyleUnderline"/>
        </w:rPr>
        <w:t xml:space="preserve"> </w:t>
      </w:r>
      <w:r w:rsidRPr="00211A64">
        <w:rPr>
          <w:rStyle w:val="StyleUnderline"/>
          <w:highlight w:val="cyan"/>
        </w:rPr>
        <w:t>and non-Native individuals wanting to adopt Native children</w:t>
      </w:r>
      <w:r w:rsidRPr="00393405">
        <w:rPr>
          <w:sz w:val="16"/>
        </w:rPr>
        <w:t>. The plaintiffs challenged the constitutionality of the ICWA, which was enacted in 1978 to keep Indian children connected to Indian families. The act prioritizes child placement with Indian families from the child’s tribe or another Indian tribe and protects the right of the child’s tribe to intervene.</w:t>
      </w:r>
    </w:p>
    <w:p w14:paraId="69FD29D8" w14:textId="77777777" w:rsidR="003C2BA4" w:rsidRDefault="003C2BA4" w:rsidP="003C2BA4">
      <w:pPr>
        <w:rPr>
          <w:rStyle w:val="StyleUnderline"/>
        </w:rPr>
      </w:pPr>
      <w:r w:rsidRPr="00393405">
        <w:rPr>
          <w:sz w:val="16"/>
        </w:rPr>
        <w:t xml:space="preserve">Minnesota Sen. Mary </w:t>
      </w:r>
      <w:proofErr w:type="spellStart"/>
      <w:r w:rsidRPr="00211A64">
        <w:rPr>
          <w:rStyle w:val="Emphasis"/>
          <w:highlight w:val="cyan"/>
        </w:rPr>
        <w:t>Kunesh</w:t>
      </w:r>
      <w:proofErr w:type="spellEnd"/>
      <w:r w:rsidRPr="00393405">
        <w:rPr>
          <w:sz w:val="16"/>
        </w:rPr>
        <w:t xml:space="preserve">, </w:t>
      </w:r>
      <w:r w:rsidRPr="00211A64">
        <w:rPr>
          <w:rStyle w:val="StyleUnderline"/>
        </w:rPr>
        <w:t>who chairs the Health and Human Services Committee at the National Caucus of Native American State Legislators</w:t>
      </w:r>
      <w:r w:rsidRPr="00393405">
        <w:rPr>
          <w:sz w:val="16"/>
        </w:rPr>
        <w:t xml:space="preserve">, </w:t>
      </w:r>
      <w:r w:rsidRPr="00211A64">
        <w:rPr>
          <w:rStyle w:val="Emphasis"/>
          <w:highlight w:val="cyan"/>
        </w:rPr>
        <w:t>applauded</w:t>
      </w:r>
      <w:r w:rsidRPr="00211A64">
        <w:rPr>
          <w:rStyle w:val="StyleUnderline"/>
          <w:highlight w:val="cyan"/>
        </w:rPr>
        <w:t xml:space="preserve"> the decision</w:t>
      </w:r>
      <w:r w:rsidRPr="00211A64">
        <w:rPr>
          <w:rStyle w:val="StyleUnderline"/>
        </w:rPr>
        <w:t xml:space="preserve"> to uphold protections for Native children and families.</w:t>
      </w:r>
    </w:p>
    <w:p w14:paraId="303B45EC" w14:textId="77777777" w:rsidR="003C2BA4" w:rsidRPr="00393405" w:rsidRDefault="003C2BA4" w:rsidP="003C2BA4">
      <w:pPr>
        <w:rPr>
          <w:sz w:val="16"/>
        </w:rPr>
      </w:pPr>
      <w:r w:rsidRPr="00393405">
        <w:rPr>
          <w:sz w:val="16"/>
        </w:rPr>
        <w:t xml:space="preserve">“After months under threat by this legal challenge, </w:t>
      </w:r>
      <w:r w:rsidRPr="009710B1">
        <w:rPr>
          <w:rStyle w:val="StyleUnderline"/>
        </w:rPr>
        <w:t>the I</w:t>
      </w:r>
      <w:r w:rsidRPr="00393405">
        <w:rPr>
          <w:sz w:val="16"/>
        </w:rPr>
        <w:t xml:space="preserve">ndian </w:t>
      </w:r>
      <w:r w:rsidRPr="009710B1">
        <w:rPr>
          <w:rStyle w:val="StyleUnderline"/>
        </w:rPr>
        <w:t>C</w:t>
      </w:r>
      <w:r w:rsidRPr="00393405">
        <w:rPr>
          <w:sz w:val="16"/>
        </w:rPr>
        <w:t xml:space="preserve">hild </w:t>
      </w:r>
      <w:r w:rsidRPr="009710B1">
        <w:rPr>
          <w:rStyle w:val="StyleUnderline"/>
        </w:rPr>
        <w:t>W</w:t>
      </w:r>
      <w:r w:rsidRPr="00393405">
        <w:rPr>
          <w:sz w:val="16"/>
        </w:rPr>
        <w:t xml:space="preserve">elfare </w:t>
      </w:r>
      <w:r w:rsidRPr="009710B1">
        <w:rPr>
          <w:rStyle w:val="StyleUnderline"/>
        </w:rPr>
        <w:t>A</w:t>
      </w:r>
      <w:r w:rsidRPr="00393405">
        <w:rPr>
          <w:sz w:val="16"/>
        </w:rPr>
        <w:t xml:space="preserve">ct </w:t>
      </w:r>
      <w:r w:rsidRPr="009710B1">
        <w:rPr>
          <w:rStyle w:val="StyleUnderline"/>
        </w:rPr>
        <w:t xml:space="preserve">will continue to shelter Native children from </w:t>
      </w:r>
      <w:r w:rsidRPr="009710B1">
        <w:rPr>
          <w:rStyle w:val="Emphasis"/>
        </w:rPr>
        <w:t>unjust separation</w:t>
      </w:r>
      <w:r w:rsidRPr="009710B1">
        <w:rPr>
          <w:rStyle w:val="StyleUnderline"/>
        </w:rPr>
        <w:t xml:space="preserve"> from their families</w:t>
      </w:r>
      <w:r w:rsidRPr="00393405">
        <w:rPr>
          <w:sz w:val="16"/>
        </w:rPr>
        <w:t xml:space="preserve"> and protect tribes from the devastation of losing connection to the next generation,” </w:t>
      </w:r>
      <w:proofErr w:type="spellStart"/>
      <w:r w:rsidRPr="00393405">
        <w:rPr>
          <w:sz w:val="16"/>
        </w:rPr>
        <w:t>Kunesh</w:t>
      </w:r>
      <w:proofErr w:type="spellEnd"/>
      <w:r w:rsidRPr="00393405">
        <w:rPr>
          <w:sz w:val="16"/>
        </w:rPr>
        <w:t xml:space="preserve"> said.</w:t>
      </w:r>
    </w:p>
    <w:p w14:paraId="6CF62B46" w14:textId="77777777" w:rsidR="003C2BA4" w:rsidRPr="00393405" w:rsidRDefault="003C2BA4" w:rsidP="003C2BA4">
      <w:pPr>
        <w:rPr>
          <w:sz w:val="16"/>
        </w:rPr>
      </w:pPr>
      <w:r w:rsidRPr="00393405">
        <w:rPr>
          <w:sz w:val="16"/>
        </w:rPr>
        <w:t xml:space="preserve">Earlier this year, uncertain about the future of act, the </w:t>
      </w:r>
      <w:r w:rsidRPr="009710B1">
        <w:rPr>
          <w:rStyle w:val="StyleUnderline"/>
          <w:highlight w:val="cyan"/>
        </w:rPr>
        <w:t>Minnesota Legislature passed a measure to further protect Native families and tribal sovereignty</w:t>
      </w:r>
      <w:r w:rsidRPr="009710B1">
        <w:rPr>
          <w:rStyle w:val="StyleUnderline"/>
        </w:rPr>
        <w:t xml:space="preserve"> in the state </w:t>
      </w:r>
      <w:r w:rsidRPr="009710B1">
        <w:rPr>
          <w:rStyle w:val="StyleUnderline"/>
          <w:highlight w:val="cyan"/>
        </w:rPr>
        <w:t>regardless of federal law</w:t>
      </w:r>
      <w:r w:rsidRPr="009710B1">
        <w:rPr>
          <w:rStyle w:val="StyleUnderline"/>
        </w:rPr>
        <w:t>.</w:t>
      </w:r>
      <w:r w:rsidRPr="00393405">
        <w:rPr>
          <w:sz w:val="16"/>
        </w:rPr>
        <w:t xml:space="preserve"> </w:t>
      </w:r>
      <w:r w:rsidRPr="00393405">
        <w:rPr>
          <w:rStyle w:val="StyleUnderline"/>
        </w:rPr>
        <w:t>The updated Minnesota Indian Family Preservation Act codifies and expands on the ICWA</w:t>
      </w:r>
      <w:r w:rsidRPr="00393405">
        <w:rPr>
          <w:sz w:val="16"/>
        </w:rPr>
        <w:t>. The law acknowledges federally recognized Indian tribes as sovereign political entities and acknowledges that such tribes have the authority to determine jurisdiction for child custody and placement proceedings.</w:t>
      </w:r>
    </w:p>
    <w:p w14:paraId="3AE713A4" w14:textId="77777777" w:rsidR="003C2BA4" w:rsidRPr="00393405" w:rsidRDefault="003C2BA4" w:rsidP="003C2BA4">
      <w:pPr>
        <w:rPr>
          <w:sz w:val="16"/>
        </w:rPr>
      </w:pPr>
      <w:r w:rsidRPr="00393405">
        <w:rPr>
          <w:sz w:val="16"/>
        </w:rPr>
        <w:t>Minnesota was not the only state to act while awaiting the court’s decision. Six states (</w:t>
      </w:r>
      <w:r w:rsidRPr="00393405">
        <w:rPr>
          <w:rStyle w:val="StyleUnderline"/>
        </w:rPr>
        <w:t>Colorado, Montana, New Mexico, North Dakota, Oregon and Wyoming</w:t>
      </w:r>
      <w:r w:rsidRPr="00393405">
        <w:rPr>
          <w:sz w:val="16"/>
        </w:rPr>
        <w:t xml:space="preserve">) </w:t>
      </w:r>
      <w:r w:rsidRPr="00393405">
        <w:rPr>
          <w:rStyle w:val="StyleUnderline"/>
        </w:rPr>
        <w:t>enacted ICWA statutes since the Fifth Circuit heard the case in 2019.</w:t>
      </w:r>
      <w:r w:rsidRPr="00393405">
        <w:rPr>
          <w:sz w:val="16"/>
        </w:rPr>
        <w:t xml:space="preserve"> Eight other states already had similar laws in place.</w:t>
      </w:r>
    </w:p>
    <w:p w14:paraId="4DE9541E" w14:textId="77777777" w:rsidR="003C2BA4" w:rsidRPr="00393405" w:rsidRDefault="003C2BA4" w:rsidP="003C2BA4">
      <w:pPr>
        <w:rPr>
          <w:sz w:val="16"/>
        </w:rPr>
      </w:pPr>
      <w:r w:rsidRPr="00393405">
        <w:rPr>
          <w:sz w:val="16"/>
        </w:rPr>
        <w:t>Wyoming, for example, codified federal law in statute (2023 WY S 94) earlier this year and established the Indian Child Welfare Act Task Force (2023 WY H 19) to develop legislative recommendations related to the ICWA. New Mexico’s Indian Family Protection Act (2022 HB 135) codified ICWA provisions and expanded federal standards. Unlike the federal law, New Mexico’s Indian Family Protection Act requires the state to notify tribes within 24 hours of any child welfare investigation. The act also defines qualified expert witnesses and requires the state’s child welfare department to make active efforts to identify qualified expert witnesses.</w:t>
      </w:r>
    </w:p>
    <w:p w14:paraId="0B4CDF10" w14:textId="77777777" w:rsidR="003C2BA4" w:rsidRPr="00393405" w:rsidRDefault="003C2BA4" w:rsidP="003C2BA4">
      <w:pPr>
        <w:rPr>
          <w:sz w:val="16"/>
        </w:rPr>
      </w:pPr>
      <w:r w:rsidRPr="00393405">
        <w:rPr>
          <w:sz w:val="16"/>
        </w:rPr>
        <w:t>The entire 5th U.S. Circuit Court of Appeals heard the case in 2019. The Supreme Court granted certiorari in February 2022 and heard the case in November. On June 15, 2023, the Supreme Court upheld the circuit court’s conclusion that Congress’ power to legislate Indian affairs is well-established and broad; therefore, the ICWA “is consistent with Congress’ power under Article I of the Constitution.” Justice Amy Coney Barrett wrote the opinion for the seven-member majority. Justices Clarence Thomas and Samuel Alito dissented.</w:t>
      </w:r>
    </w:p>
    <w:p w14:paraId="1F162C53" w14:textId="77777777" w:rsidR="003C2BA4" w:rsidRPr="00393405" w:rsidRDefault="003C2BA4" w:rsidP="003C2BA4">
      <w:pPr>
        <w:rPr>
          <w:sz w:val="16"/>
        </w:rPr>
      </w:pPr>
      <w:r w:rsidRPr="00393405">
        <w:rPr>
          <w:sz w:val="16"/>
        </w:rPr>
        <w:t>The court addressed the challengers’ claim that the act unconstitutionally abridged states’ traditional authority over issues of family law and held that Congress’ Article I powers preempt state family law. Although state law traditionally governs domestic relations, “</w:t>
      </w:r>
      <w:r w:rsidRPr="00393405">
        <w:rPr>
          <w:rStyle w:val="StyleUnderline"/>
        </w:rPr>
        <w:t xml:space="preserve">the Constitution does not erect a </w:t>
      </w:r>
      <w:r w:rsidRPr="00393405">
        <w:rPr>
          <w:rStyle w:val="Emphasis"/>
        </w:rPr>
        <w:t>firewall</w:t>
      </w:r>
      <w:r w:rsidRPr="00393405">
        <w:rPr>
          <w:rStyle w:val="StyleUnderline"/>
        </w:rPr>
        <w:t xml:space="preserve"> around family law</w:t>
      </w:r>
      <w:r w:rsidRPr="00393405">
        <w:rPr>
          <w:sz w:val="16"/>
        </w:rPr>
        <w:t>,” and under Article I, conflicting state family laws are preempted. Specifically, the court held in a prior case that it has the power to preempt state law in adoption proceedings involving Indian children. Thomas and Alito argued that the majority ruling impermissibly infringes on state authority.</w:t>
      </w:r>
    </w:p>
    <w:p w14:paraId="30AF38E1" w14:textId="77777777" w:rsidR="003C2BA4" w:rsidRPr="00393405" w:rsidRDefault="003C2BA4" w:rsidP="003C2BA4">
      <w:pPr>
        <w:rPr>
          <w:sz w:val="16"/>
        </w:rPr>
      </w:pPr>
      <w:r w:rsidRPr="00393405">
        <w:rPr>
          <w:sz w:val="16"/>
        </w:rPr>
        <w:t xml:space="preserve">The court also rejected the challengers’ argument that the act forces state agencies to provide “extensive services” to the parents of Indian children and therefore violated the anti-commandeering doctrine under the 10th Amendment. The court reasoned that to find an anti-commandeering violation, the challengers must show that Congress has mandated a state’s executive or legislative branch to do certain things. </w:t>
      </w:r>
      <w:r w:rsidRPr="00393405">
        <w:rPr>
          <w:rStyle w:val="StyleUnderline"/>
          <w:highlight w:val="cyan"/>
        </w:rPr>
        <w:t>Citing</w:t>
      </w:r>
      <w:r w:rsidRPr="00393405">
        <w:rPr>
          <w:rStyle w:val="StyleUnderline"/>
        </w:rPr>
        <w:t xml:space="preserve"> the recent case of </w:t>
      </w:r>
      <w:r w:rsidRPr="00393405">
        <w:rPr>
          <w:rStyle w:val="StyleUnderline"/>
          <w:highlight w:val="cyan"/>
        </w:rPr>
        <w:t>Murphy v. N</w:t>
      </w:r>
      <w:r w:rsidRPr="00393405">
        <w:rPr>
          <w:rStyle w:val="StyleUnderline"/>
        </w:rPr>
        <w:t xml:space="preserve">ational </w:t>
      </w:r>
      <w:r w:rsidRPr="00393405">
        <w:rPr>
          <w:rStyle w:val="StyleUnderline"/>
          <w:highlight w:val="cyan"/>
        </w:rPr>
        <w:t>C</w:t>
      </w:r>
      <w:r w:rsidRPr="00393405">
        <w:rPr>
          <w:rStyle w:val="StyleUnderline"/>
        </w:rPr>
        <w:t xml:space="preserve">ollegiate </w:t>
      </w:r>
      <w:r w:rsidRPr="00393405">
        <w:rPr>
          <w:rStyle w:val="StyleUnderline"/>
          <w:highlight w:val="cyan"/>
        </w:rPr>
        <w:t>A</w:t>
      </w:r>
      <w:r w:rsidRPr="00393405">
        <w:rPr>
          <w:rStyle w:val="StyleUnderline"/>
        </w:rPr>
        <w:t xml:space="preserve">thletic </w:t>
      </w:r>
      <w:r w:rsidRPr="00393405">
        <w:rPr>
          <w:rStyle w:val="StyleUnderline"/>
          <w:highlight w:val="cyan"/>
        </w:rPr>
        <w:t>A</w:t>
      </w:r>
      <w:r w:rsidRPr="00393405">
        <w:rPr>
          <w:rStyle w:val="StyleUnderline"/>
        </w:rPr>
        <w:t xml:space="preserve">ssn., </w:t>
      </w:r>
      <w:r w:rsidRPr="00393405">
        <w:rPr>
          <w:rStyle w:val="StyleUnderline"/>
          <w:highlight w:val="cyan"/>
        </w:rPr>
        <w:t>the court concluded that the ICWA applies to</w:t>
      </w:r>
      <w:r w:rsidRPr="00393405">
        <w:rPr>
          <w:rStyle w:val="StyleUnderline"/>
        </w:rPr>
        <w:t xml:space="preserve"> “any party … thus sweeping in private </w:t>
      </w:r>
      <w:r w:rsidRPr="00393405">
        <w:rPr>
          <w:rStyle w:val="StyleUnderline"/>
          <w:highlight w:val="cyan"/>
        </w:rPr>
        <w:t>individuals and agencies</w:t>
      </w:r>
      <w:r w:rsidRPr="00393405">
        <w:rPr>
          <w:rStyle w:val="StyleUnderline"/>
        </w:rPr>
        <w:t xml:space="preserve"> as well as government entities. A demand that either public or private actors can satisfy is unlikely to require the use of sovereign power.”</w:t>
      </w:r>
    </w:p>
    <w:p w14:paraId="4D25E994" w14:textId="77777777" w:rsidR="003C2BA4" w:rsidRPr="00393405" w:rsidRDefault="003C2BA4" w:rsidP="003C2BA4">
      <w:pPr>
        <w:rPr>
          <w:sz w:val="16"/>
        </w:rPr>
      </w:pPr>
      <w:r w:rsidRPr="00393405">
        <w:rPr>
          <w:sz w:val="16"/>
        </w:rPr>
        <w:t xml:space="preserve">With respect to the child placement hierarchy, </w:t>
      </w:r>
      <w:r w:rsidRPr="00393405">
        <w:rPr>
          <w:rStyle w:val="StyleUnderline"/>
        </w:rPr>
        <w:t>the court</w:t>
      </w:r>
      <w:r w:rsidRPr="00393405">
        <w:rPr>
          <w:sz w:val="16"/>
        </w:rPr>
        <w:t xml:space="preserve"> further </w:t>
      </w:r>
      <w:r w:rsidRPr="00393405">
        <w:rPr>
          <w:rStyle w:val="StyleUnderline"/>
        </w:rPr>
        <w:t>held that the burden of finding a higher-ranked placement under the ICWA is on the tribe</w:t>
      </w:r>
      <w:r w:rsidRPr="00393405">
        <w:rPr>
          <w:sz w:val="16"/>
        </w:rPr>
        <w:t xml:space="preserve"> or other objecting party, </w:t>
      </w:r>
      <w:r w:rsidRPr="00393405">
        <w:rPr>
          <w:rStyle w:val="StyleUnderline"/>
        </w:rPr>
        <w:t>not the state</w:t>
      </w:r>
      <w:r w:rsidRPr="00393405">
        <w:rPr>
          <w:sz w:val="16"/>
        </w:rPr>
        <w:t>; therefore, “petitioners assert an anticommandeering challenge to a provision that does not command state agencies to do anything.”</w:t>
      </w:r>
    </w:p>
    <w:p w14:paraId="427EA470" w14:textId="77777777" w:rsidR="003C2BA4" w:rsidRPr="00393405" w:rsidRDefault="003C2BA4" w:rsidP="003C2BA4">
      <w:pPr>
        <w:rPr>
          <w:sz w:val="16"/>
        </w:rPr>
      </w:pPr>
      <w:r w:rsidRPr="00393405">
        <w:rPr>
          <w:sz w:val="16"/>
        </w:rPr>
        <w:t xml:space="preserve">The court did not address the equal protection or nondelegation challenges to the ICWA’s placement preferences, ruling that no party to the case had standing to raise them. It reasoned that the </w:t>
      </w:r>
      <w:r w:rsidRPr="00393405">
        <w:rPr>
          <w:rStyle w:val="StyleUnderline"/>
        </w:rPr>
        <w:t>challengers did not prove that the placement preferences caused an injury that a court could remedy</w:t>
      </w:r>
      <w:r w:rsidRPr="00393405">
        <w:rPr>
          <w:sz w:val="16"/>
        </w:rPr>
        <w:t>. Enjoining the ICWA, a federal statute, does not “solve” their issue because state courts, not federal courts, apply and state agencies, not federal agencies, carry out the placement preferences.</w:t>
      </w:r>
    </w:p>
    <w:p w14:paraId="0F773615" w14:textId="77777777" w:rsidR="003C2BA4" w:rsidRPr="00393405" w:rsidRDefault="003C2BA4" w:rsidP="003C2BA4">
      <w:pPr>
        <w:rPr>
          <w:sz w:val="16"/>
        </w:rPr>
      </w:pPr>
      <w:r w:rsidRPr="00393405">
        <w:rPr>
          <w:sz w:val="16"/>
        </w:rPr>
        <w:t xml:space="preserve">The state officials who implement the act are not parties to the case. </w:t>
      </w:r>
      <w:r w:rsidRPr="00393405">
        <w:rPr>
          <w:rStyle w:val="StyleUnderline"/>
          <w:highlight w:val="cyan"/>
        </w:rPr>
        <w:t>Citing South Carolina v. Katzenbach</w:t>
      </w:r>
      <w:r w:rsidRPr="00393405">
        <w:rPr>
          <w:rStyle w:val="StyleUnderline"/>
        </w:rPr>
        <w:t>, the court also noted that</w:t>
      </w:r>
      <w:r w:rsidRPr="00393405">
        <w:rPr>
          <w:sz w:val="16"/>
        </w:rPr>
        <w:t xml:space="preserve"> a state—in this case, </w:t>
      </w:r>
      <w:r w:rsidRPr="00393405">
        <w:rPr>
          <w:rStyle w:val="StyleUnderline"/>
          <w:highlight w:val="cyan"/>
        </w:rPr>
        <w:t>Texas</w:t>
      </w:r>
      <w:r w:rsidRPr="00393405">
        <w:rPr>
          <w:sz w:val="16"/>
        </w:rPr>
        <w:t>—“</w:t>
      </w:r>
      <w:r w:rsidRPr="00393405">
        <w:rPr>
          <w:rStyle w:val="StyleUnderline"/>
        </w:rPr>
        <w:t xml:space="preserve">has </w:t>
      </w:r>
      <w:r w:rsidRPr="00393405">
        <w:rPr>
          <w:rStyle w:val="Emphasis"/>
        </w:rPr>
        <w:t>no equal protection rights</w:t>
      </w:r>
      <w:r w:rsidRPr="00393405">
        <w:rPr>
          <w:rStyle w:val="StyleUnderline"/>
        </w:rPr>
        <w:t xml:space="preserve"> of its own</w:t>
      </w:r>
      <w:r w:rsidRPr="00393405">
        <w:rPr>
          <w:sz w:val="16"/>
        </w:rPr>
        <w:t xml:space="preserve">, </w:t>
      </w:r>
      <w:r w:rsidRPr="00393405">
        <w:rPr>
          <w:rStyle w:val="StyleUnderline"/>
        </w:rPr>
        <w:t xml:space="preserve">and it </w:t>
      </w:r>
      <w:r w:rsidRPr="00393405">
        <w:rPr>
          <w:rStyle w:val="Emphasis"/>
          <w:highlight w:val="cyan"/>
        </w:rPr>
        <w:t>cannot assert</w:t>
      </w:r>
      <w:r w:rsidRPr="00393405">
        <w:rPr>
          <w:sz w:val="16"/>
        </w:rPr>
        <w:t xml:space="preserve"> equal </w:t>
      </w:r>
      <w:r w:rsidRPr="00393405">
        <w:rPr>
          <w:rStyle w:val="Emphasis"/>
          <w:highlight w:val="cyan"/>
        </w:rPr>
        <w:t>protection claims</w:t>
      </w:r>
      <w:r w:rsidRPr="00393405">
        <w:rPr>
          <w:sz w:val="16"/>
        </w:rPr>
        <w:t xml:space="preserve"> on behalf of its citizens </w:t>
      </w:r>
      <w:r w:rsidRPr="00393405">
        <w:rPr>
          <w:rStyle w:val="Emphasis"/>
          <w:highlight w:val="cyan"/>
        </w:rPr>
        <w:t>against the Federal Government</w:t>
      </w:r>
      <w:r w:rsidRPr="00393405">
        <w:rPr>
          <w:sz w:val="16"/>
        </w:rPr>
        <w:t>.”</w:t>
      </w:r>
    </w:p>
    <w:p w14:paraId="6B626B7D" w14:textId="77777777" w:rsidR="003C2BA4" w:rsidRPr="002E2AB0" w:rsidRDefault="003C2BA4" w:rsidP="003C2BA4"/>
    <w:p w14:paraId="39C28C87" w14:textId="77777777" w:rsidR="003C2BA4" w:rsidRDefault="003C2BA4" w:rsidP="003C2BA4">
      <w:pPr>
        <w:pStyle w:val="Heading4"/>
      </w:pPr>
      <w:r>
        <w:t>The Supreme Court upheld the ICWA despite challenges</w:t>
      </w:r>
    </w:p>
    <w:p w14:paraId="7795E318" w14:textId="77777777" w:rsidR="003C2BA4" w:rsidRDefault="003C2BA4" w:rsidP="003C2BA4">
      <w:r w:rsidRPr="00447E96">
        <w:rPr>
          <w:rStyle w:val="Style13ptBold"/>
        </w:rPr>
        <w:t>Totenberg and Gupta 6/15</w:t>
      </w:r>
      <w:r>
        <w:t xml:space="preserve"> – </w:t>
      </w:r>
      <w:r w:rsidRPr="008562DC">
        <w:t>Nina Totenberg is NPR's award-winning legal affairs correspondent.</w:t>
      </w:r>
      <w:r>
        <w:t xml:space="preserve"> </w:t>
      </w:r>
      <w:proofErr w:type="spellStart"/>
      <w:r w:rsidRPr="008562DC">
        <w:t>Meghanlata</w:t>
      </w:r>
      <w:proofErr w:type="spellEnd"/>
      <w:r w:rsidRPr="008562DC">
        <w:t xml:space="preserve"> Gupta is an Ojibwe journalist, historian, and law student from Michigan. ("The Supreme Court leaves Indian Child Welfare Act intact," NPR, 6-15-2023, </w:t>
      </w:r>
      <w:r w:rsidRPr="00447E96">
        <w:t>https://www.npr.org/2023/06/15/1182121455/indian-child-welfare-act-supreme-court-decision)//</w:t>
      </w:r>
      <w:r>
        <w:t xml:space="preserve"> STC</w:t>
      </w:r>
    </w:p>
    <w:p w14:paraId="4C35F792" w14:textId="77777777" w:rsidR="003C2BA4" w:rsidRDefault="003C2BA4" w:rsidP="003C2BA4"/>
    <w:p w14:paraId="4D676C96" w14:textId="77777777" w:rsidR="003C2BA4" w:rsidRPr="00743545" w:rsidRDefault="003C2BA4" w:rsidP="003C2BA4">
      <w:pPr>
        <w:rPr>
          <w:sz w:val="16"/>
        </w:rPr>
      </w:pPr>
      <w:r w:rsidRPr="006428EB">
        <w:rPr>
          <w:rStyle w:val="StyleUnderline"/>
          <w:highlight w:val="cyan"/>
        </w:rPr>
        <w:t>In a</w:t>
      </w:r>
      <w:r w:rsidRPr="006428EB">
        <w:rPr>
          <w:sz w:val="16"/>
          <w:highlight w:val="cyan"/>
        </w:rPr>
        <w:t xml:space="preserve"> </w:t>
      </w:r>
      <w:r w:rsidRPr="006428EB">
        <w:rPr>
          <w:rStyle w:val="Emphasis"/>
          <w:highlight w:val="cyan"/>
        </w:rPr>
        <w:t>major victory for Native</w:t>
      </w:r>
      <w:r w:rsidRPr="00743545">
        <w:rPr>
          <w:sz w:val="16"/>
        </w:rPr>
        <w:t xml:space="preserve"> American </w:t>
      </w:r>
      <w:r w:rsidRPr="006428EB">
        <w:rPr>
          <w:rStyle w:val="Emphasis"/>
          <w:highlight w:val="cyan"/>
        </w:rPr>
        <w:t>rights</w:t>
      </w:r>
      <w:r w:rsidRPr="00743545">
        <w:rPr>
          <w:sz w:val="16"/>
        </w:rPr>
        <w:t xml:space="preserve">, </w:t>
      </w:r>
      <w:r w:rsidRPr="006428EB">
        <w:rPr>
          <w:rStyle w:val="StyleUnderline"/>
          <w:highlight w:val="cyan"/>
        </w:rPr>
        <w:t>the</w:t>
      </w:r>
      <w:r w:rsidRPr="00743545">
        <w:rPr>
          <w:sz w:val="16"/>
        </w:rPr>
        <w:t xml:space="preserve"> U.S. </w:t>
      </w:r>
      <w:r w:rsidRPr="006428EB">
        <w:rPr>
          <w:rStyle w:val="StyleUnderline"/>
          <w:highlight w:val="cyan"/>
        </w:rPr>
        <w:t>Supreme Court</w:t>
      </w:r>
      <w:r w:rsidRPr="00743545">
        <w:rPr>
          <w:sz w:val="16"/>
        </w:rPr>
        <w:t xml:space="preserve"> on Thursday </w:t>
      </w:r>
      <w:r w:rsidRPr="006428EB">
        <w:rPr>
          <w:rStyle w:val="Emphasis"/>
          <w:highlight w:val="cyan"/>
        </w:rPr>
        <w:t>upheld</w:t>
      </w:r>
      <w:r w:rsidRPr="00743545">
        <w:rPr>
          <w:sz w:val="16"/>
        </w:rPr>
        <w:t xml:space="preserve"> </w:t>
      </w:r>
      <w:r w:rsidRPr="00047F1D">
        <w:rPr>
          <w:rStyle w:val="StyleUnderline"/>
        </w:rPr>
        <w:t xml:space="preserve">key provisions of </w:t>
      </w:r>
      <w:r w:rsidRPr="006428EB">
        <w:rPr>
          <w:rStyle w:val="StyleUnderline"/>
          <w:highlight w:val="cyan"/>
        </w:rPr>
        <w:t>the</w:t>
      </w:r>
      <w:r w:rsidRPr="00047F1D">
        <w:rPr>
          <w:rStyle w:val="StyleUnderline"/>
        </w:rPr>
        <w:t xml:space="preserve"> </w:t>
      </w:r>
      <w:r w:rsidRPr="006428EB">
        <w:rPr>
          <w:rStyle w:val="StyleUnderline"/>
          <w:highlight w:val="cyan"/>
        </w:rPr>
        <w:t>Indian Child Welfare Act</w:t>
      </w:r>
      <w:r w:rsidRPr="00743545">
        <w:rPr>
          <w:sz w:val="16"/>
        </w:rPr>
        <w:t xml:space="preserve">, a law enacted 45 years ago </w:t>
      </w:r>
      <w:r w:rsidRPr="00047F1D">
        <w:rPr>
          <w:rStyle w:val="StyleUnderline"/>
        </w:rPr>
        <w:t>to remedy</w:t>
      </w:r>
      <w:r w:rsidRPr="00743545">
        <w:rPr>
          <w:sz w:val="16"/>
        </w:rPr>
        <w:t xml:space="preserve"> decades of past </w:t>
      </w:r>
      <w:r w:rsidRPr="00047F1D">
        <w:rPr>
          <w:rStyle w:val="StyleUnderline"/>
        </w:rPr>
        <w:t>government abuse</w:t>
      </w:r>
      <w:r w:rsidRPr="00743545">
        <w:rPr>
          <w:sz w:val="16"/>
        </w:rPr>
        <w:t>.</w:t>
      </w:r>
    </w:p>
    <w:p w14:paraId="13BD9A73" w14:textId="77777777" w:rsidR="003C2BA4" w:rsidRPr="00743545" w:rsidRDefault="003C2BA4" w:rsidP="003C2BA4">
      <w:pPr>
        <w:rPr>
          <w:sz w:val="16"/>
        </w:rPr>
      </w:pPr>
      <w:r w:rsidRPr="00743545">
        <w:rPr>
          <w:sz w:val="16"/>
        </w:rPr>
        <w:t xml:space="preserve">By a 7-2 vote, </w:t>
      </w:r>
      <w:r w:rsidRPr="00047F1D">
        <w:rPr>
          <w:rStyle w:val="StyleUnderline"/>
        </w:rPr>
        <w:t>the court ruled that the law does not impermissibly impose a federal mandate on traditionally state-regulated areas of power</w:t>
      </w:r>
      <w:r w:rsidRPr="00743545">
        <w:rPr>
          <w:sz w:val="16"/>
        </w:rPr>
        <w:t>.</w:t>
      </w:r>
    </w:p>
    <w:p w14:paraId="6BDAED17" w14:textId="77777777" w:rsidR="003C2BA4" w:rsidRPr="00743545" w:rsidRDefault="003C2BA4" w:rsidP="003C2BA4">
      <w:pPr>
        <w:rPr>
          <w:sz w:val="16"/>
        </w:rPr>
      </w:pPr>
      <w:r w:rsidRPr="00743545">
        <w:rPr>
          <w:sz w:val="16"/>
        </w:rPr>
        <w:t xml:space="preserve">Writing for the court majority, Justice Amy Coney </w:t>
      </w:r>
      <w:r w:rsidRPr="006428EB">
        <w:rPr>
          <w:rStyle w:val="StyleUnderline"/>
          <w:highlight w:val="cyan"/>
        </w:rPr>
        <w:t>Barrett</w:t>
      </w:r>
      <w:r w:rsidRPr="006428EB">
        <w:rPr>
          <w:sz w:val="16"/>
          <w:highlight w:val="cyan"/>
        </w:rPr>
        <w:t xml:space="preserve"> </w:t>
      </w:r>
      <w:r w:rsidRPr="006428EB">
        <w:rPr>
          <w:rStyle w:val="StyleUnderline"/>
          <w:highlight w:val="cyan"/>
        </w:rPr>
        <w:t xml:space="preserve">pointed to </w:t>
      </w:r>
      <w:r w:rsidRPr="006428EB">
        <w:rPr>
          <w:rStyle w:val="Emphasis"/>
          <w:highlight w:val="cyan"/>
        </w:rPr>
        <w:t>two centuries of precedent</w:t>
      </w:r>
      <w:r w:rsidRPr="006428EB">
        <w:rPr>
          <w:sz w:val="16"/>
          <w:highlight w:val="cyan"/>
        </w:rPr>
        <w:t xml:space="preserve"> </w:t>
      </w:r>
      <w:r w:rsidRPr="006428EB">
        <w:rPr>
          <w:rStyle w:val="StyleUnderline"/>
          <w:highlight w:val="cyan"/>
        </w:rPr>
        <w:t>that</w:t>
      </w:r>
      <w:r w:rsidRPr="00047F1D">
        <w:rPr>
          <w:rStyle w:val="StyleUnderline"/>
        </w:rPr>
        <w:t xml:space="preserve"> have </w:t>
      </w:r>
      <w:r w:rsidRPr="006428EB">
        <w:rPr>
          <w:rStyle w:val="StyleUnderline"/>
          <w:highlight w:val="cyan"/>
        </w:rPr>
        <w:t>established</w:t>
      </w:r>
      <w:r w:rsidRPr="00047F1D">
        <w:rPr>
          <w:rStyle w:val="StyleUnderline"/>
        </w:rPr>
        <w:t xml:space="preserve"> a </w:t>
      </w:r>
      <w:r w:rsidRPr="006428EB">
        <w:rPr>
          <w:rStyle w:val="StyleUnderline"/>
          <w:highlight w:val="cyan"/>
        </w:rPr>
        <w:t>broad congressional right</w:t>
      </w:r>
      <w:r w:rsidRPr="00047F1D">
        <w:rPr>
          <w:rStyle w:val="StyleUnderline"/>
        </w:rPr>
        <w:t xml:space="preserve"> to legislate on </w:t>
      </w:r>
      <w:r w:rsidRPr="00047F1D">
        <w:rPr>
          <w:rStyle w:val="StyleUnderline"/>
          <w:strike/>
        </w:rPr>
        <w:t>Indian</w:t>
      </w:r>
      <w:r w:rsidRPr="00047F1D">
        <w:rPr>
          <w:rStyle w:val="StyleUnderline"/>
        </w:rPr>
        <w:t xml:space="preserve"> affairs</w:t>
      </w:r>
      <w:r w:rsidRPr="00743545">
        <w:rPr>
          <w:sz w:val="16"/>
        </w:rPr>
        <w:t>, including family law matters.</w:t>
      </w:r>
    </w:p>
    <w:p w14:paraId="48C677DA" w14:textId="77777777" w:rsidR="003C2BA4" w:rsidRPr="00743545" w:rsidRDefault="003C2BA4" w:rsidP="003C2BA4">
      <w:pPr>
        <w:rPr>
          <w:sz w:val="16"/>
        </w:rPr>
      </w:pPr>
      <w:r w:rsidRPr="00743545">
        <w:rPr>
          <w:sz w:val="16"/>
        </w:rPr>
        <w:t>"The Constitution does not erect a firewall around family law," she said. "On the contrary," she wrote, "we have not hesitated to find conflicting state family law pre-empted" by federal law.</w:t>
      </w:r>
    </w:p>
    <w:p w14:paraId="00F0C0A3" w14:textId="77777777" w:rsidR="003C2BA4" w:rsidRPr="00743545" w:rsidRDefault="003C2BA4" w:rsidP="003C2BA4">
      <w:pPr>
        <w:rPr>
          <w:sz w:val="16"/>
        </w:rPr>
      </w:pPr>
      <w:r w:rsidRPr="00743545">
        <w:rPr>
          <w:sz w:val="16"/>
        </w:rPr>
        <w:t>While the tone of Barrett's opinion was often technical, it is noteworthy that two of her seven children are adopted, as are Chief Justice John Roberts' children.</w:t>
      </w:r>
    </w:p>
    <w:p w14:paraId="2F1AE9E8" w14:textId="77777777" w:rsidR="003C2BA4" w:rsidRPr="00743545" w:rsidRDefault="003C2BA4" w:rsidP="003C2BA4">
      <w:pPr>
        <w:rPr>
          <w:sz w:val="16"/>
        </w:rPr>
      </w:pPr>
      <w:r w:rsidRPr="00743545">
        <w:rPr>
          <w:sz w:val="16"/>
        </w:rPr>
        <w:t>Background on the 1978 law</w:t>
      </w:r>
    </w:p>
    <w:p w14:paraId="368C4811" w14:textId="77777777" w:rsidR="003C2BA4" w:rsidRPr="00743545" w:rsidRDefault="003C2BA4" w:rsidP="003C2BA4">
      <w:pPr>
        <w:rPr>
          <w:sz w:val="16"/>
        </w:rPr>
      </w:pPr>
      <w:r w:rsidRPr="00047F1D">
        <w:rPr>
          <w:rStyle w:val="StyleUnderline"/>
          <w:highlight w:val="cyan"/>
        </w:rPr>
        <w:t>The</w:t>
      </w:r>
      <w:r w:rsidRPr="00743545">
        <w:rPr>
          <w:sz w:val="16"/>
        </w:rPr>
        <w:t xml:space="preserve"> Indian Child Welfare Act, known as </w:t>
      </w:r>
      <w:r w:rsidRPr="006428EB">
        <w:rPr>
          <w:rStyle w:val="Emphasis"/>
          <w:highlight w:val="cyan"/>
        </w:rPr>
        <w:t>ICWA</w:t>
      </w:r>
      <w:r w:rsidRPr="00743545">
        <w:rPr>
          <w:sz w:val="16"/>
        </w:rPr>
        <w:t xml:space="preserve">, was enacted in 1978 after a congressional investigation found that in the 1950s, '60s and '70s over one-third of all Native children had been removed from their homes, some forcibly, and placed with non-Indian families and institutions with no ties to the tribes. To ensure that would never happen again, the law </w:t>
      </w:r>
      <w:r w:rsidRPr="006428EB">
        <w:rPr>
          <w:rStyle w:val="StyleUnderline"/>
          <w:highlight w:val="cyan"/>
        </w:rPr>
        <w:t>established</w:t>
      </w:r>
      <w:r w:rsidRPr="00743545">
        <w:rPr>
          <w:sz w:val="16"/>
        </w:rPr>
        <w:t xml:space="preserve"> three </w:t>
      </w:r>
      <w:r w:rsidRPr="006428EB">
        <w:rPr>
          <w:rStyle w:val="StyleUnderline"/>
          <w:highlight w:val="cyan"/>
        </w:rPr>
        <w:t>preferences</w:t>
      </w:r>
      <w:r w:rsidRPr="00743545">
        <w:rPr>
          <w:sz w:val="16"/>
        </w:rPr>
        <w:t xml:space="preserve"> for the placement of Native children when they are adopted or put in foster care: the first preference is </w:t>
      </w:r>
      <w:r w:rsidRPr="006428EB">
        <w:rPr>
          <w:rStyle w:val="StyleUnderline"/>
          <w:highlight w:val="cyan"/>
        </w:rPr>
        <w:t>for placement with</w:t>
      </w:r>
      <w:r w:rsidRPr="00047F1D">
        <w:rPr>
          <w:rStyle w:val="StyleUnderline"/>
        </w:rPr>
        <w:t xml:space="preserve"> the child's extended </w:t>
      </w:r>
      <w:r w:rsidRPr="006428EB">
        <w:rPr>
          <w:rStyle w:val="StyleUnderline"/>
          <w:highlight w:val="cyan"/>
        </w:rPr>
        <w:t>family</w:t>
      </w:r>
      <w:r w:rsidRPr="00743545">
        <w:rPr>
          <w:sz w:val="16"/>
        </w:rPr>
        <w:t xml:space="preserve">, then </w:t>
      </w:r>
      <w:r w:rsidRPr="00047F1D">
        <w:rPr>
          <w:rStyle w:val="StyleUnderline"/>
        </w:rPr>
        <w:t>to other members of the tribe</w:t>
      </w:r>
      <w:r w:rsidRPr="00743545">
        <w:rPr>
          <w:sz w:val="16"/>
        </w:rPr>
        <w:t xml:space="preserve">, </w:t>
      </w:r>
      <w:r w:rsidRPr="00047F1D">
        <w:rPr>
          <w:rStyle w:val="StyleUnderline"/>
        </w:rPr>
        <w:t>and</w:t>
      </w:r>
      <w:r w:rsidRPr="00743545">
        <w:rPr>
          <w:sz w:val="16"/>
        </w:rPr>
        <w:t xml:space="preserve"> if neither of those is available, </w:t>
      </w:r>
      <w:r w:rsidRPr="00047F1D">
        <w:rPr>
          <w:rStyle w:val="StyleUnderline"/>
        </w:rPr>
        <w:t>to members of another tribe</w:t>
      </w:r>
      <w:r w:rsidRPr="00743545">
        <w:rPr>
          <w:sz w:val="16"/>
        </w:rPr>
        <w:t>.</w:t>
      </w:r>
    </w:p>
    <w:p w14:paraId="3EB590E6" w14:textId="77777777" w:rsidR="003C2BA4" w:rsidRPr="00743545" w:rsidRDefault="003C2BA4" w:rsidP="003C2BA4">
      <w:pPr>
        <w:rPr>
          <w:sz w:val="16"/>
        </w:rPr>
      </w:pPr>
      <w:r w:rsidRPr="00743545">
        <w:rPr>
          <w:sz w:val="16"/>
        </w:rPr>
        <w:t>Those preferences were challenged by the state of Texas and by non-Indian adoptive parents. They argued first that the law unconstitutionally supplanted the core functions states and their traditional role in family law matters, and second, that the adoption preferences were an unconstitutional racial classification.</w:t>
      </w:r>
    </w:p>
    <w:p w14:paraId="5684AC1B" w14:textId="77777777" w:rsidR="003C2BA4" w:rsidRPr="00743545" w:rsidRDefault="003C2BA4" w:rsidP="003C2BA4">
      <w:pPr>
        <w:rPr>
          <w:sz w:val="16"/>
        </w:rPr>
      </w:pPr>
      <w:r w:rsidRPr="00743545">
        <w:rPr>
          <w:sz w:val="16"/>
        </w:rPr>
        <w:t xml:space="preserve">But on Thursday </w:t>
      </w:r>
      <w:r w:rsidRPr="006428EB">
        <w:rPr>
          <w:rStyle w:val="StyleUnderline"/>
          <w:highlight w:val="cyan"/>
        </w:rPr>
        <w:t>the Supreme Court</w:t>
      </w:r>
      <w:r w:rsidRPr="00743545">
        <w:rPr>
          <w:rStyle w:val="StyleUnderline"/>
        </w:rPr>
        <w:t xml:space="preserve"> explicitly </w:t>
      </w:r>
      <w:r w:rsidRPr="006428EB">
        <w:rPr>
          <w:rStyle w:val="StyleUnderline"/>
          <w:highlight w:val="cyan"/>
        </w:rPr>
        <w:t>left the</w:t>
      </w:r>
      <w:r w:rsidRPr="00743545">
        <w:rPr>
          <w:rStyle w:val="StyleUnderline"/>
        </w:rPr>
        <w:t xml:space="preserve"> Indian Child </w:t>
      </w:r>
      <w:r w:rsidRPr="006428EB">
        <w:rPr>
          <w:rStyle w:val="StyleUnderline"/>
          <w:highlight w:val="cyan"/>
        </w:rPr>
        <w:t>Welfare law intact</w:t>
      </w:r>
      <w:r w:rsidRPr="00743545">
        <w:rPr>
          <w:rStyle w:val="StyleUnderline"/>
        </w:rPr>
        <w:t xml:space="preserve">, </w:t>
      </w:r>
      <w:r w:rsidRPr="006428EB">
        <w:rPr>
          <w:rStyle w:val="StyleUnderline"/>
          <w:highlight w:val="cyan"/>
        </w:rPr>
        <w:t>prompting joy</w:t>
      </w:r>
      <w:r w:rsidRPr="00743545">
        <w:rPr>
          <w:rStyle w:val="StyleUnderline"/>
        </w:rPr>
        <w:t xml:space="preserve"> </w:t>
      </w:r>
      <w:r w:rsidRPr="006428EB">
        <w:rPr>
          <w:rStyle w:val="StyleUnderline"/>
          <w:highlight w:val="cyan"/>
        </w:rPr>
        <w:t>among</w:t>
      </w:r>
      <w:r w:rsidRPr="00743545">
        <w:rPr>
          <w:rStyle w:val="StyleUnderline"/>
        </w:rPr>
        <w:t xml:space="preserve"> </w:t>
      </w:r>
      <w:r w:rsidRPr="00743545">
        <w:rPr>
          <w:strike/>
          <w:sz w:val="16"/>
        </w:rPr>
        <w:t>Indian tribes</w:t>
      </w:r>
      <w:r w:rsidRPr="00743545">
        <w:rPr>
          <w:sz w:val="16"/>
        </w:rPr>
        <w:t xml:space="preserve"> [</w:t>
      </w:r>
      <w:r w:rsidRPr="006428EB">
        <w:rPr>
          <w:rStyle w:val="StyleUnderline"/>
          <w:highlight w:val="cyan"/>
        </w:rPr>
        <w:t>indigenous nations</w:t>
      </w:r>
      <w:r w:rsidRPr="00743545">
        <w:rPr>
          <w:sz w:val="16"/>
        </w:rPr>
        <w:t>].</w:t>
      </w:r>
    </w:p>
    <w:p w14:paraId="3ACB7EDF" w14:textId="77777777" w:rsidR="003C2BA4" w:rsidRDefault="003C2BA4" w:rsidP="003C2BA4"/>
    <w:p w14:paraId="2BCEFC8A" w14:textId="77777777" w:rsidR="003C2BA4" w:rsidRDefault="003C2BA4" w:rsidP="003C2BA4"/>
    <w:p w14:paraId="3EBB1792" w14:textId="77777777" w:rsidR="003C2BA4" w:rsidRDefault="003C2BA4" w:rsidP="003C2BA4"/>
    <w:p w14:paraId="2A8402EC" w14:textId="77777777" w:rsidR="003C2BA4" w:rsidRDefault="003C2BA4" w:rsidP="003C2BA4">
      <w:pPr>
        <w:pStyle w:val="Heading3"/>
      </w:pPr>
      <w:r>
        <w:t>Example: E</w:t>
      </w:r>
      <w:r w:rsidRPr="004E44B5">
        <w:t>xpansion of Bears Ears</w:t>
      </w:r>
    </w:p>
    <w:p w14:paraId="2570EB22" w14:textId="77777777" w:rsidR="003C2BA4" w:rsidRDefault="003C2BA4" w:rsidP="003C2BA4">
      <w:pPr>
        <w:pStyle w:val="Heading4"/>
      </w:pPr>
      <w:r>
        <w:t>NOTE: Tribes (Nations) and Pueblos with cultural ties to Bears Ears:</w:t>
      </w:r>
    </w:p>
    <w:p w14:paraId="77F93131" w14:textId="77777777" w:rsidR="003C2BA4" w:rsidRPr="006F3081" w:rsidRDefault="003C2BA4" w:rsidP="003C2BA4">
      <w:pPr>
        <w:pStyle w:val="ListParagraph"/>
        <w:numPr>
          <w:ilvl w:val="0"/>
          <w:numId w:val="45"/>
        </w:numPr>
      </w:pPr>
      <w:r w:rsidRPr="006F3081">
        <w:t>Navajo Nation</w:t>
      </w:r>
    </w:p>
    <w:p w14:paraId="2DE12DB2" w14:textId="77777777" w:rsidR="003C2BA4" w:rsidRPr="006F3081" w:rsidRDefault="003C2BA4" w:rsidP="003C2BA4">
      <w:pPr>
        <w:pStyle w:val="ListParagraph"/>
        <w:numPr>
          <w:ilvl w:val="0"/>
          <w:numId w:val="45"/>
        </w:numPr>
      </w:pPr>
      <w:r w:rsidRPr="006F3081">
        <w:t>Hopi Tribe</w:t>
      </w:r>
    </w:p>
    <w:p w14:paraId="32A2DA1C" w14:textId="77777777" w:rsidR="003C2BA4" w:rsidRPr="006F3081" w:rsidRDefault="003C2BA4" w:rsidP="003C2BA4">
      <w:pPr>
        <w:pStyle w:val="ListParagraph"/>
        <w:numPr>
          <w:ilvl w:val="0"/>
          <w:numId w:val="45"/>
        </w:numPr>
      </w:pPr>
      <w:r w:rsidRPr="006F3081">
        <w:t>Ute Mountain Ute Indian Tribe</w:t>
      </w:r>
    </w:p>
    <w:p w14:paraId="2C9632D9" w14:textId="77777777" w:rsidR="003C2BA4" w:rsidRPr="006F3081" w:rsidRDefault="003C2BA4" w:rsidP="003C2BA4">
      <w:pPr>
        <w:pStyle w:val="ListParagraph"/>
        <w:numPr>
          <w:ilvl w:val="0"/>
          <w:numId w:val="45"/>
        </w:numPr>
      </w:pPr>
      <w:r w:rsidRPr="006F3081">
        <w:t>Uintah and Ouray Ute Indian Tribe</w:t>
      </w:r>
    </w:p>
    <w:p w14:paraId="19297E09" w14:textId="77777777" w:rsidR="003C2BA4" w:rsidRPr="006F3081" w:rsidRDefault="003C2BA4" w:rsidP="003C2BA4">
      <w:pPr>
        <w:pStyle w:val="ListParagraph"/>
        <w:numPr>
          <w:ilvl w:val="0"/>
          <w:numId w:val="45"/>
        </w:numPr>
      </w:pPr>
      <w:r w:rsidRPr="006F3081">
        <w:t>White Mountain Tribe and Jicarilla Apache Tribe</w:t>
      </w:r>
    </w:p>
    <w:p w14:paraId="67D4D285" w14:textId="77777777" w:rsidR="003C2BA4" w:rsidRPr="006F3081" w:rsidRDefault="003C2BA4" w:rsidP="003C2BA4">
      <w:pPr>
        <w:pStyle w:val="ListParagraph"/>
        <w:numPr>
          <w:ilvl w:val="0"/>
          <w:numId w:val="45"/>
        </w:numPr>
      </w:pPr>
      <w:r w:rsidRPr="006F3081">
        <w:t>San Juan, Kaibab, &amp; Utah Paiute Tribes</w:t>
      </w:r>
    </w:p>
    <w:p w14:paraId="6A9D1B72" w14:textId="77777777" w:rsidR="003C2BA4" w:rsidRPr="006F3081" w:rsidRDefault="003C2BA4" w:rsidP="003C2BA4">
      <w:pPr>
        <w:pStyle w:val="ListParagraph"/>
        <w:numPr>
          <w:ilvl w:val="0"/>
          <w:numId w:val="45"/>
        </w:numPr>
      </w:pPr>
      <w:r w:rsidRPr="006F3081">
        <w:t>White Mountain and Jicarilla Apache</w:t>
      </w:r>
    </w:p>
    <w:p w14:paraId="2832CA2B" w14:textId="77777777" w:rsidR="003C2BA4" w:rsidRPr="006F3081" w:rsidRDefault="003C2BA4" w:rsidP="003C2BA4">
      <w:pPr>
        <w:pStyle w:val="ListParagraph"/>
        <w:numPr>
          <w:ilvl w:val="0"/>
          <w:numId w:val="45"/>
        </w:numPr>
      </w:pPr>
      <w:r w:rsidRPr="006F3081">
        <w:t>Hualapai Tribe</w:t>
      </w:r>
    </w:p>
    <w:p w14:paraId="3F82A0B9" w14:textId="77777777" w:rsidR="003C2BA4" w:rsidRPr="00FB2F98" w:rsidRDefault="003C2BA4" w:rsidP="003C2BA4">
      <w:pPr>
        <w:pStyle w:val="ListParagraph"/>
        <w:numPr>
          <w:ilvl w:val="0"/>
          <w:numId w:val="45"/>
        </w:numPr>
        <w:rPr>
          <w:lang w:val="it-IT"/>
        </w:rPr>
      </w:pPr>
      <w:r w:rsidRPr="00FB2F98">
        <w:rPr>
          <w:lang w:val="it-IT"/>
        </w:rPr>
        <w:t>Pueblos of Acoma, Cochiti, Isleta, Jemez, Laguna, Nambe, Ohkay Owingeh, Picuris, Pojoaque, Sandia, San Felipe, San Ildefonso, Santa Ana, Santa Clara, Santo Domingo, Taos, Tesuque, Ysleta Del Sur, Zia and Zuni.</w:t>
      </w:r>
    </w:p>
    <w:p w14:paraId="115CAF87" w14:textId="77777777" w:rsidR="003C2BA4" w:rsidRPr="00FB2F98" w:rsidRDefault="003C2BA4" w:rsidP="003C2BA4">
      <w:pPr>
        <w:rPr>
          <w:lang w:val="it-IT"/>
        </w:rPr>
      </w:pPr>
    </w:p>
    <w:p w14:paraId="2BC68B1C" w14:textId="77777777" w:rsidR="003C2BA4" w:rsidRDefault="003C2BA4" w:rsidP="003C2BA4">
      <w:pPr>
        <w:pStyle w:val="Heading4"/>
      </w:pPr>
      <w:r>
        <w:t>Biden established protections for Bears Ears with approval from indigenous leaders, despite Utah’s inaction</w:t>
      </w:r>
    </w:p>
    <w:p w14:paraId="7AD38C6E" w14:textId="77777777" w:rsidR="003C2BA4" w:rsidRPr="009C3EAF" w:rsidRDefault="003C2BA4" w:rsidP="003C2BA4">
      <w:pPr>
        <w:pStyle w:val="ListParagraph"/>
        <w:numPr>
          <w:ilvl w:val="0"/>
          <w:numId w:val="45"/>
        </w:numPr>
      </w:pPr>
      <w:r>
        <w:t xml:space="preserve">NOTE: “Ute” is pronounced as if saying “cute” without the “c” </w:t>
      </w:r>
    </w:p>
    <w:p w14:paraId="20BF614F" w14:textId="77777777" w:rsidR="003C2BA4" w:rsidRPr="00DC4F9C" w:rsidRDefault="003C2BA4" w:rsidP="003C2BA4">
      <w:r>
        <w:t>*edited for language – we do not endorse birthright framing*</w:t>
      </w:r>
    </w:p>
    <w:p w14:paraId="6904C53A" w14:textId="77777777" w:rsidR="003C2BA4" w:rsidRDefault="003C2BA4" w:rsidP="003C2BA4">
      <w:r w:rsidRPr="003D59E9">
        <w:rPr>
          <w:rStyle w:val="Style13ptBold"/>
        </w:rPr>
        <w:t>Partlow '21</w:t>
      </w:r>
      <w:r w:rsidRPr="000A7162">
        <w:t xml:space="preserve"> </w:t>
      </w:r>
      <w:r>
        <w:t>–</w:t>
      </w:r>
      <w:r w:rsidRPr="000A7162">
        <w:t xml:space="preserve"> correspondent, MS in journalism, 2002; Columbia University. (Joshua, "Biden expands Bears Ears and other national m</w:t>
      </w:r>
      <w:r>
        <w:t>o</w:t>
      </w:r>
      <w:r w:rsidRPr="000A7162">
        <w:t xml:space="preserve">numents, reversing Trump cuts," The Washington Post, 10-8-2021, </w:t>
      </w:r>
      <w:r w:rsidRPr="003D59E9">
        <w:t>https://www.washingtonpost.com/climate-environment/2021/10/07/bears-ears-biden-monument/)//</w:t>
      </w:r>
      <w:r>
        <w:t xml:space="preserve"> STC</w:t>
      </w:r>
    </w:p>
    <w:p w14:paraId="770F1E61" w14:textId="77777777" w:rsidR="003C2BA4" w:rsidRPr="00261B3E" w:rsidRDefault="003C2BA4" w:rsidP="003C2BA4">
      <w:pPr>
        <w:rPr>
          <w:sz w:val="16"/>
        </w:rPr>
      </w:pPr>
      <w:r w:rsidRPr="00261B3E">
        <w:rPr>
          <w:sz w:val="16"/>
        </w:rPr>
        <w:t xml:space="preserve">President </w:t>
      </w:r>
      <w:r w:rsidRPr="002B43F0">
        <w:rPr>
          <w:rStyle w:val="StyleUnderline"/>
          <w:highlight w:val="cyan"/>
        </w:rPr>
        <w:t>Biden</w:t>
      </w:r>
      <w:r w:rsidRPr="00261B3E">
        <w:rPr>
          <w:sz w:val="16"/>
        </w:rPr>
        <w:t xml:space="preserve"> on Friday </w:t>
      </w:r>
      <w:r w:rsidRPr="002B43F0">
        <w:rPr>
          <w:rStyle w:val="StyleUnderline"/>
          <w:highlight w:val="cyan"/>
        </w:rPr>
        <w:t xml:space="preserve">restored </w:t>
      </w:r>
      <w:r w:rsidRPr="002B43F0">
        <w:rPr>
          <w:rStyle w:val="Emphasis"/>
          <w:highlight w:val="cyan"/>
        </w:rPr>
        <w:t>full protections</w:t>
      </w:r>
      <w:r w:rsidRPr="00261B3E">
        <w:rPr>
          <w:sz w:val="16"/>
        </w:rPr>
        <w:t xml:space="preserve"> </w:t>
      </w:r>
      <w:r w:rsidRPr="00A2013D">
        <w:rPr>
          <w:rStyle w:val="StyleUnderline"/>
          <w:highlight w:val="cyan"/>
        </w:rPr>
        <w:t>to</w:t>
      </w:r>
      <w:r w:rsidRPr="002B43F0">
        <w:rPr>
          <w:rStyle w:val="StyleUnderline"/>
        </w:rPr>
        <w:t xml:space="preserve"> three national monuments that had been slashed</w:t>
      </w:r>
      <w:r w:rsidRPr="00261B3E">
        <w:rPr>
          <w:sz w:val="16"/>
        </w:rPr>
        <w:t xml:space="preserve"> in size </w:t>
      </w:r>
      <w:r w:rsidRPr="002B43F0">
        <w:rPr>
          <w:rStyle w:val="StyleUnderline"/>
        </w:rPr>
        <w:t>by</w:t>
      </w:r>
      <w:r w:rsidRPr="00261B3E">
        <w:rPr>
          <w:sz w:val="16"/>
        </w:rPr>
        <w:t xml:space="preserve"> former president Donald </w:t>
      </w:r>
      <w:r w:rsidRPr="002B43F0">
        <w:rPr>
          <w:rStyle w:val="StyleUnderline"/>
        </w:rPr>
        <w:t>Trump</w:t>
      </w:r>
      <w:r w:rsidRPr="00261B3E">
        <w:rPr>
          <w:sz w:val="16"/>
        </w:rPr>
        <w:t xml:space="preserve">, </w:t>
      </w:r>
      <w:r w:rsidRPr="002B43F0">
        <w:rPr>
          <w:rStyle w:val="StyleUnderline"/>
        </w:rPr>
        <w:t xml:space="preserve">including </w:t>
      </w:r>
      <w:r w:rsidRPr="00A2013D">
        <w:rPr>
          <w:rStyle w:val="Emphasis"/>
          <w:highlight w:val="cyan"/>
        </w:rPr>
        <w:t>Bears Ears</w:t>
      </w:r>
      <w:r w:rsidRPr="00A2013D">
        <w:rPr>
          <w:rStyle w:val="StyleUnderline"/>
          <w:highlight w:val="cyan"/>
        </w:rPr>
        <w:t xml:space="preserve"> and </w:t>
      </w:r>
      <w:r w:rsidRPr="00A2013D">
        <w:rPr>
          <w:rStyle w:val="Emphasis"/>
          <w:highlight w:val="cyan"/>
        </w:rPr>
        <w:t>Grand Staircase-Escalante</w:t>
      </w:r>
      <w:r w:rsidRPr="002B43F0">
        <w:rPr>
          <w:rStyle w:val="StyleUnderline"/>
        </w:rPr>
        <w:t xml:space="preserve"> in Utah </w:t>
      </w:r>
      <w:r w:rsidRPr="00261B3E">
        <w:rPr>
          <w:sz w:val="16"/>
        </w:rPr>
        <w:t xml:space="preserve">— </w:t>
      </w:r>
      <w:r w:rsidRPr="002B43F0">
        <w:rPr>
          <w:rStyle w:val="StyleUnderline"/>
        </w:rPr>
        <w:t>known</w:t>
      </w:r>
      <w:r w:rsidRPr="00261B3E">
        <w:rPr>
          <w:sz w:val="16"/>
        </w:rPr>
        <w:t xml:space="preserve"> for their stunning desert landscapes and </w:t>
      </w:r>
      <w:r w:rsidRPr="002B43F0">
        <w:rPr>
          <w:rStyle w:val="StyleUnderline"/>
        </w:rPr>
        <w:t>historical treasures of Native American art and settlements</w:t>
      </w:r>
      <w:r w:rsidRPr="00261B3E">
        <w:rPr>
          <w:sz w:val="16"/>
        </w:rPr>
        <w:t>, as well as a rich fossil record.</w:t>
      </w:r>
    </w:p>
    <w:p w14:paraId="1A0D670D" w14:textId="77777777" w:rsidR="003C2BA4" w:rsidRPr="00261B3E" w:rsidRDefault="003C2BA4" w:rsidP="003C2BA4">
      <w:pPr>
        <w:rPr>
          <w:sz w:val="16"/>
        </w:rPr>
      </w:pPr>
      <w:r w:rsidRPr="002B43F0">
        <w:rPr>
          <w:rStyle w:val="StyleUnderline"/>
        </w:rPr>
        <w:t>Biden used an executive order to protect 1.36 million acres in Bears Ears</w:t>
      </w:r>
      <w:r w:rsidRPr="00261B3E">
        <w:rPr>
          <w:sz w:val="16"/>
        </w:rPr>
        <w:t xml:space="preserve"> — slightly larger than the original boundary that President Barack Obama established in 2016 — </w:t>
      </w:r>
      <w:r w:rsidRPr="002B43F0">
        <w:rPr>
          <w:rStyle w:val="StyleUnderline"/>
        </w:rPr>
        <w:t>while also restoring the 1.87 million-acre Grand Staircase-Escalante monument</w:t>
      </w:r>
      <w:r w:rsidRPr="00261B3E">
        <w:rPr>
          <w:sz w:val="16"/>
        </w:rPr>
        <w:t>. Biden also reimposed fishing restrictions in the Northeast Canyons and Seamounts Marine National Monument in the Atlantic Ocean off the coast of New England that Trump had opened to commercial fishing.</w:t>
      </w:r>
    </w:p>
    <w:p w14:paraId="0F372249" w14:textId="77777777" w:rsidR="003C2BA4" w:rsidRPr="00261B3E" w:rsidRDefault="003C2BA4" w:rsidP="003C2BA4">
      <w:pPr>
        <w:rPr>
          <w:sz w:val="16"/>
        </w:rPr>
      </w:pPr>
      <w:r w:rsidRPr="002B43F0">
        <w:rPr>
          <w:rStyle w:val="StyleUnderline"/>
        </w:rPr>
        <w:t xml:space="preserve">Biden </w:t>
      </w:r>
      <w:r w:rsidRPr="00A2013D">
        <w:rPr>
          <w:rStyle w:val="StyleUnderline"/>
          <w:highlight w:val="cyan"/>
        </w:rPr>
        <w:t>signed</w:t>
      </w:r>
      <w:r w:rsidRPr="002B43F0">
        <w:rPr>
          <w:rStyle w:val="StyleUnderline"/>
        </w:rPr>
        <w:t xml:space="preserve"> the proclamations</w:t>
      </w:r>
      <w:r w:rsidRPr="00261B3E">
        <w:rPr>
          <w:sz w:val="16"/>
        </w:rPr>
        <w:t xml:space="preserve"> in a ceremony outside the White House, </w:t>
      </w:r>
      <w:r w:rsidRPr="00A2013D">
        <w:rPr>
          <w:rStyle w:val="StyleUnderline"/>
          <w:highlight w:val="cyan"/>
        </w:rPr>
        <w:t>in front of</w:t>
      </w:r>
      <w:r w:rsidRPr="002B43F0">
        <w:rPr>
          <w:rStyle w:val="StyleUnderline"/>
        </w:rPr>
        <w:t xml:space="preserve"> tribal </w:t>
      </w:r>
      <w:r w:rsidRPr="00A2013D">
        <w:rPr>
          <w:rStyle w:val="StyleUnderline"/>
          <w:highlight w:val="cyan"/>
        </w:rPr>
        <w:t>leaders</w:t>
      </w:r>
      <w:r w:rsidRPr="002B43F0">
        <w:rPr>
          <w:rStyle w:val="StyleUnderline"/>
        </w:rPr>
        <w:t xml:space="preserve"> and others</w:t>
      </w:r>
      <w:r w:rsidRPr="00261B3E">
        <w:rPr>
          <w:sz w:val="16"/>
        </w:rPr>
        <w:t>. He used his authority under the 1906 Antiquities Act.</w:t>
      </w:r>
    </w:p>
    <w:p w14:paraId="512B05B6" w14:textId="77777777" w:rsidR="003C2BA4" w:rsidRPr="00261B3E" w:rsidRDefault="003C2BA4" w:rsidP="003C2BA4">
      <w:pPr>
        <w:rPr>
          <w:sz w:val="16"/>
        </w:rPr>
      </w:pPr>
      <w:r w:rsidRPr="00261B3E">
        <w:rPr>
          <w:sz w:val="16"/>
        </w:rPr>
        <w:t xml:space="preserve">“This may be </w:t>
      </w:r>
      <w:r w:rsidRPr="002B43F0">
        <w:rPr>
          <w:rStyle w:val="Emphasis"/>
        </w:rPr>
        <w:t>the easiest thing I’ve ever done so far</w:t>
      </w:r>
      <w:r w:rsidRPr="00261B3E">
        <w:rPr>
          <w:sz w:val="16"/>
        </w:rPr>
        <w:t xml:space="preserve"> as president,” Biden said before the signing.</w:t>
      </w:r>
    </w:p>
    <w:p w14:paraId="7A8703FC" w14:textId="77777777" w:rsidR="003C2BA4" w:rsidRPr="001903C4" w:rsidRDefault="003C2BA4" w:rsidP="003C2BA4">
      <w:pPr>
        <w:rPr>
          <w:strike/>
          <w:sz w:val="16"/>
        </w:rPr>
      </w:pPr>
      <w:r w:rsidRPr="00261B3E">
        <w:rPr>
          <w:sz w:val="16"/>
        </w:rPr>
        <w:t>“</w:t>
      </w:r>
      <w:r w:rsidRPr="002B43F0">
        <w:rPr>
          <w:rStyle w:val="StyleUnderline"/>
        </w:rPr>
        <w:t>Protection of public lands</w:t>
      </w:r>
      <w:r w:rsidRPr="00261B3E">
        <w:rPr>
          <w:sz w:val="16"/>
        </w:rPr>
        <w:t xml:space="preserve"> must not become a pendulum that swings back and forth depending on who’s in public office. It’s </w:t>
      </w:r>
      <w:r w:rsidRPr="002B43F0">
        <w:rPr>
          <w:rStyle w:val="StyleUnderline"/>
        </w:rPr>
        <w:t>not a partisan issue</w:t>
      </w:r>
      <w:r w:rsidRPr="00261B3E">
        <w:rPr>
          <w:sz w:val="16"/>
        </w:rPr>
        <w:t>,” he added. “</w:t>
      </w:r>
      <w:r w:rsidRPr="00A2013D">
        <w:rPr>
          <w:strike/>
          <w:sz w:val="16"/>
        </w:rPr>
        <w:t>National monuments and parks are part of our identity as a people. They are more than natural wonders. They are the birthright we pass from generation to generation. A birthright of every American.”</w:t>
      </w:r>
    </w:p>
    <w:p w14:paraId="28B0D7D4" w14:textId="77777777" w:rsidR="003C2BA4" w:rsidRPr="00261B3E" w:rsidRDefault="003C2BA4" w:rsidP="003C2BA4">
      <w:pPr>
        <w:rPr>
          <w:sz w:val="16"/>
        </w:rPr>
      </w:pPr>
      <w:r w:rsidRPr="00261B3E">
        <w:rPr>
          <w:sz w:val="16"/>
        </w:rPr>
        <w:t xml:space="preserve">Biden had campaigned on reversing Trump’s rollbacks to Bears Ears and other monuments, but </w:t>
      </w:r>
      <w:r w:rsidRPr="007139BD">
        <w:rPr>
          <w:rStyle w:val="StyleUnderline"/>
        </w:rPr>
        <w:t>tribal activists and conservationists had grown increasingly frustrated</w:t>
      </w:r>
      <w:r w:rsidRPr="00261B3E">
        <w:rPr>
          <w:sz w:val="16"/>
        </w:rPr>
        <w:t xml:space="preserve"> in recent months </w:t>
      </w:r>
      <w:r w:rsidRPr="007139BD">
        <w:rPr>
          <w:rStyle w:val="StyleUnderline"/>
        </w:rPr>
        <w:t>that he had not acted</w:t>
      </w:r>
      <w:r w:rsidRPr="00261B3E">
        <w:rPr>
          <w:sz w:val="16"/>
        </w:rPr>
        <w:t xml:space="preserve">. The Washington Post reported in June that Interior Secretary Deb </w:t>
      </w:r>
      <w:proofErr w:type="spellStart"/>
      <w:r w:rsidRPr="00261B3E">
        <w:rPr>
          <w:sz w:val="16"/>
        </w:rPr>
        <w:t>Haaland</w:t>
      </w:r>
      <w:proofErr w:type="spellEnd"/>
      <w:r w:rsidRPr="00261B3E">
        <w:rPr>
          <w:sz w:val="16"/>
        </w:rPr>
        <w:t xml:space="preserve"> recommended to the White House that Biden restore protections to the monuments.</w:t>
      </w:r>
    </w:p>
    <w:p w14:paraId="2354AE78" w14:textId="77777777" w:rsidR="003C2BA4" w:rsidRDefault="003C2BA4" w:rsidP="003C2BA4">
      <w:pPr>
        <w:rPr>
          <w:rStyle w:val="StyleUnderline"/>
        </w:rPr>
      </w:pPr>
      <w:r w:rsidRPr="00261B3E">
        <w:rPr>
          <w:sz w:val="16"/>
        </w:rPr>
        <w:t xml:space="preserve">Last month, </w:t>
      </w:r>
      <w:r w:rsidRPr="00A2013D">
        <w:rPr>
          <w:rStyle w:val="Emphasis"/>
          <w:highlight w:val="cyan"/>
        </w:rPr>
        <w:t>leaders of the Bears Ears Inter-Tribal Coalition sent a lette</w:t>
      </w:r>
      <w:r w:rsidRPr="007139BD">
        <w:rPr>
          <w:rStyle w:val="Emphasis"/>
        </w:rPr>
        <w:t xml:space="preserve">r to Biden </w:t>
      </w:r>
      <w:r w:rsidRPr="00A2013D">
        <w:rPr>
          <w:rStyle w:val="Emphasis"/>
          <w:highlight w:val="cyan"/>
        </w:rPr>
        <w:t>calling for “immediate</w:t>
      </w:r>
      <w:r w:rsidRPr="007139BD">
        <w:rPr>
          <w:rStyle w:val="Emphasis"/>
        </w:rPr>
        <w:t xml:space="preserve"> </w:t>
      </w:r>
      <w:r w:rsidRPr="00A2013D">
        <w:rPr>
          <w:rStyle w:val="Emphasis"/>
          <w:highlight w:val="cyan"/>
        </w:rPr>
        <w:t>action” to protect the monument</w:t>
      </w:r>
      <w:r w:rsidRPr="00261B3E">
        <w:rPr>
          <w:sz w:val="16"/>
        </w:rPr>
        <w:t xml:space="preserve"> and </w:t>
      </w:r>
      <w:r w:rsidRPr="007139BD">
        <w:rPr>
          <w:rStyle w:val="StyleUnderline"/>
        </w:rPr>
        <w:t>that “real harm, much permanent, is occurring on this sacred landscape.”</w:t>
      </w:r>
    </w:p>
    <w:p w14:paraId="02B5EBE4" w14:textId="77777777" w:rsidR="003C2BA4" w:rsidRDefault="003C2BA4" w:rsidP="003C2BA4">
      <w:pPr>
        <w:rPr>
          <w:rStyle w:val="StyleUnderline"/>
        </w:rPr>
      </w:pPr>
      <w:r w:rsidRPr="00261B3E">
        <w:rPr>
          <w:sz w:val="16"/>
        </w:rPr>
        <w:t xml:space="preserve">On Friday, </w:t>
      </w:r>
      <w:r w:rsidRPr="007139BD">
        <w:rPr>
          <w:rStyle w:val="StyleUnderline"/>
        </w:rPr>
        <w:t xml:space="preserve">Pat </w:t>
      </w:r>
      <w:r w:rsidRPr="00A2013D">
        <w:rPr>
          <w:rStyle w:val="StyleUnderline"/>
          <w:highlight w:val="cyan"/>
        </w:rPr>
        <w:t>Gonzales-Rodgers</w:t>
      </w:r>
      <w:r w:rsidRPr="007139BD">
        <w:rPr>
          <w:rStyle w:val="StyleUnderline"/>
        </w:rPr>
        <w:t xml:space="preserve">, the coalition’s executive director, said that “we’re </w:t>
      </w:r>
      <w:r w:rsidRPr="00A2013D">
        <w:rPr>
          <w:rStyle w:val="StyleUnderline"/>
          <w:highlight w:val="cyan"/>
        </w:rPr>
        <w:t>incredibly grateful</w:t>
      </w:r>
      <w:r w:rsidRPr="007139BD">
        <w:rPr>
          <w:rStyle w:val="StyleUnderline"/>
        </w:rPr>
        <w:t xml:space="preserve"> to the administration.”</w:t>
      </w:r>
    </w:p>
    <w:p w14:paraId="18274972" w14:textId="77777777" w:rsidR="003C2BA4" w:rsidRPr="00261B3E" w:rsidRDefault="003C2BA4" w:rsidP="003C2BA4">
      <w:pPr>
        <w:rPr>
          <w:sz w:val="16"/>
        </w:rPr>
      </w:pPr>
      <w:r w:rsidRPr="00261B3E">
        <w:rPr>
          <w:sz w:val="16"/>
        </w:rPr>
        <w:t>“I think they’re doing right by the tribes but also they’re doing right by the American public, and after all, this is public land,” he said.</w:t>
      </w:r>
    </w:p>
    <w:p w14:paraId="3639560F" w14:textId="77777777" w:rsidR="003C2BA4" w:rsidRPr="00261B3E" w:rsidRDefault="003C2BA4" w:rsidP="003C2BA4">
      <w:pPr>
        <w:rPr>
          <w:sz w:val="16"/>
        </w:rPr>
      </w:pPr>
      <w:r w:rsidRPr="00261B3E">
        <w:rPr>
          <w:sz w:val="16"/>
        </w:rPr>
        <w:t xml:space="preserve">Biden administration officials described the </w:t>
      </w:r>
      <w:r w:rsidRPr="007139BD">
        <w:rPr>
          <w:rStyle w:val="StyleUnderline"/>
        </w:rPr>
        <w:t xml:space="preserve">monument </w:t>
      </w:r>
      <w:r w:rsidRPr="007139BD">
        <w:rPr>
          <w:rStyle w:val="Emphasis"/>
        </w:rPr>
        <w:t>restoration</w:t>
      </w:r>
      <w:r w:rsidRPr="00261B3E">
        <w:rPr>
          <w:sz w:val="16"/>
        </w:rPr>
        <w:t xml:space="preserve"> as </w:t>
      </w:r>
      <w:r w:rsidRPr="009C3ABE">
        <w:rPr>
          <w:rStyle w:val="StyleUnderline"/>
        </w:rPr>
        <w:t>part</w:t>
      </w:r>
      <w:r w:rsidRPr="007139BD">
        <w:rPr>
          <w:rStyle w:val="StyleUnderline"/>
        </w:rPr>
        <w:t xml:space="preserve"> of a larger effort to protect ecosystems</w:t>
      </w:r>
      <w:r w:rsidRPr="00261B3E">
        <w:rPr>
          <w:sz w:val="16"/>
        </w:rPr>
        <w:t xml:space="preserve"> as a way </w:t>
      </w:r>
      <w:r w:rsidRPr="007139BD">
        <w:rPr>
          <w:rStyle w:val="StyleUnderline"/>
        </w:rPr>
        <w:t>to fight climate change</w:t>
      </w:r>
      <w:r w:rsidRPr="00261B3E">
        <w:rPr>
          <w:sz w:val="16"/>
        </w:rPr>
        <w:t xml:space="preserve"> and the impacts of extreme weather.</w:t>
      </w:r>
    </w:p>
    <w:p w14:paraId="50A75E68" w14:textId="77777777" w:rsidR="003C2BA4" w:rsidRPr="00261B3E" w:rsidRDefault="003C2BA4" w:rsidP="003C2BA4">
      <w:pPr>
        <w:rPr>
          <w:sz w:val="16"/>
        </w:rPr>
      </w:pPr>
      <w:r w:rsidRPr="00261B3E">
        <w:rPr>
          <w:sz w:val="16"/>
        </w:rPr>
        <w:t>“</w:t>
      </w:r>
      <w:r w:rsidRPr="007139BD">
        <w:rPr>
          <w:rStyle w:val="StyleUnderline"/>
        </w:rPr>
        <w:t>We strengthen the power of our soils, our grasses, and our trees to trap carbon pollution</w:t>
      </w:r>
      <w:r w:rsidRPr="00261B3E">
        <w:rPr>
          <w:sz w:val="16"/>
        </w:rPr>
        <w:t>,” said Gina McCarthy, the White House national climate adviser. “And healthy natural systems build up our resilience against the climate impacts that we know we are already facing.”</w:t>
      </w:r>
    </w:p>
    <w:p w14:paraId="3FDD9745" w14:textId="77777777" w:rsidR="003C2BA4" w:rsidRPr="00261B3E" w:rsidRDefault="003C2BA4" w:rsidP="003C2BA4">
      <w:pPr>
        <w:rPr>
          <w:sz w:val="16"/>
        </w:rPr>
      </w:pPr>
      <w:r w:rsidRPr="007139BD">
        <w:rPr>
          <w:rStyle w:val="StyleUnderline"/>
        </w:rPr>
        <w:t>In Bears Ears</w:t>
      </w:r>
      <w:r w:rsidRPr="00261B3E">
        <w:rPr>
          <w:sz w:val="16"/>
        </w:rPr>
        <w:t xml:space="preserve"> — named for the twin buttes that rise above the landscape — </w:t>
      </w:r>
      <w:r w:rsidRPr="007139BD">
        <w:rPr>
          <w:rStyle w:val="StyleUnderline"/>
        </w:rPr>
        <w:t>tourists and looters routinely steal ceramic shards, arrow heads and other remnants</w:t>
      </w:r>
      <w:r w:rsidRPr="00261B3E">
        <w:rPr>
          <w:sz w:val="16"/>
        </w:rPr>
        <w:t xml:space="preserve"> of the settlements </w:t>
      </w:r>
      <w:r w:rsidRPr="007139BD">
        <w:rPr>
          <w:rStyle w:val="StyleUnderline"/>
        </w:rPr>
        <w:t>of the Ancestral Pueblo</w:t>
      </w:r>
      <w:r w:rsidRPr="00261B3E">
        <w:rPr>
          <w:sz w:val="16"/>
        </w:rPr>
        <w:t xml:space="preserve"> </w:t>
      </w:r>
      <w:r w:rsidRPr="00261B3E">
        <w:rPr>
          <w:strike/>
          <w:sz w:val="16"/>
        </w:rPr>
        <w:t>Indians</w:t>
      </w:r>
      <w:r w:rsidRPr="00261B3E">
        <w:rPr>
          <w:sz w:val="16"/>
        </w:rPr>
        <w:t xml:space="preserve"> who lived in the area. </w:t>
      </w:r>
      <w:r w:rsidRPr="007139BD">
        <w:rPr>
          <w:rStyle w:val="StyleUnderline"/>
        </w:rPr>
        <w:t xml:space="preserve">Some of the ancient rock art has been </w:t>
      </w:r>
      <w:r w:rsidRPr="007139BD">
        <w:rPr>
          <w:rStyle w:val="Emphasis"/>
        </w:rPr>
        <w:t>defaced</w:t>
      </w:r>
      <w:r w:rsidRPr="00261B3E">
        <w:rPr>
          <w:sz w:val="16"/>
        </w:rPr>
        <w:t>. A surge in tourists looking for outdoor escapes during the pandemic has added to the pressure on the landscape.</w:t>
      </w:r>
    </w:p>
    <w:p w14:paraId="33010397" w14:textId="77777777" w:rsidR="003C2BA4" w:rsidRPr="00261B3E" w:rsidRDefault="003C2BA4" w:rsidP="003C2BA4">
      <w:pPr>
        <w:rPr>
          <w:sz w:val="16"/>
        </w:rPr>
      </w:pPr>
      <w:proofErr w:type="spellStart"/>
      <w:r w:rsidRPr="00261B3E">
        <w:rPr>
          <w:sz w:val="16"/>
        </w:rPr>
        <w:t>Haaland</w:t>
      </w:r>
      <w:proofErr w:type="spellEnd"/>
      <w:r w:rsidRPr="00261B3E">
        <w:rPr>
          <w:sz w:val="16"/>
        </w:rPr>
        <w:t>, the first Native American cabinet secretary, spoke with emotion welling in her voice and thanked Biden for his “profound action” to “permanently protect the homelands of our ancestors.”</w:t>
      </w:r>
    </w:p>
    <w:p w14:paraId="48F3834F" w14:textId="77777777" w:rsidR="003C2BA4" w:rsidRPr="00261B3E" w:rsidRDefault="003C2BA4" w:rsidP="003C2BA4">
      <w:pPr>
        <w:rPr>
          <w:sz w:val="16"/>
        </w:rPr>
      </w:pPr>
      <w:r w:rsidRPr="00261B3E">
        <w:rPr>
          <w:sz w:val="16"/>
        </w:rPr>
        <w:t xml:space="preserve">“Our songs, our languages, and our cultures are strong and many people from many Indian tribes have sung and spoken in unison to protect this sacred space,” </w:t>
      </w:r>
      <w:proofErr w:type="spellStart"/>
      <w:r w:rsidRPr="00261B3E">
        <w:rPr>
          <w:sz w:val="16"/>
        </w:rPr>
        <w:t>Haaland</w:t>
      </w:r>
      <w:proofErr w:type="spellEnd"/>
      <w:r w:rsidRPr="00261B3E">
        <w:rPr>
          <w:sz w:val="16"/>
        </w:rPr>
        <w:t xml:space="preserve"> said. “Bears Ears is a living landscape. When I’ve been there I’ve felt the warmth and joy of ancestors who’ve cared for this special place since time immemorial.”</w:t>
      </w:r>
    </w:p>
    <w:p w14:paraId="4101442B" w14:textId="77777777" w:rsidR="003C2BA4" w:rsidRPr="00261B3E" w:rsidRDefault="003C2BA4" w:rsidP="003C2BA4">
      <w:pPr>
        <w:rPr>
          <w:sz w:val="16"/>
        </w:rPr>
      </w:pPr>
      <w:r w:rsidRPr="00261B3E">
        <w:rPr>
          <w:sz w:val="16"/>
        </w:rPr>
        <w:t>Biden’s decision on the monuments, while expected, remains controversial, particularly in Utah. Miners are interested in the area for its stores of uranium and other minerals. Ranchers also use the land for grazing cattle. The area is popular with tourists, RV campers and those who ride off-road vehicles.</w:t>
      </w:r>
    </w:p>
    <w:p w14:paraId="68A0F09F" w14:textId="77777777" w:rsidR="003C2BA4" w:rsidRPr="00261B3E" w:rsidRDefault="003C2BA4" w:rsidP="003C2BA4">
      <w:pPr>
        <w:rPr>
          <w:sz w:val="16"/>
        </w:rPr>
      </w:pPr>
      <w:r w:rsidRPr="00261B3E">
        <w:rPr>
          <w:sz w:val="16"/>
        </w:rPr>
        <w:t>Utah Gov. Spencer Cox (R) and the state’s congressional delegation have argued that land use rules for the area should be established by legislation, rather than executive order, to avoid regular changes to the boundaries by future presidents.</w:t>
      </w:r>
    </w:p>
    <w:p w14:paraId="013BFD26" w14:textId="77777777" w:rsidR="003C2BA4" w:rsidRPr="00261B3E" w:rsidRDefault="003C2BA4" w:rsidP="003C2BA4">
      <w:pPr>
        <w:rPr>
          <w:sz w:val="16"/>
        </w:rPr>
      </w:pPr>
      <w:r w:rsidRPr="00261B3E">
        <w:rPr>
          <w:sz w:val="16"/>
        </w:rPr>
        <w:t>“President Biden’s decision to expand the monuments is disappointing, though not surprising,” Cox said in a statement along with other Utah officials. “For the past 10 months, we have consistently offered to work with the Biden administration on a permanent, legislative solution, one that would end the perpetual enlarging and shrinking of these monuments and bring certainty to their management.”</w:t>
      </w:r>
    </w:p>
    <w:p w14:paraId="756B582B" w14:textId="77777777" w:rsidR="003C2BA4" w:rsidRPr="00261B3E" w:rsidRDefault="003C2BA4" w:rsidP="003C2BA4">
      <w:pPr>
        <w:rPr>
          <w:sz w:val="16"/>
        </w:rPr>
      </w:pPr>
      <w:r w:rsidRPr="00261B3E">
        <w:rPr>
          <w:sz w:val="16"/>
        </w:rPr>
        <w:t>Sen. Mitt Romney (R-</w:t>
      </w:r>
      <w:r w:rsidRPr="007139BD">
        <w:rPr>
          <w:rStyle w:val="StyleUnderline"/>
        </w:rPr>
        <w:t>Utah</w:t>
      </w:r>
      <w:r w:rsidRPr="00261B3E">
        <w:rPr>
          <w:sz w:val="16"/>
        </w:rPr>
        <w:t xml:space="preserve">) and other members of the state’s congressional delegation also </w:t>
      </w:r>
      <w:r w:rsidRPr="007139BD">
        <w:rPr>
          <w:rStyle w:val="StyleUnderline"/>
        </w:rPr>
        <w:t>criticized the decision, calling it a “devastating blow” to their efforts to solve the issue legislatively</w:t>
      </w:r>
      <w:r w:rsidRPr="00261B3E">
        <w:rPr>
          <w:sz w:val="16"/>
        </w:rPr>
        <w:t>.</w:t>
      </w:r>
    </w:p>
    <w:p w14:paraId="322260C2" w14:textId="77777777" w:rsidR="003C2BA4" w:rsidRPr="00261B3E" w:rsidRDefault="003C2BA4" w:rsidP="003C2BA4">
      <w:pPr>
        <w:rPr>
          <w:sz w:val="16"/>
        </w:rPr>
      </w:pPr>
      <w:r w:rsidRPr="00261B3E">
        <w:rPr>
          <w:sz w:val="16"/>
        </w:rPr>
        <w:t>“Rather than take the opportunity to build unity in a divided region and bring resources and lasting protections to sacred antiquities by seeking a mutually beneficial and permanent legislative solution, President Biden fanned the flames of controversy and ignored input from the communities closest to these monuments,” they said.</w:t>
      </w:r>
    </w:p>
    <w:p w14:paraId="6BE6D082" w14:textId="77777777" w:rsidR="003C2BA4" w:rsidRPr="00261B3E" w:rsidRDefault="003C2BA4" w:rsidP="003C2BA4">
      <w:pPr>
        <w:rPr>
          <w:sz w:val="16"/>
        </w:rPr>
      </w:pPr>
      <w:r w:rsidRPr="00261B3E">
        <w:rPr>
          <w:sz w:val="16"/>
        </w:rPr>
        <w:t xml:space="preserve">But </w:t>
      </w:r>
      <w:r w:rsidRPr="007139BD">
        <w:rPr>
          <w:rStyle w:val="StyleUnderline"/>
        </w:rPr>
        <w:t>tribal leaders disputed that characterization</w:t>
      </w:r>
      <w:r w:rsidRPr="00261B3E">
        <w:rPr>
          <w:sz w:val="16"/>
        </w:rPr>
        <w:t xml:space="preserve"> and said </w:t>
      </w:r>
      <w:r w:rsidRPr="00CF4BA3">
        <w:rPr>
          <w:rStyle w:val="StyleUnderline"/>
          <w:highlight w:val="cyan"/>
        </w:rPr>
        <w:t>Utah</w:t>
      </w:r>
      <w:r w:rsidRPr="007139BD">
        <w:rPr>
          <w:rStyle w:val="StyleUnderline"/>
        </w:rPr>
        <w:t xml:space="preserve"> politicians </w:t>
      </w:r>
      <w:r w:rsidRPr="00CF4BA3">
        <w:rPr>
          <w:rStyle w:val="StyleUnderline"/>
          <w:highlight w:val="cyan"/>
        </w:rPr>
        <w:t>didn’t give them concrete proposals</w:t>
      </w:r>
      <w:r w:rsidRPr="007139BD">
        <w:rPr>
          <w:rStyle w:val="StyleUnderline"/>
        </w:rPr>
        <w:t xml:space="preserve"> for dealing with the land</w:t>
      </w:r>
      <w:r w:rsidRPr="00261B3E">
        <w:rPr>
          <w:sz w:val="16"/>
        </w:rPr>
        <w:t>.</w:t>
      </w:r>
    </w:p>
    <w:p w14:paraId="10DA09DC" w14:textId="77777777" w:rsidR="003C2BA4" w:rsidRPr="00261B3E" w:rsidRDefault="003C2BA4" w:rsidP="003C2BA4">
      <w:pPr>
        <w:rPr>
          <w:sz w:val="16"/>
        </w:rPr>
      </w:pPr>
      <w:r w:rsidRPr="00261B3E">
        <w:rPr>
          <w:sz w:val="16"/>
        </w:rPr>
        <w:t>“They say that they’re willing to be good partners, [but] if you can’t even submit a basic proposal, but you expect the tribes to go along on your word without any detail? That’s preposterous,” said Gonzales-Rodgers, of the Bears Ears tribal coalition. “</w:t>
      </w:r>
      <w:r w:rsidRPr="007139BD">
        <w:rPr>
          <w:rStyle w:val="StyleUnderline"/>
        </w:rPr>
        <w:t xml:space="preserve">Utah has </w:t>
      </w:r>
      <w:r w:rsidRPr="007139BD">
        <w:rPr>
          <w:rStyle w:val="Emphasis"/>
        </w:rPr>
        <w:t>squandered</w:t>
      </w:r>
      <w:r w:rsidRPr="007139BD">
        <w:rPr>
          <w:rStyle w:val="StyleUnderline"/>
        </w:rPr>
        <w:t xml:space="preserve"> their opportunity</w:t>
      </w:r>
      <w:r w:rsidRPr="00261B3E">
        <w:rPr>
          <w:sz w:val="16"/>
        </w:rPr>
        <w:t>.”</w:t>
      </w:r>
    </w:p>
    <w:p w14:paraId="17B8EF80" w14:textId="77777777" w:rsidR="003C2BA4" w:rsidRPr="00261B3E" w:rsidRDefault="003C2BA4" w:rsidP="003C2BA4">
      <w:pPr>
        <w:rPr>
          <w:sz w:val="16"/>
        </w:rPr>
      </w:pPr>
      <w:r w:rsidRPr="00261B3E">
        <w:rPr>
          <w:sz w:val="16"/>
        </w:rPr>
        <w:t>Bears Ears and Grand Staircase-Escalante are both set amid sandstone canyons and vast mesas rich with cliff dwellings, rock art and dinosaur fossils.</w:t>
      </w:r>
    </w:p>
    <w:p w14:paraId="2CC8CC48" w14:textId="77777777" w:rsidR="003C2BA4" w:rsidRPr="00261B3E" w:rsidRDefault="003C2BA4" w:rsidP="003C2BA4">
      <w:pPr>
        <w:rPr>
          <w:sz w:val="16"/>
        </w:rPr>
      </w:pPr>
      <w:r w:rsidRPr="00703FAA">
        <w:rPr>
          <w:rStyle w:val="StyleUnderline"/>
        </w:rPr>
        <w:t>The</w:t>
      </w:r>
      <w:r w:rsidRPr="007139BD">
        <w:rPr>
          <w:rStyle w:val="StyleUnderline"/>
        </w:rPr>
        <w:t xml:space="preserve"> </w:t>
      </w:r>
      <w:r w:rsidRPr="007139BD">
        <w:rPr>
          <w:rStyle w:val="StyleUnderline"/>
          <w:strike/>
        </w:rPr>
        <w:t>tribes</w:t>
      </w:r>
      <w:r w:rsidRPr="007139BD">
        <w:rPr>
          <w:rStyle w:val="StyleUnderline"/>
        </w:rPr>
        <w:t xml:space="preserve"> </w:t>
      </w:r>
      <w:r w:rsidRPr="00703FAA">
        <w:rPr>
          <w:rStyle w:val="StyleUnderline"/>
          <w:highlight w:val="cyan"/>
        </w:rPr>
        <w:t>[nations] that make up the Bears Ears Inter-Tribal Coalition</w:t>
      </w:r>
      <w:r w:rsidRPr="00261B3E">
        <w:rPr>
          <w:sz w:val="16"/>
        </w:rPr>
        <w:t xml:space="preserve"> — </w:t>
      </w:r>
      <w:r w:rsidRPr="00261B3E">
        <w:rPr>
          <w:rStyle w:val="StyleUnderline"/>
        </w:rPr>
        <w:t>the Navajo Nation, Ute Mountain Ute Tribe, Hopi Tribe, Ute Indian Tribe and Pueblo of Zuni</w:t>
      </w:r>
      <w:r w:rsidRPr="00261B3E">
        <w:rPr>
          <w:sz w:val="16"/>
        </w:rPr>
        <w:t xml:space="preserve"> — </w:t>
      </w:r>
      <w:r w:rsidRPr="00703FAA">
        <w:rPr>
          <w:rStyle w:val="StyleUnderline"/>
          <w:highlight w:val="cyan"/>
        </w:rPr>
        <w:t xml:space="preserve">consider this area </w:t>
      </w:r>
      <w:r w:rsidRPr="00703FAA">
        <w:rPr>
          <w:rStyle w:val="Emphasis"/>
          <w:highlight w:val="cyan"/>
        </w:rPr>
        <w:t>sacred</w:t>
      </w:r>
      <w:r w:rsidRPr="00261B3E">
        <w:rPr>
          <w:sz w:val="16"/>
        </w:rPr>
        <w:t>, and it is filled with remnants of settlements, rock paintings and pottery.</w:t>
      </w:r>
    </w:p>
    <w:p w14:paraId="2E51A446" w14:textId="77777777" w:rsidR="003C2BA4" w:rsidRPr="00261B3E" w:rsidRDefault="003C2BA4" w:rsidP="003C2BA4">
      <w:pPr>
        <w:rPr>
          <w:sz w:val="16"/>
        </w:rPr>
      </w:pPr>
      <w:r w:rsidRPr="00261B3E">
        <w:rPr>
          <w:sz w:val="16"/>
        </w:rPr>
        <w:t>The tribal coalition had initially asked Obama to designate 1.9 million acres for Bears Ears, but he set the size at 1.35 million acres.</w:t>
      </w:r>
    </w:p>
    <w:p w14:paraId="0D17DB2A" w14:textId="77777777" w:rsidR="003C2BA4" w:rsidRPr="00261B3E" w:rsidRDefault="003C2BA4" w:rsidP="003C2BA4">
      <w:pPr>
        <w:rPr>
          <w:sz w:val="16"/>
        </w:rPr>
      </w:pPr>
      <w:r w:rsidRPr="00261B3E">
        <w:rPr>
          <w:sz w:val="16"/>
        </w:rPr>
        <w:t>Obama’s designation was done at the end of his presidency, and Trump soon broke the monument into two parcels, shrinking the site to about 228,000 acres. Trump also included new protections on a 11,200-acre parcel, which Biden included in his monument designation.</w:t>
      </w:r>
    </w:p>
    <w:p w14:paraId="673F838B" w14:textId="77777777" w:rsidR="003C2BA4" w:rsidRPr="00261B3E" w:rsidRDefault="003C2BA4" w:rsidP="003C2BA4">
      <w:pPr>
        <w:rPr>
          <w:sz w:val="16"/>
        </w:rPr>
      </w:pPr>
      <w:r w:rsidRPr="00261B3E">
        <w:rPr>
          <w:sz w:val="16"/>
        </w:rPr>
        <w:t>Since Trump’s action, there have been few government resources to protect Bears Ears. A volunteer group, Friends of Cedar Mesa, opened a visitor center in 2018 to orient crowds and has installed portable toilets along particularly popular hiking trails. More than 420,000 people are estimated to have visited Bears Ears last year, and tourists have left behind trash and damaged Native American settlements.</w:t>
      </w:r>
    </w:p>
    <w:p w14:paraId="0AA64890" w14:textId="77777777" w:rsidR="003C2BA4" w:rsidRDefault="003C2BA4" w:rsidP="003C2BA4">
      <w:pPr>
        <w:rPr>
          <w:rStyle w:val="StyleUnderline"/>
        </w:rPr>
      </w:pPr>
      <w:r w:rsidRPr="00261B3E">
        <w:rPr>
          <w:sz w:val="16"/>
        </w:rPr>
        <w:t xml:space="preserve">Shaun </w:t>
      </w:r>
      <w:proofErr w:type="spellStart"/>
      <w:r w:rsidRPr="00703FAA">
        <w:rPr>
          <w:rStyle w:val="Emphasis"/>
          <w:highlight w:val="cyan"/>
        </w:rPr>
        <w:t>Chapoose</w:t>
      </w:r>
      <w:proofErr w:type="spellEnd"/>
      <w:r w:rsidRPr="00261B3E">
        <w:rPr>
          <w:sz w:val="16"/>
        </w:rPr>
        <w:t xml:space="preserve">, a coalition member and chairman </w:t>
      </w:r>
      <w:r w:rsidRPr="00703FAA">
        <w:rPr>
          <w:rStyle w:val="StyleUnderline"/>
          <w:highlight w:val="cyan"/>
        </w:rPr>
        <w:t>of the Ute</w:t>
      </w:r>
      <w:r w:rsidRPr="00261B3E">
        <w:rPr>
          <w:rStyle w:val="StyleUnderline"/>
        </w:rPr>
        <w:t xml:space="preserve"> Indian tribe</w:t>
      </w:r>
      <w:r w:rsidRPr="00261B3E">
        <w:rPr>
          <w:sz w:val="16"/>
        </w:rPr>
        <w:t xml:space="preserve"> business committee, </w:t>
      </w:r>
      <w:r w:rsidRPr="00261B3E">
        <w:rPr>
          <w:rStyle w:val="StyleUnderline"/>
        </w:rPr>
        <w:t xml:space="preserve">said he </w:t>
      </w:r>
      <w:r w:rsidRPr="00703FAA">
        <w:rPr>
          <w:rStyle w:val="StyleUnderline"/>
          <w:highlight w:val="cyan"/>
        </w:rPr>
        <w:t>was optimistic</w:t>
      </w:r>
      <w:r w:rsidRPr="00261B3E">
        <w:rPr>
          <w:rStyle w:val="StyleUnderline"/>
        </w:rPr>
        <w:t xml:space="preserve"> </w:t>
      </w:r>
      <w:r w:rsidRPr="00703FAA">
        <w:rPr>
          <w:rStyle w:val="StyleUnderline"/>
          <w:highlight w:val="cyan"/>
        </w:rPr>
        <w:t>Biden’s monument will “</w:t>
      </w:r>
      <w:r w:rsidRPr="00703FAA">
        <w:rPr>
          <w:rStyle w:val="Emphasis"/>
          <w:highlight w:val="cyan"/>
        </w:rPr>
        <w:t>stick</w:t>
      </w:r>
      <w:r w:rsidRPr="00261B3E">
        <w:rPr>
          <w:rStyle w:val="StyleUnderline"/>
        </w:rPr>
        <w:t xml:space="preserve"> a little bit longer than the last go round,” because it is done early</w:t>
      </w:r>
      <w:r w:rsidRPr="00261B3E">
        <w:rPr>
          <w:sz w:val="16"/>
        </w:rPr>
        <w:t xml:space="preserve"> in the Biden administration </w:t>
      </w:r>
      <w:r w:rsidRPr="00261B3E">
        <w:rPr>
          <w:rStyle w:val="StyleUnderline"/>
        </w:rPr>
        <w:t>to improve management</w:t>
      </w:r>
      <w:r w:rsidRPr="00261B3E">
        <w:rPr>
          <w:sz w:val="16"/>
        </w:rPr>
        <w:t xml:space="preserve"> on the ground, </w:t>
      </w:r>
      <w:r w:rsidRPr="00261B3E">
        <w:rPr>
          <w:rStyle w:val="StyleUnderline"/>
        </w:rPr>
        <w:t>and because people are tired of the controversy.</w:t>
      </w:r>
    </w:p>
    <w:p w14:paraId="283A605B" w14:textId="77777777" w:rsidR="003C2BA4" w:rsidRPr="00261B3E" w:rsidRDefault="003C2BA4" w:rsidP="003C2BA4">
      <w:pPr>
        <w:rPr>
          <w:sz w:val="16"/>
        </w:rPr>
      </w:pPr>
      <w:r w:rsidRPr="00261B3E">
        <w:rPr>
          <w:sz w:val="16"/>
        </w:rPr>
        <w:t>“This will be a little more complicated to unravel,” he said. “I think everyone’s getting weary of constant fighting.”</w:t>
      </w:r>
    </w:p>
    <w:p w14:paraId="628F44B2" w14:textId="77777777" w:rsidR="003C2BA4" w:rsidRDefault="003C2BA4" w:rsidP="003C2BA4"/>
    <w:p w14:paraId="2D4B3F00" w14:textId="77777777" w:rsidR="003C2BA4" w:rsidRDefault="003C2BA4" w:rsidP="003C2BA4"/>
    <w:p w14:paraId="3ABCB0C7" w14:textId="77777777" w:rsidR="003C2BA4" w:rsidRDefault="003C2BA4" w:rsidP="003C2BA4">
      <w:pPr>
        <w:pStyle w:val="Heading4"/>
      </w:pPr>
      <w:r>
        <w:t>Bears Ears is a specific, recent instance for working through legal institutions</w:t>
      </w:r>
    </w:p>
    <w:p w14:paraId="73D68A99" w14:textId="77777777" w:rsidR="003C2BA4" w:rsidRPr="004A6DA8" w:rsidRDefault="003C2BA4" w:rsidP="003C2BA4">
      <w:pPr>
        <w:pStyle w:val="ListParagraph"/>
        <w:numPr>
          <w:ilvl w:val="0"/>
          <w:numId w:val="45"/>
        </w:numPr>
      </w:pPr>
      <w:r>
        <w:t>NOTE: To clarify, indigenous intervention in the cases are established to counter lawsuits that were leveraged against Biden’s new protections for Bears Ears</w:t>
      </w:r>
    </w:p>
    <w:p w14:paraId="088FF44A" w14:textId="77777777" w:rsidR="003C2BA4" w:rsidRDefault="003C2BA4" w:rsidP="003C2BA4">
      <w:r w:rsidRPr="00AD5F23">
        <w:rPr>
          <w:rStyle w:val="Style13ptBold"/>
        </w:rPr>
        <w:t>Native American Rights Fund ’22</w:t>
      </w:r>
      <w:r>
        <w:t xml:space="preserve"> – </w:t>
      </w:r>
      <w:r w:rsidRPr="00071E6B">
        <w:t>provide</w:t>
      </w:r>
      <w:r>
        <w:t>s</w:t>
      </w:r>
      <w:r w:rsidRPr="00071E6B">
        <w:t xml:space="preserve"> legal assistance to Native American tribes, organizations, and individuals</w:t>
      </w:r>
      <w:r>
        <w:t xml:space="preserve"> nationwide. </w:t>
      </w:r>
      <w:r w:rsidRPr="00071E6B">
        <w:t>NARF has successfully important rights of Indians and tribes in hundreds of major cases, and has achieved significant results in such critical areas as tribal sovereignty, treaty rights, natural resource protection, voting rights, and Indian education.</w:t>
      </w:r>
      <w:r>
        <w:t xml:space="preserve"> (“</w:t>
      </w:r>
      <w:r w:rsidRPr="00ED3213">
        <w:t>DEFENDING BEARS EARS FROM DESECRATION</w:t>
      </w:r>
      <w:r>
        <w:t xml:space="preserve">,” Native American Rights Fund, 12-8-2022, </w:t>
      </w:r>
      <w:r w:rsidRPr="00AD5F23">
        <w:t>https://narf.org/bears-ears-update/)//</w:t>
      </w:r>
      <w:r>
        <w:t xml:space="preserve"> STC</w:t>
      </w:r>
    </w:p>
    <w:p w14:paraId="159B7328" w14:textId="77777777" w:rsidR="003C2BA4" w:rsidRDefault="003C2BA4" w:rsidP="003C2BA4"/>
    <w:p w14:paraId="079D88D2" w14:textId="77777777" w:rsidR="003C2BA4" w:rsidRPr="008C0728" w:rsidRDefault="003C2BA4" w:rsidP="003C2BA4">
      <w:pPr>
        <w:rPr>
          <w:sz w:val="16"/>
        </w:rPr>
      </w:pPr>
      <w:r w:rsidRPr="003C4F79">
        <w:rPr>
          <w:rStyle w:val="StyleUnderline"/>
          <w:highlight w:val="cyan"/>
        </w:rPr>
        <w:t>Advocacy for sacred lands continues, as the Hopi</w:t>
      </w:r>
      <w:r w:rsidRPr="008C0728">
        <w:rPr>
          <w:sz w:val="16"/>
        </w:rPr>
        <w:t xml:space="preserve"> Tribe, </w:t>
      </w:r>
      <w:r w:rsidRPr="003C4F79">
        <w:rPr>
          <w:rStyle w:val="StyleUnderline"/>
          <w:highlight w:val="cyan"/>
        </w:rPr>
        <w:t>Navajo</w:t>
      </w:r>
      <w:r w:rsidRPr="008C0728">
        <w:rPr>
          <w:sz w:val="16"/>
        </w:rPr>
        <w:t xml:space="preserve"> Nation, </w:t>
      </w:r>
      <w:r w:rsidRPr="003C4F79">
        <w:rPr>
          <w:rStyle w:val="StyleUnderline"/>
          <w:highlight w:val="cyan"/>
        </w:rPr>
        <w:t>Ute</w:t>
      </w:r>
      <w:r w:rsidRPr="008C0728">
        <w:rPr>
          <w:sz w:val="16"/>
        </w:rPr>
        <w:t xml:space="preserve"> Mountain Ute Tribe, </w:t>
      </w:r>
      <w:r w:rsidRPr="003C4F79">
        <w:rPr>
          <w:rStyle w:val="StyleUnderline"/>
          <w:highlight w:val="cyan"/>
        </w:rPr>
        <w:t>and</w:t>
      </w:r>
      <w:r w:rsidRPr="008C0728">
        <w:rPr>
          <w:sz w:val="16"/>
        </w:rPr>
        <w:t xml:space="preserve"> the Pueblo of </w:t>
      </w:r>
      <w:r w:rsidRPr="003C4F79">
        <w:rPr>
          <w:rStyle w:val="StyleUnderline"/>
          <w:highlight w:val="cyan"/>
        </w:rPr>
        <w:t>Zuni</w:t>
      </w:r>
      <w:r w:rsidRPr="008C0728">
        <w:rPr>
          <w:sz w:val="16"/>
        </w:rPr>
        <w:t xml:space="preserve"> </w:t>
      </w:r>
      <w:r w:rsidRPr="003C4F79">
        <w:rPr>
          <w:rStyle w:val="StyleUnderline"/>
          <w:highlight w:val="cyan"/>
        </w:rPr>
        <w:t>intervened in</w:t>
      </w:r>
      <w:r w:rsidRPr="008C0728">
        <w:rPr>
          <w:rStyle w:val="StyleUnderline"/>
        </w:rPr>
        <w:t xml:space="preserve"> two </w:t>
      </w:r>
      <w:r w:rsidRPr="003C4F79">
        <w:rPr>
          <w:rStyle w:val="Emphasis"/>
          <w:highlight w:val="cyan"/>
        </w:rPr>
        <w:t>lawsuits</w:t>
      </w:r>
      <w:r w:rsidRPr="008C0728">
        <w:rPr>
          <w:rStyle w:val="StyleUnderline"/>
        </w:rPr>
        <w:t xml:space="preserve"> in Utah</w:t>
      </w:r>
      <w:r w:rsidRPr="008C0728">
        <w:rPr>
          <w:sz w:val="16"/>
        </w:rPr>
        <w:t xml:space="preserve">. </w:t>
      </w:r>
      <w:r w:rsidRPr="008C0728">
        <w:rPr>
          <w:rStyle w:val="StyleUnderline"/>
        </w:rPr>
        <w:t xml:space="preserve">The lawsuits </w:t>
      </w:r>
      <w:r w:rsidRPr="003C4F79">
        <w:rPr>
          <w:rStyle w:val="StyleUnderline"/>
          <w:highlight w:val="cyan"/>
        </w:rPr>
        <w:t>threaten to remove protections from</w:t>
      </w:r>
      <w:r w:rsidRPr="008C0728">
        <w:rPr>
          <w:rStyle w:val="StyleUnderline"/>
        </w:rPr>
        <w:t xml:space="preserve"> the </w:t>
      </w:r>
      <w:r w:rsidRPr="003C4F79">
        <w:rPr>
          <w:rStyle w:val="StyleUnderline"/>
          <w:highlight w:val="cyan"/>
        </w:rPr>
        <w:t>Bears Ears</w:t>
      </w:r>
      <w:r w:rsidRPr="008C0728">
        <w:rPr>
          <w:rStyle w:val="StyleUnderline"/>
        </w:rPr>
        <w:t xml:space="preserve"> National Monument for which Native peoples advocated for many decades</w:t>
      </w:r>
      <w:r w:rsidRPr="008C0728">
        <w:rPr>
          <w:sz w:val="16"/>
        </w:rPr>
        <w:t>.</w:t>
      </w:r>
    </w:p>
    <w:p w14:paraId="4196981C" w14:textId="77777777" w:rsidR="003C2BA4" w:rsidRPr="008C0728" w:rsidRDefault="003C2BA4" w:rsidP="003C2BA4">
      <w:pPr>
        <w:rPr>
          <w:sz w:val="16"/>
        </w:rPr>
      </w:pPr>
      <w:r w:rsidRPr="008C0728">
        <w:rPr>
          <w:sz w:val="16"/>
        </w:rPr>
        <w:t>“</w:t>
      </w:r>
      <w:r w:rsidRPr="008C0728">
        <w:rPr>
          <w:rStyle w:val="Emphasis"/>
        </w:rPr>
        <w:t>Bears Ears sustains life</w:t>
      </w:r>
      <w:r w:rsidRPr="008C0728">
        <w:rPr>
          <w:sz w:val="16"/>
        </w:rPr>
        <w:t xml:space="preserve">. </w:t>
      </w:r>
      <w:r w:rsidRPr="008C0728">
        <w:rPr>
          <w:rStyle w:val="StyleUnderline"/>
        </w:rPr>
        <w:t>Bears Ears provides food, medicine, cultural items, and ceremony sites</w:t>
      </w:r>
      <w:r w:rsidRPr="008C0728">
        <w:rPr>
          <w:sz w:val="16"/>
        </w:rPr>
        <w:t xml:space="preserve">,” said Zuni Pueblo Lieutenant Governor Carleton R. </w:t>
      </w:r>
      <w:proofErr w:type="spellStart"/>
      <w:r w:rsidRPr="008C0728">
        <w:rPr>
          <w:sz w:val="16"/>
        </w:rPr>
        <w:t>Bowekaty</w:t>
      </w:r>
      <w:proofErr w:type="spellEnd"/>
      <w:r w:rsidRPr="008C0728">
        <w:rPr>
          <w:sz w:val="16"/>
        </w:rPr>
        <w:t>. “</w:t>
      </w:r>
      <w:r w:rsidRPr="003C4F79">
        <w:rPr>
          <w:rStyle w:val="StyleUnderline"/>
        </w:rPr>
        <w:t xml:space="preserve">As </w:t>
      </w:r>
      <w:r w:rsidRPr="003C4F79">
        <w:rPr>
          <w:rStyle w:val="Emphasis"/>
          <w:highlight w:val="cyan"/>
        </w:rPr>
        <w:t>sovereign</w:t>
      </w:r>
      <w:r w:rsidRPr="003C4F79">
        <w:rPr>
          <w:rStyle w:val="StyleUnderline"/>
          <w:highlight w:val="cyan"/>
        </w:rPr>
        <w:t xml:space="preserve"> nations</w:t>
      </w:r>
      <w:r w:rsidRPr="008C0728">
        <w:rPr>
          <w:rStyle w:val="StyleUnderline"/>
        </w:rPr>
        <w:t xml:space="preserve"> and Bears Ears National Monument co-managers, we </w:t>
      </w:r>
      <w:r w:rsidRPr="003C4F79">
        <w:rPr>
          <w:rStyle w:val="StyleUnderline"/>
          <w:highlight w:val="cyan"/>
        </w:rPr>
        <w:t>have the right to intervene</w:t>
      </w:r>
      <w:r w:rsidRPr="008C0728">
        <w:rPr>
          <w:rStyle w:val="StyleUnderline"/>
        </w:rPr>
        <w:t xml:space="preserve"> in these lawsuits</w:t>
      </w:r>
      <w:r w:rsidRPr="008C0728">
        <w:rPr>
          <w:sz w:val="16"/>
        </w:rPr>
        <w:t xml:space="preserve">. As stewards and people of this land, </w:t>
      </w:r>
      <w:r w:rsidRPr="008C0728">
        <w:rPr>
          <w:rStyle w:val="StyleUnderline"/>
        </w:rPr>
        <w:t xml:space="preserve">we hold a </w:t>
      </w:r>
      <w:r w:rsidRPr="008C0728">
        <w:rPr>
          <w:rStyle w:val="Emphasis"/>
        </w:rPr>
        <w:t>responsibility</w:t>
      </w:r>
      <w:r w:rsidRPr="008C0728">
        <w:rPr>
          <w:rStyle w:val="StyleUnderline"/>
        </w:rPr>
        <w:t xml:space="preserve"> to protect Bears Ears</w:t>
      </w:r>
      <w:r w:rsidRPr="008C0728">
        <w:rPr>
          <w:sz w:val="16"/>
        </w:rPr>
        <w:t>.”</w:t>
      </w:r>
    </w:p>
    <w:p w14:paraId="49565060" w14:textId="77777777" w:rsidR="003C2BA4" w:rsidRPr="008C0728" w:rsidRDefault="003C2BA4" w:rsidP="003C2BA4">
      <w:pPr>
        <w:rPr>
          <w:sz w:val="16"/>
        </w:rPr>
      </w:pPr>
      <w:r w:rsidRPr="008C0728">
        <w:rPr>
          <w:rStyle w:val="StyleUnderline"/>
        </w:rPr>
        <w:t>The tribes filed a motion to intervene on Nov. 18.</w:t>
      </w:r>
      <w:r w:rsidRPr="008C0728">
        <w:rPr>
          <w:sz w:val="16"/>
        </w:rPr>
        <w:t xml:space="preserve"> The two lawsuits, Garfield County v. Biden, filed by the state of Utah and two Utah counties, and Dalton v. Biden, filed by recreationalists and a mining company, seek to overturn President Biden’s 2021 proclamation that reaffirmed Bears Ears National Monument’s original boundaries. Through the proclamation, President Biden sought to correct action taken by then President Trump, who issued a 2017 proclamation purporting to divide the monument into two much smaller parcels, which exposed 85% of the original monument to vandalism and exploitation by extractive industries. The Native American Rights Fund (NARF) represents the Hopi Tribe, Ute Mountain Ute Tribe, and the Pueblo of Zuni in the motions to intervene.</w:t>
      </w:r>
    </w:p>
    <w:p w14:paraId="0F56436D" w14:textId="77777777" w:rsidR="003C2BA4" w:rsidRPr="008C0728" w:rsidRDefault="003C2BA4" w:rsidP="003C2BA4">
      <w:pPr>
        <w:rPr>
          <w:sz w:val="16"/>
        </w:rPr>
      </w:pPr>
      <w:r w:rsidRPr="008C0728">
        <w:rPr>
          <w:sz w:val="16"/>
        </w:rPr>
        <w:t xml:space="preserve">The court consolidated the Garfield County and Dalton lawsuits into one. </w:t>
      </w:r>
      <w:r w:rsidRPr="008C0728">
        <w:rPr>
          <w:rStyle w:val="StyleUnderline"/>
        </w:rPr>
        <w:t>On December 8,</w:t>
      </w:r>
      <w:r w:rsidRPr="008C0728">
        <w:rPr>
          <w:sz w:val="16"/>
        </w:rPr>
        <w:t xml:space="preserve"> 2022, </w:t>
      </w:r>
      <w:r w:rsidRPr="008C0728">
        <w:rPr>
          <w:rStyle w:val="StyleUnderline"/>
        </w:rPr>
        <w:t>U.S. Magistrate</w:t>
      </w:r>
      <w:r w:rsidRPr="008C0728">
        <w:rPr>
          <w:sz w:val="16"/>
        </w:rPr>
        <w:t xml:space="preserve"> Judge Paul </w:t>
      </w:r>
      <w:r w:rsidRPr="008C0728">
        <w:rPr>
          <w:rStyle w:val="StyleUnderline"/>
        </w:rPr>
        <w:t>Kohler granted the Tribes motions to intervene</w:t>
      </w:r>
      <w:r w:rsidRPr="008C0728">
        <w:rPr>
          <w:sz w:val="16"/>
        </w:rPr>
        <w:t>.</w:t>
      </w:r>
    </w:p>
    <w:p w14:paraId="7B656A2F" w14:textId="77777777" w:rsidR="003C2BA4" w:rsidRPr="008C0728" w:rsidRDefault="003C2BA4" w:rsidP="003C2BA4">
      <w:pPr>
        <w:rPr>
          <w:sz w:val="16"/>
        </w:rPr>
      </w:pPr>
      <w:r w:rsidRPr="008C0728">
        <w:rPr>
          <w:sz w:val="16"/>
        </w:rPr>
        <w:t>“</w:t>
      </w:r>
      <w:r w:rsidRPr="008C0728">
        <w:rPr>
          <w:rStyle w:val="StyleUnderline"/>
        </w:rPr>
        <w:t>The</w:t>
      </w:r>
      <w:r w:rsidRPr="008C0728">
        <w:rPr>
          <w:sz w:val="16"/>
        </w:rPr>
        <w:t xml:space="preserve"> two lawsuits </w:t>
      </w:r>
      <w:r w:rsidRPr="008C0728">
        <w:rPr>
          <w:rStyle w:val="StyleUnderline"/>
        </w:rPr>
        <w:t xml:space="preserve">seek to </w:t>
      </w:r>
      <w:r w:rsidRPr="008C0728">
        <w:rPr>
          <w:rStyle w:val="Emphasis"/>
        </w:rPr>
        <w:t>eviscerate</w:t>
      </w:r>
      <w:r w:rsidRPr="008C0728">
        <w:rPr>
          <w:rStyle w:val="StyleUnderline"/>
        </w:rPr>
        <w:t xml:space="preserve"> the Antiquities Act and </w:t>
      </w:r>
      <w:r w:rsidRPr="008C0728">
        <w:rPr>
          <w:rStyle w:val="Emphasis"/>
        </w:rPr>
        <w:t>deprive</w:t>
      </w:r>
      <w:r w:rsidRPr="008C0728">
        <w:rPr>
          <w:rStyle w:val="StyleUnderline"/>
        </w:rPr>
        <w:t xml:space="preserve"> </w:t>
      </w:r>
      <w:r w:rsidRPr="003C4F79">
        <w:rPr>
          <w:rStyle w:val="StyleUnderline"/>
        </w:rPr>
        <w:t>Bears Ears</w:t>
      </w:r>
      <w:r w:rsidRPr="008C0728">
        <w:rPr>
          <w:rStyle w:val="StyleUnderline"/>
        </w:rPr>
        <w:t xml:space="preserve"> of the </w:t>
      </w:r>
      <w:r w:rsidRPr="003C4F79">
        <w:rPr>
          <w:rStyle w:val="StyleUnderline"/>
        </w:rPr>
        <w:t>protections</w:t>
      </w:r>
      <w:r w:rsidRPr="008C0728">
        <w:rPr>
          <w:rStyle w:val="StyleUnderline"/>
        </w:rPr>
        <w:t xml:space="preserve"> it so desperately needs</w:t>
      </w:r>
      <w:r w:rsidRPr="008C0728">
        <w:rPr>
          <w:sz w:val="16"/>
        </w:rPr>
        <w:t xml:space="preserve">,” said NARF Deputy Director Matthew L. Campbell. “The </w:t>
      </w:r>
      <w:r w:rsidRPr="008C0728">
        <w:rPr>
          <w:strike/>
          <w:sz w:val="16"/>
        </w:rPr>
        <w:t>tribal</w:t>
      </w:r>
      <w:r w:rsidRPr="008C0728">
        <w:rPr>
          <w:sz w:val="16"/>
        </w:rPr>
        <w:t xml:space="preserve"> </w:t>
      </w:r>
      <w:r w:rsidRPr="008C0728">
        <w:rPr>
          <w:rStyle w:val="Emphasis"/>
        </w:rPr>
        <w:t>[indigenous]</w:t>
      </w:r>
      <w:r w:rsidRPr="008C0728">
        <w:rPr>
          <w:sz w:val="16"/>
        </w:rPr>
        <w:t xml:space="preserve"> </w:t>
      </w:r>
      <w:r w:rsidRPr="008C0728">
        <w:rPr>
          <w:rStyle w:val="Emphasis"/>
        </w:rPr>
        <w:t>governments will fight to protect these</w:t>
      </w:r>
      <w:r w:rsidRPr="008C0728">
        <w:rPr>
          <w:sz w:val="16"/>
        </w:rPr>
        <w:t xml:space="preserve"> places.”</w:t>
      </w:r>
    </w:p>
    <w:p w14:paraId="7CA7991D" w14:textId="77777777" w:rsidR="003C2BA4" w:rsidRPr="008C0728" w:rsidRDefault="003C2BA4" w:rsidP="003C2BA4">
      <w:pPr>
        <w:rPr>
          <w:sz w:val="16"/>
        </w:rPr>
      </w:pPr>
      <w:r w:rsidRPr="008C0728">
        <w:rPr>
          <w:sz w:val="16"/>
        </w:rPr>
        <w:t xml:space="preserve">During the four years between the Trump and Biden proclamations, private interests lined up to exploit a region that has drawn people to it for more than 13,000 years. Hard rock miners staked claims that threaten the health and welfare of local Indigenous communities, perpetuating the tragic legacy of uranium mining in the region. </w:t>
      </w:r>
      <w:r w:rsidRPr="008C0728">
        <w:rPr>
          <w:rStyle w:val="StyleUnderline"/>
        </w:rPr>
        <w:t>The oil and gas industry flooded the Bureau of Land Management with requests to exploit 60,000 acres within original monument boundaries</w:t>
      </w:r>
      <w:r w:rsidRPr="008C0728">
        <w:rPr>
          <w:sz w:val="16"/>
        </w:rPr>
        <w:t>.</w:t>
      </w:r>
    </w:p>
    <w:p w14:paraId="44A9DA1B" w14:textId="77777777" w:rsidR="003C2BA4" w:rsidRPr="008C0728" w:rsidRDefault="003C2BA4" w:rsidP="003C2BA4">
      <w:pPr>
        <w:rPr>
          <w:sz w:val="16"/>
        </w:rPr>
      </w:pPr>
      <w:r w:rsidRPr="008C0728">
        <w:rPr>
          <w:sz w:val="16"/>
        </w:rPr>
        <w:t xml:space="preserve">“At Bears Ears, the Hopi, Ute Mountain Ute, and Zuni </w:t>
      </w:r>
      <w:r w:rsidRPr="008C0728">
        <w:rPr>
          <w:strike/>
          <w:sz w:val="16"/>
        </w:rPr>
        <w:t>tribal</w:t>
      </w:r>
      <w:r w:rsidRPr="008C0728">
        <w:rPr>
          <w:sz w:val="16"/>
        </w:rPr>
        <w:t xml:space="preserve"> </w:t>
      </w:r>
      <w:r w:rsidRPr="003C4F79">
        <w:rPr>
          <w:rStyle w:val="Emphasis"/>
          <w:highlight w:val="cyan"/>
        </w:rPr>
        <w:t>[</w:t>
      </w:r>
      <w:r>
        <w:rPr>
          <w:rStyle w:val="Emphasis"/>
          <w:highlight w:val="cyan"/>
        </w:rPr>
        <w:t>I</w:t>
      </w:r>
      <w:r w:rsidRPr="003C4F79">
        <w:rPr>
          <w:rStyle w:val="Emphasis"/>
          <w:highlight w:val="cyan"/>
        </w:rPr>
        <w:t>ndigenous] governments continue their efforts to protect</w:t>
      </w:r>
      <w:r w:rsidRPr="008C0728">
        <w:rPr>
          <w:sz w:val="16"/>
        </w:rPr>
        <w:t xml:space="preserve"> a shared natural treasure </w:t>
      </w:r>
      <w:r w:rsidRPr="003C4F79">
        <w:rPr>
          <w:rStyle w:val="Emphasis"/>
          <w:highlight w:val="cyan"/>
        </w:rPr>
        <w:t>against destructive private interests</w:t>
      </w:r>
      <w:r w:rsidRPr="008C0728">
        <w:rPr>
          <w:sz w:val="16"/>
        </w:rPr>
        <w:t xml:space="preserve"> benefiting a few </w:t>
      </w:r>
      <w:r w:rsidRPr="003C4F79">
        <w:rPr>
          <w:rStyle w:val="Emphasis"/>
          <w:highlight w:val="cyan"/>
        </w:rPr>
        <w:t>at the expense of Indigenous peoples</w:t>
      </w:r>
      <w:r w:rsidRPr="008C0728">
        <w:rPr>
          <w:sz w:val="16"/>
        </w:rPr>
        <w:t xml:space="preserve"> and the public writ large,” said NARF Staff Attorney Jason Searle.</w:t>
      </w:r>
    </w:p>
    <w:p w14:paraId="43211F4A" w14:textId="77777777" w:rsidR="003C2BA4" w:rsidRDefault="003C2BA4" w:rsidP="003C2BA4"/>
    <w:p w14:paraId="68BA3FC8" w14:textId="77777777" w:rsidR="003C2BA4" w:rsidRDefault="003C2BA4" w:rsidP="003C2BA4"/>
    <w:p w14:paraId="4C2DDD0F" w14:textId="77777777" w:rsidR="003C2BA4" w:rsidRDefault="003C2BA4" w:rsidP="003C2BA4"/>
    <w:p w14:paraId="5EB5CBEE" w14:textId="77777777" w:rsidR="007318C1" w:rsidRPr="00ED5ED7" w:rsidRDefault="007318C1" w:rsidP="007318C1">
      <w:pPr>
        <w:pStyle w:val="Heading3"/>
        <w:rPr>
          <w:rFonts w:cs="Arial"/>
        </w:rPr>
      </w:pPr>
      <w:r w:rsidRPr="00ED5ED7">
        <w:rPr>
          <w:rFonts w:cs="Arial"/>
        </w:rPr>
        <w:t>Example: Fox Lake Cree Nation</w:t>
      </w:r>
    </w:p>
    <w:p w14:paraId="7F5D440C" w14:textId="77777777" w:rsidR="007318C1" w:rsidRPr="00ED5ED7" w:rsidRDefault="007318C1" w:rsidP="007318C1">
      <w:pPr>
        <w:pStyle w:val="Heading4"/>
        <w:rPr>
          <w:rFonts w:cs="Arial"/>
        </w:rPr>
      </w:pPr>
      <w:r w:rsidRPr="00ED5ED7">
        <w:rPr>
          <w:rFonts w:cs="Arial"/>
        </w:rPr>
        <w:t>Legal engagement with companies and the government is possible and positive.</w:t>
      </w:r>
    </w:p>
    <w:p w14:paraId="3808715A" w14:textId="77777777" w:rsidR="007318C1" w:rsidRPr="00ED5ED7" w:rsidRDefault="007318C1" w:rsidP="007318C1">
      <w:proofErr w:type="spellStart"/>
      <w:r w:rsidRPr="00ED5ED7">
        <w:rPr>
          <w:rStyle w:val="Style13ptBold"/>
        </w:rPr>
        <w:t>Kaschor</w:t>
      </w:r>
      <w:proofErr w:type="spellEnd"/>
      <w:r w:rsidRPr="00ED5ED7">
        <w:rPr>
          <w:rStyle w:val="Style13ptBold"/>
        </w:rPr>
        <w:t xml:space="preserve"> '23</w:t>
      </w:r>
      <w:r w:rsidRPr="00ED5ED7">
        <w:t xml:space="preserve"> – journalist, associate producer. (Kim, "Here are 3 places to watch the Land Back movement unfold in 2023," CBC, 1-7-2023, https://www.cbc.ca/radio/unreserved/indigenous-land-back-movement-1.6704611)// STC</w:t>
      </w:r>
    </w:p>
    <w:p w14:paraId="36F1603D" w14:textId="77777777" w:rsidR="007318C1" w:rsidRPr="00ED5ED7" w:rsidRDefault="007318C1" w:rsidP="007318C1">
      <w:pPr>
        <w:rPr>
          <w:sz w:val="16"/>
        </w:rPr>
      </w:pPr>
      <w:r w:rsidRPr="00ED5ED7">
        <w:rPr>
          <w:sz w:val="16"/>
        </w:rPr>
        <w:t>The traditional territory of Fox Lake Cree Nation</w:t>
      </w:r>
    </w:p>
    <w:p w14:paraId="6505D621" w14:textId="77777777" w:rsidR="007318C1" w:rsidRPr="00ED5ED7" w:rsidRDefault="007318C1" w:rsidP="007318C1">
      <w:pPr>
        <w:rPr>
          <w:sz w:val="16"/>
        </w:rPr>
      </w:pPr>
      <w:r w:rsidRPr="00ED5ED7">
        <w:rPr>
          <w:sz w:val="16"/>
        </w:rPr>
        <w:t xml:space="preserve">Much further north, </w:t>
      </w:r>
      <w:r w:rsidRPr="00ED5ED7">
        <w:rPr>
          <w:rStyle w:val="StyleUnderline"/>
          <w:highlight w:val="cyan"/>
        </w:rPr>
        <w:t>on the</w:t>
      </w:r>
      <w:r w:rsidRPr="00ED5ED7">
        <w:rPr>
          <w:rStyle w:val="StyleUnderline"/>
        </w:rPr>
        <w:t xml:space="preserve"> traditional </w:t>
      </w:r>
      <w:r w:rsidRPr="00ED5ED7">
        <w:rPr>
          <w:rStyle w:val="StyleUnderline"/>
          <w:highlight w:val="cyan"/>
        </w:rPr>
        <w:t>territory of Fox Lake Cree Nation</w:t>
      </w:r>
      <w:r w:rsidRPr="00ED5ED7">
        <w:rPr>
          <w:sz w:val="16"/>
        </w:rPr>
        <w:t xml:space="preserve">, </w:t>
      </w:r>
      <w:r w:rsidRPr="00ED5ED7">
        <w:rPr>
          <w:rStyle w:val="StyleUnderline"/>
          <w:highlight w:val="cyan"/>
        </w:rPr>
        <w:t>land that was once the source of life</w:t>
      </w:r>
      <w:r w:rsidRPr="00ED5ED7">
        <w:rPr>
          <w:rStyle w:val="StyleUnderline"/>
        </w:rPr>
        <w:t xml:space="preserve"> for community members </w:t>
      </w:r>
      <w:r w:rsidRPr="00ED5ED7">
        <w:rPr>
          <w:rStyle w:val="StyleUnderline"/>
          <w:highlight w:val="cyan"/>
        </w:rPr>
        <w:t>lies under water</w:t>
      </w:r>
      <w:r w:rsidRPr="00ED5ED7">
        <w:rPr>
          <w:sz w:val="16"/>
        </w:rPr>
        <w:t>.</w:t>
      </w:r>
    </w:p>
    <w:p w14:paraId="2BF4A541" w14:textId="77777777" w:rsidR="007318C1" w:rsidRPr="00ED5ED7" w:rsidRDefault="007318C1" w:rsidP="007318C1">
      <w:pPr>
        <w:rPr>
          <w:rStyle w:val="StyleUnderline"/>
        </w:rPr>
      </w:pPr>
      <w:r w:rsidRPr="00ED5ED7">
        <w:rPr>
          <w:sz w:val="16"/>
        </w:rPr>
        <w:t xml:space="preserve">It's water as far as the eye can see, and </w:t>
      </w:r>
      <w:r w:rsidRPr="00ED5ED7">
        <w:rPr>
          <w:rStyle w:val="StyleUnderline"/>
          <w:highlight w:val="cyan"/>
        </w:rPr>
        <w:t>the skyline is painted with</w:t>
      </w:r>
      <w:r w:rsidRPr="00ED5ED7">
        <w:rPr>
          <w:rStyle w:val="StyleUnderline"/>
        </w:rPr>
        <w:t xml:space="preserve"> power lines held up by towers that people there call </w:t>
      </w:r>
      <w:r w:rsidRPr="00ED5ED7">
        <w:rPr>
          <w:rStyle w:val="Emphasis"/>
          <w:highlight w:val="cyan"/>
        </w:rPr>
        <w:t>metal trees</w:t>
      </w:r>
      <w:r w:rsidRPr="00ED5ED7">
        <w:rPr>
          <w:rStyle w:val="StyleUnderline"/>
        </w:rPr>
        <w:t>.</w:t>
      </w:r>
    </w:p>
    <w:p w14:paraId="63746C5A" w14:textId="77777777" w:rsidR="007318C1" w:rsidRPr="00ED5ED7" w:rsidRDefault="007318C1" w:rsidP="007318C1">
      <w:pPr>
        <w:rPr>
          <w:sz w:val="16"/>
        </w:rPr>
      </w:pPr>
      <w:r w:rsidRPr="00ED5ED7">
        <w:rPr>
          <w:sz w:val="16"/>
        </w:rPr>
        <w:t xml:space="preserve">"Unfortunately there's hundreds and hundreds of miles of metal trees in the area," said Conway </w:t>
      </w:r>
      <w:proofErr w:type="spellStart"/>
      <w:r w:rsidRPr="00ED5ED7">
        <w:rPr>
          <w:sz w:val="16"/>
        </w:rPr>
        <w:t>Arthurson</w:t>
      </w:r>
      <w:proofErr w:type="spellEnd"/>
      <w:r w:rsidRPr="00ED5ED7">
        <w:rPr>
          <w:sz w:val="16"/>
        </w:rPr>
        <w:t>, a member of Fox Lake Cree Nation.</w:t>
      </w:r>
    </w:p>
    <w:p w14:paraId="046DAC50" w14:textId="77777777" w:rsidR="007318C1" w:rsidRPr="00ED5ED7" w:rsidRDefault="007318C1" w:rsidP="007318C1">
      <w:pPr>
        <w:rPr>
          <w:sz w:val="16"/>
        </w:rPr>
      </w:pPr>
      <w:r w:rsidRPr="00ED5ED7">
        <w:rPr>
          <w:sz w:val="16"/>
        </w:rPr>
        <w:t>"</w:t>
      </w:r>
      <w:r w:rsidRPr="00ED5ED7">
        <w:rPr>
          <w:rStyle w:val="StyleUnderline"/>
        </w:rPr>
        <w:t>It's Manitoba's hub of the north where 80 per cent of the power comes from these dams up here</w:t>
      </w:r>
      <w:r w:rsidRPr="00ED5ED7">
        <w:rPr>
          <w:sz w:val="16"/>
        </w:rPr>
        <w:t>."</w:t>
      </w:r>
    </w:p>
    <w:p w14:paraId="7E7836F3" w14:textId="77777777" w:rsidR="007318C1" w:rsidRPr="00ED5ED7" w:rsidRDefault="007318C1" w:rsidP="007318C1">
      <w:pPr>
        <w:rPr>
          <w:sz w:val="16"/>
        </w:rPr>
      </w:pPr>
      <w:proofErr w:type="spellStart"/>
      <w:r w:rsidRPr="00ED5ED7">
        <w:rPr>
          <w:sz w:val="16"/>
        </w:rPr>
        <w:t>Arthurson</w:t>
      </w:r>
      <w:proofErr w:type="spellEnd"/>
      <w:r w:rsidRPr="00ED5ED7">
        <w:rPr>
          <w:sz w:val="16"/>
        </w:rPr>
        <w:t xml:space="preserve"> is a negotiator for his community, a role he started learning 25 years ago as leaders at that time sought compensation from Manitoba Hydro, the authority responsible for hydro development in Manitoba's north.</w:t>
      </w:r>
    </w:p>
    <w:p w14:paraId="64E109D4" w14:textId="77777777" w:rsidR="007318C1" w:rsidRPr="00ED5ED7" w:rsidRDefault="007318C1" w:rsidP="007318C1">
      <w:pPr>
        <w:rPr>
          <w:rStyle w:val="StyleUnderline"/>
        </w:rPr>
      </w:pPr>
      <w:r w:rsidRPr="00ED5ED7">
        <w:rPr>
          <w:rStyle w:val="Emphasis"/>
          <w:highlight w:val="cyan"/>
        </w:rPr>
        <w:t>Flooding</w:t>
      </w:r>
      <w:r w:rsidRPr="00ED5ED7">
        <w:rPr>
          <w:rStyle w:val="StyleUnderline"/>
          <w:highlight w:val="cyan"/>
        </w:rPr>
        <w:t xml:space="preserve"> began in</w:t>
      </w:r>
      <w:r w:rsidRPr="00ED5ED7">
        <w:rPr>
          <w:rStyle w:val="StyleUnderline"/>
        </w:rPr>
        <w:t xml:space="preserve"> 19</w:t>
      </w:r>
      <w:r w:rsidRPr="00ED5ED7">
        <w:rPr>
          <w:rStyle w:val="StyleUnderline"/>
          <w:highlight w:val="cyan"/>
        </w:rPr>
        <w:t>66</w:t>
      </w:r>
      <w:r w:rsidRPr="00ED5ED7">
        <w:rPr>
          <w:rStyle w:val="StyleUnderline"/>
        </w:rPr>
        <w:t xml:space="preserve"> </w:t>
      </w:r>
      <w:r w:rsidRPr="00ED5ED7">
        <w:rPr>
          <w:rStyle w:val="StyleUnderline"/>
          <w:highlight w:val="cyan"/>
        </w:rPr>
        <w:t>when Manitoba Hydro built its first dam</w:t>
      </w:r>
      <w:r w:rsidRPr="00ED5ED7">
        <w:rPr>
          <w:rStyle w:val="StyleUnderline"/>
        </w:rPr>
        <w:t xml:space="preserve"> on the lower Nelson River, </w:t>
      </w:r>
      <w:r w:rsidRPr="00ED5ED7">
        <w:rPr>
          <w:rStyle w:val="StyleUnderline"/>
          <w:highlight w:val="cyan"/>
        </w:rPr>
        <w:t>affecting</w:t>
      </w:r>
      <w:r w:rsidRPr="00ED5ED7">
        <w:rPr>
          <w:rStyle w:val="StyleUnderline"/>
        </w:rPr>
        <w:t xml:space="preserve"> </w:t>
      </w:r>
      <w:r w:rsidRPr="00ED5ED7">
        <w:rPr>
          <w:rStyle w:val="StyleUnderline"/>
          <w:highlight w:val="cyan"/>
        </w:rPr>
        <w:t>settlements and</w:t>
      </w:r>
      <w:r w:rsidRPr="00ED5ED7">
        <w:rPr>
          <w:rStyle w:val="StyleUnderline"/>
        </w:rPr>
        <w:t xml:space="preserve"> traditional </w:t>
      </w:r>
      <w:r w:rsidRPr="00ED5ED7">
        <w:rPr>
          <w:rStyle w:val="StyleUnderline"/>
          <w:highlight w:val="cyan"/>
        </w:rPr>
        <w:t>hunting grounds</w:t>
      </w:r>
      <w:r w:rsidRPr="00ED5ED7">
        <w:rPr>
          <w:rStyle w:val="StyleUnderline"/>
        </w:rPr>
        <w:t xml:space="preserve">. </w:t>
      </w:r>
    </w:p>
    <w:p w14:paraId="2842E61B" w14:textId="77777777" w:rsidR="007318C1" w:rsidRPr="00ED5ED7" w:rsidRDefault="007318C1" w:rsidP="007318C1">
      <w:pPr>
        <w:rPr>
          <w:sz w:val="16"/>
        </w:rPr>
      </w:pPr>
      <w:r w:rsidRPr="00ED5ED7">
        <w:rPr>
          <w:rStyle w:val="StyleUnderline"/>
        </w:rPr>
        <w:t>More dams followed and the</w:t>
      </w:r>
      <w:r w:rsidRPr="00ED5ED7">
        <w:rPr>
          <w:sz w:val="16"/>
        </w:rPr>
        <w:t xml:space="preserve"> </w:t>
      </w:r>
      <w:r w:rsidRPr="00ED5ED7">
        <w:rPr>
          <w:rStyle w:val="Emphasis"/>
          <w:highlight w:val="cyan"/>
        </w:rPr>
        <w:t>environmental and social impacts were many</w:t>
      </w:r>
      <w:r w:rsidRPr="00ED5ED7">
        <w:rPr>
          <w:sz w:val="16"/>
        </w:rPr>
        <w:t xml:space="preserve">. </w:t>
      </w:r>
      <w:r w:rsidRPr="00ED5ED7">
        <w:rPr>
          <w:rStyle w:val="StyleUnderline"/>
          <w:highlight w:val="cyan"/>
        </w:rPr>
        <w:t>Indigenous leaders</w:t>
      </w:r>
      <w:r w:rsidRPr="00ED5ED7">
        <w:rPr>
          <w:rStyle w:val="StyleUnderline"/>
        </w:rPr>
        <w:t xml:space="preserve"> of the day </w:t>
      </w:r>
      <w:r w:rsidRPr="00ED5ED7">
        <w:rPr>
          <w:rStyle w:val="StyleUnderline"/>
          <w:highlight w:val="cyan"/>
        </w:rPr>
        <w:t>fought for acknowledgement</w:t>
      </w:r>
      <w:r w:rsidRPr="00ED5ED7">
        <w:rPr>
          <w:rStyle w:val="StyleUnderline"/>
        </w:rPr>
        <w:t xml:space="preserve"> from Manitoba Hydro</w:t>
      </w:r>
      <w:r w:rsidRPr="00ED5ED7">
        <w:rPr>
          <w:sz w:val="16"/>
        </w:rPr>
        <w:t xml:space="preserve"> </w:t>
      </w:r>
      <w:r w:rsidRPr="00ED5ED7">
        <w:rPr>
          <w:rStyle w:val="StyleUnderline"/>
        </w:rPr>
        <w:t>and the federal</w:t>
      </w:r>
      <w:r w:rsidRPr="00ED5ED7">
        <w:rPr>
          <w:sz w:val="16"/>
        </w:rPr>
        <w:t xml:space="preserve"> and provincial </w:t>
      </w:r>
      <w:r w:rsidRPr="00ED5ED7">
        <w:rPr>
          <w:rStyle w:val="StyleUnderline"/>
        </w:rPr>
        <w:t>governments</w:t>
      </w:r>
      <w:r w:rsidRPr="00ED5ED7">
        <w:rPr>
          <w:sz w:val="16"/>
        </w:rPr>
        <w:t xml:space="preserve">. </w:t>
      </w:r>
      <w:r w:rsidRPr="00ED5ED7">
        <w:rPr>
          <w:rStyle w:val="StyleUnderline"/>
          <w:highlight w:val="cyan"/>
        </w:rPr>
        <w:t>In</w:t>
      </w:r>
      <w:r w:rsidRPr="00ED5ED7">
        <w:rPr>
          <w:rStyle w:val="StyleUnderline"/>
        </w:rPr>
        <w:t xml:space="preserve"> </w:t>
      </w:r>
      <w:r w:rsidRPr="00ED5ED7">
        <w:rPr>
          <w:rStyle w:val="Emphasis"/>
          <w:highlight w:val="cyan"/>
        </w:rPr>
        <w:t>2004</w:t>
      </w:r>
      <w:r w:rsidRPr="00ED5ED7">
        <w:rPr>
          <w:rStyle w:val="StyleUnderline"/>
          <w:highlight w:val="cyan"/>
        </w:rPr>
        <w:t>, they gained ground with</w:t>
      </w:r>
      <w:r w:rsidRPr="00ED5ED7">
        <w:rPr>
          <w:rStyle w:val="StyleUnderline"/>
        </w:rPr>
        <w:t xml:space="preserve"> the </w:t>
      </w:r>
      <w:r w:rsidRPr="00ED5ED7">
        <w:rPr>
          <w:rStyle w:val="Emphasis"/>
        </w:rPr>
        <w:t xml:space="preserve">signing of </w:t>
      </w:r>
      <w:r w:rsidRPr="00ED5ED7">
        <w:rPr>
          <w:rStyle w:val="Emphasis"/>
          <w:highlight w:val="cyan"/>
        </w:rPr>
        <w:t>an impact settlement agreement</w:t>
      </w:r>
      <w:r w:rsidRPr="00ED5ED7">
        <w:rPr>
          <w:rStyle w:val="StyleUnderline"/>
        </w:rPr>
        <w:t xml:space="preserve"> with Manitoba Hydro</w:t>
      </w:r>
      <w:r w:rsidRPr="00ED5ED7">
        <w:rPr>
          <w:sz w:val="16"/>
        </w:rPr>
        <w:t>.</w:t>
      </w:r>
    </w:p>
    <w:p w14:paraId="2982565A" w14:textId="77777777" w:rsidR="007318C1" w:rsidRPr="00ED5ED7" w:rsidRDefault="007318C1" w:rsidP="007318C1">
      <w:pPr>
        <w:rPr>
          <w:sz w:val="16"/>
        </w:rPr>
      </w:pPr>
      <w:r w:rsidRPr="00ED5ED7">
        <w:rPr>
          <w:sz w:val="16"/>
        </w:rPr>
        <w:t xml:space="preserve">Today </w:t>
      </w:r>
      <w:proofErr w:type="spellStart"/>
      <w:r w:rsidRPr="00ED5ED7">
        <w:rPr>
          <w:sz w:val="16"/>
        </w:rPr>
        <w:t>Arthurson</w:t>
      </w:r>
      <w:proofErr w:type="spellEnd"/>
      <w:r w:rsidRPr="00ED5ED7">
        <w:rPr>
          <w:sz w:val="16"/>
        </w:rPr>
        <w:t xml:space="preserve"> is seeking further compensation and cooperation with Manitoba Hydro and the three levels of government with jurisdiction in the area, but his most complex fight involves converting Crown land into reserve land. It requires cooperation from all levels of government.</w:t>
      </w:r>
    </w:p>
    <w:p w14:paraId="08378B8C" w14:textId="77777777" w:rsidR="007318C1" w:rsidRPr="00ED5ED7" w:rsidRDefault="007318C1" w:rsidP="007318C1">
      <w:pPr>
        <w:rPr>
          <w:sz w:val="16"/>
        </w:rPr>
      </w:pPr>
      <w:r w:rsidRPr="00ED5ED7">
        <w:rPr>
          <w:sz w:val="16"/>
        </w:rPr>
        <w:t>"My understanding is the province is still willing to provide up to 26,000 acres for Fox Lake to change into reserve [land]. So that's the minimum we're looking at."</w:t>
      </w:r>
    </w:p>
    <w:p w14:paraId="55F12CF6" w14:textId="77777777" w:rsidR="007318C1" w:rsidRPr="00ED5ED7" w:rsidRDefault="007318C1" w:rsidP="007318C1">
      <w:pPr>
        <w:rPr>
          <w:sz w:val="16"/>
        </w:rPr>
      </w:pPr>
      <w:r w:rsidRPr="00ED5ED7">
        <w:rPr>
          <w:sz w:val="16"/>
        </w:rPr>
        <w:t xml:space="preserve">With that step in place, </w:t>
      </w:r>
      <w:r w:rsidRPr="00ED5ED7">
        <w:rPr>
          <w:rStyle w:val="StyleUnderline"/>
          <w:highlight w:val="cyan"/>
        </w:rPr>
        <w:t xml:space="preserve">Fox Lake is closer to achieving what it was </w:t>
      </w:r>
      <w:proofErr w:type="spellStart"/>
      <w:r w:rsidRPr="00ED5ED7">
        <w:rPr>
          <w:rStyle w:val="StyleUnderline"/>
          <w:highlight w:val="cyan"/>
        </w:rPr>
        <w:t>promised</w:t>
      </w:r>
      <w:r w:rsidRPr="00ED5ED7">
        <w:rPr>
          <w:rStyle w:val="StyleUnderline"/>
        </w:rPr>
        <w:t>s</w:t>
      </w:r>
      <w:proofErr w:type="spellEnd"/>
      <w:r w:rsidRPr="00ED5ED7">
        <w:rPr>
          <w:rStyle w:val="StyleUnderline"/>
        </w:rPr>
        <w:t xml:space="preserve"> in 1947 when it was recognized as an independent community</w:t>
      </w:r>
      <w:r w:rsidRPr="00ED5ED7">
        <w:rPr>
          <w:sz w:val="16"/>
        </w:rPr>
        <w:t xml:space="preserve">. </w:t>
      </w:r>
      <w:r w:rsidRPr="00ED5ED7">
        <w:rPr>
          <w:rStyle w:val="Emphasis"/>
        </w:rPr>
        <w:t>It's a long time coming</w:t>
      </w:r>
      <w:r w:rsidRPr="00ED5ED7">
        <w:rPr>
          <w:sz w:val="16"/>
        </w:rPr>
        <w:t xml:space="preserve">, </w:t>
      </w:r>
      <w:r w:rsidRPr="00ED5ED7">
        <w:rPr>
          <w:rStyle w:val="StyleUnderline"/>
        </w:rPr>
        <w:t xml:space="preserve">said </w:t>
      </w:r>
      <w:proofErr w:type="spellStart"/>
      <w:r w:rsidRPr="00ED5ED7">
        <w:rPr>
          <w:rStyle w:val="StyleUnderline"/>
          <w:highlight w:val="cyan"/>
        </w:rPr>
        <w:t>Arthurson</w:t>
      </w:r>
      <w:proofErr w:type="spellEnd"/>
      <w:r w:rsidRPr="00ED5ED7">
        <w:rPr>
          <w:sz w:val="16"/>
        </w:rPr>
        <w:t xml:space="preserve">, who holds onto the lessons of his ancestors as he works to regain his community's sovereignty over the land. </w:t>
      </w:r>
    </w:p>
    <w:p w14:paraId="2056AE90" w14:textId="77777777" w:rsidR="007318C1" w:rsidRPr="00ED5ED7" w:rsidRDefault="007318C1" w:rsidP="007318C1">
      <w:pPr>
        <w:rPr>
          <w:rStyle w:val="StyleUnderline"/>
        </w:rPr>
      </w:pPr>
      <w:r w:rsidRPr="00ED5ED7">
        <w:rPr>
          <w:sz w:val="16"/>
        </w:rPr>
        <w:t xml:space="preserve">"I remember what they've told me, and the one most important thing that they said we need to get more of this land. And that's been basically </w:t>
      </w:r>
      <w:r w:rsidRPr="00ED5ED7">
        <w:rPr>
          <w:rStyle w:val="Emphasis"/>
        </w:rPr>
        <w:t>my life</w:t>
      </w:r>
      <w:r w:rsidRPr="00ED5ED7">
        <w:rPr>
          <w:rStyle w:val="StyleUnderline"/>
        </w:rPr>
        <w:t>, my career</w:t>
      </w:r>
      <w:r w:rsidRPr="00ED5ED7">
        <w:rPr>
          <w:sz w:val="16"/>
        </w:rPr>
        <w:t xml:space="preserve">, you know, </w:t>
      </w:r>
      <w:r w:rsidRPr="00ED5ED7">
        <w:rPr>
          <w:rStyle w:val="Emphasis"/>
          <w:highlight w:val="cyan"/>
        </w:rPr>
        <w:t>for the last 25 years is trying to right the wrongs of Fox Lake</w:t>
      </w:r>
      <w:r w:rsidRPr="00ED5ED7">
        <w:rPr>
          <w:rStyle w:val="Emphasis"/>
        </w:rPr>
        <w:t>.</w:t>
      </w:r>
      <w:r w:rsidRPr="00ED5ED7">
        <w:rPr>
          <w:rStyle w:val="StyleUnderline"/>
        </w:rPr>
        <w:t>"</w:t>
      </w:r>
    </w:p>
    <w:p w14:paraId="387391F2" w14:textId="77777777" w:rsidR="007318C1" w:rsidRPr="00ED5ED7" w:rsidRDefault="007318C1" w:rsidP="007318C1"/>
    <w:p w14:paraId="44B2BD44" w14:textId="77777777" w:rsidR="007318C1" w:rsidRPr="00ED5ED7" w:rsidRDefault="007318C1" w:rsidP="007318C1"/>
    <w:p w14:paraId="1813B711" w14:textId="77777777" w:rsidR="007318C1" w:rsidRPr="00ED5ED7" w:rsidRDefault="007318C1" w:rsidP="007318C1">
      <w:pPr>
        <w:pStyle w:val="Heading3"/>
        <w:rPr>
          <w:rFonts w:cs="Arial"/>
        </w:rPr>
      </w:pPr>
      <w:r w:rsidRPr="00ED5ED7">
        <w:rPr>
          <w:rFonts w:cs="Arial"/>
        </w:rPr>
        <w:t>Example: Paiute in Nevada</w:t>
      </w:r>
    </w:p>
    <w:p w14:paraId="4762C717" w14:textId="77777777" w:rsidR="007318C1" w:rsidRPr="00ED5ED7" w:rsidRDefault="007318C1" w:rsidP="007318C1">
      <w:pPr>
        <w:pStyle w:val="Heading4"/>
        <w:rPr>
          <w:rFonts w:cs="Arial"/>
        </w:rPr>
      </w:pPr>
      <w:r w:rsidRPr="00ED5ED7">
        <w:rPr>
          <w:rFonts w:cs="Arial"/>
        </w:rPr>
        <w:t>Despite historical atrocities, legal change is still possible and desirable for Indigenous communities</w:t>
      </w:r>
    </w:p>
    <w:p w14:paraId="337C94DF" w14:textId="77777777" w:rsidR="007318C1" w:rsidRPr="00ED5ED7" w:rsidRDefault="007318C1" w:rsidP="007318C1">
      <w:pPr>
        <w:pStyle w:val="ListParagraph"/>
        <w:numPr>
          <w:ilvl w:val="0"/>
          <w:numId w:val="45"/>
        </w:numPr>
        <w:rPr>
          <w:rFonts w:ascii="Arial" w:hAnsi="Arial" w:cs="Arial"/>
        </w:rPr>
      </w:pPr>
      <w:r w:rsidRPr="00ED5ED7">
        <w:rPr>
          <w:rFonts w:ascii="Arial" w:hAnsi="Arial" w:cs="Arial"/>
        </w:rPr>
        <w:t>NOTE: “Paiute” is pronounced as “pai-</w:t>
      </w:r>
      <w:proofErr w:type="spellStart"/>
      <w:r w:rsidRPr="00ED5ED7">
        <w:rPr>
          <w:rFonts w:ascii="Arial" w:hAnsi="Arial" w:cs="Arial"/>
        </w:rPr>
        <w:t>oot</w:t>
      </w:r>
      <w:proofErr w:type="spellEnd"/>
      <w:r w:rsidRPr="00ED5ED7">
        <w:rPr>
          <w:rFonts w:ascii="Arial" w:hAnsi="Arial" w:cs="Arial"/>
        </w:rPr>
        <w:t>”</w:t>
      </w:r>
    </w:p>
    <w:p w14:paraId="4D680ED8" w14:textId="77777777" w:rsidR="007318C1" w:rsidRPr="00ED5ED7" w:rsidRDefault="007318C1" w:rsidP="007318C1">
      <w:r w:rsidRPr="00ED5ED7">
        <w:rPr>
          <w:rStyle w:val="Style13ptBold"/>
        </w:rPr>
        <w:t>Johnson '23</w:t>
      </w:r>
      <w:r w:rsidRPr="00ED5ED7">
        <w:t xml:space="preserve"> – senior correspondent; covers stories that resonate across Nevada and the region, with a focus on environment, political extremism and Indigenous communities. (Bert, "Northern Nevada lithium mine draws Native resistance from across the West," KUNR, 1-10-2023, https://www.kunr.org/energy-and-environment/2023-01-10/northern-nevada-thacker-pass-lithium-mine-native-american-western-resistance)// STC</w:t>
      </w:r>
    </w:p>
    <w:p w14:paraId="2C0E5A86" w14:textId="77777777" w:rsidR="007318C1" w:rsidRPr="00ED5ED7" w:rsidRDefault="007318C1" w:rsidP="007318C1">
      <w:pPr>
        <w:rPr>
          <w:rStyle w:val="StyleUnderline"/>
        </w:rPr>
      </w:pPr>
      <w:r w:rsidRPr="00ED5ED7">
        <w:rPr>
          <w:sz w:val="16"/>
        </w:rPr>
        <w:t xml:space="preserve">On an icy January morning, a crowd of </w:t>
      </w:r>
      <w:r w:rsidRPr="00ED5ED7">
        <w:rPr>
          <w:rStyle w:val="Emphasis"/>
          <w:highlight w:val="cyan"/>
        </w:rPr>
        <w:t>Native</w:t>
      </w:r>
      <w:r w:rsidRPr="00ED5ED7">
        <w:rPr>
          <w:sz w:val="16"/>
        </w:rPr>
        <w:t xml:space="preserve"> American </w:t>
      </w:r>
      <w:r w:rsidRPr="00ED5ED7">
        <w:rPr>
          <w:rStyle w:val="Emphasis"/>
          <w:highlight w:val="cyan"/>
        </w:rPr>
        <w:t>activists</w:t>
      </w:r>
      <w:r w:rsidRPr="00ED5ED7">
        <w:rPr>
          <w:sz w:val="16"/>
        </w:rPr>
        <w:t xml:space="preserve">, environmentalists and allies marched to the U.S. District Court in downtown Reno. They </w:t>
      </w:r>
      <w:r w:rsidRPr="00ED5ED7">
        <w:rPr>
          <w:rStyle w:val="StyleUnderline"/>
          <w:highlight w:val="cyan"/>
        </w:rPr>
        <w:t xml:space="preserve">were </w:t>
      </w:r>
      <w:r w:rsidRPr="00ED5ED7">
        <w:rPr>
          <w:rStyle w:val="Emphasis"/>
          <w:highlight w:val="cyan"/>
        </w:rPr>
        <w:t>rallying</w:t>
      </w:r>
      <w:r w:rsidRPr="00ED5ED7">
        <w:rPr>
          <w:rStyle w:val="StyleUnderline"/>
          <w:highlight w:val="cyan"/>
        </w:rPr>
        <w:t xml:space="preserve"> in support of a </w:t>
      </w:r>
      <w:r w:rsidRPr="00ED5ED7">
        <w:rPr>
          <w:rStyle w:val="Emphasis"/>
          <w:highlight w:val="cyan"/>
        </w:rPr>
        <w:t>lawsuit</w:t>
      </w:r>
      <w:r w:rsidRPr="00ED5ED7">
        <w:rPr>
          <w:sz w:val="16"/>
        </w:rPr>
        <w:t xml:space="preserve"> seeking </w:t>
      </w:r>
      <w:r w:rsidRPr="00ED5ED7">
        <w:rPr>
          <w:rStyle w:val="Emphasis"/>
          <w:highlight w:val="cyan"/>
        </w:rPr>
        <w:t>to block</w:t>
      </w:r>
      <w:r w:rsidRPr="00ED5ED7">
        <w:rPr>
          <w:sz w:val="16"/>
        </w:rPr>
        <w:t xml:space="preserve"> </w:t>
      </w:r>
      <w:r w:rsidRPr="00ED5ED7">
        <w:rPr>
          <w:rStyle w:val="StyleUnderline"/>
          <w:highlight w:val="cyan"/>
        </w:rPr>
        <w:t>the proposed mine at Thacker Pass</w:t>
      </w:r>
      <w:r w:rsidRPr="00ED5ED7">
        <w:rPr>
          <w:rStyle w:val="StyleUnderline"/>
        </w:rPr>
        <w:t>, near the Nevada-Oregon border.</w:t>
      </w:r>
    </w:p>
    <w:p w14:paraId="3DB3894B" w14:textId="77777777" w:rsidR="007318C1" w:rsidRPr="00ED5ED7" w:rsidRDefault="007318C1" w:rsidP="007318C1">
      <w:pPr>
        <w:rPr>
          <w:sz w:val="16"/>
        </w:rPr>
      </w:pPr>
      <w:r w:rsidRPr="00ED5ED7">
        <w:rPr>
          <w:rStyle w:val="StyleUnderline"/>
          <w:highlight w:val="cyan"/>
        </w:rPr>
        <w:t>Plaintiffs want the court to overturn federal approval for the mine</w:t>
      </w:r>
      <w:r w:rsidRPr="00ED5ED7">
        <w:rPr>
          <w:sz w:val="16"/>
        </w:rPr>
        <w:t xml:space="preserve"> – </w:t>
      </w:r>
      <w:r w:rsidRPr="00ED5ED7">
        <w:rPr>
          <w:rStyle w:val="StyleUnderline"/>
        </w:rPr>
        <w:t>a decision that was fast-tracked by the Bureau of Land Management in the last days of the Trump administration.</w:t>
      </w:r>
    </w:p>
    <w:p w14:paraId="2BA6C815" w14:textId="77777777" w:rsidR="007318C1" w:rsidRPr="00ED5ED7" w:rsidRDefault="007318C1" w:rsidP="007318C1">
      <w:pPr>
        <w:rPr>
          <w:sz w:val="16"/>
        </w:rPr>
      </w:pPr>
      <w:proofErr w:type="spellStart"/>
      <w:r w:rsidRPr="00ED5ED7">
        <w:rPr>
          <w:sz w:val="16"/>
        </w:rPr>
        <w:t>Lewey</w:t>
      </w:r>
      <w:proofErr w:type="spellEnd"/>
      <w:r w:rsidRPr="00ED5ED7">
        <w:rPr>
          <w:sz w:val="16"/>
        </w:rPr>
        <w:t xml:space="preserve"> Sam opposes the project because he says past </w:t>
      </w:r>
      <w:r w:rsidRPr="00ED5ED7">
        <w:rPr>
          <w:rStyle w:val="StyleUnderline"/>
        </w:rPr>
        <w:t xml:space="preserve">mining in the area has left a </w:t>
      </w:r>
      <w:r w:rsidRPr="00ED5ED7">
        <w:rPr>
          <w:rStyle w:val="Emphasis"/>
        </w:rPr>
        <w:t>toxic legacy</w:t>
      </w:r>
      <w:r w:rsidRPr="00ED5ED7">
        <w:rPr>
          <w:sz w:val="16"/>
        </w:rPr>
        <w:t>.</w:t>
      </w:r>
    </w:p>
    <w:p w14:paraId="38568C32" w14:textId="77777777" w:rsidR="007318C1" w:rsidRPr="00ED5ED7" w:rsidRDefault="007318C1" w:rsidP="007318C1">
      <w:pPr>
        <w:rPr>
          <w:sz w:val="16"/>
        </w:rPr>
      </w:pPr>
      <w:r w:rsidRPr="00ED5ED7">
        <w:rPr>
          <w:sz w:val="16"/>
        </w:rPr>
        <w:t>“I’ve witnessed this,” he said. “</w:t>
      </w:r>
      <w:r w:rsidRPr="00ED5ED7">
        <w:rPr>
          <w:rStyle w:val="StyleUnderline"/>
        </w:rPr>
        <w:t>We had a mercury mine</w:t>
      </w:r>
      <w:r w:rsidRPr="00ED5ED7">
        <w:rPr>
          <w:sz w:val="16"/>
        </w:rPr>
        <w:t xml:space="preserve">, </w:t>
      </w:r>
      <w:r w:rsidRPr="00ED5ED7">
        <w:rPr>
          <w:rStyle w:val="StyleUnderline"/>
        </w:rPr>
        <w:t>and</w:t>
      </w:r>
      <w:r w:rsidRPr="00ED5ED7">
        <w:rPr>
          <w:sz w:val="16"/>
        </w:rPr>
        <w:t xml:space="preserve"> right today, </w:t>
      </w:r>
      <w:r w:rsidRPr="00ED5ED7">
        <w:rPr>
          <w:rStyle w:val="StyleUnderline"/>
        </w:rPr>
        <w:t xml:space="preserve">people are </w:t>
      </w:r>
      <w:r w:rsidRPr="00ED5ED7">
        <w:rPr>
          <w:rStyle w:val="Emphasis"/>
        </w:rPr>
        <w:t>dying</w:t>
      </w:r>
      <w:r w:rsidRPr="00ED5ED7">
        <w:rPr>
          <w:rStyle w:val="StyleUnderline"/>
        </w:rPr>
        <w:t xml:space="preserve"> of </w:t>
      </w:r>
      <w:r w:rsidRPr="00ED5ED7">
        <w:rPr>
          <w:rStyle w:val="Emphasis"/>
        </w:rPr>
        <w:t>cancer</w:t>
      </w:r>
      <w:r w:rsidRPr="00ED5ED7">
        <w:rPr>
          <w:sz w:val="16"/>
        </w:rPr>
        <w:t>.”</w:t>
      </w:r>
    </w:p>
    <w:p w14:paraId="6B4D2756" w14:textId="77777777" w:rsidR="007318C1" w:rsidRPr="00ED5ED7" w:rsidRDefault="007318C1" w:rsidP="007318C1">
      <w:pPr>
        <w:rPr>
          <w:rStyle w:val="StyleUnderline"/>
        </w:rPr>
      </w:pPr>
      <w:r w:rsidRPr="00ED5ED7">
        <w:rPr>
          <w:sz w:val="16"/>
        </w:rPr>
        <w:t xml:space="preserve">Sam is an elder from the Fort </w:t>
      </w:r>
      <w:proofErr w:type="spellStart"/>
      <w:r w:rsidRPr="00ED5ED7">
        <w:rPr>
          <w:sz w:val="16"/>
        </w:rPr>
        <w:t>McDermitt</w:t>
      </w:r>
      <w:proofErr w:type="spellEnd"/>
      <w:r w:rsidRPr="00ED5ED7">
        <w:rPr>
          <w:sz w:val="16"/>
        </w:rPr>
        <w:t xml:space="preserve"> Indian Reservation, which lies 50 miles east of Thacker Pass. He wants to see the area preserved because </w:t>
      </w:r>
      <w:r w:rsidRPr="00ED5ED7">
        <w:rPr>
          <w:rStyle w:val="StyleUnderline"/>
          <w:highlight w:val="cyan"/>
        </w:rPr>
        <w:t xml:space="preserve">Thacker Pass is a </w:t>
      </w:r>
      <w:r w:rsidRPr="00ED5ED7">
        <w:rPr>
          <w:rStyle w:val="Emphasis"/>
          <w:highlight w:val="cyan"/>
        </w:rPr>
        <w:t>sacred</w:t>
      </w:r>
      <w:r w:rsidRPr="00ED5ED7">
        <w:rPr>
          <w:rStyle w:val="StyleUnderline"/>
          <w:highlight w:val="cyan"/>
        </w:rPr>
        <w:t xml:space="preserve"> site for the Paiute people</w:t>
      </w:r>
      <w:r w:rsidRPr="00ED5ED7">
        <w:rPr>
          <w:rStyle w:val="StyleUnderline"/>
        </w:rPr>
        <w:t xml:space="preserve">, </w:t>
      </w:r>
      <w:r w:rsidRPr="00ED5ED7">
        <w:rPr>
          <w:rStyle w:val="StyleUnderline"/>
          <w:highlight w:val="cyan"/>
        </w:rPr>
        <w:t>whose ancestors have been in the Great Basin</w:t>
      </w:r>
      <w:r w:rsidRPr="00ED5ED7">
        <w:rPr>
          <w:rStyle w:val="StyleUnderline"/>
        </w:rPr>
        <w:t xml:space="preserve"> </w:t>
      </w:r>
      <w:r w:rsidRPr="00ED5ED7">
        <w:rPr>
          <w:rStyle w:val="StyleUnderline"/>
          <w:highlight w:val="cyan"/>
        </w:rPr>
        <w:t>for more than 12,000 years</w:t>
      </w:r>
      <w:r w:rsidRPr="00ED5ED7">
        <w:rPr>
          <w:rStyle w:val="StyleUnderline"/>
        </w:rPr>
        <w:t>.</w:t>
      </w:r>
      <w:r w:rsidRPr="00ED5ED7">
        <w:rPr>
          <w:sz w:val="16"/>
        </w:rPr>
        <w:t xml:space="preserve"> Tribal </w:t>
      </w:r>
      <w:r w:rsidRPr="00ED5ED7">
        <w:rPr>
          <w:rStyle w:val="StyleUnderline"/>
        </w:rPr>
        <w:t xml:space="preserve">members still go there to collect </w:t>
      </w:r>
      <w:r w:rsidRPr="00ED5ED7">
        <w:rPr>
          <w:rStyle w:val="Emphasis"/>
        </w:rPr>
        <w:t>food</w:t>
      </w:r>
      <w:r w:rsidRPr="00ED5ED7">
        <w:rPr>
          <w:rStyle w:val="StyleUnderline"/>
        </w:rPr>
        <w:t xml:space="preserve"> and </w:t>
      </w:r>
      <w:r w:rsidRPr="00ED5ED7">
        <w:rPr>
          <w:rStyle w:val="Emphasis"/>
        </w:rPr>
        <w:t>medicine</w:t>
      </w:r>
      <w:r w:rsidRPr="00ED5ED7">
        <w:rPr>
          <w:rStyle w:val="StyleUnderline"/>
        </w:rPr>
        <w:t>.</w:t>
      </w:r>
    </w:p>
    <w:p w14:paraId="09EB11E5" w14:textId="77777777" w:rsidR="007318C1" w:rsidRPr="00ED5ED7" w:rsidRDefault="007318C1" w:rsidP="007318C1">
      <w:pPr>
        <w:rPr>
          <w:rStyle w:val="StyleUnderline"/>
        </w:rPr>
      </w:pPr>
      <w:r w:rsidRPr="00ED5ED7">
        <w:rPr>
          <w:sz w:val="16"/>
        </w:rPr>
        <w:t xml:space="preserve">“My elders… that’s where their main camp was,” Sam said. “And </w:t>
      </w:r>
      <w:r w:rsidRPr="00ED5ED7">
        <w:rPr>
          <w:rStyle w:val="StyleUnderline"/>
        </w:rPr>
        <w:t xml:space="preserve">twice there have been </w:t>
      </w:r>
      <w:proofErr w:type="spellStart"/>
      <w:r w:rsidRPr="00ED5ED7">
        <w:rPr>
          <w:rStyle w:val="StyleUnderline"/>
        </w:rPr>
        <w:t>slaughterings</w:t>
      </w:r>
      <w:proofErr w:type="spellEnd"/>
      <w:r w:rsidRPr="00ED5ED7">
        <w:rPr>
          <w:rStyle w:val="StyleUnderline"/>
        </w:rPr>
        <w:t xml:space="preserve"> that went on there.”</w:t>
      </w:r>
    </w:p>
    <w:p w14:paraId="1A1A3737" w14:textId="77777777" w:rsidR="007318C1" w:rsidRPr="00ED5ED7" w:rsidRDefault="007318C1" w:rsidP="007318C1">
      <w:pPr>
        <w:rPr>
          <w:rStyle w:val="StyleUnderline"/>
        </w:rPr>
      </w:pPr>
      <w:r w:rsidRPr="00ED5ED7">
        <w:rPr>
          <w:rStyle w:val="StyleUnderline"/>
        </w:rPr>
        <w:t xml:space="preserve">In the Paiute language, Thacker Pass is called </w:t>
      </w:r>
      <w:proofErr w:type="spellStart"/>
      <w:r w:rsidRPr="00ED5ED7">
        <w:rPr>
          <w:rStyle w:val="StyleUnderline"/>
        </w:rPr>
        <w:t>Peehee</w:t>
      </w:r>
      <w:proofErr w:type="spellEnd"/>
      <w:r w:rsidRPr="00ED5ED7">
        <w:rPr>
          <w:rStyle w:val="StyleUnderline"/>
        </w:rPr>
        <w:t xml:space="preserve"> </w:t>
      </w:r>
      <w:proofErr w:type="spellStart"/>
      <w:r w:rsidRPr="00ED5ED7">
        <w:rPr>
          <w:rStyle w:val="StyleUnderline"/>
        </w:rPr>
        <w:t>Mu’huh</w:t>
      </w:r>
      <w:proofErr w:type="spellEnd"/>
      <w:r w:rsidRPr="00ED5ED7">
        <w:rPr>
          <w:rStyle w:val="StyleUnderline"/>
        </w:rPr>
        <w:t xml:space="preserve">, or </w:t>
      </w:r>
      <w:r w:rsidRPr="00ED5ED7">
        <w:rPr>
          <w:rStyle w:val="Emphasis"/>
        </w:rPr>
        <w:t>Rotten Moon</w:t>
      </w:r>
      <w:r w:rsidRPr="00ED5ED7">
        <w:rPr>
          <w:sz w:val="16"/>
        </w:rPr>
        <w:t xml:space="preserve">. That’s </w:t>
      </w:r>
      <w:r w:rsidRPr="00ED5ED7">
        <w:rPr>
          <w:rStyle w:val="StyleUnderline"/>
        </w:rPr>
        <w:t xml:space="preserve">because, in 1865, white cavalrymen </w:t>
      </w:r>
      <w:r w:rsidRPr="00ED5ED7">
        <w:rPr>
          <w:rStyle w:val="Emphasis"/>
        </w:rPr>
        <w:t>massacred</w:t>
      </w:r>
      <w:r w:rsidRPr="00ED5ED7">
        <w:rPr>
          <w:rStyle w:val="StyleUnderline"/>
        </w:rPr>
        <w:t xml:space="preserve"> dozens of men, women and children – then left their bodies to </w:t>
      </w:r>
      <w:r w:rsidRPr="00ED5ED7">
        <w:rPr>
          <w:rStyle w:val="Emphasis"/>
        </w:rPr>
        <w:t>rot</w:t>
      </w:r>
      <w:r w:rsidRPr="00ED5ED7">
        <w:rPr>
          <w:rStyle w:val="StyleUnderline"/>
        </w:rPr>
        <w:t>.</w:t>
      </w:r>
    </w:p>
    <w:p w14:paraId="7AC4F538" w14:textId="77777777" w:rsidR="007318C1" w:rsidRPr="00ED5ED7" w:rsidRDefault="007318C1" w:rsidP="007318C1">
      <w:pPr>
        <w:rPr>
          <w:sz w:val="16"/>
        </w:rPr>
      </w:pPr>
      <w:r w:rsidRPr="00ED5ED7">
        <w:rPr>
          <w:sz w:val="16"/>
        </w:rPr>
        <w:t xml:space="preserve">At the same time, </w:t>
      </w:r>
      <w:r w:rsidRPr="00ED5ED7">
        <w:rPr>
          <w:rStyle w:val="StyleUnderline"/>
        </w:rPr>
        <w:t xml:space="preserve">the federal government was </w:t>
      </w:r>
      <w:r w:rsidRPr="00ED5ED7">
        <w:rPr>
          <w:rStyle w:val="Emphasis"/>
        </w:rPr>
        <w:t>forcing</w:t>
      </w:r>
      <w:r w:rsidRPr="00ED5ED7">
        <w:rPr>
          <w:rStyle w:val="StyleUnderline"/>
        </w:rPr>
        <w:t xml:space="preserve"> Native people onto reservations</w:t>
      </w:r>
      <w:r w:rsidRPr="00ED5ED7">
        <w:rPr>
          <w:sz w:val="16"/>
        </w:rPr>
        <w:t xml:space="preserve">. According to Gary McKinney, </w:t>
      </w:r>
      <w:r w:rsidRPr="00ED5ED7">
        <w:rPr>
          <w:rStyle w:val="StyleUnderline"/>
        </w:rPr>
        <w:t>those policies damaged the bonds that had connected tribes for centuries</w:t>
      </w:r>
      <w:r w:rsidRPr="00ED5ED7">
        <w:rPr>
          <w:sz w:val="16"/>
        </w:rPr>
        <w:t>.</w:t>
      </w:r>
    </w:p>
    <w:p w14:paraId="7100670B" w14:textId="77777777" w:rsidR="007318C1" w:rsidRPr="00ED5ED7" w:rsidRDefault="007318C1" w:rsidP="007318C1">
      <w:pPr>
        <w:rPr>
          <w:sz w:val="16"/>
        </w:rPr>
      </w:pPr>
      <w:r w:rsidRPr="00ED5ED7">
        <w:rPr>
          <w:sz w:val="16"/>
        </w:rPr>
        <w:t xml:space="preserve">“There are other tribes, such as the Shoshones and the Bannocks and Pit River and </w:t>
      </w:r>
      <w:proofErr w:type="spellStart"/>
      <w:r w:rsidRPr="00ED5ED7">
        <w:rPr>
          <w:sz w:val="16"/>
        </w:rPr>
        <w:t>Modocs</w:t>
      </w:r>
      <w:proofErr w:type="spellEnd"/>
      <w:r w:rsidRPr="00ED5ED7">
        <w:rPr>
          <w:sz w:val="16"/>
        </w:rPr>
        <w:t>,” he said. “And we have ancient relationships with one another.”</w:t>
      </w:r>
    </w:p>
    <w:p w14:paraId="377DFB05" w14:textId="77777777" w:rsidR="007318C1" w:rsidRPr="00ED5ED7" w:rsidRDefault="007318C1" w:rsidP="007318C1">
      <w:pPr>
        <w:rPr>
          <w:rStyle w:val="StyleUnderline"/>
        </w:rPr>
      </w:pPr>
      <w:r w:rsidRPr="00ED5ED7">
        <w:rPr>
          <w:sz w:val="16"/>
        </w:rPr>
        <w:t xml:space="preserve">McKinney is a spokesperson for </w:t>
      </w:r>
      <w:r w:rsidRPr="00ED5ED7">
        <w:rPr>
          <w:rStyle w:val="Emphasis"/>
        </w:rPr>
        <w:t>People of Red Mountain</w:t>
      </w:r>
      <w:r w:rsidRPr="00ED5ED7">
        <w:rPr>
          <w:sz w:val="16"/>
        </w:rPr>
        <w:t xml:space="preserve">, </w:t>
      </w:r>
      <w:r w:rsidRPr="00ED5ED7">
        <w:rPr>
          <w:rStyle w:val="StyleUnderline"/>
        </w:rPr>
        <w:t>an Indigenous-led grassroots movement that formed to protest the mine.</w:t>
      </w:r>
    </w:p>
    <w:p w14:paraId="7713C98D" w14:textId="77777777" w:rsidR="007318C1" w:rsidRPr="00ED5ED7" w:rsidRDefault="007318C1" w:rsidP="007318C1">
      <w:pPr>
        <w:rPr>
          <w:sz w:val="16"/>
        </w:rPr>
      </w:pPr>
      <w:r w:rsidRPr="00ED5ED7">
        <w:rPr>
          <w:rStyle w:val="StyleUnderline"/>
          <w:highlight w:val="cyan"/>
        </w:rPr>
        <w:t>The protest was organized by the</w:t>
      </w:r>
      <w:r w:rsidRPr="00ED5ED7">
        <w:rPr>
          <w:rStyle w:val="StyleUnderline"/>
        </w:rPr>
        <w:t xml:space="preserve"> Reno-Sparks Indian Colony</w:t>
      </w:r>
      <w:r w:rsidRPr="00ED5ED7">
        <w:rPr>
          <w:sz w:val="16"/>
        </w:rPr>
        <w:t xml:space="preserve"> (</w:t>
      </w:r>
      <w:r w:rsidRPr="00ED5ED7">
        <w:rPr>
          <w:rStyle w:val="Emphasis"/>
          <w:highlight w:val="cyan"/>
        </w:rPr>
        <w:t>RSIC</w:t>
      </w:r>
      <w:r w:rsidRPr="00ED5ED7">
        <w:rPr>
          <w:sz w:val="16"/>
        </w:rPr>
        <w:t xml:space="preserve">), </w:t>
      </w:r>
      <w:r w:rsidRPr="00ED5ED7">
        <w:rPr>
          <w:rStyle w:val="StyleUnderline"/>
          <w:highlight w:val="cyan"/>
        </w:rPr>
        <w:t>which is suing the federal government alongside the Burns Paiute Tribe in Oregon</w:t>
      </w:r>
      <w:r w:rsidRPr="00ED5ED7">
        <w:rPr>
          <w:sz w:val="16"/>
        </w:rPr>
        <w:t>. RSIC’s population includes members from the Paiute, Shoshone and Washoe nations. While they rallied outside, Chief Judge Miranda Du heard oral arguments in the courthouse.</w:t>
      </w:r>
    </w:p>
    <w:p w14:paraId="4D282527" w14:textId="77777777" w:rsidR="007318C1" w:rsidRPr="00ED5ED7" w:rsidRDefault="007318C1" w:rsidP="007318C1">
      <w:pPr>
        <w:rPr>
          <w:sz w:val="16"/>
        </w:rPr>
      </w:pPr>
      <w:r w:rsidRPr="00ED5ED7">
        <w:rPr>
          <w:sz w:val="16"/>
        </w:rPr>
        <w:t>“The BLM narrowly decided who they were going to consult with,” said Rick Eichstaedt, a lawyer for the Burns Paiute Tribe. “There are 22 tribes that are concerned with this area, and they selected three to talk to.”</w:t>
      </w:r>
    </w:p>
    <w:p w14:paraId="1826179F" w14:textId="77777777" w:rsidR="007318C1" w:rsidRPr="00ED5ED7" w:rsidRDefault="007318C1" w:rsidP="007318C1">
      <w:pPr>
        <w:rPr>
          <w:sz w:val="16"/>
        </w:rPr>
      </w:pPr>
      <w:r w:rsidRPr="00ED5ED7">
        <w:rPr>
          <w:sz w:val="16"/>
        </w:rPr>
        <w:t xml:space="preserve">Opposition to the mine isn’t limited to Paiute people and their neighbors. </w:t>
      </w:r>
      <w:proofErr w:type="spellStart"/>
      <w:r w:rsidRPr="00ED5ED7">
        <w:rPr>
          <w:sz w:val="16"/>
        </w:rPr>
        <w:t>Wendsler</w:t>
      </w:r>
      <w:proofErr w:type="spellEnd"/>
      <w:r w:rsidRPr="00ED5ED7">
        <w:rPr>
          <w:sz w:val="16"/>
        </w:rPr>
        <w:t xml:space="preserve"> Nosie Sr. came from the San Carlos Apache Reservation in Arizona, and he’s the founder of Apache Stronghold, which is fighting a proposed copper mine.</w:t>
      </w:r>
    </w:p>
    <w:p w14:paraId="0864E90F" w14:textId="77777777" w:rsidR="007318C1" w:rsidRPr="00ED5ED7" w:rsidRDefault="007318C1" w:rsidP="007318C1">
      <w:pPr>
        <w:rPr>
          <w:sz w:val="16"/>
        </w:rPr>
      </w:pPr>
      <w:r w:rsidRPr="00ED5ED7">
        <w:rPr>
          <w:sz w:val="16"/>
        </w:rPr>
        <w:t>“I wish we were here for a different reason, you know. But we’re here because Mother Earth can come to an end,” Nosie said.</w:t>
      </w:r>
    </w:p>
    <w:p w14:paraId="224DA411" w14:textId="77777777" w:rsidR="007318C1" w:rsidRPr="00ED5ED7" w:rsidRDefault="007318C1" w:rsidP="007318C1">
      <w:pPr>
        <w:rPr>
          <w:sz w:val="16"/>
        </w:rPr>
      </w:pPr>
      <w:r w:rsidRPr="00ED5ED7">
        <w:rPr>
          <w:sz w:val="16"/>
        </w:rPr>
        <w:t xml:space="preserve">Like Sam, Nosie said </w:t>
      </w:r>
      <w:r w:rsidRPr="00ED5ED7">
        <w:rPr>
          <w:rStyle w:val="StyleUnderline"/>
        </w:rPr>
        <w:t xml:space="preserve">mining in his region has left </w:t>
      </w:r>
      <w:r w:rsidRPr="00ED5ED7">
        <w:rPr>
          <w:rStyle w:val="Emphasis"/>
        </w:rPr>
        <w:t>land</w:t>
      </w:r>
      <w:r w:rsidRPr="00ED5ED7">
        <w:rPr>
          <w:rStyle w:val="StyleUnderline"/>
        </w:rPr>
        <w:t xml:space="preserve"> and </w:t>
      </w:r>
      <w:r w:rsidRPr="00ED5ED7">
        <w:rPr>
          <w:rStyle w:val="Emphasis"/>
        </w:rPr>
        <w:t>water contaminated</w:t>
      </w:r>
      <w:r w:rsidRPr="00ED5ED7">
        <w:rPr>
          <w:sz w:val="16"/>
        </w:rPr>
        <w:t xml:space="preserve"> – </w:t>
      </w:r>
      <w:r w:rsidRPr="00ED5ED7">
        <w:rPr>
          <w:rStyle w:val="StyleUnderline"/>
        </w:rPr>
        <w:t>which</w:t>
      </w:r>
      <w:r w:rsidRPr="00ED5ED7">
        <w:rPr>
          <w:sz w:val="16"/>
        </w:rPr>
        <w:t xml:space="preserve"> has le</w:t>
      </w:r>
      <w:r w:rsidRPr="00ED5ED7">
        <w:rPr>
          <w:rStyle w:val="StyleUnderline"/>
        </w:rPr>
        <w:t>d to high cancer rates among Native and non-Native residents alike.</w:t>
      </w:r>
    </w:p>
    <w:p w14:paraId="179BDBD2" w14:textId="77777777" w:rsidR="007318C1" w:rsidRPr="00ED5ED7" w:rsidRDefault="007318C1" w:rsidP="007318C1">
      <w:pPr>
        <w:rPr>
          <w:sz w:val="16"/>
        </w:rPr>
      </w:pPr>
      <w:r w:rsidRPr="00ED5ED7">
        <w:rPr>
          <w:sz w:val="16"/>
        </w:rPr>
        <w:t>“This is one movement that everybody needs to be involved in,” he said.</w:t>
      </w:r>
    </w:p>
    <w:p w14:paraId="514CD13E" w14:textId="77777777" w:rsidR="007318C1" w:rsidRPr="00ED5ED7" w:rsidRDefault="007318C1" w:rsidP="007318C1">
      <w:pPr>
        <w:rPr>
          <w:sz w:val="16"/>
        </w:rPr>
      </w:pPr>
      <w:r w:rsidRPr="00ED5ED7">
        <w:rPr>
          <w:sz w:val="16"/>
        </w:rPr>
        <w:t>Joshua Dini Sr., who’s a member of the Walker River Paiute Tribe, joined the protest in honor of his brother, Myron Dewey, who died in 2021.</w:t>
      </w:r>
    </w:p>
    <w:p w14:paraId="0B041C15" w14:textId="77777777" w:rsidR="007318C1" w:rsidRPr="00ED5ED7" w:rsidRDefault="007318C1" w:rsidP="007318C1">
      <w:pPr>
        <w:rPr>
          <w:sz w:val="16"/>
        </w:rPr>
      </w:pPr>
      <w:r w:rsidRPr="00ED5ED7">
        <w:rPr>
          <w:sz w:val="16"/>
        </w:rPr>
        <w:t xml:space="preserve">Dewey was an activist and documentary filmmaker who protested against </w:t>
      </w:r>
      <w:r w:rsidRPr="00ED5ED7">
        <w:rPr>
          <w:rStyle w:val="StyleUnderline"/>
          <w:highlight w:val="cyan"/>
        </w:rPr>
        <w:t xml:space="preserve">the </w:t>
      </w:r>
      <w:r w:rsidRPr="00ED5ED7">
        <w:rPr>
          <w:rStyle w:val="Emphasis"/>
          <w:highlight w:val="cyan"/>
        </w:rPr>
        <w:t>Dakota Access Pipeline</w:t>
      </w:r>
      <w:r w:rsidRPr="00ED5ED7">
        <w:rPr>
          <w:sz w:val="16"/>
        </w:rPr>
        <w:t xml:space="preserve">. That </w:t>
      </w:r>
      <w:r w:rsidRPr="00ED5ED7">
        <w:rPr>
          <w:rStyle w:val="StyleUnderline"/>
          <w:highlight w:val="cyan"/>
        </w:rPr>
        <w:t>movement</w:t>
      </w:r>
      <w:r w:rsidRPr="00ED5ED7">
        <w:rPr>
          <w:sz w:val="16"/>
          <w:highlight w:val="cyan"/>
        </w:rPr>
        <w:t xml:space="preserve"> </w:t>
      </w:r>
      <w:r w:rsidRPr="00ED5ED7">
        <w:rPr>
          <w:rStyle w:val="StyleUnderline"/>
          <w:highlight w:val="cyan"/>
        </w:rPr>
        <w:t>was</w:t>
      </w:r>
      <w:r w:rsidRPr="00ED5ED7">
        <w:rPr>
          <w:rStyle w:val="StyleUnderline"/>
        </w:rPr>
        <w:t xml:space="preserve"> </w:t>
      </w:r>
      <w:r w:rsidRPr="00ED5ED7">
        <w:rPr>
          <w:rStyle w:val="StyleUnderline"/>
          <w:highlight w:val="cyan"/>
        </w:rPr>
        <w:t>led by residents of the Standing Rock Sioux</w:t>
      </w:r>
      <w:r w:rsidRPr="00ED5ED7">
        <w:rPr>
          <w:rStyle w:val="StyleUnderline"/>
        </w:rPr>
        <w:t xml:space="preserve"> Reservation in South Dakota</w:t>
      </w:r>
      <w:r w:rsidRPr="00ED5ED7">
        <w:rPr>
          <w:sz w:val="16"/>
        </w:rPr>
        <w:t>.</w:t>
      </w:r>
    </w:p>
    <w:p w14:paraId="37B5FBF7" w14:textId="77777777" w:rsidR="007318C1" w:rsidRPr="00ED5ED7" w:rsidRDefault="007318C1" w:rsidP="007318C1">
      <w:pPr>
        <w:rPr>
          <w:sz w:val="16"/>
        </w:rPr>
      </w:pPr>
      <w:r w:rsidRPr="00ED5ED7">
        <w:rPr>
          <w:sz w:val="16"/>
        </w:rPr>
        <w:t>“He did this work for 15, 20 years,” Dini said. “I felt I was obligated to step up and continue the fight.”</w:t>
      </w:r>
    </w:p>
    <w:p w14:paraId="5B8FFE42" w14:textId="77777777" w:rsidR="007318C1" w:rsidRPr="00ED5ED7" w:rsidRDefault="007318C1" w:rsidP="007318C1">
      <w:pPr>
        <w:rPr>
          <w:sz w:val="16"/>
        </w:rPr>
      </w:pPr>
      <w:r w:rsidRPr="00ED5ED7">
        <w:rPr>
          <w:sz w:val="16"/>
        </w:rPr>
        <w:t xml:space="preserve">According to Dini, </w:t>
      </w:r>
      <w:r w:rsidRPr="00ED5ED7">
        <w:rPr>
          <w:rStyle w:val="Emphasis"/>
          <w:highlight w:val="cyan"/>
        </w:rPr>
        <w:t>there’s a long history of inter-tribal cooperation in Indigenous resistance</w:t>
      </w:r>
      <w:r w:rsidRPr="00ED5ED7">
        <w:rPr>
          <w:sz w:val="16"/>
        </w:rPr>
        <w:t>. The movements in Northern Nevada and Arizona are all tied to earlier times of oppression, he said.</w:t>
      </w:r>
    </w:p>
    <w:p w14:paraId="3E1A076A" w14:textId="77777777" w:rsidR="007318C1" w:rsidRPr="00ED5ED7" w:rsidRDefault="007318C1" w:rsidP="007318C1">
      <w:pPr>
        <w:rPr>
          <w:sz w:val="16"/>
        </w:rPr>
      </w:pPr>
      <w:r w:rsidRPr="00ED5ED7">
        <w:rPr>
          <w:sz w:val="16"/>
        </w:rPr>
        <w:t>“When I had researched our history, we all had that connection,” he said. “Like the Apache Stronghold – he talked about Geronimo. We have a prophet named Wovoka, who was a Ghost Dancer, and Geronimo came to our rez and spoke with him.”</w:t>
      </w:r>
    </w:p>
    <w:p w14:paraId="079B3465" w14:textId="77777777" w:rsidR="007318C1" w:rsidRPr="00ED5ED7" w:rsidRDefault="007318C1" w:rsidP="007318C1">
      <w:pPr>
        <w:rPr>
          <w:sz w:val="16"/>
        </w:rPr>
      </w:pPr>
      <w:r w:rsidRPr="00ED5ED7">
        <w:rPr>
          <w:sz w:val="16"/>
        </w:rPr>
        <w:t>Long-term, Nosie said he wants the U.S. to move away from a capitalistic mindset focused on infinite growth. Instead, he believes people need to learn to live with less and start healing natural systems.</w:t>
      </w:r>
    </w:p>
    <w:p w14:paraId="6835B3B9" w14:textId="77777777" w:rsidR="007318C1" w:rsidRPr="00ED5ED7" w:rsidRDefault="007318C1" w:rsidP="007318C1">
      <w:pPr>
        <w:rPr>
          <w:sz w:val="16"/>
        </w:rPr>
      </w:pPr>
      <w:r w:rsidRPr="00ED5ED7">
        <w:rPr>
          <w:sz w:val="16"/>
        </w:rPr>
        <w:t>“What the old people say is that one day, this country is going to turn back to the earth, but by the time they do that, if they keep destroying everything, then there’s nothing to be turned back to,” he said.</w:t>
      </w:r>
    </w:p>
    <w:p w14:paraId="6F3CA06A" w14:textId="77777777" w:rsidR="007318C1" w:rsidRPr="00ED5ED7" w:rsidRDefault="007318C1" w:rsidP="007318C1">
      <w:pPr>
        <w:rPr>
          <w:sz w:val="16"/>
        </w:rPr>
      </w:pPr>
      <w:r w:rsidRPr="00ED5ED7">
        <w:rPr>
          <w:sz w:val="16"/>
        </w:rPr>
        <w:t>Judge Du has the option to vacate the BLM’s approval of the mine, require the bureau to redo certain parts of its analysis or keep it intact. No matter what, she estimated it would take her a “couple of months” to reach a decision. In an interview after the hearing, Eichstaedt said he felt optimistic.</w:t>
      </w:r>
    </w:p>
    <w:p w14:paraId="03E2E50B" w14:textId="77777777" w:rsidR="007318C1" w:rsidRPr="00ED5ED7" w:rsidRDefault="007318C1" w:rsidP="007318C1">
      <w:pPr>
        <w:rPr>
          <w:sz w:val="16"/>
        </w:rPr>
      </w:pPr>
      <w:r w:rsidRPr="00ED5ED7">
        <w:rPr>
          <w:sz w:val="16"/>
        </w:rPr>
        <w:t>“It’s just, how broad is her ruling?” he asked. “Does that totally stop the project? Or does that allow part of the project to move forward?”</w:t>
      </w:r>
    </w:p>
    <w:p w14:paraId="32798514" w14:textId="77777777" w:rsidR="007318C1" w:rsidRPr="00ED5ED7" w:rsidRDefault="007318C1" w:rsidP="007318C1">
      <w:pPr>
        <w:rPr>
          <w:sz w:val="16"/>
        </w:rPr>
      </w:pPr>
      <w:r w:rsidRPr="00ED5ED7">
        <w:rPr>
          <w:sz w:val="16"/>
        </w:rPr>
        <w:t xml:space="preserve">Regardless, </w:t>
      </w:r>
      <w:r w:rsidRPr="00ED5ED7">
        <w:rPr>
          <w:rStyle w:val="StyleUnderline"/>
        </w:rPr>
        <w:t>Eichstaedt expects the case to move up to the Ninth Circuit Court of Appeals</w:t>
      </w:r>
      <w:r w:rsidRPr="00ED5ED7">
        <w:rPr>
          <w:sz w:val="16"/>
        </w:rPr>
        <w:t xml:space="preserve"> – where it could take years for a final decision to be reached.</w:t>
      </w:r>
    </w:p>
    <w:p w14:paraId="7AF31EF0" w14:textId="77777777" w:rsidR="007318C1" w:rsidRPr="00ED5ED7" w:rsidRDefault="007318C1" w:rsidP="007318C1">
      <w:pPr>
        <w:rPr>
          <w:sz w:val="16"/>
        </w:rPr>
      </w:pPr>
      <w:r w:rsidRPr="00ED5ED7">
        <w:rPr>
          <w:sz w:val="16"/>
        </w:rPr>
        <w:t>For now, though, McKinney said he’s inspired by the solidarity on display.</w:t>
      </w:r>
    </w:p>
    <w:p w14:paraId="5BF6D2C0" w14:textId="77777777" w:rsidR="007318C1" w:rsidRPr="00ED5ED7" w:rsidRDefault="007318C1" w:rsidP="007318C1">
      <w:pPr>
        <w:rPr>
          <w:sz w:val="16"/>
        </w:rPr>
      </w:pPr>
      <w:r w:rsidRPr="00ED5ED7">
        <w:rPr>
          <w:sz w:val="16"/>
        </w:rPr>
        <w:t>“</w:t>
      </w:r>
      <w:r w:rsidRPr="00ED5ED7">
        <w:rPr>
          <w:rStyle w:val="StyleUnderline"/>
        </w:rPr>
        <w:t xml:space="preserve">The </w:t>
      </w:r>
      <w:r w:rsidRPr="00ED5ED7">
        <w:rPr>
          <w:rStyle w:val="Emphasis"/>
        </w:rPr>
        <w:t>revitalization</w:t>
      </w:r>
      <w:r w:rsidRPr="00ED5ED7">
        <w:rPr>
          <w:rStyle w:val="StyleUnderline"/>
        </w:rPr>
        <w:t xml:space="preserve"> of the connection with one another with our old relationships</w:t>
      </w:r>
      <w:r w:rsidRPr="00ED5ED7">
        <w:rPr>
          <w:sz w:val="16"/>
        </w:rPr>
        <w:t xml:space="preserve">, our kin, </w:t>
      </w:r>
      <w:r w:rsidRPr="00ED5ED7">
        <w:rPr>
          <w:rStyle w:val="StyleUnderline"/>
        </w:rPr>
        <w:t>our kinships</w:t>
      </w:r>
      <w:r w:rsidRPr="00ED5ED7">
        <w:rPr>
          <w:sz w:val="16"/>
        </w:rPr>
        <w:t xml:space="preserve">, </w:t>
      </w:r>
      <w:r w:rsidRPr="00ED5ED7">
        <w:rPr>
          <w:rStyle w:val="StyleUnderline"/>
        </w:rPr>
        <w:t xml:space="preserve">is a </w:t>
      </w:r>
      <w:r w:rsidRPr="00ED5ED7">
        <w:rPr>
          <w:rStyle w:val="Emphasis"/>
        </w:rPr>
        <w:t>beautiful</w:t>
      </w:r>
      <w:r w:rsidRPr="00ED5ED7">
        <w:rPr>
          <w:rStyle w:val="StyleUnderline"/>
        </w:rPr>
        <w:t xml:space="preserve"> thing</w:t>
      </w:r>
      <w:r w:rsidRPr="00ED5ED7">
        <w:rPr>
          <w:sz w:val="16"/>
        </w:rPr>
        <w:t xml:space="preserve">,” he said. </w:t>
      </w:r>
      <w:r w:rsidRPr="00ED5ED7">
        <w:rPr>
          <w:rStyle w:val="Emphasis"/>
        </w:rPr>
        <w:t>“Life over lithium</w:t>
      </w:r>
      <w:r w:rsidRPr="00ED5ED7">
        <w:rPr>
          <w:sz w:val="16"/>
        </w:rPr>
        <w:t>.”</w:t>
      </w:r>
    </w:p>
    <w:p w14:paraId="26FFE971" w14:textId="77777777" w:rsidR="007318C1" w:rsidRPr="00ED5ED7" w:rsidRDefault="007318C1" w:rsidP="007318C1"/>
    <w:p w14:paraId="42AB57C9" w14:textId="77777777" w:rsidR="007318C1" w:rsidRPr="00ED5ED7" w:rsidRDefault="007318C1" w:rsidP="007318C1"/>
    <w:p w14:paraId="42539BA7" w14:textId="77777777" w:rsidR="007318C1" w:rsidRPr="00ED5ED7" w:rsidRDefault="007318C1" w:rsidP="007318C1">
      <w:pPr>
        <w:pStyle w:val="Heading3"/>
        <w:rPr>
          <w:rFonts w:cs="Arial"/>
        </w:rPr>
      </w:pPr>
      <w:r w:rsidRPr="00ED5ED7">
        <w:rPr>
          <w:rFonts w:cs="Arial"/>
        </w:rPr>
        <w:t>Indigenous Disagreement – Chaco Canyon</w:t>
      </w:r>
    </w:p>
    <w:p w14:paraId="1C872325" w14:textId="77777777" w:rsidR="007318C1" w:rsidRPr="00ED5ED7" w:rsidRDefault="007318C1" w:rsidP="007318C1">
      <w:pPr>
        <w:pStyle w:val="Heading4"/>
        <w:rPr>
          <w:rFonts w:cs="Arial"/>
        </w:rPr>
      </w:pPr>
      <w:r w:rsidRPr="00ED5ED7">
        <w:rPr>
          <w:rFonts w:cs="Arial"/>
        </w:rPr>
        <w:t>Splits between the Navajo and Pueblo groups in Chaco Canyon show disagreement</w:t>
      </w:r>
    </w:p>
    <w:p w14:paraId="075C153E" w14:textId="77777777" w:rsidR="007318C1" w:rsidRPr="00ED5ED7" w:rsidRDefault="007318C1" w:rsidP="007318C1">
      <w:r w:rsidRPr="00ED5ED7">
        <w:rPr>
          <w:rStyle w:val="Style13ptBold"/>
        </w:rPr>
        <w:t>Gleason 6/11</w:t>
      </w:r>
      <w:r w:rsidRPr="00ED5ED7">
        <w:t xml:space="preserve"> – journalist based in New Mexico. ("Protest at Chaco Canyon deters event to celebrate new federal oil and gas leasing ban," Source New Mexico, 6-11-2023, https://sourcenm.com/2023/06/11/protest-at-chaco-canyon-deters-event-to-celebrate-new-federal-oil-and-gas-leasing-ban/)// STC</w:t>
      </w:r>
    </w:p>
    <w:p w14:paraId="72A793FB" w14:textId="77777777" w:rsidR="007318C1" w:rsidRPr="00ED5ED7" w:rsidRDefault="007318C1" w:rsidP="007318C1">
      <w:pPr>
        <w:rPr>
          <w:rStyle w:val="StyleUnderline"/>
        </w:rPr>
      </w:pPr>
      <w:r w:rsidRPr="00ED5ED7">
        <w:rPr>
          <w:sz w:val="16"/>
        </w:rPr>
        <w:t xml:space="preserve">CHACO CANYON — </w:t>
      </w:r>
      <w:r w:rsidRPr="00ED5ED7">
        <w:rPr>
          <w:rStyle w:val="StyleUnderline"/>
          <w:highlight w:val="cyan"/>
        </w:rPr>
        <w:t>Instead of</w:t>
      </w:r>
      <w:r w:rsidRPr="00ED5ED7">
        <w:rPr>
          <w:rStyle w:val="StyleUnderline"/>
        </w:rPr>
        <w:t xml:space="preserve"> </w:t>
      </w:r>
      <w:r w:rsidRPr="00ED5ED7">
        <w:rPr>
          <w:sz w:val="16"/>
        </w:rPr>
        <w:t xml:space="preserve">the </w:t>
      </w:r>
      <w:r w:rsidRPr="00ED5ED7">
        <w:rPr>
          <w:rStyle w:val="StyleUnderline"/>
          <w:highlight w:val="cyan"/>
        </w:rPr>
        <w:t>celebration</w:t>
      </w:r>
      <w:r w:rsidRPr="00ED5ED7">
        <w:rPr>
          <w:sz w:val="16"/>
        </w:rPr>
        <w:t xml:space="preserve"> planned on a sunny Sunday morning </w:t>
      </w:r>
      <w:r w:rsidRPr="00ED5ED7">
        <w:rPr>
          <w:rStyle w:val="StyleUnderline"/>
          <w:highlight w:val="cyan"/>
        </w:rPr>
        <w:t>in</w:t>
      </w:r>
      <w:r w:rsidRPr="00ED5ED7">
        <w:rPr>
          <w:rStyle w:val="StyleUnderline"/>
        </w:rPr>
        <w:t xml:space="preserve"> northwestern </w:t>
      </w:r>
      <w:r w:rsidRPr="00ED5ED7">
        <w:rPr>
          <w:rStyle w:val="StyleUnderline"/>
          <w:highlight w:val="cyan"/>
        </w:rPr>
        <w:t>New Mexico</w:t>
      </w:r>
      <w:r w:rsidRPr="00ED5ED7">
        <w:rPr>
          <w:sz w:val="16"/>
        </w:rPr>
        <w:t xml:space="preserve">, </w:t>
      </w:r>
      <w:r w:rsidRPr="00ED5ED7">
        <w:rPr>
          <w:rStyle w:val="StyleUnderline"/>
          <w:highlight w:val="cyan"/>
        </w:rPr>
        <w:t>Native</w:t>
      </w:r>
      <w:r w:rsidRPr="00ED5ED7">
        <w:rPr>
          <w:sz w:val="16"/>
        </w:rPr>
        <w:t xml:space="preserve"> American </w:t>
      </w:r>
      <w:r w:rsidRPr="00ED5ED7">
        <w:rPr>
          <w:rStyle w:val="StyleUnderline"/>
          <w:highlight w:val="cyan"/>
        </w:rPr>
        <w:t xml:space="preserve">communities argued at a </w:t>
      </w:r>
      <w:r w:rsidRPr="00ED5ED7">
        <w:rPr>
          <w:rStyle w:val="Emphasis"/>
          <w:highlight w:val="cyan"/>
        </w:rPr>
        <w:t>barricade</w:t>
      </w:r>
      <w:r w:rsidRPr="00ED5ED7">
        <w:rPr>
          <w:rStyle w:val="StyleUnderline"/>
          <w:highlight w:val="cyan"/>
        </w:rPr>
        <w:t xml:space="preserve"> set up by</w:t>
      </w:r>
      <w:r w:rsidRPr="00ED5ED7">
        <w:rPr>
          <w:rStyle w:val="StyleUnderline"/>
        </w:rPr>
        <w:t xml:space="preserve"> protesters from </w:t>
      </w:r>
      <w:r w:rsidRPr="00ED5ED7">
        <w:rPr>
          <w:rStyle w:val="StyleUnderline"/>
          <w:highlight w:val="cyan"/>
        </w:rPr>
        <w:t>the Navajo</w:t>
      </w:r>
      <w:r w:rsidRPr="00ED5ED7">
        <w:rPr>
          <w:rStyle w:val="StyleUnderline"/>
        </w:rPr>
        <w:t xml:space="preserve"> Nation.</w:t>
      </w:r>
    </w:p>
    <w:p w14:paraId="21E507AF" w14:textId="77777777" w:rsidR="007318C1" w:rsidRPr="00ED5ED7" w:rsidRDefault="007318C1" w:rsidP="007318C1">
      <w:pPr>
        <w:rPr>
          <w:sz w:val="16"/>
        </w:rPr>
      </w:pPr>
      <w:r w:rsidRPr="00ED5ED7">
        <w:rPr>
          <w:sz w:val="16"/>
        </w:rPr>
        <w:t xml:space="preserve">Their shouts </w:t>
      </w:r>
      <w:r w:rsidRPr="00ED5ED7">
        <w:rPr>
          <w:rStyle w:val="StyleUnderline"/>
          <w:highlight w:val="cyan"/>
        </w:rPr>
        <w:t xml:space="preserve">telling </w:t>
      </w:r>
      <w:r w:rsidRPr="00ED5ED7">
        <w:rPr>
          <w:rStyle w:val="Emphasis"/>
          <w:highlight w:val="cyan"/>
        </w:rPr>
        <w:t>non-Navajo</w:t>
      </w:r>
      <w:r w:rsidRPr="00ED5ED7">
        <w:rPr>
          <w:rStyle w:val="StyleUnderline"/>
          <w:highlight w:val="cyan"/>
        </w:rPr>
        <w:t xml:space="preserve"> people to </w:t>
      </w:r>
      <w:r w:rsidRPr="00ED5ED7">
        <w:rPr>
          <w:rStyle w:val="Emphasis"/>
          <w:highlight w:val="cyan"/>
        </w:rPr>
        <w:t>go away</w:t>
      </w:r>
      <w:r w:rsidRPr="00ED5ED7">
        <w:rPr>
          <w:rStyle w:val="StyleUnderline"/>
        </w:rPr>
        <w:t xml:space="preserve"> emanated beyond a long line of cars unable to get through the roadblock to enter Chaco Culture National Historical Park</w:t>
      </w:r>
      <w:r w:rsidRPr="00ED5ED7">
        <w:rPr>
          <w:sz w:val="16"/>
        </w:rPr>
        <w:t xml:space="preserve">, where U.S. Interior Sec. Deb </w:t>
      </w:r>
      <w:proofErr w:type="spellStart"/>
      <w:r w:rsidRPr="00ED5ED7">
        <w:rPr>
          <w:sz w:val="16"/>
        </w:rPr>
        <w:t>Haaland</w:t>
      </w:r>
      <w:proofErr w:type="spellEnd"/>
      <w:r w:rsidRPr="00ED5ED7">
        <w:rPr>
          <w:sz w:val="16"/>
        </w:rPr>
        <w:t xml:space="preserve"> (Laguna) planned to be that morning following a recent 20-year federal ban on new oil, gas and mining leases.</w:t>
      </w:r>
    </w:p>
    <w:p w14:paraId="6A649605" w14:textId="77777777" w:rsidR="007318C1" w:rsidRPr="00ED5ED7" w:rsidRDefault="007318C1" w:rsidP="007318C1">
      <w:pPr>
        <w:rPr>
          <w:sz w:val="16"/>
        </w:rPr>
      </w:pPr>
      <w:r w:rsidRPr="00ED5ED7">
        <w:rPr>
          <w:sz w:val="16"/>
        </w:rPr>
        <w:t xml:space="preserve">The protesters were mainly Navajo Nation citizens who are allotted land in the area that pays them royalties for oil and gas exploration around Chaco. Many said </w:t>
      </w:r>
      <w:r w:rsidRPr="00ED5ED7">
        <w:rPr>
          <w:rStyle w:val="StyleUnderline"/>
          <w:highlight w:val="cyan"/>
        </w:rPr>
        <w:t>this moratorium undermines</w:t>
      </w:r>
      <w:r w:rsidRPr="00ED5ED7">
        <w:rPr>
          <w:rStyle w:val="StyleUnderline"/>
        </w:rPr>
        <w:t xml:space="preserve"> their </w:t>
      </w:r>
      <w:r w:rsidRPr="00ED5ED7">
        <w:rPr>
          <w:rStyle w:val="StyleUnderline"/>
          <w:highlight w:val="cyan"/>
        </w:rPr>
        <w:t>sovereignty</w:t>
      </w:r>
      <w:r w:rsidRPr="00ED5ED7">
        <w:rPr>
          <w:sz w:val="16"/>
        </w:rPr>
        <w:t>, something supported by Navajo Nation President Buu Nygren and some federal Republican officials.</w:t>
      </w:r>
    </w:p>
    <w:p w14:paraId="2FDC28AA" w14:textId="77777777" w:rsidR="007318C1" w:rsidRPr="00ED5ED7" w:rsidRDefault="007318C1" w:rsidP="007318C1">
      <w:pPr>
        <w:rPr>
          <w:sz w:val="16"/>
        </w:rPr>
      </w:pPr>
      <w:proofErr w:type="spellStart"/>
      <w:r w:rsidRPr="00ED5ED7">
        <w:rPr>
          <w:sz w:val="16"/>
        </w:rPr>
        <w:t>Haaland</w:t>
      </w:r>
      <w:proofErr w:type="spellEnd"/>
      <w:r w:rsidRPr="00ED5ED7">
        <w:rPr>
          <w:sz w:val="16"/>
        </w:rPr>
        <w:t xml:space="preserve"> later said she was heartbroken that anyone was denied entry into the public lands area, something other Native community members reiterated on their own with the site’s sacred ancestral value in mind.</w:t>
      </w:r>
    </w:p>
    <w:p w14:paraId="2C10DC59" w14:textId="77777777" w:rsidR="007318C1" w:rsidRPr="00ED5ED7" w:rsidRDefault="007318C1" w:rsidP="007318C1">
      <w:pPr>
        <w:rPr>
          <w:sz w:val="16"/>
        </w:rPr>
      </w:pPr>
      <w:r w:rsidRPr="00ED5ED7">
        <w:rPr>
          <w:sz w:val="16"/>
        </w:rPr>
        <w:t>A heated crowd faced each other on Sunday morning, one half lined up with signs in front of a row of small orange cones and the other looking on, occasionally trying to get through the barricade.</w:t>
      </w:r>
    </w:p>
    <w:p w14:paraId="1DE20CF7" w14:textId="77777777" w:rsidR="007318C1" w:rsidRPr="00ED5ED7" w:rsidRDefault="007318C1" w:rsidP="007318C1">
      <w:pPr>
        <w:rPr>
          <w:sz w:val="16"/>
        </w:rPr>
      </w:pPr>
      <w:r w:rsidRPr="00ED5ED7">
        <w:rPr>
          <w:sz w:val="16"/>
        </w:rPr>
        <w:t xml:space="preserve">Navajo Nation Police arrived around when the celebration was supposed to start, stepping in when scuffles or arguments broke out. Police officials initially told protesters to take down the roadblock. However, </w:t>
      </w:r>
      <w:r w:rsidRPr="00ED5ED7">
        <w:rPr>
          <w:rStyle w:val="StyleUnderline"/>
          <w:highlight w:val="cyan"/>
        </w:rPr>
        <w:t>Navajo Nation police</w:t>
      </w:r>
      <w:r w:rsidRPr="00ED5ED7">
        <w:rPr>
          <w:sz w:val="16"/>
        </w:rPr>
        <w:t xml:space="preserve"> officer Robert Williams told Source NM that the police </w:t>
      </w:r>
      <w:r w:rsidRPr="00ED5ED7">
        <w:rPr>
          <w:rStyle w:val="StyleUnderline"/>
          <w:highlight w:val="cyan"/>
        </w:rPr>
        <w:t>didn’t know if the</w:t>
      </w:r>
      <w:r w:rsidRPr="00ED5ED7">
        <w:rPr>
          <w:rStyle w:val="StyleUnderline"/>
        </w:rPr>
        <w:t xml:space="preserve"> </w:t>
      </w:r>
      <w:r w:rsidRPr="00ED5ED7">
        <w:rPr>
          <w:rStyle w:val="StyleUnderline"/>
          <w:highlight w:val="cyan"/>
        </w:rPr>
        <w:t>land</w:t>
      </w:r>
      <w:r w:rsidRPr="00ED5ED7">
        <w:rPr>
          <w:rStyle w:val="StyleUnderline"/>
        </w:rPr>
        <w:t xml:space="preserve"> where the protest </w:t>
      </w:r>
      <w:r w:rsidRPr="00ED5ED7">
        <w:rPr>
          <w:rStyle w:val="StyleUnderline"/>
          <w:highlight w:val="cyan"/>
        </w:rPr>
        <w:t>was</w:t>
      </w:r>
      <w:r w:rsidRPr="00ED5ED7">
        <w:rPr>
          <w:rStyle w:val="StyleUnderline"/>
        </w:rPr>
        <w:t xml:space="preserve"> is </w:t>
      </w:r>
      <w:r w:rsidRPr="00ED5ED7">
        <w:rPr>
          <w:rStyle w:val="StyleUnderline"/>
          <w:highlight w:val="cyan"/>
        </w:rPr>
        <w:t>under</w:t>
      </w:r>
      <w:r w:rsidRPr="00ED5ED7">
        <w:rPr>
          <w:rStyle w:val="StyleUnderline"/>
        </w:rPr>
        <w:t xml:space="preserve"> management by </w:t>
      </w:r>
      <w:r w:rsidRPr="00ED5ED7">
        <w:rPr>
          <w:rStyle w:val="StyleUnderline"/>
          <w:highlight w:val="cyan"/>
        </w:rPr>
        <w:t>the federal government or Navajo Nation</w:t>
      </w:r>
      <w:r w:rsidRPr="00ED5ED7">
        <w:rPr>
          <w:sz w:val="16"/>
          <w:highlight w:val="cyan"/>
        </w:rPr>
        <w:t>.</w:t>
      </w:r>
    </w:p>
    <w:p w14:paraId="04180FEA" w14:textId="77777777" w:rsidR="007318C1" w:rsidRPr="00ED5ED7" w:rsidRDefault="007318C1" w:rsidP="007318C1">
      <w:pPr>
        <w:rPr>
          <w:sz w:val="16"/>
        </w:rPr>
      </w:pPr>
      <w:r w:rsidRPr="00ED5ED7">
        <w:rPr>
          <w:sz w:val="16"/>
        </w:rPr>
        <w:t xml:space="preserve">Some </w:t>
      </w:r>
      <w:r w:rsidRPr="00ED5ED7">
        <w:rPr>
          <w:rStyle w:val="Emphasis"/>
        </w:rPr>
        <w:t>protesters threatened to slash or shoot tires</w:t>
      </w:r>
      <w:r w:rsidRPr="00ED5ED7">
        <w:rPr>
          <w:sz w:val="16"/>
        </w:rPr>
        <w:t>.</w:t>
      </w:r>
    </w:p>
    <w:p w14:paraId="2A272F9E" w14:textId="77777777" w:rsidR="007318C1" w:rsidRPr="00ED5ED7" w:rsidRDefault="007318C1" w:rsidP="007318C1">
      <w:pPr>
        <w:rPr>
          <w:sz w:val="16"/>
        </w:rPr>
      </w:pPr>
      <w:r w:rsidRPr="00ED5ED7">
        <w:rPr>
          <w:sz w:val="16"/>
        </w:rPr>
        <w:t>“</w:t>
      </w:r>
      <w:r w:rsidRPr="00ED5ED7">
        <w:rPr>
          <w:rStyle w:val="StyleUnderline"/>
        </w:rPr>
        <w:t>If they’re not going to leave, I’ve already loaded my gun</w:t>
      </w:r>
      <w:r w:rsidRPr="00ED5ED7">
        <w:rPr>
          <w:sz w:val="16"/>
        </w:rPr>
        <w:t>,” one person told a police officer standing on the other side of a barricade shortly after police arrived. Source NM did not see any weapons.</w:t>
      </w:r>
    </w:p>
    <w:p w14:paraId="3C5A8F4C" w14:textId="77777777" w:rsidR="007318C1" w:rsidRPr="00ED5ED7" w:rsidRDefault="007318C1" w:rsidP="007318C1">
      <w:pPr>
        <w:rPr>
          <w:sz w:val="16"/>
        </w:rPr>
      </w:pPr>
      <w:r w:rsidRPr="00ED5ED7">
        <w:rPr>
          <w:sz w:val="16"/>
        </w:rPr>
        <w:t>Mario Atencio is the vice president of Torreon/Star Lake Chapter of Navajo Nation and a member of the Board of Directors for Diné Citizens Against Ruining our Environment. He’s also one of the plaintiffs suing New Mexico for its oil and gas allowance.</w:t>
      </w:r>
    </w:p>
    <w:p w14:paraId="79383AB6" w14:textId="77777777" w:rsidR="007318C1" w:rsidRPr="00ED5ED7" w:rsidRDefault="007318C1" w:rsidP="007318C1">
      <w:pPr>
        <w:rPr>
          <w:sz w:val="16"/>
        </w:rPr>
      </w:pPr>
      <w:r w:rsidRPr="00ED5ED7">
        <w:rPr>
          <w:sz w:val="16"/>
        </w:rPr>
        <w:t>Atencio (Diné) was supposed to speak Sunday morning but watched on as the protesters didn’t allow anyone through their blockade. He told Source NM to document what was happening.</w:t>
      </w:r>
    </w:p>
    <w:p w14:paraId="7D314BBA" w14:textId="77777777" w:rsidR="007318C1" w:rsidRPr="00ED5ED7" w:rsidRDefault="007318C1" w:rsidP="007318C1">
      <w:pPr>
        <w:rPr>
          <w:sz w:val="16"/>
        </w:rPr>
      </w:pPr>
      <w:r w:rsidRPr="00ED5ED7">
        <w:rPr>
          <w:sz w:val="16"/>
        </w:rPr>
        <w:t xml:space="preserve">He said </w:t>
      </w:r>
      <w:r w:rsidRPr="00ED5ED7">
        <w:rPr>
          <w:rStyle w:val="StyleUnderline"/>
        </w:rPr>
        <w:t>the oil and gas industry is damaging to people’s health and the environment</w:t>
      </w:r>
      <w:r w:rsidRPr="00ED5ED7">
        <w:rPr>
          <w:sz w:val="16"/>
        </w:rPr>
        <w:t>. He’s an allottee as well, he said, but his family isn’t blocking the roads.</w:t>
      </w:r>
    </w:p>
    <w:p w14:paraId="67332943" w14:textId="77777777" w:rsidR="007318C1" w:rsidRPr="00ED5ED7" w:rsidRDefault="007318C1" w:rsidP="007318C1">
      <w:pPr>
        <w:rPr>
          <w:sz w:val="16"/>
        </w:rPr>
      </w:pPr>
      <w:r w:rsidRPr="00ED5ED7">
        <w:rPr>
          <w:sz w:val="16"/>
        </w:rPr>
        <w:t>“Everyone has freedom of speech,” he said. “People express how they want to express.”</w:t>
      </w:r>
    </w:p>
    <w:p w14:paraId="30C2D192" w14:textId="77777777" w:rsidR="007318C1" w:rsidRPr="00ED5ED7" w:rsidRDefault="007318C1" w:rsidP="007318C1">
      <w:pPr>
        <w:rPr>
          <w:sz w:val="16"/>
        </w:rPr>
      </w:pPr>
      <w:r w:rsidRPr="00ED5ED7">
        <w:rPr>
          <w:sz w:val="16"/>
        </w:rPr>
        <w:t>A safe space across the state instead</w:t>
      </w:r>
    </w:p>
    <w:p w14:paraId="3CEEACE6" w14:textId="77777777" w:rsidR="007318C1" w:rsidRPr="00ED5ED7" w:rsidRDefault="007318C1" w:rsidP="007318C1">
      <w:pPr>
        <w:rPr>
          <w:sz w:val="16"/>
        </w:rPr>
      </w:pPr>
      <w:r w:rsidRPr="00ED5ED7">
        <w:rPr>
          <w:sz w:val="16"/>
        </w:rPr>
        <w:t>Six and a half hours later, over 150 miles away, those celebrating the moratorium gathered outside of the Bureau of Indian Affairs Southwest Regional Office in Albuquerque in the late afternoon instead, surrounded by federal police officers on the outskirts of the area.</w:t>
      </w:r>
    </w:p>
    <w:p w14:paraId="2B6BCBBF" w14:textId="77777777" w:rsidR="007318C1" w:rsidRPr="00ED5ED7" w:rsidRDefault="007318C1" w:rsidP="007318C1">
      <w:pPr>
        <w:rPr>
          <w:rStyle w:val="StyleUnderline"/>
        </w:rPr>
      </w:pPr>
      <w:r w:rsidRPr="00ED5ED7">
        <w:rPr>
          <w:sz w:val="16"/>
        </w:rPr>
        <w:t xml:space="preserve">Before tribal, state and federal officials spoke about the importance of this oil and gas ban, </w:t>
      </w:r>
      <w:proofErr w:type="spellStart"/>
      <w:r w:rsidRPr="00ED5ED7">
        <w:rPr>
          <w:rStyle w:val="StyleUnderline"/>
        </w:rPr>
        <w:t>Haaland</w:t>
      </w:r>
      <w:proofErr w:type="spellEnd"/>
      <w:r w:rsidRPr="00ED5ED7">
        <w:rPr>
          <w:sz w:val="16"/>
        </w:rPr>
        <w:t xml:space="preserve"> addressed what happened that morning. The nicest thing she could say, she </w:t>
      </w:r>
      <w:r w:rsidRPr="00ED5ED7">
        <w:rPr>
          <w:rStyle w:val="StyleUnderline"/>
        </w:rPr>
        <w:t>said</w:t>
      </w:r>
      <w:r w:rsidRPr="00ED5ED7">
        <w:rPr>
          <w:sz w:val="16"/>
        </w:rPr>
        <w:t xml:space="preserve">, was that </w:t>
      </w:r>
      <w:r w:rsidRPr="00ED5ED7">
        <w:rPr>
          <w:rStyle w:val="StyleUnderline"/>
        </w:rPr>
        <w:t>it wasn’t an ideal morning.</w:t>
      </w:r>
    </w:p>
    <w:p w14:paraId="61743035" w14:textId="77777777" w:rsidR="007318C1" w:rsidRPr="00ED5ED7" w:rsidRDefault="007318C1" w:rsidP="007318C1">
      <w:pPr>
        <w:rPr>
          <w:sz w:val="16"/>
        </w:rPr>
      </w:pPr>
      <w:r w:rsidRPr="00ED5ED7">
        <w:rPr>
          <w:sz w:val="16"/>
        </w:rPr>
        <w:t xml:space="preserve">She said </w:t>
      </w:r>
      <w:r w:rsidRPr="00ED5ED7">
        <w:rPr>
          <w:rStyle w:val="StyleUnderline"/>
        </w:rPr>
        <w:t>there’s a long history between the Laguna Pueblo and the Navajo Nation, and her family personally has deep connections with the Navajo community</w:t>
      </w:r>
      <w:r w:rsidRPr="00ED5ED7">
        <w:rPr>
          <w:sz w:val="16"/>
        </w:rPr>
        <w:t>.</w:t>
      </w:r>
    </w:p>
    <w:p w14:paraId="416A4895" w14:textId="77777777" w:rsidR="007318C1" w:rsidRPr="00ED5ED7" w:rsidRDefault="007318C1" w:rsidP="007318C1">
      <w:pPr>
        <w:rPr>
          <w:sz w:val="16"/>
        </w:rPr>
      </w:pPr>
      <w:r w:rsidRPr="00ED5ED7">
        <w:rPr>
          <w:sz w:val="16"/>
        </w:rPr>
        <w:t>“To see any road into any of our national parks or our public lands blocked was heartbreaking,” she said, “because our public lands belong to all Americans.”</w:t>
      </w:r>
    </w:p>
    <w:p w14:paraId="256F421D" w14:textId="77777777" w:rsidR="007318C1" w:rsidRPr="00ED5ED7" w:rsidRDefault="007318C1" w:rsidP="007318C1">
      <w:pPr>
        <w:rPr>
          <w:sz w:val="16"/>
        </w:rPr>
      </w:pPr>
      <w:proofErr w:type="spellStart"/>
      <w:r w:rsidRPr="00ED5ED7">
        <w:rPr>
          <w:sz w:val="16"/>
        </w:rPr>
        <w:t>Haaland</w:t>
      </w:r>
      <w:proofErr w:type="spellEnd"/>
      <w:r w:rsidRPr="00ED5ED7">
        <w:rPr>
          <w:sz w:val="16"/>
        </w:rPr>
        <w:t xml:space="preserve"> said she comes from a matrilineal society, like Diné people, and has an obligation as a woman “to nurture our families, our homes and our communities.” She said she takes that seriously as Interior secretary.</w:t>
      </w:r>
    </w:p>
    <w:p w14:paraId="38481F0A" w14:textId="77777777" w:rsidR="007318C1" w:rsidRPr="00ED5ED7" w:rsidRDefault="007318C1" w:rsidP="007318C1">
      <w:pPr>
        <w:rPr>
          <w:sz w:val="16"/>
        </w:rPr>
      </w:pPr>
      <w:r w:rsidRPr="00ED5ED7">
        <w:rPr>
          <w:sz w:val="16"/>
        </w:rPr>
        <w:t>“</w:t>
      </w:r>
      <w:r w:rsidRPr="00ED5ED7">
        <w:rPr>
          <w:rStyle w:val="Emphasis"/>
          <w:highlight w:val="cyan"/>
        </w:rPr>
        <w:t>We can disagree on policy but we must be united in the protection of</w:t>
      </w:r>
      <w:r w:rsidRPr="00ED5ED7">
        <w:rPr>
          <w:rStyle w:val="Emphasis"/>
        </w:rPr>
        <w:t xml:space="preserve"> our children, our culture, </w:t>
      </w:r>
      <w:r w:rsidRPr="00ED5ED7">
        <w:rPr>
          <w:rStyle w:val="Emphasis"/>
          <w:highlight w:val="cyan"/>
        </w:rPr>
        <w:t>our</w:t>
      </w:r>
      <w:r w:rsidRPr="00ED5ED7">
        <w:rPr>
          <w:rStyle w:val="Emphasis"/>
        </w:rPr>
        <w:t xml:space="preserve"> </w:t>
      </w:r>
      <w:r w:rsidRPr="00ED5ED7">
        <w:rPr>
          <w:rStyle w:val="Emphasis"/>
          <w:highlight w:val="cyan"/>
        </w:rPr>
        <w:t>shared sacred spaces</w:t>
      </w:r>
      <w:r w:rsidRPr="00ED5ED7">
        <w:rPr>
          <w:sz w:val="16"/>
        </w:rPr>
        <w:t>,” she said. “That is the most important thing.”</w:t>
      </w:r>
    </w:p>
    <w:p w14:paraId="41DB8791" w14:textId="77777777" w:rsidR="007318C1" w:rsidRPr="00ED5ED7" w:rsidRDefault="007318C1" w:rsidP="007318C1">
      <w:pPr>
        <w:rPr>
          <w:rStyle w:val="StyleUnderline"/>
        </w:rPr>
      </w:pPr>
      <w:r w:rsidRPr="00ED5ED7">
        <w:rPr>
          <w:rStyle w:val="StyleUnderline"/>
        </w:rPr>
        <w:t>A protester at the barricade</w:t>
      </w:r>
      <w:r w:rsidRPr="00ED5ED7">
        <w:rPr>
          <w:sz w:val="16"/>
        </w:rPr>
        <w:t xml:space="preserve"> who identified herself as Delora Jesus, </w:t>
      </w:r>
      <w:r w:rsidRPr="00ED5ED7">
        <w:rPr>
          <w:rStyle w:val="StyleUnderline"/>
        </w:rPr>
        <w:t>an oil and gas advocate</w:t>
      </w:r>
      <w:r w:rsidRPr="00ED5ED7">
        <w:rPr>
          <w:sz w:val="16"/>
        </w:rPr>
        <w:t xml:space="preserve">, </w:t>
      </w:r>
      <w:r w:rsidRPr="00ED5ED7">
        <w:rPr>
          <w:rStyle w:val="StyleUnderline"/>
        </w:rPr>
        <w:t xml:space="preserve">pointed to </w:t>
      </w:r>
      <w:r w:rsidRPr="00ED5ED7">
        <w:rPr>
          <w:sz w:val="16"/>
        </w:rPr>
        <w:t xml:space="preserve">recent </w:t>
      </w:r>
      <w:r w:rsidRPr="00ED5ED7">
        <w:rPr>
          <w:rStyle w:val="StyleUnderline"/>
        </w:rPr>
        <w:t>allegations</w:t>
      </w:r>
      <w:r w:rsidRPr="00ED5ED7">
        <w:rPr>
          <w:sz w:val="16"/>
        </w:rPr>
        <w:t xml:space="preserve"> made by the Republican-controlled House of Representatives </w:t>
      </w:r>
      <w:r w:rsidRPr="00ED5ED7">
        <w:rPr>
          <w:rStyle w:val="StyleUnderline"/>
        </w:rPr>
        <w:t xml:space="preserve">that </w:t>
      </w:r>
      <w:proofErr w:type="spellStart"/>
      <w:r w:rsidRPr="00ED5ED7">
        <w:rPr>
          <w:rStyle w:val="StyleUnderline"/>
        </w:rPr>
        <w:t>Haaland’s</w:t>
      </w:r>
      <w:proofErr w:type="spellEnd"/>
      <w:r w:rsidRPr="00ED5ED7">
        <w:rPr>
          <w:rStyle w:val="StyleUnderline"/>
        </w:rPr>
        <w:t xml:space="preserve"> child, </w:t>
      </w:r>
      <w:proofErr w:type="spellStart"/>
      <w:r w:rsidRPr="00ED5ED7">
        <w:rPr>
          <w:rStyle w:val="StyleUnderline"/>
        </w:rPr>
        <w:t>Somáh</w:t>
      </w:r>
      <w:proofErr w:type="spellEnd"/>
      <w:r w:rsidRPr="00ED5ED7">
        <w:rPr>
          <w:rStyle w:val="StyleUnderline"/>
        </w:rPr>
        <w:t>, is part of Pueblo Action Alliance</w:t>
      </w:r>
      <w:r w:rsidRPr="00ED5ED7">
        <w:rPr>
          <w:sz w:val="16"/>
        </w:rPr>
        <w:t xml:space="preserve">, a New Mexico organization </w:t>
      </w:r>
      <w:r w:rsidRPr="00ED5ED7">
        <w:rPr>
          <w:rStyle w:val="StyleUnderline"/>
        </w:rPr>
        <w:t>that advocated for the halt on oil and gas leases in the Chaco region.</w:t>
      </w:r>
    </w:p>
    <w:p w14:paraId="1DECA3B7" w14:textId="77777777" w:rsidR="007318C1" w:rsidRPr="00ED5ED7" w:rsidRDefault="007318C1" w:rsidP="007318C1">
      <w:pPr>
        <w:rPr>
          <w:sz w:val="16"/>
        </w:rPr>
      </w:pPr>
      <w:r w:rsidRPr="00ED5ED7">
        <w:rPr>
          <w:sz w:val="16"/>
        </w:rPr>
        <w:t xml:space="preserve">Similarly, allottee Manuel Sales, a semi-retired veteran, said he feels betrayed by </w:t>
      </w:r>
      <w:proofErr w:type="spellStart"/>
      <w:r w:rsidRPr="00ED5ED7">
        <w:rPr>
          <w:sz w:val="16"/>
        </w:rPr>
        <w:t>Haaland</w:t>
      </w:r>
      <w:proofErr w:type="spellEnd"/>
      <w:r w:rsidRPr="00ED5ED7">
        <w:rPr>
          <w:sz w:val="16"/>
        </w:rPr>
        <w:t xml:space="preserve"> for his insistence that she is allowing the federal government to rule over Native American sovereignty.</w:t>
      </w:r>
    </w:p>
    <w:p w14:paraId="1A515563" w14:textId="77777777" w:rsidR="007318C1" w:rsidRPr="00ED5ED7" w:rsidRDefault="007318C1" w:rsidP="007318C1">
      <w:pPr>
        <w:rPr>
          <w:sz w:val="16"/>
        </w:rPr>
      </w:pPr>
      <w:r w:rsidRPr="00ED5ED7">
        <w:rPr>
          <w:sz w:val="16"/>
        </w:rPr>
        <w:t>“</w:t>
      </w:r>
      <w:r w:rsidRPr="00ED5ED7">
        <w:rPr>
          <w:rStyle w:val="Emphasis"/>
        </w:rPr>
        <w:t>It’s not right</w:t>
      </w:r>
      <w:r w:rsidRPr="00ED5ED7">
        <w:rPr>
          <w:sz w:val="16"/>
        </w:rPr>
        <w:t xml:space="preserve"> the way they did it,” Sales (Diné) said.</w:t>
      </w:r>
    </w:p>
    <w:p w14:paraId="3D456964" w14:textId="77777777" w:rsidR="007318C1" w:rsidRPr="00ED5ED7" w:rsidRDefault="007318C1" w:rsidP="007318C1">
      <w:pPr>
        <w:rPr>
          <w:sz w:val="16"/>
        </w:rPr>
      </w:pPr>
      <w:r w:rsidRPr="00ED5ED7">
        <w:rPr>
          <w:sz w:val="16"/>
        </w:rPr>
        <w:t>Mark Mitchell, chairman of the All Pueblo Council of Governors, said many Native communities call Chaco home and the federal government listened to Indigenous voices in enacting the moratorium.</w:t>
      </w:r>
    </w:p>
    <w:p w14:paraId="2AE90489" w14:textId="77777777" w:rsidR="007318C1" w:rsidRPr="00ED5ED7" w:rsidRDefault="007318C1" w:rsidP="007318C1">
      <w:pPr>
        <w:rPr>
          <w:sz w:val="16"/>
        </w:rPr>
      </w:pPr>
      <w:r w:rsidRPr="00ED5ED7">
        <w:rPr>
          <w:sz w:val="16"/>
        </w:rPr>
        <w:t>Mitchell (Tesuque) thanked the Biden administration for protecting Chaco and other sacred sites.</w:t>
      </w:r>
    </w:p>
    <w:p w14:paraId="485FC221" w14:textId="77777777" w:rsidR="007318C1" w:rsidRPr="00ED5ED7" w:rsidRDefault="007318C1" w:rsidP="007318C1">
      <w:pPr>
        <w:rPr>
          <w:sz w:val="16"/>
        </w:rPr>
      </w:pPr>
      <w:r w:rsidRPr="00ED5ED7">
        <w:rPr>
          <w:sz w:val="16"/>
        </w:rPr>
        <w:t>“We did not do this work alone,” he said. “</w:t>
      </w:r>
      <w:r w:rsidRPr="00ED5ED7">
        <w:rPr>
          <w:rStyle w:val="StyleUnderline"/>
        </w:rPr>
        <w:t>The voices of other</w:t>
      </w:r>
      <w:r w:rsidRPr="00ED5ED7">
        <w:rPr>
          <w:sz w:val="16"/>
        </w:rPr>
        <w:t xml:space="preserve"> tribal </w:t>
      </w:r>
      <w:r w:rsidRPr="00ED5ED7">
        <w:rPr>
          <w:rStyle w:val="StyleUnderline"/>
        </w:rPr>
        <w:t>nations joined together</w:t>
      </w:r>
      <w:r w:rsidRPr="00ED5ED7">
        <w:rPr>
          <w:sz w:val="16"/>
        </w:rPr>
        <w:t xml:space="preserve"> with ours </w:t>
      </w:r>
      <w:r w:rsidRPr="00ED5ED7">
        <w:rPr>
          <w:rStyle w:val="StyleUnderline"/>
        </w:rPr>
        <w:t>to call for these protections</w:t>
      </w:r>
      <w:r w:rsidRPr="00ED5ED7">
        <w:rPr>
          <w:sz w:val="16"/>
        </w:rPr>
        <w:t>.”</w:t>
      </w:r>
    </w:p>
    <w:p w14:paraId="1CA734F9" w14:textId="77777777" w:rsidR="007318C1" w:rsidRPr="00ED5ED7" w:rsidRDefault="007318C1" w:rsidP="007318C1">
      <w:pPr>
        <w:rPr>
          <w:sz w:val="16"/>
        </w:rPr>
      </w:pPr>
      <w:r w:rsidRPr="00ED5ED7">
        <w:rPr>
          <w:sz w:val="16"/>
        </w:rPr>
        <w:t>An internal divide</w:t>
      </w:r>
    </w:p>
    <w:p w14:paraId="55A7E4C9" w14:textId="77777777" w:rsidR="007318C1" w:rsidRPr="00ED5ED7" w:rsidRDefault="007318C1" w:rsidP="007318C1">
      <w:pPr>
        <w:rPr>
          <w:sz w:val="16"/>
        </w:rPr>
      </w:pPr>
      <w:r w:rsidRPr="00ED5ED7">
        <w:rPr>
          <w:sz w:val="16"/>
        </w:rPr>
        <w:t>Protesters yelled for people to learn more about the Navajo culture, and Diné people who wanted to attend the celebration shouted back.</w:t>
      </w:r>
    </w:p>
    <w:p w14:paraId="2500D2EE" w14:textId="77777777" w:rsidR="007318C1" w:rsidRPr="00ED5ED7" w:rsidRDefault="007318C1" w:rsidP="007318C1">
      <w:pPr>
        <w:rPr>
          <w:sz w:val="16"/>
        </w:rPr>
      </w:pPr>
      <w:r w:rsidRPr="00ED5ED7">
        <w:rPr>
          <w:sz w:val="16"/>
        </w:rPr>
        <w:t>“</w:t>
      </w:r>
      <w:r w:rsidRPr="00ED5ED7">
        <w:rPr>
          <w:rStyle w:val="Emphasis"/>
        </w:rPr>
        <w:t xml:space="preserve">I am Diné, and </w:t>
      </w:r>
      <w:r w:rsidRPr="00ED5ED7">
        <w:rPr>
          <w:rStyle w:val="Emphasis"/>
          <w:highlight w:val="cyan"/>
        </w:rPr>
        <w:t>what’s being said is wrong</w:t>
      </w:r>
      <w:r w:rsidRPr="00ED5ED7">
        <w:rPr>
          <w:sz w:val="16"/>
        </w:rPr>
        <w:t xml:space="preserve">,” </w:t>
      </w:r>
      <w:r w:rsidRPr="00ED5ED7">
        <w:rPr>
          <w:rStyle w:val="StyleUnderline"/>
        </w:rPr>
        <w:t>Janene Yazzie</w:t>
      </w:r>
      <w:r w:rsidRPr="00ED5ED7">
        <w:rPr>
          <w:sz w:val="16"/>
        </w:rPr>
        <w:t xml:space="preserve">, southwest regional director of Indigenous environmental advocacy group NDN Collective, </w:t>
      </w:r>
      <w:r w:rsidRPr="00ED5ED7">
        <w:rPr>
          <w:rStyle w:val="StyleUnderline"/>
        </w:rPr>
        <w:t>said</w:t>
      </w:r>
      <w:r w:rsidRPr="00ED5ED7">
        <w:rPr>
          <w:sz w:val="16"/>
        </w:rPr>
        <w:t xml:space="preserve"> to the crowd.</w:t>
      </w:r>
    </w:p>
    <w:p w14:paraId="2BA8BB1F" w14:textId="77777777" w:rsidR="007318C1" w:rsidRPr="00ED5ED7" w:rsidRDefault="007318C1" w:rsidP="007318C1">
      <w:pPr>
        <w:rPr>
          <w:sz w:val="16"/>
        </w:rPr>
      </w:pPr>
      <w:r w:rsidRPr="00ED5ED7">
        <w:rPr>
          <w:sz w:val="16"/>
        </w:rPr>
        <w:t>Atencio said on Sunday he represents 4,000-6,000 allottees and the protest wasn’t representative of all of them.</w:t>
      </w:r>
    </w:p>
    <w:p w14:paraId="031F52C2" w14:textId="77777777" w:rsidR="007318C1" w:rsidRPr="00ED5ED7" w:rsidRDefault="007318C1" w:rsidP="007318C1">
      <w:pPr>
        <w:rPr>
          <w:sz w:val="16"/>
        </w:rPr>
      </w:pPr>
      <w:r w:rsidRPr="00ED5ED7">
        <w:rPr>
          <w:sz w:val="16"/>
        </w:rPr>
        <w:t>“What you do to the Earth, you do to the people,” he said. “Something must be done.”</w:t>
      </w:r>
    </w:p>
    <w:p w14:paraId="63B67C52" w14:textId="77777777" w:rsidR="007318C1" w:rsidRPr="00ED5ED7" w:rsidRDefault="007318C1" w:rsidP="007318C1">
      <w:pPr>
        <w:rPr>
          <w:sz w:val="16"/>
        </w:rPr>
      </w:pPr>
      <w:r w:rsidRPr="00ED5ED7">
        <w:rPr>
          <w:sz w:val="16"/>
        </w:rPr>
        <w:t xml:space="preserve">Jade Begay is the director of policy and advocacy for the NDN Collective. Begay (Diné / Tesuque) told Source NM </w:t>
      </w:r>
      <w:r w:rsidRPr="00ED5ED7">
        <w:rPr>
          <w:rStyle w:val="StyleUnderline"/>
          <w:highlight w:val="cyan"/>
        </w:rPr>
        <w:t xml:space="preserve">this split between Navajo people is </w:t>
      </w:r>
      <w:r w:rsidRPr="00ED5ED7">
        <w:rPr>
          <w:rStyle w:val="Emphasis"/>
          <w:highlight w:val="cyan"/>
        </w:rPr>
        <w:t>affecting</w:t>
      </w:r>
      <w:r w:rsidRPr="00ED5ED7">
        <w:rPr>
          <w:rStyle w:val="StyleUnderline"/>
        </w:rPr>
        <w:t xml:space="preserve"> her as </w:t>
      </w:r>
      <w:r w:rsidRPr="00ED5ED7">
        <w:rPr>
          <w:rStyle w:val="StyleUnderline"/>
          <w:highlight w:val="cyan"/>
        </w:rPr>
        <w:t>someone who is half Pueblo and half Diné</w:t>
      </w:r>
      <w:r w:rsidRPr="00ED5ED7">
        <w:rPr>
          <w:sz w:val="16"/>
          <w:highlight w:val="cyan"/>
        </w:rPr>
        <w:t>.</w:t>
      </w:r>
    </w:p>
    <w:p w14:paraId="6ACC3732" w14:textId="77777777" w:rsidR="007318C1" w:rsidRPr="00ED5ED7" w:rsidRDefault="007318C1" w:rsidP="007318C1">
      <w:pPr>
        <w:rPr>
          <w:sz w:val="16"/>
        </w:rPr>
      </w:pPr>
      <w:r w:rsidRPr="00ED5ED7">
        <w:rPr>
          <w:sz w:val="16"/>
        </w:rPr>
        <w:t>“</w:t>
      </w:r>
      <w:r w:rsidRPr="00ED5ED7">
        <w:rPr>
          <w:rStyle w:val="StyleUnderline"/>
        </w:rPr>
        <w:t xml:space="preserve">To hear my Diné community say no Pueblos allowed on our own ancestral sacred site is beyond </w:t>
      </w:r>
      <w:r w:rsidRPr="00ED5ED7">
        <w:rPr>
          <w:rStyle w:val="Emphasis"/>
        </w:rPr>
        <w:t>heartbreaking</w:t>
      </w:r>
      <w:r w:rsidRPr="00ED5ED7">
        <w:rPr>
          <w:sz w:val="16"/>
        </w:rPr>
        <w:t>,” she said.</w:t>
      </w:r>
    </w:p>
    <w:p w14:paraId="376E6F1A" w14:textId="77777777" w:rsidR="007318C1" w:rsidRPr="00ED5ED7" w:rsidRDefault="007318C1" w:rsidP="007318C1">
      <w:pPr>
        <w:rPr>
          <w:sz w:val="16"/>
        </w:rPr>
      </w:pPr>
      <w:r w:rsidRPr="00ED5ED7">
        <w:rPr>
          <w:sz w:val="16"/>
        </w:rPr>
        <w:t>Conflicting consequences</w:t>
      </w:r>
    </w:p>
    <w:p w14:paraId="22A90EB1" w14:textId="77777777" w:rsidR="007318C1" w:rsidRPr="00ED5ED7" w:rsidRDefault="007318C1" w:rsidP="007318C1">
      <w:pPr>
        <w:rPr>
          <w:sz w:val="16"/>
        </w:rPr>
      </w:pPr>
      <w:r w:rsidRPr="00ED5ED7">
        <w:rPr>
          <w:sz w:val="16"/>
        </w:rPr>
        <w:t>Jesus (Diné) said the northwestern area of the state, so heavily dominated by the oil and gas industry, has adequate safety measures in place for any potential health risks, though she didn’t get into specifics. Advocates for stalling energy production have said it’s doing widespread damage to both humans and the land.</w:t>
      </w:r>
    </w:p>
    <w:p w14:paraId="4AA55266" w14:textId="77777777" w:rsidR="007318C1" w:rsidRPr="00ED5ED7" w:rsidRDefault="007318C1" w:rsidP="007318C1">
      <w:pPr>
        <w:rPr>
          <w:sz w:val="16"/>
        </w:rPr>
      </w:pPr>
      <w:r w:rsidRPr="00ED5ED7">
        <w:rPr>
          <w:sz w:val="16"/>
        </w:rPr>
        <w:t>Jesus went to an elementary school in Counselor, New Mexico that had an oil and gas operations rig across the way, and she said she didn’t get sick from any potential pollution from production.</w:t>
      </w:r>
    </w:p>
    <w:p w14:paraId="4356F270" w14:textId="77777777" w:rsidR="007318C1" w:rsidRPr="00ED5ED7" w:rsidRDefault="007318C1" w:rsidP="007318C1">
      <w:pPr>
        <w:rPr>
          <w:sz w:val="16"/>
        </w:rPr>
      </w:pPr>
      <w:r w:rsidRPr="00ED5ED7">
        <w:rPr>
          <w:sz w:val="16"/>
        </w:rPr>
        <w:t xml:space="preserve">Environmental advocates specifically brought up her school, </w:t>
      </w:r>
      <w:proofErr w:type="spellStart"/>
      <w:r w:rsidRPr="00ED5ED7">
        <w:rPr>
          <w:sz w:val="16"/>
        </w:rPr>
        <w:t>Lybrook</w:t>
      </w:r>
      <w:proofErr w:type="spellEnd"/>
      <w:r w:rsidRPr="00ED5ED7">
        <w:rPr>
          <w:sz w:val="16"/>
        </w:rPr>
        <w:t xml:space="preserve"> Elementary, when asking New Mexico to limit the oil and gas pollution this year, voicing concern for children breathing in the poor air. Earlier this month, the New Mexico Public Lands Commissioner Stephanie Garcia Richard temporarily banned new oil and gas leases near schools.</w:t>
      </w:r>
    </w:p>
    <w:p w14:paraId="799F954A" w14:textId="77777777" w:rsidR="007318C1" w:rsidRPr="00ED5ED7" w:rsidRDefault="007318C1" w:rsidP="007318C1">
      <w:pPr>
        <w:rPr>
          <w:sz w:val="16"/>
        </w:rPr>
      </w:pPr>
      <w:r w:rsidRPr="00ED5ED7">
        <w:rPr>
          <w:sz w:val="16"/>
        </w:rPr>
        <w:t>There’s also a moratorium on oil and gas leasing near Chaco that Garcia Richard enacted in 2019.</w:t>
      </w:r>
    </w:p>
    <w:p w14:paraId="7A2F3995" w14:textId="77777777" w:rsidR="007318C1" w:rsidRPr="00ED5ED7" w:rsidRDefault="007318C1" w:rsidP="007318C1">
      <w:pPr>
        <w:rPr>
          <w:sz w:val="16"/>
        </w:rPr>
      </w:pPr>
      <w:r w:rsidRPr="00ED5ED7">
        <w:rPr>
          <w:sz w:val="16"/>
        </w:rPr>
        <w:t xml:space="preserve">Garcia </w:t>
      </w:r>
      <w:r w:rsidRPr="00ED5ED7">
        <w:rPr>
          <w:rStyle w:val="StyleUnderline"/>
        </w:rPr>
        <w:t>Richards</w:t>
      </w:r>
      <w:r w:rsidRPr="00ED5ED7">
        <w:rPr>
          <w:sz w:val="16"/>
        </w:rPr>
        <w:t xml:space="preserve"> said Sunday afternoon that she’s </w:t>
      </w:r>
      <w:r w:rsidRPr="00ED5ED7">
        <w:rPr>
          <w:rStyle w:val="StyleUnderline"/>
        </w:rPr>
        <w:t>committed to extending that ban without an expiration date</w:t>
      </w:r>
      <w:r w:rsidRPr="00ED5ED7">
        <w:rPr>
          <w:sz w:val="16"/>
        </w:rPr>
        <w:t xml:space="preserve">. Her office’s spokesperson Joey Keefe said </w:t>
      </w:r>
      <w:r w:rsidRPr="00ED5ED7">
        <w:rPr>
          <w:rStyle w:val="StyleUnderline"/>
          <w:highlight w:val="cyan"/>
        </w:rPr>
        <w:t>the state</w:t>
      </w:r>
      <w:r w:rsidRPr="00ED5ED7">
        <w:rPr>
          <w:sz w:val="16"/>
        </w:rPr>
        <w:t xml:space="preserve"> still </w:t>
      </w:r>
      <w:r w:rsidRPr="00ED5ED7">
        <w:rPr>
          <w:rStyle w:val="StyleUnderline"/>
          <w:highlight w:val="cyan"/>
        </w:rPr>
        <w:t xml:space="preserve">needs to finish </w:t>
      </w:r>
      <w:r w:rsidRPr="00ED5ED7">
        <w:rPr>
          <w:rStyle w:val="Emphasis"/>
          <w:highlight w:val="cyan"/>
        </w:rPr>
        <w:t>consultation with</w:t>
      </w:r>
      <w:r w:rsidRPr="00ED5ED7">
        <w:rPr>
          <w:sz w:val="16"/>
        </w:rPr>
        <w:t xml:space="preserve"> </w:t>
      </w:r>
      <w:r w:rsidRPr="00ED5ED7">
        <w:rPr>
          <w:strike/>
          <w:sz w:val="16"/>
        </w:rPr>
        <w:t>tribal</w:t>
      </w:r>
      <w:r w:rsidRPr="00ED5ED7">
        <w:rPr>
          <w:sz w:val="16"/>
        </w:rPr>
        <w:t xml:space="preserve"> </w:t>
      </w:r>
      <w:r w:rsidRPr="00ED5ED7">
        <w:rPr>
          <w:rStyle w:val="Emphasis"/>
          <w:highlight w:val="cyan"/>
        </w:rPr>
        <w:t>[Indigenous] governments</w:t>
      </w:r>
      <w:r w:rsidRPr="00ED5ED7">
        <w:rPr>
          <w:rStyle w:val="StyleUnderline"/>
          <w:highlight w:val="cyan"/>
        </w:rPr>
        <w:t xml:space="preserve"> in New Mexico</w:t>
      </w:r>
      <w:r w:rsidRPr="00ED5ED7">
        <w:rPr>
          <w:sz w:val="16"/>
          <w:highlight w:val="cyan"/>
        </w:rPr>
        <w:t>.</w:t>
      </w:r>
    </w:p>
    <w:p w14:paraId="00C0F328" w14:textId="77777777" w:rsidR="007318C1" w:rsidRPr="00ED5ED7" w:rsidRDefault="007318C1" w:rsidP="007318C1">
      <w:pPr>
        <w:rPr>
          <w:sz w:val="16"/>
        </w:rPr>
      </w:pPr>
      <w:r w:rsidRPr="00ED5ED7">
        <w:rPr>
          <w:sz w:val="16"/>
        </w:rPr>
        <w:t xml:space="preserve">Kendra Pinto (Diné), another plaintiff in the oil and gas lawsuit against New Mexico and a field advocate at </w:t>
      </w:r>
      <w:proofErr w:type="spellStart"/>
      <w:r w:rsidRPr="00ED5ED7">
        <w:rPr>
          <w:sz w:val="16"/>
        </w:rPr>
        <w:t>EarthWorks</w:t>
      </w:r>
      <w:proofErr w:type="spellEnd"/>
      <w:r w:rsidRPr="00ED5ED7">
        <w:rPr>
          <w:sz w:val="16"/>
        </w:rPr>
        <w:t>, lives near Chaco. She described invisible dangers like greenhouse gas emissions and the more obvious ones like wellheads caked in oil.</w:t>
      </w:r>
    </w:p>
    <w:p w14:paraId="053CF9E9" w14:textId="77777777" w:rsidR="007318C1" w:rsidRPr="00ED5ED7" w:rsidRDefault="007318C1" w:rsidP="007318C1">
      <w:pPr>
        <w:rPr>
          <w:sz w:val="16"/>
        </w:rPr>
      </w:pPr>
      <w:r w:rsidRPr="00ED5ED7">
        <w:rPr>
          <w:sz w:val="16"/>
        </w:rPr>
        <w:t>She said it makes her sad, rather than angry, that her neighbors aren’t aware of the threats.</w:t>
      </w:r>
    </w:p>
    <w:p w14:paraId="0F4C11DA" w14:textId="77777777" w:rsidR="007318C1" w:rsidRPr="00ED5ED7" w:rsidRDefault="007318C1" w:rsidP="007318C1">
      <w:pPr>
        <w:rPr>
          <w:sz w:val="16"/>
        </w:rPr>
      </w:pPr>
      <w:r w:rsidRPr="00ED5ED7">
        <w:rPr>
          <w:sz w:val="16"/>
        </w:rPr>
        <w:t xml:space="preserve">“A huge majority of the </w:t>
      </w:r>
      <w:r w:rsidRPr="00ED5ED7">
        <w:rPr>
          <w:rStyle w:val="StyleUnderline"/>
        </w:rPr>
        <w:t>dangers are invisible</w:t>
      </w:r>
      <w:r w:rsidRPr="00ED5ED7">
        <w:rPr>
          <w:sz w:val="16"/>
        </w:rPr>
        <w:t>, which is why it’s not like a widespread problem in this area,” she said. “It’s going to be something we worry about in five years, 10 years, like we did with uranium and coal.”</w:t>
      </w:r>
    </w:p>
    <w:p w14:paraId="74558BA0" w14:textId="77777777" w:rsidR="007318C1" w:rsidRPr="00ED5ED7" w:rsidRDefault="007318C1" w:rsidP="007318C1">
      <w:pPr>
        <w:rPr>
          <w:sz w:val="16"/>
        </w:rPr>
      </w:pPr>
      <w:r w:rsidRPr="00ED5ED7">
        <w:rPr>
          <w:sz w:val="16"/>
        </w:rPr>
        <w:t>Pinto said allottees could’ve pushed to have been part of federal conversations on the oil and gas issues, “instead of just sort of showing up when something big is happening.” She said they took up that responsibility when they agreed to a lease for their land.</w:t>
      </w:r>
    </w:p>
    <w:p w14:paraId="10DA793D" w14:textId="77777777" w:rsidR="007318C1" w:rsidRPr="00ED5ED7" w:rsidRDefault="007318C1" w:rsidP="007318C1">
      <w:pPr>
        <w:rPr>
          <w:sz w:val="16"/>
        </w:rPr>
      </w:pPr>
      <w:r w:rsidRPr="00ED5ED7">
        <w:rPr>
          <w:sz w:val="16"/>
        </w:rPr>
        <w:t>“This all didn’t magically happen,” she said.</w:t>
      </w:r>
    </w:p>
    <w:p w14:paraId="2869C572" w14:textId="77777777" w:rsidR="007318C1" w:rsidRPr="00ED5ED7" w:rsidRDefault="007318C1" w:rsidP="007318C1">
      <w:pPr>
        <w:rPr>
          <w:sz w:val="16"/>
        </w:rPr>
      </w:pPr>
      <w:r w:rsidRPr="00ED5ED7">
        <w:rPr>
          <w:sz w:val="16"/>
        </w:rPr>
        <w:t xml:space="preserve">Jesus said allottees did ask </w:t>
      </w:r>
      <w:proofErr w:type="spellStart"/>
      <w:r w:rsidRPr="00ED5ED7">
        <w:rPr>
          <w:sz w:val="16"/>
        </w:rPr>
        <w:t>Haaland</w:t>
      </w:r>
      <w:proofErr w:type="spellEnd"/>
      <w:r w:rsidRPr="00ED5ED7">
        <w:rPr>
          <w:sz w:val="16"/>
        </w:rPr>
        <w:t xml:space="preserve"> to prevent this moratorium.</w:t>
      </w:r>
    </w:p>
    <w:p w14:paraId="7CC8674C" w14:textId="77777777" w:rsidR="007318C1" w:rsidRPr="00ED5ED7" w:rsidRDefault="007318C1" w:rsidP="007318C1">
      <w:pPr>
        <w:rPr>
          <w:sz w:val="16"/>
        </w:rPr>
      </w:pPr>
      <w:r w:rsidRPr="00ED5ED7">
        <w:rPr>
          <w:sz w:val="16"/>
        </w:rPr>
        <w:t>“She’s not listening to us,” Jesus said. “I mean, it’s our livelihoods that we’re defending.”</w:t>
      </w:r>
    </w:p>
    <w:p w14:paraId="2F2FDA5A" w14:textId="77777777" w:rsidR="007318C1" w:rsidRPr="00ED5ED7" w:rsidRDefault="007318C1" w:rsidP="007318C1">
      <w:pPr>
        <w:rPr>
          <w:sz w:val="16"/>
        </w:rPr>
      </w:pPr>
      <w:r w:rsidRPr="00ED5ED7">
        <w:rPr>
          <w:sz w:val="16"/>
        </w:rPr>
        <w:t>Begay said Navajo Nation police didn’t prepare for this situation.</w:t>
      </w:r>
    </w:p>
    <w:p w14:paraId="59D87F64" w14:textId="77777777" w:rsidR="007318C1" w:rsidRPr="00ED5ED7" w:rsidRDefault="007318C1" w:rsidP="007318C1">
      <w:pPr>
        <w:rPr>
          <w:sz w:val="16"/>
        </w:rPr>
      </w:pPr>
      <w:r w:rsidRPr="00ED5ED7">
        <w:rPr>
          <w:sz w:val="16"/>
        </w:rPr>
        <w:t>“Sadly, I did not see the Navajo Nation police prepared for this day,” she said.</w:t>
      </w:r>
    </w:p>
    <w:p w14:paraId="619C1138" w14:textId="77777777" w:rsidR="007318C1" w:rsidRPr="00ED5ED7" w:rsidRDefault="007318C1" w:rsidP="007318C1">
      <w:pPr>
        <w:rPr>
          <w:sz w:val="16"/>
        </w:rPr>
      </w:pPr>
      <w:r w:rsidRPr="00ED5ED7">
        <w:rPr>
          <w:rStyle w:val="StyleUnderline"/>
        </w:rPr>
        <w:t>Nygren, Navajo Nation president</w:t>
      </w:r>
      <w:r w:rsidRPr="00ED5ED7">
        <w:rPr>
          <w:sz w:val="16"/>
        </w:rPr>
        <w:t xml:space="preserve">, </w:t>
      </w:r>
      <w:r w:rsidRPr="00ED5ED7">
        <w:rPr>
          <w:rStyle w:val="StyleUnderline"/>
        </w:rPr>
        <w:t>told Fox News that people were planning to protest</w:t>
      </w:r>
      <w:r w:rsidRPr="00ED5ED7">
        <w:rPr>
          <w:sz w:val="16"/>
        </w:rPr>
        <w:t>.</w:t>
      </w:r>
    </w:p>
    <w:p w14:paraId="3B4D6EC8" w14:textId="77777777" w:rsidR="007318C1" w:rsidRPr="00ED5ED7" w:rsidRDefault="007318C1" w:rsidP="007318C1">
      <w:pPr>
        <w:rPr>
          <w:sz w:val="16"/>
        </w:rPr>
      </w:pPr>
      <w:r w:rsidRPr="00ED5ED7">
        <w:rPr>
          <w:sz w:val="16"/>
        </w:rPr>
        <w:t xml:space="preserve">Nygren last week urged the federal leaders to cancel the Sunday celebration. In April, the Navajo Nation Council’s </w:t>
      </w:r>
      <w:proofErr w:type="spellStart"/>
      <w:r w:rsidRPr="00ED5ED7">
        <w:rPr>
          <w:sz w:val="16"/>
        </w:rPr>
        <w:t>Naabik’íyatí</w:t>
      </w:r>
      <w:proofErr w:type="spellEnd"/>
      <w:r w:rsidRPr="00ED5ED7">
        <w:rPr>
          <w:sz w:val="16"/>
        </w:rPr>
        <w:t xml:space="preserve"> Committee rescinded an order under the previous administration supporting a five-mile oil and gas buffer zone.</w:t>
      </w:r>
    </w:p>
    <w:p w14:paraId="249FB58A" w14:textId="77777777" w:rsidR="007318C1" w:rsidRPr="00ED5ED7" w:rsidRDefault="007318C1" w:rsidP="007318C1">
      <w:pPr>
        <w:rPr>
          <w:sz w:val="16"/>
        </w:rPr>
      </w:pPr>
      <w:r w:rsidRPr="00ED5ED7">
        <w:rPr>
          <w:sz w:val="16"/>
        </w:rPr>
        <w:t>Nygren’s office did not respond on Sunday to a request for comment about the protest from Source NM.</w:t>
      </w:r>
    </w:p>
    <w:p w14:paraId="1E044288" w14:textId="77777777" w:rsidR="007318C1" w:rsidRPr="00ED5ED7" w:rsidRDefault="007318C1" w:rsidP="007318C1">
      <w:pPr>
        <w:rPr>
          <w:sz w:val="16"/>
        </w:rPr>
      </w:pPr>
      <w:r w:rsidRPr="00ED5ED7">
        <w:rPr>
          <w:sz w:val="16"/>
        </w:rPr>
        <w:t>Danny Simpson is a Navajo Nation council delegate that attended as a protester. He told the crowd they’re going to draft legislation this week that the road blocked off on Sunday can only be used for local traffic by Navajo Nation citizens.</w:t>
      </w:r>
    </w:p>
    <w:p w14:paraId="24791541" w14:textId="77777777" w:rsidR="007318C1" w:rsidRPr="00ED5ED7" w:rsidRDefault="007318C1" w:rsidP="007318C1">
      <w:pPr>
        <w:rPr>
          <w:sz w:val="16"/>
        </w:rPr>
      </w:pPr>
      <w:r w:rsidRPr="00ED5ED7">
        <w:rPr>
          <w:sz w:val="16"/>
        </w:rPr>
        <w:t>“This is our way to say that the federal government is not going to push us around,” he said. “This is our land.”</w:t>
      </w:r>
    </w:p>
    <w:p w14:paraId="54311AC8" w14:textId="77777777" w:rsidR="007318C1" w:rsidRPr="00ED5ED7" w:rsidRDefault="007318C1" w:rsidP="007318C1">
      <w:pPr>
        <w:rPr>
          <w:sz w:val="16"/>
        </w:rPr>
      </w:pPr>
      <w:r w:rsidRPr="00ED5ED7">
        <w:rPr>
          <w:sz w:val="16"/>
        </w:rPr>
        <w:t>Jesus and others cheered when they heard this. An oil and gas advocate, Jesus said she believes this moratorium will affect Navajo allottees, though the federal government’s current buffer does not apply to existing leases.</w:t>
      </w:r>
    </w:p>
    <w:p w14:paraId="7ADD3F06" w14:textId="77777777" w:rsidR="007318C1" w:rsidRPr="00ED5ED7" w:rsidRDefault="007318C1" w:rsidP="007318C1">
      <w:pPr>
        <w:rPr>
          <w:sz w:val="16"/>
        </w:rPr>
      </w:pPr>
      <w:r w:rsidRPr="00ED5ED7">
        <w:rPr>
          <w:sz w:val="16"/>
        </w:rPr>
        <w:t>She said the allottees are standing up for their rights now and should be able to defend their land.</w:t>
      </w:r>
    </w:p>
    <w:p w14:paraId="14C7B741" w14:textId="77777777" w:rsidR="007318C1" w:rsidRPr="00ED5ED7" w:rsidRDefault="007318C1" w:rsidP="007318C1">
      <w:pPr>
        <w:rPr>
          <w:sz w:val="16"/>
        </w:rPr>
      </w:pPr>
      <w:r w:rsidRPr="00ED5ED7">
        <w:rPr>
          <w:sz w:val="16"/>
        </w:rPr>
        <w:t>“I didn’t really want it to get this loud and everything,” she said. “But we have every right to be here.”</w:t>
      </w:r>
    </w:p>
    <w:p w14:paraId="4CCDE5A5" w14:textId="77777777" w:rsidR="007318C1" w:rsidRPr="00ED5ED7" w:rsidRDefault="007318C1" w:rsidP="007318C1">
      <w:pPr>
        <w:rPr>
          <w:sz w:val="16"/>
        </w:rPr>
      </w:pPr>
      <w:r w:rsidRPr="00ED5ED7">
        <w:rPr>
          <w:sz w:val="16"/>
        </w:rPr>
        <w:t xml:space="preserve">Begay said </w:t>
      </w:r>
      <w:r w:rsidRPr="00ED5ED7">
        <w:rPr>
          <w:rStyle w:val="StyleUnderline"/>
          <w:highlight w:val="cyan"/>
        </w:rPr>
        <w:t>there’s a lot of misinformation about the Chaco moratorium</w:t>
      </w:r>
      <w:r w:rsidRPr="00ED5ED7">
        <w:rPr>
          <w:sz w:val="16"/>
          <w:highlight w:val="cyan"/>
        </w:rPr>
        <w:t xml:space="preserve">, </w:t>
      </w:r>
      <w:r w:rsidRPr="00ED5ED7">
        <w:rPr>
          <w:rStyle w:val="StyleUnderline"/>
          <w:highlight w:val="cyan"/>
        </w:rPr>
        <w:t>signaling</w:t>
      </w:r>
      <w:r w:rsidRPr="00ED5ED7">
        <w:rPr>
          <w:rStyle w:val="StyleUnderline"/>
        </w:rPr>
        <w:t xml:space="preserve"> that </w:t>
      </w:r>
      <w:r w:rsidRPr="00ED5ED7">
        <w:rPr>
          <w:rStyle w:val="Emphasis"/>
          <w:highlight w:val="cyan"/>
        </w:rPr>
        <w:t>the ban is</w:t>
      </w:r>
      <w:r w:rsidRPr="00ED5ED7">
        <w:rPr>
          <w:rStyle w:val="StyleUnderline"/>
        </w:rPr>
        <w:t xml:space="preserve"> actually </w:t>
      </w:r>
      <w:r w:rsidRPr="00ED5ED7">
        <w:rPr>
          <w:rStyle w:val="Emphasis"/>
          <w:highlight w:val="cyan"/>
        </w:rPr>
        <w:t>a win for</w:t>
      </w:r>
      <w:r w:rsidRPr="00ED5ED7">
        <w:rPr>
          <w:rStyle w:val="Emphasis"/>
        </w:rPr>
        <w:t xml:space="preserve"> not only </w:t>
      </w:r>
      <w:r w:rsidRPr="00ED5ED7">
        <w:rPr>
          <w:rStyle w:val="Emphasis"/>
          <w:highlight w:val="cyan"/>
        </w:rPr>
        <w:t>Indigenous people</w:t>
      </w:r>
      <w:r w:rsidRPr="00ED5ED7">
        <w:rPr>
          <w:rStyle w:val="Emphasis"/>
        </w:rPr>
        <w:t xml:space="preserve"> but all communities</w:t>
      </w:r>
      <w:r w:rsidRPr="00ED5ED7">
        <w:rPr>
          <w:sz w:val="16"/>
        </w:rPr>
        <w:t>. Begay pointed out the new policy will not stop existing leases held by the protesting allottees.</w:t>
      </w:r>
    </w:p>
    <w:p w14:paraId="11EFCB27" w14:textId="77777777" w:rsidR="007318C1" w:rsidRPr="00ED5ED7" w:rsidRDefault="007318C1" w:rsidP="007318C1">
      <w:pPr>
        <w:rPr>
          <w:sz w:val="16"/>
        </w:rPr>
      </w:pPr>
      <w:r w:rsidRPr="00ED5ED7">
        <w:rPr>
          <w:sz w:val="16"/>
        </w:rPr>
        <w:t>The order only temporarily bans new oil and gas or mining leases.</w:t>
      </w:r>
    </w:p>
    <w:p w14:paraId="37515356" w14:textId="77777777" w:rsidR="007318C1" w:rsidRPr="00ED5ED7" w:rsidRDefault="007318C1" w:rsidP="007318C1">
      <w:pPr>
        <w:rPr>
          <w:sz w:val="16"/>
        </w:rPr>
      </w:pPr>
      <w:r w:rsidRPr="00ED5ED7">
        <w:rPr>
          <w:sz w:val="16"/>
        </w:rPr>
        <w:t>“The Navajo Nation needs to really assess the amount of conflict and harm and tension that they’re creating with these lies,” she said.</w:t>
      </w:r>
    </w:p>
    <w:p w14:paraId="45F6DE9D" w14:textId="77777777" w:rsidR="007318C1" w:rsidRPr="00ED5ED7" w:rsidRDefault="007318C1" w:rsidP="007318C1">
      <w:pPr>
        <w:rPr>
          <w:sz w:val="16"/>
        </w:rPr>
      </w:pPr>
      <w:r w:rsidRPr="00ED5ED7">
        <w:rPr>
          <w:sz w:val="16"/>
        </w:rPr>
        <w:t>Jennifer Marley, Red Nation organizer, said a lot of people protesting don’t understand that their allotment rights won’t be impacted.</w:t>
      </w:r>
    </w:p>
    <w:p w14:paraId="2AC6F4BE" w14:textId="77777777" w:rsidR="007318C1" w:rsidRPr="00ED5ED7" w:rsidRDefault="007318C1" w:rsidP="007318C1">
      <w:pPr>
        <w:rPr>
          <w:sz w:val="16"/>
        </w:rPr>
      </w:pPr>
      <w:r w:rsidRPr="00ED5ED7">
        <w:rPr>
          <w:sz w:val="16"/>
        </w:rPr>
        <w:t xml:space="preserve">Marley (San Ildefonso) added that </w:t>
      </w:r>
      <w:r w:rsidRPr="00ED5ED7">
        <w:rPr>
          <w:rStyle w:val="Emphasis"/>
          <w:highlight w:val="cyan"/>
        </w:rPr>
        <w:t>splits</w:t>
      </w:r>
      <w:r w:rsidRPr="00ED5ED7">
        <w:rPr>
          <w:rStyle w:val="StyleUnderline"/>
          <w:highlight w:val="cyan"/>
        </w:rPr>
        <w:t xml:space="preserve"> between Native American communities </w:t>
      </w:r>
      <w:r w:rsidRPr="00ED5ED7">
        <w:rPr>
          <w:rStyle w:val="Emphasis"/>
          <w:highlight w:val="cyan"/>
        </w:rPr>
        <w:t>aren’t</w:t>
      </w:r>
      <w:r w:rsidRPr="00ED5ED7">
        <w:rPr>
          <w:rStyle w:val="StyleUnderline"/>
          <w:highlight w:val="cyan"/>
        </w:rPr>
        <w:t xml:space="preserve"> often</w:t>
      </w:r>
      <w:r w:rsidRPr="00ED5ED7">
        <w:rPr>
          <w:rStyle w:val="StyleUnderline"/>
        </w:rPr>
        <w:t xml:space="preserve"> </w:t>
      </w:r>
      <w:r w:rsidRPr="00ED5ED7">
        <w:rPr>
          <w:rStyle w:val="Emphasis"/>
          <w:highlight w:val="cyan"/>
        </w:rPr>
        <w:t>reported</w:t>
      </w:r>
      <w:r w:rsidRPr="00ED5ED7">
        <w:rPr>
          <w:sz w:val="16"/>
        </w:rPr>
        <w:t xml:space="preserve"> in the media, </w:t>
      </w:r>
      <w:r w:rsidRPr="00ED5ED7">
        <w:rPr>
          <w:rStyle w:val="StyleUnderline"/>
          <w:highlight w:val="cyan"/>
        </w:rPr>
        <w:t>although</w:t>
      </w:r>
      <w:r w:rsidRPr="00ED5ED7">
        <w:rPr>
          <w:sz w:val="16"/>
        </w:rPr>
        <w:t xml:space="preserve"> she said </w:t>
      </w:r>
      <w:r w:rsidRPr="00ED5ED7">
        <w:rPr>
          <w:rStyle w:val="StyleUnderline"/>
          <w:highlight w:val="cyan"/>
        </w:rPr>
        <w:t>Pueblo</w:t>
      </w:r>
      <w:r w:rsidRPr="00ED5ED7">
        <w:rPr>
          <w:rStyle w:val="StyleUnderline"/>
        </w:rPr>
        <w:t xml:space="preserve"> </w:t>
      </w:r>
      <w:r w:rsidRPr="00ED5ED7">
        <w:rPr>
          <w:rStyle w:val="StyleUnderline"/>
          <w:highlight w:val="cyan"/>
        </w:rPr>
        <w:t>nations</w:t>
      </w:r>
      <w:r w:rsidRPr="00ED5ED7">
        <w:rPr>
          <w:sz w:val="16"/>
        </w:rPr>
        <w:t xml:space="preserve"> — which include 19 different sovereign nations in New Mexico — </w:t>
      </w:r>
      <w:r w:rsidRPr="00ED5ED7">
        <w:rPr>
          <w:rStyle w:val="StyleUnderline"/>
          <w:highlight w:val="cyan"/>
        </w:rPr>
        <w:t>aren’t divided like the Navajo Nation is on this issue.</w:t>
      </w:r>
    </w:p>
    <w:p w14:paraId="2DA7F058" w14:textId="77777777" w:rsidR="007318C1" w:rsidRPr="00ED5ED7" w:rsidRDefault="007318C1" w:rsidP="007318C1">
      <w:pPr>
        <w:rPr>
          <w:sz w:val="16"/>
        </w:rPr>
      </w:pPr>
      <w:r w:rsidRPr="00ED5ED7">
        <w:rPr>
          <w:sz w:val="16"/>
        </w:rPr>
        <w:t>“I’m pretty shocked to see it,” she said, looking at the shouting crowd.</w:t>
      </w:r>
    </w:p>
    <w:p w14:paraId="1EBC3936" w14:textId="77777777" w:rsidR="007318C1" w:rsidRPr="00ED5ED7" w:rsidRDefault="007318C1" w:rsidP="007318C1"/>
    <w:p w14:paraId="357436FC" w14:textId="77777777" w:rsidR="003C2BA4" w:rsidRDefault="003C2BA4" w:rsidP="003C2BA4"/>
    <w:p w14:paraId="075919CA" w14:textId="77777777" w:rsidR="003C2BA4" w:rsidRDefault="003C2BA4" w:rsidP="003C2BA4"/>
    <w:p w14:paraId="003F15E1" w14:textId="77777777" w:rsidR="003C2BA4" w:rsidRPr="00C0033D" w:rsidRDefault="003C2BA4" w:rsidP="003C2BA4"/>
    <w:p w14:paraId="0F3714C2" w14:textId="77777777" w:rsidR="003C2BA4" w:rsidRPr="001367DF" w:rsidRDefault="003C2BA4" w:rsidP="003C2BA4">
      <w:pPr>
        <w:pStyle w:val="Heading3"/>
      </w:pPr>
      <w:r>
        <w:t>Essentialism DA</w:t>
      </w:r>
    </w:p>
    <w:p w14:paraId="4F241CE9" w14:textId="77777777" w:rsidR="003C2BA4" w:rsidRDefault="003C2BA4" w:rsidP="003C2BA4">
      <w:pPr>
        <w:pStyle w:val="Heading4"/>
        <w:rPr>
          <w:u w:val="single"/>
        </w:rPr>
      </w:pPr>
      <w:r>
        <w:t xml:space="preserve">Settler colonialism is an </w:t>
      </w:r>
      <w:r>
        <w:rPr>
          <w:u w:val="single"/>
        </w:rPr>
        <w:t>essentialist framework</w:t>
      </w:r>
      <w:r>
        <w:t xml:space="preserve"> – in its desire to simplify the Native/Settler binary, it reproduces </w:t>
      </w:r>
      <w:r>
        <w:rPr>
          <w:u w:val="single"/>
        </w:rPr>
        <w:t>epistemological whiteness</w:t>
      </w:r>
      <w:r>
        <w:t xml:space="preserve"> and undermines Indigenous knowledge</w:t>
      </w:r>
    </w:p>
    <w:p w14:paraId="3775F4F6" w14:textId="77777777" w:rsidR="003C2BA4" w:rsidRDefault="003C2BA4" w:rsidP="003C2BA4">
      <w:r>
        <w:rPr>
          <w:b/>
          <w:sz w:val="26"/>
          <w:szCs w:val="26"/>
        </w:rPr>
        <w:t>Andersen ‘09</w:t>
      </w:r>
      <w:r>
        <w:t xml:space="preserve"> (Chris, Associate Professor of Native Studies at Alberta, “Critical indigenous studies From Difference to Density”, Cultural Studies Review, Vol. 15 No 2 2009, pg. 80-100) //Don Markos</w:t>
      </w:r>
    </w:p>
    <w:p w14:paraId="43435703" w14:textId="77777777" w:rsidR="003C2BA4" w:rsidRPr="00946E99" w:rsidRDefault="003C2BA4" w:rsidP="003C2BA4">
      <w:pPr>
        <w:rPr>
          <w:bCs/>
          <w:sz w:val="16"/>
          <w:szCs w:val="16"/>
        </w:rPr>
      </w:pPr>
      <w:r w:rsidRPr="00946E99">
        <w:rPr>
          <w:bCs/>
          <w:u w:val="single"/>
        </w:rPr>
        <w:t>Champagne’s abstraction</w:t>
      </w:r>
      <w:r w:rsidRPr="00946E99">
        <w:rPr>
          <w:bCs/>
          <w:sz w:val="16"/>
          <w:szCs w:val="16"/>
        </w:rPr>
        <w:t xml:space="preserve">, imprecision and internal contradictions </w:t>
      </w:r>
      <w:r w:rsidRPr="00946E99">
        <w:rPr>
          <w:bCs/>
          <w:u w:val="single"/>
        </w:rPr>
        <w:t>make it difficult to produce definitive conclusions about his work</w:t>
      </w:r>
      <w:r w:rsidRPr="00946E99">
        <w:rPr>
          <w:bCs/>
          <w:sz w:val="16"/>
          <w:szCs w:val="16"/>
        </w:rPr>
        <w:t xml:space="preserve">. However, </w:t>
      </w:r>
      <w:r w:rsidRPr="00946E99">
        <w:rPr>
          <w:bCs/>
          <w:u w:val="single"/>
        </w:rPr>
        <w:t>Indigeneity-as-different constitutes a major staple of his argument and even a sympathetic reading requires some agility to avoid the essentialism which grounds it.</w:t>
      </w:r>
      <w:r w:rsidRPr="00946E99">
        <w:rPr>
          <w:bCs/>
          <w:color w:val="FF0000"/>
          <w:sz w:val="16"/>
          <w:szCs w:val="16"/>
        </w:rPr>
        <w:t xml:space="preserve"> </w:t>
      </w:r>
      <w:r w:rsidRPr="00946E99">
        <w:rPr>
          <w:bCs/>
          <w:sz w:val="16"/>
          <w:szCs w:val="16"/>
        </w:rPr>
        <w:t xml:space="preserve">My point is this: Champagne’s argument that the </w:t>
      </w:r>
      <w:r w:rsidRPr="00946E99">
        <w:rPr>
          <w:bCs/>
          <w:color w:val="FF0000"/>
          <w:sz w:val="16"/>
          <w:szCs w:val="16"/>
        </w:rPr>
        <w:t>‘</w:t>
      </w:r>
      <w:r w:rsidRPr="00946E99">
        <w:rPr>
          <w:bCs/>
          <w:u w:val="single"/>
        </w:rPr>
        <w:t xml:space="preserve">continued </w:t>
      </w:r>
      <w:r w:rsidRPr="00382F67">
        <w:rPr>
          <w:bCs/>
          <w:highlight w:val="cyan"/>
          <w:u w:val="single"/>
        </w:rPr>
        <w:t>emphasis on how</w:t>
      </w:r>
      <w:r w:rsidRPr="00946E99">
        <w:rPr>
          <w:bCs/>
          <w:u w:val="single"/>
        </w:rPr>
        <w:t xml:space="preserve"> race and </w:t>
      </w:r>
      <w:r w:rsidRPr="00FA0809">
        <w:rPr>
          <w:rStyle w:val="Emphasis"/>
          <w:highlight w:val="cyan"/>
        </w:rPr>
        <w:t>ethnic identity</w:t>
      </w:r>
      <w:r w:rsidRPr="00382F67">
        <w:rPr>
          <w:bCs/>
          <w:highlight w:val="cyan"/>
          <w:u w:val="single"/>
        </w:rPr>
        <w:t xml:space="preserve"> in mainstream institutions</w:t>
      </w:r>
      <w:r w:rsidRPr="00946E99">
        <w:rPr>
          <w:bCs/>
          <w:u w:val="single"/>
        </w:rPr>
        <w:t xml:space="preserve"> tends to overshadow the less well understood perspectives of an Indigenous paradigm </w:t>
      </w:r>
      <w:r w:rsidRPr="00FA0809">
        <w:rPr>
          <w:rStyle w:val="Emphasis"/>
          <w:highlight w:val="cyan"/>
        </w:rPr>
        <w:t>grounded</w:t>
      </w:r>
      <w:r w:rsidRPr="00382F67">
        <w:rPr>
          <w:bCs/>
          <w:highlight w:val="cyan"/>
          <w:u w:val="single"/>
        </w:rPr>
        <w:t xml:space="preserve"> in the cultures</w:t>
      </w:r>
      <w:r w:rsidRPr="00946E99">
        <w:rPr>
          <w:bCs/>
          <w:u w:val="single"/>
        </w:rPr>
        <w:t xml:space="preserve">, sovereignty, identities, land, and nation building </w:t>
      </w:r>
      <w:r w:rsidRPr="00382F67">
        <w:rPr>
          <w:bCs/>
          <w:highlight w:val="cyan"/>
          <w:u w:val="single"/>
        </w:rPr>
        <w:t>of indigenous peoples’</w:t>
      </w:r>
      <w:r w:rsidRPr="00382F67">
        <w:rPr>
          <w:bCs/>
          <w:u w:val="single"/>
        </w:rPr>
        <w:t>42</w:t>
      </w:r>
      <w:r w:rsidRPr="00946E99">
        <w:rPr>
          <w:bCs/>
          <w:u w:val="single"/>
        </w:rPr>
        <w:t xml:space="preserve"> </w:t>
      </w:r>
      <w:r w:rsidRPr="00FA0809">
        <w:rPr>
          <w:rStyle w:val="Emphasis"/>
          <w:highlight w:val="cyan"/>
        </w:rPr>
        <w:t>loses</w:t>
      </w:r>
      <w:r w:rsidRPr="00382F67">
        <w:rPr>
          <w:bCs/>
          <w:highlight w:val="cyan"/>
          <w:u w:val="single"/>
        </w:rPr>
        <w:t xml:space="preserve"> its relevance if it fails to include a precise explanation of what the</w:t>
      </w:r>
      <w:r w:rsidRPr="00946E99">
        <w:rPr>
          <w:bCs/>
          <w:u w:val="single"/>
        </w:rPr>
        <w:t xml:space="preserve"> latter </w:t>
      </w:r>
      <w:r w:rsidRPr="00382F67">
        <w:rPr>
          <w:bCs/>
          <w:highlight w:val="cyan"/>
          <w:u w:val="single"/>
        </w:rPr>
        <w:t>terms mean</w:t>
      </w:r>
      <w:r w:rsidRPr="00946E99">
        <w:rPr>
          <w:bCs/>
          <w:u w:val="single"/>
        </w:rPr>
        <w:t xml:space="preserve"> and how they differ from ‘race’ and ‘ethnic identity’.</w:t>
      </w:r>
      <w:r w:rsidRPr="00946E99">
        <w:rPr>
          <w:bCs/>
          <w:sz w:val="16"/>
          <w:szCs w:val="16"/>
        </w:rPr>
        <w:t xml:space="preserve"> </w:t>
      </w:r>
      <w:r w:rsidRPr="00946E99">
        <w:rPr>
          <w:bCs/>
          <w:u w:val="single"/>
        </w:rPr>
        <w:t xml:space="preserve">His repeated </w:t>
      </w:r>
      <w:r w:rsidRPr="00382F67">
        <w:rPr>
          <w:bCs/>
          <w:highlight w:val="cyan"/>
          <w:u w:val="single"/>
        </w:rPr>
        <w:t>failure to delineate them leaves little analytical purchase to deal with the complexities of being Indigenous</w:t>
      </w:r>
      <w:r w:rsidRPr="00946E99">
        <w:rPr>
          <w:bCs/>
          <w:u w:val="single"/>
        </w:rPr>
        <w:t xml:space="preserve"> in modern, Western societies, either with respect to how we identify ourselves, how we critique dominant, whitestream representations or how we employ Western discursive authorities in our daily struggles</w:t>
      </w:r>
      <w:r w:rsidRPr="00946E99">
        <w:rPr>
          <w:bCs/>
          <w:sz w:val="16"/>
          <w:szCs w:val="16"/>
        </w:rPr>
        <w:t xml:space="preserve">. For example, </w:t>
      </w:r>
      <w:r w:rsidRPr="00946E99">
        <w:rPr>
          <w:bCs/>
          <w:u w:val="single"/>
        </w:rPr>
        <w:t>Champagne proposes that</w:t>
      </w:r>
      <w:r w:rsidRPr="00946E99">
        <w:rPr>
          <w:bCs/>
          <w:sz w:val="16"/>
          <w:szCs w:val="16"/>
        </w:rPr>
        <w:t xml:space="preserve"> ‘[</w:t>
      </w:r>
      <w:proofErr w:type="spellStart"/>
      <w:r w:rsidRPr="00946E99">
        <w:rPr>
          <w:bCs/>
          <w:sz w:val="16"/>
          <w:szCs w:val="16"/>
        </w:rPr>
        <w:t>i</w:t>
      </w:r>
      <w:proofErr w:type="spellEnd"/>
      <w:r w:rsidRPr="00946E99">
        <w:rPr>
          <w:bCs/>
          <w:sz w:val="16"/>
          <w:szCs w:val="16"/>
        </w:rPr>
        <w:t>]</w:t>
      </w:r>
      <w:proofErr w:type="spellStart"/>
      <w:r w:rsidRPr="00946E99">
        <w:rPr>
          <w:bCs/>
          <w:sz w:val="16"/>
          <w:szCs w:val="16"/>
        </w:rPr>
        <w:t>mproving</w:t>
      </w:r>
      <w:proofErr w:type="spellEnd"/>
      <w:r w:rsidRPr="00946E99">
        <w:rPr>
          <w:bCs/>
          <w:sz w:val="16"/>
          <w:szCs w:val="16"/>
        </w:rPr>
        <w:t xml:space="preserve"> existing theories or categorizations [of Western disciplines] will involve significant revision, and it is doubtful that existing theories can conceptualize or explain the cultural, land, self-government, and col- </w:t>
      </w:r>
      <w:proofErr w:type="spellStart"/>
      <w:r w:rsidRPr="00946E99">
        <w:rPr>
          <w:bCs/>
          <w:sz w:val="16"/>
          <w:szCs w:val="16"/>
        </w:rPr>
        <w:t>onial</w:t>
      </w:r>
      <w:proofErr w:type="spellEnd"/>
      <w:r w:rsidRPr="00946E99">
        <w:rPr>
          <w:bCs/>
          <w:sz w:val="16"/>
          <w:szCs w:val="16"/>
        </w:rPr>
        <w:t xml:space="preserve"> histories of Indigenous nations’;</w:t>
      </w:r>
      <w:r w:rsidRPr="00946E99">
        <w:rPr>
          <w:bCs/>
          <w:sz w:val="26"/>
          <w:szCs w:val="26"/>
          <w:vertAlign w:val="superscript"/>
        </w:rPr>
        <w:t xml:space="preserve">43 </w:t>
      </w:r>
      <w:r w:rsidRPr="00946E99">
        <w:rPr>
          <w:bCs/>
          <w:sz w:val="16"/>
          <w:szCs w:val="16"/>
        </w:rPr>
        <w:t>and further, that ‘</w:t>
      </w:r>
      <w:r w:rsidRPr="00FA0809">
        <w:rPr>
          <w:rStyle w:val="Emphasis"/>
          <w:highlight w:val="cyan"/>
        </w:rPr>
        <w:t>most</w:t>
      </w:r>
      <w:r w:rsidRPr="00FA0809">
        <w:rPr>
          <w:rStyle w:val="Emphasis"/>
        </w:rPr>
        <w:t xml:space="preserve"> current </w:t>
      </w:r>
      <w:r w:rsidRPr="00FA0809">
        <w:rPr>
          <w:rStyle w:val="Emphasis"/>
          <w:highlight w:val="cyan"/>
        </w:rPr>
        <w:t>theories do not provide powerful enough tools for explaining the Indigenous experience’</w:t>
      </w:r>
      <w:r w:rsidRPr="00946E99">
        <w:rPr>
          <w:bCs/>
          <w:sz w:val="16"/>
          <w:szCs w:val="16"/>
        </w:rPr>
        <w:t>.</w:t>
      </w:r>
      <w:r w:rsidRPr="00946E99">
        <w:rPr>
          <w:bCs/>
          <w:sz w:val="26"/>
          <w:szCs w:val="26"/>
          <w:vertAlign w:val="superscript"/>
        </w:rPr>
        <w:t xml:space="preserve">44 </w:t>
      </w:r>
      <w:r w:rsidRPr="00946E99">
        <w:rPr>
          <w:bCs/>
          <w:u w:val="single"/>
        </w:rPr>
        <w:t>One of many questions which arise from such statements</w:t>
      </w:r>
      <w:r w:rsidRPr="00946E99">
        <w:rPr>
          <w:bCs/>
          <w:sz w:val="16"/>
          <w:szCs w:val="16"/>
        </w:rPr>
        <w:t xml:space="preserve">, of course, </w:t>
      </w:r>
      <w:r w:rsidRPr="00946E99">
        <w:rPr>
          <w:bCs/>
          <w:u w:val="single"/>
        </w:rPr>
        <w:t>is the extent to which Indigenous studies</w:t>
      </w:r>
      <w:r w:rsidRPr="00946E99">
        <w:rPr>
          <w:bCs/>
          <w:sz w:val="16"/>
          <w:szCs w:val="16"/>
        </w:rPr>
        <w:t xml:space="preserve">—which must necessarily </w:t>
      </w:r>
      <w:r w:rsidRPr="00946E99">
        <w:rPr>
          <w:bCs/>
          <w:u w:val="single"/>
        </w:rPr>
        <w:t>place itself within the same academic relations of power that shape ‘Western’ disciplines</w:t>
      </w:r>
      <w:r w:rsidRPr="00946E99">
        <w:rPr>
          <w:bCs/>
          <w:sz w:val="16"/>
          <w:szCs w:val="16"/>
        </w:rPr>
        <w:t>—</w:t>
      </w:r>
      <w:r w:rsidRPr="00946E99">
        <w:rPr>
          <w:bCs/>
          <w:u w:val="single"/>
        </w:rPr>
        <w:t>can under any circumstances cash the kind of cheque Champagne is writing on its behalf</w:t>
      </w:r>
      <w:r w:rsidRPr="00946E99">
        <w:rPr>
          <w:bCs/>
          <w:sz w:val="16"/>
          <w:szCs w:val="16"/>
        </w:rPr>
        <w:t xml:space="preserve"> (more on this in part three). Of more immediate concern: </w:t>
      </w:r>
      <w:r w:rsidRPr="00946E99">
        <w:rPr>
          <w:bCs/>
          <w:u w:val="single"/>
        </w:rPr>
        <w:t xml:space="preserve">given that </w:t>
      </w:r>
      <w:r w:rsidRPr="00382F67">
        <w:rPr>
          <w:bCs/>
          <w:highlight w:val="cyan"/>
          <w:u w:val="single"/>
        </w:rPr>
        <w:t>Native studies must operate within the forms of power and</w:t>
      </w:r>
      <w:r w:rsidRPr="00946E99">
        <w:rPr>
          <w:bCs/>
          <w:u w:val="single"/>
        </w:rPr>
        <w:t xml:space="preserve"> associated </w:t>
      </w:r>
      <w:r w:rsidRPr="00382F67">
        <w:rPr>
          <w:bCs/>
          <w:highlight w:val="cyan"/>
          <w:u w:val="single"/>
        </w:rPr>
        <w:t>conditions of possibility</w:t>
      </w:r>
      <w:r w:rsidRPr="00946E99">
        <w:rPr>
          <w:bCs/>
          <w:u w:val="single"/>
        </w:rPr>
        <w:t xml:space="preserve"> that </w:t>
      </w:r>
      <w:proofErr w:type="spellStart"/>
      <w:r w:rsidRPr="00946E99">
        <w:rPr>
          <w:bCs/>
          <w:u w:val="single"/>
        </w:rPr>
        <w:t>characterise</w:t>
      </w:r>
      <w:proofErr w:type="spellEnd"/>
      <w:r w:rsidRPr="00946E99">
        <w:rPr>
          <w:bCs/>
          <w:u w:val="single"/>
        </w:rPr>
        <w:t xml:space="preserve"> other academic disciplines, what allows it to step outside in ways the other disciplines cannot? For Champagne</w:t>
      </w:r>
      <w:r w:rsidRPr="00946E99">
        <w:rPr>
          <w:bCs/>
          <w:sz w:val="16"/>
          <w:szCs w:val="16"/>
        </w:rPr>
        <w:t xml:space="preserve">, it is our </w:t>
      </w:r>
      <w:proofErr w:type="spellStart"/>
      <w:r w:rsidRPr="00946E99">
        <w:rPr>
          <w:bCs/>
          <w:sz w:val="16"/>
          <w:szCs w:val="16"/>
        </w:rPr>
        <w:t>valorisation</w:t>
      </w:r>
      <w:proofErr w:type="spellEnd"/>
      <w:r w:rsidRPr="00946E99">
        <w:rPr>
          <w:bCs/>
          <w:sz w:val="16"/>
          <w:szCs w:val="16"/>
        </w:rPr>
        <w:t xml:space="preserve"> of Indigenous epistemologies. Given the centrality of his criticism of Western concepts, his positioning of their central terms deserves to be quoted in their full length, pre- </w:t>
      </w:r>
      <w:proofErr w:type="spellStart"/>
      <w:r w:rsidRPr="00946E99">
        <w:rPr>
          <w:bCs/>
          <w:sz w:val="16"/>
          <w:szCs w:val="16"/>
        </w:rPr>
        <w:t>cisely</w:t>
      </w:r>
      <w:proofErr w:type="spellEnd"/>
      <w:r w:rsidRPr="00946E99">
        <w:rPr>
          <w:bCs/>
          <w:sz w:val="16"/>
          <w:szCs w:val="16"/>
        </w:rPr>
        <w:t xml:space="preserve"> because they explicate the conceptual bases from which he launches his critique of Western disciplines: race: ‘Race and critical race theories focus on marginalization of socially conceived racial groups and provide critiques of dominant group methods of oppression and control ... </w:t>
      </w:r>
      <w:r w:rsidRPr="00382F67">
        <w:rPr>
          <w:bCs/>
          <w:highlight w:val="cyan"/>
          <w:u w:val="single"/>
        </w:rPr>
        <w:t>the focus of race and critical race theories tends to assume achievement of equality and inclusion into US society</w:t>
      </w:r>
      <w:r w:rsidRPr="00946E99">
        <w:rPr>
          <w:bCs/>
          <w:sz w:val="16"/>
          <w:szCs w:val="16"/>
        </w:rPr>
        <w:t xml:space="preserve"> as a primary goal.</w:t>
      </w:r>
    </w:p>
    <w:p w14:paraId="096DD92C" w14:textId="77777777" w:rsidR="003C2BA4" w:rsidRPr="00E1270F" w:rsidRDefault="003C2BA4" w:rsidP="003C2BA4"/>
    <w:p w14:paraId="5631209C" w14:textId="77777777" w:rsidR="003C2BA4" w:rsidRDefault="003C2BA4" w:rsidP="003C2BA4"/>
    <w:p w14:paraId="35BCE048" w14:textId="64763606" w:rsidR="003C2BA4" w:rsidRDefault="00CD0049" w:rsidP="003C2BA4">
      <w:pPr>
        <w:pStyle w:val="Heading3"/>
      </w:pPr>
      <w:r>
        <w:t>Nuance Struggles k</w:t>
      </w:r>
    </w:p>
    <w:p w14:paraId="29F4FB4E" w14:textId="77777777" w:rsidR="003C2BA4" w:rsidRPr="00AE497B" w:rsidRDefault="003C2BA4" w:rsidP="003C2BA4">
      <w:pPr>
        <w:pStyle w:val="Heading4"/>
      </w:pPr>
      <w:r w:rsidRPr="00AE497B">
        <w:t xml:space="preserve">Sweeping theories of radical indigenous ontological difference ignore the </w:t>
      </w:r>
      <w:r w:rsidRPr="00AE497B">
        <w:rPr>
          <w:u w:val="single"/>
        </w:rPr>
        <w:t>nuances</w:t>
      </w:r>
      <w:r w:rsidRPr="00AE497B">
        <w:t xml:space="preserve"> of </w:t>
      </w:r>
      <w:r w:rsidRPr="00AE497B">
        <w:rPr>
          <w:u w:val="single"/>
        </w:rPr>
        <w:t>actual struggles</w:t>
      </w:r>
      <w:r w:rsidRPr="00AE497B">
        <w:t xml:space="preserve"> that </w:t>
      </w:r>
      <w:r w:rsidRPr="00AE497B">
        <w:rPr>
          <w:u w:val="single"/>
        </w:rPr>
        <w:t>strategically repurpose settler categories</w:t>
      </w:r>
      <w:r w:rsidRPr="00AE497B">
        <w:t xml:space="preserve"> </w:t>
      </w:r>
    </w:p>
    <w:p w14:paraId="3659AE50" w14:textId="77777777" w:rsidR="003C2BA4" w:rsidRPr="00AE497B" w:rsidRDefault="003C2BA4" w:rsidP="003C2BA4">
      <w:pPr>
        <w:rPr>
          <w:rFonts w:asciiTheme="minorHAnsi" w:hAnsiTheme="minorHAnsi" w:cstheme="minorHAnsi"/>
        </w:rPr>
      </w:pPr>
      <w:proofErr w:type="spellStart"/>
      <w:r w:rsidRPr="00AE497B">
        <w:rPr>
          <w:rStyle w:val="Style13ptBold"/>
          <w:rFonts w:asciiTheme="minorHAnsi" w:hAnsiTheme="minorHAnsi" w:cstheme="minorHAnsi"/>
        </w:rPr>
        <w:t>Rosenow</w:t>
      </w:r>
      <w:proofErr w:type="spellEnd"/>
      <w:r w:rsidRPr="00AE497B">
        <w:rPr>
          <w:rStyle w:val="Style13ptBold"/>
          <w:rFonts w:asciiTheme="minorHAnsi" w:hAnsiTheme="minorHAnsi" w:cstheme="minorHAnsi"/>
        </w:rPr>
        <w:t>, 19</w:t>
      </w:r>
      <w:r w:rsidRPr="00AE497B">
        <w:rPr>
          <w:rFonts w:asciiTheme="minorHAnsi" w:hAnsiTheme="minorHAnsi" w:cstheme="minorHAnsi"/>
        </w:rPr>
        <w:t>—Senior Lecturer in International Relations at Oxford Brookes University (</w:t>
      </w:r>
      <w:proofErr w:type="spellStart"/>
      <w:r w:rsidRPr="00AE497B">
        <w:rPr>
          <w:rFonts w:asciiTheme="minorHAnsi" w:hAnsiTheme="minorHAnsi" w:cstheme="minorHAnsi"/>
        </w:rPr>
        <w:t>Doerthe</w:t>
      </w:r>
      <w:proofErr w:type="spellEnd"/>
      <w:r w:rsidRPr="00AE497B">
        <w:rPr>
          <w:rFonts w:asciiTheme="minorHAnsi" w:hAnsiTheme="minorHAnsi" w:cstheme="minorHAnsi"/>
        </w:rPr>
        <w:t>, “</w:t>
      </w:r>
      <w:proofErr w:type="spellStart"/>
      <w:r w:rsidRPr="00AE497B">
        <w:rPr>
          <w:rFonts w:asciiTheme="minorHAnsi" w:hAnsiTheme="minorHAnsi" w:cstheme="minorHAnsi"/>
        </w:rPr>
        <w:t>Decolonising</w:t>
      </w:r>
      <w:proofErr w:type="spellEnd"/>
      <w:r w:rsidRPr="00AE497B">
        <w:rPr>
          <w:rFonts w:asciiTheme="minorHAnsi" w:hAnsiTheme="minorHAnsi" w:cstheme="minorHAnsi"/>
        </w:rPr>
        <w:t xml:space="preserve"> the </w:t>
      </w:r>
      <w:proofErr w:type="spellStart"/>
      <w:r w:rsidRPr="00AE497B">
        <w:rPr>
          <w:rFonts w:asciiTheme="minorHAnsi" w:hAnsiTheme="minorHAnsi" w:cstheme="minorHAnsi"/>
        </w:rPr>
        <w:t>Decolonisers</w:t>
      </w:r>
      <w:proofErr w:type="spellEnd"/>
      <w:r w:rsidRPr="00AE497B">
        <w:rPr>
          <w:rFonts w:asciiTheme="minorHAnsi" w:hAnsiTheme="minorHAnsi" w:cstheme="minorHAnsi"/>
        </w:rPr>
        <w:t xml:space="preserve">? Of Ontological Encounters in the GMO Controversy and Beyond,” Global Society, 33:1, 82-99, </w:t>
      </w:r>
      <w:proofErr w:type="spellStart"/>
      <w:r w:rsidRPr="00AE497B">
        <w:rPr>
          <w:rFonts w:asciiTheme="minorHAnsi" w:hAnsiTheme="minorHAnsi" w:cstheme="minorHAnsi"/>
        </w:rPr>
        <w:t>dml</w:t>
      </w:r>
      <w:proofErr w:type="spellEnd"/>
      <w:r w:rsidRPr="00AE497B">
        <w:rPr>
          <w:rFonts w:asciiTheme="minorHAnsi" w:hAnsiTheme="minorHAnsi" w:cstheme="minorHAnsi"/>
        </w:rPr>
        <w:t>)</w:t>
      </w:r>
    </w:p>
    <w:p w14:paraId="2980F7C6" w14:textId="77777777" w:rsidR="003C2BA4" w:rsidRPr="00AE497B" w:rsidRDefault="003C2BA4" w:rsidP="003C2BA4">
      <w:pPr>
        <w:rPr>
          <w:rFonts w:asciiTheme="minorHAnsi" w:hAnsiTheme="minorHAnsi" w:cstheme="minorHAnsi"/>
          <w:sz w:val="16"/>
        </w:rPr>
      </w:pPr>
      <w:r w:rsidRPr="00AE497B">
        <w:rPr>
          <w:rFonts w:asciiTheme="minorHAnsi" w:hAnsiTheme="minorHAnsi" w:cstheme="minorHAnsi"/>
          <w:sz w:val="16"/>
        </w:rPr>
        <w:t xml:space="preserve">Despite the force and importance of this argument, I have felt slightly uneasy when reading those conclusions. </w:t>
      </w:r>
      <w:r w:rsidRPr="00AE497B">
        <w:rPr>
          <w:rStyle w:val="StyleUnderline"/>
          <w:rFonts w:asciiTheme="minorHAnsi" w:hAnsiTheme="minorHAnsi" w:cstheme="minorHAnsi"/>
          <w:highlight w:val="cyan"/>
        </w:rPr>
        <w:t xml:space="preserve">Focusing on </w:t>
      </w:r>
      <w:r w:rsidRPr="00AE497B">
        <w:rPr>
          <w:rStyle w:val="Emphasis"/>
          <w:rFonts w:asciiTheme="minorHAnsi" w:hAnsiTheme="minorHAnsi" w:cstheme="minorHAnsi"/>
          <w:highlight w:val="cyan"/>
        </w:rPr>
        <w:t>radical ontological difference</w:t>
      </w:r>
      <w:r w:rsidRPr="00AE497B">
        <w:rPr>
          <w:rStyle w:val="StyleUnderline"/>
          <w:rFonts w:asciiTheme="minorHAnsi" w:hAnsiTheme="minorHAnsi" w:cstheme="minorHAnsi"/>
        </w:rPr>
        <w:t xml:space="preserve"> can </w:t>
      </w:r>
      <w:r w:rsidRPr="00AE497B">
        <w:rPr>
          <w:rStyle w:val="Emphasis"/>
          <w:rFonts w:asciiTheme="minorHAnsi" w:hAnsiTheme="minorHAnsi" w:cstheme="minorHAnsi"/>
        </w:rPr>
        <w:t xml:space="preserve">easily </w:t>
      </w:r>
      <w:r w:rsidRPr="00AE497B">
        <w:rPr>
          <w:rStyle w:val="Emphasis"/>
          <w:rFonts w:asciiTheme="minorHAnsi" w:hAnsiTheme="minorHAnsi" w:cstheme="minorHAnsi"/>
          <w:highlight w:val="cyan"/>
        </w:rPr>
        <w:t>lead</w:t>
      </w:r>
      <w:r w:rsidRPr="00AE497B">
        <w:rPr>
          <w:rStyle w:val="StyleUnderline"/>
          <w:rFonts w:asciiTheme="minorHAnsi" w:hAnsiTheme="minorHAnsi" w:cstheme="minorHAnsi"/>
          <w:highlight w:val="cyan"/>
        </w:rPr>
        <w:t xml:space="preserve"> to</w:t>
      </w:r>
      <w:r w:rsidRPr="00AE497B">
        <w:rPr>
          <w:rStyle w:val="StyleUnderline"/>
          <w:rFonts w:asciiTheme="minorHAnsi" w:hAnsiTheme="minorHAnsi" w:cstheme="minorHAnsi"/>
        </w:rPr>
        <w:t xml:space="preserve"> a </w:t>
      </w:r>
      <w:proofErr w:type="spellStart"/>
      <w:r w:rsidRPr="00AE497B">
        <w:rPr>
          <w:rStyle w:val="Emphasis"/>
          <w:rFonts w:asciiTheme="minorHAnsi" w:hAnsiTheme="minorHAnsi" w:cstheme="minorHAnsi"/>
        </w:rPr>
        <w:t>romanticised</w:t>
      </w:r>
      <w:proofErr w:type="spellEnd"/>
      <w:r w:rsidRPr="00AE497B">
        <w:rPr>
          <w:rStyle w:val="Emphasis"/>
          <w:rFonts w:asciiTheme="minorHAnsi" w:hAnsiTheme="minorHAnsi" w:cstheme="minorHAnsi"/>
        </w:rPr>
        <w:t xml:space="preserve"> </w:t>
      </w:r>
      <w:r w:rsidRPr="00AE497B">
        <w:rPr>
          <w:rStyle w:val="Emphasis"/>
          <w:rFonts w:asciiTheme="minorHAnsi" w:hAnsiTheme="minorHAnsi" w:cstheme="minorHAnsi"/>
          <w:highlight w:val="cyan"/>
        </w:rPr>
        <w:t>reification</w:t>
      </w:r>
      <w:r w:rsidRPr="00AE497B">
        <w:rPr>
          <w:rStyle w:val="StyleUnderline"/>
          <w:rFonts w:asciiTheme="minorHAnsi" w:hAnsiTheme="minorHAnsi" w:cstheme="minorHAnsi"/>
          <w:highlight w:val="cyan"/>
        </w:rPr>
        <w:t xml:space="preserve"> of</w:t>
      </w:r>
      <w:r w:rsidRPr="00AE497B">
        <w:rPr>
          <w:rStyle w:val="StyleUnderline"/>
          <w:rFonts w:asciiTheme="minorHAnsi" w:hAnsiTheme="minorHAnsi" w:cstheme="minorHAnsi"/>
        </w:rPr>
        <w:t xml:space="preserve"> other peoples’ </w:t>
      </w:r>
      <w:r w:rsidRPr="00AE497B">
        <w:rPr>
          <w:rStyle w:val="StyleUnderline"/>
          <w:rFonts w:asciiTheme="minorHAnsi" w:hAnsiTheme="minorHAnsi" w:cstheme="minorHAnsi"/>
          <w:highlight w:val="cyan"/>
        </w:rPr>
        <w:t>difference</w:t>
      </w:r>
      <w:r w:rsidRPr="00AE497B">
        <w:rPr>
          <w:rStyle w:val="StyleUnderline"/>
          <w:rFonts w:asciiTheme="minorHAnsi" w:hAnsiTheme="minorHAnsi" w:cstheme="minorHAnsi"/>
        </w:rPr>
        <w:t xml:space="preserve"> that is </w:t>
      </w:r>
      <w:r w:rsidRPr="00AE497B">
        <w:rPr>
          <w:rStyle w:val="Emphasis"/>
          <w:rFonts w:asciiTheme="minorHAnsi" w:hAnsiTheme="minorHAnsi" w:cstheme="minorHAnsi"/>
          <w:highlight w:val="cyan"/>
        </w:rPr>
        <w:t>in danger of ignoring actual</w:t>
      </w:r>
      <w:r w:rsidRPr="00AE497B">
        <w:rPr>
          <w:rStyle w:val="Emphasis"/>
          <w:rFonts w:asciiTheme="minorHAnsi" w:hAnsiTheme="minorHAnsi" w:cstheme="minorHAnsi"/>
        </w:rPr>
        <w:t xml:space="preserve"> political </w:t>
      </w:r>
      <w:r w:rsidRPr="00AE497B">
        <w:rPr>
          <w:rStyle w:val="Emphasis"/>
          <w:rFonts w:asciiTheme="minorHAnsi" w:hAnsiTheme="minorHAnsi" w:cstheme="minorHAnsi"/>
          <w:highlight w:val="cyan"/>
        </w:rPr>
        <w:t>struggles</w:t>
      </w:r>
      <w:r w:rsidRPr="00AE497B">
        <w:rPr>
          <w:rStyle w:val="StyleUnderline"/>
          <w:rFonts w:asciiTheme="minorHAnsi" w:hAnsiTheme="minorHAnsi" w:cstheme="minorHAnsi"/>
          <w:highlight w:val="cyan"/>
        </w:rPr>
        <w:t xml:space="preserve"> and </w:t>
      </w:r>
      <w:r w:rsidRPr="00AE497B">
        <w:rPr>
          <w:rStyle w:val="Emphasis"/>
          <w:rFonts w:asciiTheme="minorHAnsi" w:hAnsiTheme="minorHAnsi" w:cstheme="minorHAnsi"/>
          <w:highlight w:val="cyan"/>
        </w:rPr>
        <w:t>demands on the ground</w:t>
      </w:r>
      <w:r w:rsidRPr="00AE497B">
        <w:rPr>
          <w:rFonts w:asciiTheme="minorHAnsi" w:hAnsiTheme="minorHAnsi" w:cstheme="minorHAnsi"/>
          <w:sz w:val="16"/>
        </w:rPr>
        <w:t xml:space="preserve">. As </w:t>
      </w:r>
      <w:proofErr w:type="spellStart"/>
      <w:r w:rsidRPr="00AE497B">
        <w:rPr>
          <w:rFonts w:asciiTheme="minorHAnsi" w:hAnsiTheme="minorHAnsi" w:cstheme="minorHAnsi"/>
          <w:sz w:val="16"/>
        </w:rPr>
        <w:t>Cusicanqui</w:t>
      </w:r>
      <w:proofErr w:type="spellEnd"/>
      <w:r w:rsidRPr="00AE497B">
        <w:rPr>
          <w:rFonts w:asciiTheme="minorHAnsi" w:hAnsiTheme="minorHAnsi" w:cstheme="minorHAnsi"/>
          <w:sz w:val="16"/>
        </w:rPr>
        <w:t xml:space="preserve"> argues, </w:t>
      </w:r>
      <w:r w:rsidRPr="00AE497B">
        <w:rPr>
          <w:rStyle w:val="StyleUnderline"/>
          <w:rFonts w:asciiTheme="minorHAnsi" w:hAnsiTheme="minorHAnsi" w:cstheme="minorHAnsi"/>
          <w:highlight w:val="cyan"/>
        </w:rPr>
        <w:t>those</w:t>
      </w:r>
      <w:r w:rsidRPr="00AE497B">
        <w:rPr>
          <w:rStyle w:val="StyleUnderline"/>
          <w:rFonts w:asciiTheme="minorHAnsi" w:hAnsiTheme="minorHAnsi" w:cstheme="minorHAnsi"/>
        </w:rPr>
        <w:t xml:space="preserve"> struggles </w:t>
      </w:r>
      <w:r w:rsidRPr="00AE497B">
        <w:rPr>
          <w:rStyle w:val="Emphasis"/>
          <w:rFonts w:asciiTheme="minorHAnsi" w:hAnsiTheme="minorHAnsi" w:cstheme="minorHAnsi"/>
          <w:highlight w:val="cyan"/>
        </w:rPr>
        <w:t>might</w:t>
      </w:r>
      <w:r w:rsidRPr="00AE497B">
        <w:rPr>
          <w:rStyle w:val="Emphasis"/>
          <w:rFonts w:asciiTheme="minorHAnsi" w:hAnsiTheme="minorHAnsi" w:cstheme="minorHAnsi"/>
        </w:rPr>
        <w:t xml:space="preserve"> very well </w:t>
      </w:r>
      <w:r w:rsidRPr="00AE497B">
        <w:rPr>
          <w:rStyle w:val="Emphasis"/>
          <w:rFonts w:asciiTheme="minorHAnsi" w:hAnsiTheme="minorHAnsi" w:cstheme="minorHAnsi"/>
          <w:highlight w:val="cyan"/>
        </w:rPr>
        <w:t>emerge</w:t>
      </w:r>
      <w:r w:rsidRPr="00AE497B">
        <w:rPr>
          <w:rStyle w:val="StyleUnderline"/>
          <w:rFonts w:asciiTheme="minorHAnsi" w:hAnsiTheme="minorHAnsi" w:cstheme="minorHAnsi"/>
          <w:highlight w:val="cyan"/>
        </w:rPr>
        <w:t xml:space="preserve"> out of an “</w:t>
      </w:r>
      <w:r w:rsidRPr="00AE497B">
        <w:rPr>
          <w:rStyle w:val="Emphasis"/>
          <w:rFonts w:asciiTheme="minorHAnsi" w:hAnsiTheme="minorHAnsi" w:cstheme="minorHAnsi"/>
          <w:highlight w:val="cyan"/>
        </w:rPr>
        <w:t>indigenous modernity</w:t>
      </w:r>
      <w:r w:rsidRPr="00AE497B">
        <w:rPr>
          <w:rStyle w:val="StyleUnderline"/>
          <w:rFonts w:asciiTheme="minorHAnsi" w:hAnsiTheme="minorHAnsi" w:cstheme="minorHAnsi"/>
          <w:highlight w:val="cyan"/>
        </w:rPr>
        <w:t xml:space="preserve">”, </w:t>
      </w:r>
      <w:r w:rsidRPr="00AE497B">
        <w:rPr>
          <w:rStyle w:val="Emphasis"/>
          <w:rFonts w:asciiTheme="minorHAnsi" w:hAnsiTheme="minorHAnsi" w:cstheme="minorHAnsi"/>
          <w:highlight w:val="cyan"/>
        </w:rPr>
        <w:t>rather than</w:t>
      </w:r>
      <w:r w:rsidRPr="00AE497B">
        <w:rPr>
          <w:rStyle w:val="Emphasis"/>
          <w:rFonts w:asciiTheme="minorHAnsi" w:hAnsiTheme="minorHAnsi" w:cstheme="minorHAnsi"/>
        </w:rPr>
        <w:t xml:space="preserve"> an </w:t>
      </w:r>
      <w:r w:rsidRPr="00AE497B">
        <w:rPr>
          <w:rStyle w:val="Emphasis"/>
          <w:rFonts w:asciiTheme="minorHAnsi" w:hAnsiTheme="minorHAnsi" w:cstheme="minorHAnsi"/>
          <w:highlight w:val="cyan"/>
        </w:rPr>
        <w:t>insistence</w:t>
      </w:r>
      <w:r w:rsidRPr="00AE497B">
        <w:rPr>
          <w:rStyle w:val="StyleUnderline"/>
          <w:rFonts w:asciiTheme="minorHAnsi" w:hAnsiTheme="minorHAnsi" w:cstheme="minorHAnsi"/>
          <w:highlight w:val="cyan"/>
        </w:rPr>
        <w:t xml:space="preserve"> on</w:t>
      </w:r>
      <w:r w:rsidRPr="00AE497B">
        <w:rPr>
          <w:rStyle w:val="StyleUnderline"/>
          <w:rFonts w:asciiTheme="minorHAnsi" w:hAnsiTheme="minorHAnsi" w:cstheme="minorHAnsi"/>
        </w:rPr>
        <w:t xml:space="preserve"> the </w:t>
      </w:r>
      <w:r w:rsidRPr="00AE497B">
        <w:rPr>
          <w:rStyle w:val="Emphasis"/>
          <w:rFonts w:asciiTheme="minorHAnsi" w:hAnsiTheme="minorHAnsi" w:cstheme="minorHAnsi"/>
        </w:rPr>
        <w:t xml:space="preserve">right to one’s </w:t>
      </w:r>
      <w:r w:rsidRPr="00AE497B">
        <w:rPr>
          <w:rStyle w:val="Emphasis"/>
          <w:rFonts w:asciiTheme="minorHAnsi" w:hAnsiTheme="minorHAnsi" w:cstheme="minorHAnsi"/>
          <w:highlight w:val="cyan"/>
        </w:rPr>
        <w:t>difference</w:t>
      </w:r>
      <w:r w:rsidRPr="00AE497B">
        <w:rPr>
          <w:rFonts w:asciiTheme="minorHAnsi" w:hAnsiTheme="minorHAnsi" w:cstheme="minorHAnsi"/>
          <w:sz w:val="16"/>
        </w:rPr>
        <w:t xml:space="preserve">. By this she means that </w:t>
      </w:r>
      <w:r w:rsidRPr="00AE497B">
        <w:rPr>
          <w:rStyle w:val="StyleUnderline"/>
          <w:rFonts w:asciiTheme="minorHAnsi" w:hAnsiTheme="minorHAnsi" w:cstheme="minorHAnsi"/>
          <w:highlight w:val="cyan"/>
        </w:rPr>
        <w:t>some Indigenous people</w:t>
      </w:r>
      <w:r w:rsidRPr="00AE497B">
        <w:rPr>
          <w:rStyle w:val="StyleUnderline"/>
          <w:rFonts w:asciiTheme="minorHAnsi" w:hAnsiTheme="minorHAnsi" w:cstheme="minorHAnsi"/>
        </w:rPr>
        <w:t xml:space="preserve"> aim to </w:t>
      </w:r>
      <w:r w:rsidRPr="00AE497B">
        <w:rPr>
          <w:rStyle w:val="Emphasis"/>
          <w:rFonts w:asciiTheme="minorHAnsi" w:hAnsiTheme="minorHAnsi" w:cstheme="minorHAnsi"/>
          <w:highlight w:val="cyan"/>
        </w:rPr>
        <w:t>formulate a hegemonic vision</w:t>
      </w:r>
      <w:r w:rsidRPr="00AE497B">
        <w:rPr>
          <w:rStyle w:val="StyleUnderline"/>
          <w:rFonts w:asciiTheme="minorHAnsi" w:hAnsiTheme="minorHAnsi" w:cstheme="minorHAnsi"/>
        </w:rPr>
        <w:t xml:space="preserve"> for how to structure a society that is </w:t>
      </w:r>
      <w:r w:rsidRPr="00AE497B">
        <w:rPr>
          <w:rStyle w:val="Emphasis"/>
          <w:rFonts w:asciiTheme="minorHAnsi" w:hAnsiTheme="minorHAnsi" w:cstheme="minorHAnsi"/>
          <w:highlight w:val="cyan"/>
        </w:rPr>
        <w:t>valid for everyone</w:t>
      </w:r>
      <w:r w:rsidRPr="00AE497B">
        <w:rPr>
          <w:rStyle w:val="StyleUnderline"/>
          <w:rFonts w:asciiTheme="minorHAnsi" w:hAnsiTheme="minorHAnsi" w:cstheme="minorHAnsi"/>
        </w:rPr>
        <w:t xml:space="preserve"> (Indigenous </w:t>
      </w:r>
      <w:r w:rsidRPr="00AE497B">
        <w:rPr>
          <w:rStyle w:val="Emphasis"/>
          <w:rFonts w:asciiTheme="minorHAnsi" w:hAnsiTheme="minorHAnsi" w:cstheme="minorHAnsi"/>
        </w:rPr>
        <w:t>AND</w:t>
      </w:r>
      <w:r w:rsidRPr="00AE497B">
        <w:rPr>
          <w:rStyle w:val="StyleUnderline"/>
          <w:rFonts w:asciiTheme="minorHAnsi" w:hAnsiTheme="minorHAnsi" w:cstheme="minorHAnsi"/>
        </w:rPr>
        <w:t xml:space="preserve"> non-Indigenous)</w:t>
      </w:r>
      <w:r w:rsidRPr="00AE497B">
        <w:rPr>
          <w:rFonts w:asciiTheme="minorHAnsi" w:hAnsiTheme="minorHAnsi" w:cstheme="minorHAnsi"/>
          <w:sz w:val="16"/>
        </w:rPr>
        <w:t xml:space="preserve">: they work for a society that is in their “image and likeness”, </w:t>
      </w:r>
      <w:r w:rsidRPr="00AE497B">
        <w:rPr>
          <w:rStyle w:val="StyleUnderline"/>
          <w:rFonts w:asciiTheme="minorHAnsi" w:hAnsiTheme="minorHAnsi" w:cstheme="minorHAnsi"/>
          <w:highlight w:val="cyan"/>
        </w:rPr>
        <w:t>and</w:t>
      </w:r>
      <w:r w:rsidRPr="00AE497B">
        <w:rPr>
          <w:rFonts w:asciiTheme="minorHAnsi" w:hAnsiTheme="minorHAnsi" w:cstheme="minorHAnsi"/>
          <w:sz w:val="16"/>
        </w:rPr>
        <w:t xml:space="preserve"> to </w:t>
      </w:r>
      <w:r w:rsidRPr="00AE497B">
        <w:rPr>
          <w:rStyle w:val="Emphasis"/>
          <w:rFonts w:asciiTheme="minorHAnsi" w:hAnsiTheme="minorHAnsi" w:cstheme="minorHAnsi"/>
          <w:highlight w:val="cyan"/>
        </w:rPr>
        <w:t>use modern notions</w:t>
      </w:r>
      <w:r w:rsidRPr="00AE497B">
        <w:rPr>
          <w:rStyle w:val="StyleUnderline"/>
          <w:rFonts w:asciiTheme="minorHAnsi" w:hAnsiTheme="minorHAnsi" w:cstheme="minorHAnsi"/>
          <w:highlight w:val="cyan"/>
        </w:rPr>
        <w:t xml:space="preserve"> such as “</w:t>
      </w:r>
      <w:r w:rsidRPr="00AE497B">
        <w:rPr>
          <w:rStyle w:val="Emphasis"/>
          <w:rFonts w:asciiTheme="minorHAnsi" w:hAnsiTheme="minorHAnsi" w:cstheme="minorHAnsi"/>
          <w:highlight w:val="cyan"/>
        </w:rPr>
        <w:t>citizenship</w:t>
      </w:r>
      <w:r w:rsidRPr="00AE497B">
        <w:rPr>
          <w:rStyle w:val="StyleUnderline"/>
          <w:rFonts w:asciiTheme="minorHAnsi" w:hAnsiTheme="minorHAnsi" w:cstheme="minorHAnsi"/>
          <w:highlight w:val="cyan"/>
        </w:rPr>
        <w:t>”</w:t>
      </w:r>
      <w:r w:rsidRPr="00AE497B">
        <w:rPr>
          <w:rStyle w:val="StyleUnderline"/>
          <w:rFonts w:asciiTheme="minorHAnsi" w:hAnsiTheme="minorHAnsi" w:cstheme="minorHAnsi"/>
        </w:rPr>
        <w:t xml:space="preserve"> for this purpose, </w:t>
      </w:r>
      <w:r w:rsidRPr="00AE497B">
        <w:rPr>
          <w:rStyle w:val="StyleUnderline"/>
          <w:rFonts w:asciiTheme="minorHAnsi" w:hAnsiTheme="minorHAnsi" w:cstheme="minorHAnsi"/>
          <w:highlight w:val="cyan"/>
        </w:rPr>
        <w:t xml:space="preserve">rather than </w:t>
      </w:r>
      <w:r w:rsidRPr="00AE497B">
        <w:rPr>
          <w:rStyle w:val="Emphasis"/>
          <w:rFonts w:asciiTheme="minorHAnsi" w:hAnsiTheme="minorHAnsi" w:cstheme="minorHAnsi"/>
          <w:highlight w:val="cyan"/>
        </w:rPr>
        <w:t>rejecting</w:t>
      </w:r>
      <w:r w:rsidRPr="00AE497B">
        <w:rPr>
          <w:rStyle w:val="Emphasis"/>
          <w:rFonts w:asciiTheme="minorHAnsi" w:hAnsiTheme="minorHAnsi" w:cstheme="minorHAnsi"/>
        </w:rPr>
        <w:t xml:space="preserve"> the latter </w:t>
      </w:r>
      <w:r w:rsidRPr="00AE497B">
        <w:rPr>
          <w:rStyle w:val="Emphasis"/>
          <w:rFonts w:asciiTheme="minorHAnsi" w:hAnsiTheme="minorHAnsi" w:cstheme="minorHAnsi"/>
          <w:highlight w:val="cyan"/>
        </w:rPr>
        <w:t>as irreconcilable</w:t>
      </w:r>
      <w:r w:rsidRPr="00AE497B">
        <w:rPr>
          <w:rStyle w:val="Emphasis"/>
          <w:rFonts w:asciiTheme="minorHAnsi" w:hAnsiTheme="minorHAnsi" w:cstheme="minorHAnsi"/>
        </w:rPr>
        <w:t xml:space="preserve"> with one’s own world</w:t>
      </w:r>
      <w:r w:rsidRPr="00AE497B">
        <w:rPr>
          <w:rFonts w:asciiTheme="minorHAnsi" w:hAnsiTheme="minorHAnsi" w:cstheme="minorHAnsi"/>
          <w:sz w:val="16"/>
        </w:rPr>
        <w:t xml:space="preserve">.39 By contrast, </w:t>
      </w:r>
      <w:r w:rsidRPr="00AE497B">
        <w:rPr>
          <w:rStyle w:val="StyleUnderline"/>
          <w:rFonts w:asciiTheme="minorHAnsi" w:hAnsiTheme="minorHAnsi" w:cstheme="minorHAnsi"/>
        </w:rPr>
        <w:t>some</w:t>
      </w:r>
      <w:r w:rsidRPr="00AE497B">
        <w:rPr>
          <w:rFonts w:asciiTheme="minorHAnsi" w:hAnsiTheme="minorHAnsi" w:cstheme="minorHAnsi"/>
          <w:sz w:val="16"/>
        </w:rPr>
        <w:t xml:space="preserve"> North American Indigenous </w:t>
      </w:r>
      <w:r w:rsidRPr="00AE497B">
        <w:rPr>
          <w:rStyle w:val="StyleUnderline"/>
          <w:rFonts w:asciiTheme="minorHAnsi" w:hAnsiTheme="minorHAnsi" w:cstheme="minorHAnsi"/>
        </w:rPr>
        <w:t>intellectuals call for an Indigenous “</w:t>
      </w:r>
      <w:r w:rsidRPr="00AE497B">
        <w:rPr>
          <w:rStyle w:val="Emphasis"/>
          <w:rFonts w:asciiTheme="minorHAnsi" w:hAnsiTheme="minorHAnsi" w:cstheme="minorHAnsi"/>
        </w:rPr>
        <w:t>resurgence</w:t>
      </w:r>
      <w:r w:rsidRPr="00AE497B">
        <w:rPr>
          <w:rStyle w:val="StyleUnderline"/>
          <w:rFonts w:asciiTheme="minorHAnsi" w:hAnsiTheme="minorHAnsi" w:cstheme="minorHAnsi"/>
        </w:rPr>
        <w:t xml:space="preserve">” that, </w:t>
      </w:r>
      <w:r w:rsidRPr="00AE497B">
        <w:rPr>
          <w:rStyle w:val="Emphasis"/>
          <w:rFonts w:asciiTheme="minorHAnsi" w:hAnsiTheme="minorHAnsi" w:cstheme="minorHAnsi"/>
        </w:rPr>
        <w:t>rather than seeking hegemony</w:t>
      </w:r>
      <w:r w:rsidRPr="00AE497B">
        <w:rPr>
          <w:rStyle w:val="StyleUnderline"/>
          <w:rFonts w:asciiTheme="minorHAnsi" w:hAnsiTheme="minorHAnsi" w:cstheme="minorHAnsi"/>
        </w:rPr>
        <w:t xml:space="preserve">, altogether </w:t>
      </w:r>
      <w:r w:rsidRPr="00AE497B">
        <w:rPr>
          <w:rStyle w:val="Emphasis"/>
          <w:rFonts w:asciiTheme="minorHAnsi" w:hAnsiTheme="minorHAnsi" w:cstheme="minorHAnsi"/>
        </w:rPr>
        <w:t>turns away from seeking recognition</w:t>
      </w:r>
      <w:r w:rsidRPr="00AE497B">
        <w:rPr>
          <w:rStyle w:val="StyleUnderline"/>
          <w:rFonts w:asciiTheme="minorHAnsi" w:hAnsiTheme="minorHAnsi" w:cstheme="minorHAnsi"/>
        </w:rPr>
        <w:t xml:space="preserve"> by wider (colonial) “society”</w:t>
      </w:r>
      <w:r w:rsidRPr="00AE497B">
        <w:rPr>
          <w:rFonts w:asciiTheme="minorHAnsi" w:hAnsiTheme="minorHAnsi" w:cstheme="minorHAnsi"/>
          <w:sz w:val="16"/>
        </w:rPr>
        <w:t xml:space="preserve">. As Leanne </w:t>
      </w:r>
      <w:proofErr w:type="spellStart"/>
      <w:r w:rsidRPr="00AE497B">
        <w:rPr>
          <w:rFonts w:asciiTheme="minorHAnsi" w:hAnsiTheme="minorHAnsi" w:cstheme="minorHAnsi"/>
          <w:sz w:val="16"/>
        </w:rPr>
        <w:t>Betasamosake</w:t>
      </w:r>
      <w:proofErr w:type="spellEnd"/>
      <w:r w:rsidRPr="00AE497B">
        <w:rPr>
          <w:rFonts w:asciiTheme="minorHAnsi" w:hAnsiTheme="minorHAnsi" w:cstheme="minorHAnsi"/>
          <w:sz w:val="16"/>
        </w:rPr>
        <w:t xml:space="preserve"> Simpson points out, </w:t>
      </w:r>
      <w:r w:rsidRPr="00AE497B">
        <w:rPr>
          <w:rStyle w:val="StyleUnderline"/>
          <w:rFonts w:asciiTheme="minorHAnsi" w:hAnsiTheme="minorHAnsi" w:cstheme="minorHAnsi"/>
        </w:rPr>
        <w:t xml:space="preserve">in such “resurgent mobilization … there is </w:t>
      </w:r>
      <w:r w:rsidRPr="00AE497B">
        <w:rPr>
          <w:rStyle w:val="Emphasis"/>
          <w:rFonts w:asciiTheme="minorHAnsi" w:hAnsiTheme="minorHAnsi" w:cstheme="minorHAnsi"/>
        </w:rPr>
        <w:t>virtually no room for white people</w:t>
      </w:r>
      <w:r w:rsidRPr="00AE497B">
        <w:rPr>
          <w:rStyle w:val="StyleUnderline"/>
          <w:rFonts w:asciiTheme="minorHAnsi" w:hAnsiTheme="minorHAnsi" w:cstheme="minorHAnsi"/>
        </w:rPr>
        <w:t>”.</w:t>
      </w:r>
      <w:r w:rsidRPr="00AE497B">
        <w:rPr>
          <w:rFonts w:asciiTheme="minorHAnsi" w:hAnsiTheme="minorHAnsi" w:cstheme="minorHAnsi"/>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AE497B">
        <w:rPr>
          <w:rFonts w:asciiTheme="minorHAnsi" w:hAnsiTheme="minorHAnsi" w:cstheme="minorHAnsi"/>
          <w:sz w:val="16"/>
        </w:rPr>
        <w:t>recognising</w:t>
      </w:r>
      <w:proofErr w:type="spellEnd"/>
      <w:r w:rsidRPr="00AE497B">
        <w:rPr>
          <w:rFonts w:asciiTheme="minorHAnsi" w:hAnsiTheme="minorHAnsi" w:cstheme="minorHAnsi"/>
          <w:sz w:val="16"/>
        </w:rPr>
        <w:t xml:space="preserve">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AE497B">
        <w:rPr>
          <w:rStyle w:val="StyleUnderline"/>
          <w:rFonts w:asciiTheme="minorHAnsi" w:hAnsiTheme="minorHAnsi" w:cstheme="minorHAnsi"/>
        </w:rPr>
        <w:t>This is</w:t>
      </w:r>
      <w:r w:rsidRPr="00AE497B">
        <w:rPr>
          <w:rFonts w:asciiTheme="minorHAnsi" w:hAnsiTheme="minorHAnsi" w:cstheme="minorHAnsi"/>
          <w:sz w:val="16"/>
        </w:rPr>
        <w:t xml:space="preserve"> also </w:t>
      </w:r>
      <w:r w:rsidRPr="00AE497B">
        <w:rPr>
          <w:rStyle w:val="StyleUnderline"/>
          <w:rFonts w:asciiTheme="minorHAnsi" w:hAnsiTheme="minorHAnsi" w:cstheme="minorHAnsi"/>
        </w:rPr>
        <w:t xml:space="preserve">the problem of some </w:t>
      </w:r>
      <w:r w:rsidRPr="00AE497B">
        <w:rPr>
          <w:rStyle w:val="Emphasis"/>
          <w:rFonts w:asciiTheme="minorHAnsi" w:hAnsiTheme="minorHAnsi" w:cstheme="minorHAnsi"/>
        </w:rPr>
        <w:t>central decolonial work</w:t>
      </w:r>
      <w:r w:rsidRPr="00AE497B">
        <w:rPr>
          <w:rFonts w:asciiTheme="minorHAnsi" w:hAnsiTheme="minorHAnsi" w:cstheme="minorHAnsi"/>
          <w:sz w:val="16"/>
        </w:rPr>
        <w:t xml:space="preserve">. Drawing on Edouard </w:t>
      </w:r>
      <w:proofErr w:type="spellStart"/>
      <w:r w:rsidRPr="00AE497B">
        <w:rPr>
          <w:rFonts w:asciiTheme="minorHAnsi" w:hAnsiTheme="minorHAnsi" w:cstheme="minorHAnsi"/>
          <w:sz w:val="16"/>
        </w:rPr>
        <w:t>Glissant</w:t>
      </w:r>
      <w:proofErr w:type="spellEnd"/>
      <w:r w:rsidRPr="00AE497B">
        <w:rPr>
          <w:rFonts w:asciiTheme="minorHAnsi" w:hAnsiTheme="minorHAnsi" w:cstheme="minorHAnsi"/>
          <w:sz w:val="16"/>
        </w:rPr>
        <w:t xml:space="preserve">, </w:t>
      </w:r>
      <w:proofErr w:type="spellStart"/>
      <w:r w:rsidRPr="00AE497B">
        <w:rPr>
          <w:rFonts w:asciiTheme="minorHAnsi" w:hAnsiTheme="minorHAnsi" w:cstheme="minorHAnsi"/>
          <w:sz w:val="16"/>
        </w:rPr>
        <w:t>Mignolo</w:t>
      </w:r>
      <w:proofErr w:type="spellEnd"/>
      <w:r w:rsidRPr="00AE497B">
        <w:rPr>
          <w:rFonts w:asciiTheme="minorHAnsi" w:hAnsiTheme="minorHAnsi" w:cstheme="minorHAnsi"/>
          <w:sz w:val="16"/>
        </w:rPr>
        <w:t xml:space="preserve">, for example, critiques the “requirement of transparency” that forms the basis for understanding in Western social science scholarship. He argues for </w:t>
      </w:r>
      <w:r w:rsidRPr="00AE497B">
        <w:rPr>
          <w:rStyle w:val="StyleUnderline"/>
          <w:rFonts w:asciiTheme="minorHAnsi" w:hAnsiTheme="minorHAnsi" w:cstheme="minorHAnsi"/>
        </w:rPr>
        <w:t>the “</w:t>
      </w:r>
      <w:r w:rsidRPr="00AE497B">
        <w:rPr>
          <w:rStyle w:val="Emphasis"/>
          <w:rFonts w:asciiTheme="minorHAnsi" w:hAnsiTheme="minorHAnsi" w:cstheme="minorHAnsi"/>
        </w:rPr>
        <w:t>right to opacity</w:t>
      </w:r>
      <w:r w:rsidRPr="00AE497B">
        <w:rPr>
          <w:rStyle w:val="StyleUnderline"/>
          <w:rFonts w:asciiTheme="minorHAnsi" w:hAnsiTheme="minorHAnsi" w:cstheme="minorHAnsi"/>
        </w:rPr>
        <w:t xml:space="preserve">” of those located on the </w:t>
      </w:r>
      <w:r w:rsidRPr="00AE497B">
        <w:rPr>
          <w:rStyle w:val="Emphasis"/>
          <w:rFonts w:asciiTheme="minorHAnsi" w:hAnsiTheme="minorHAnsi" w:cstheme="minorHAnsi"/>
        </w:rPr>
        <w:t>other side of the colonial difference</w:t>
      </w:r>
      <w:r w:rsidRPr="00AE497B">
        <w:rPr>
          <w:rFonts w:asciiTheme="minorHAnsi" w:hAnsiTheme="minorHAnsi" w:cstheme="minorHAns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AE497B">
        <w:rPr>
          <w:rStyle w:val="StyleUnderline"/>
          <w:rFonts w:asciiTheme="minorHAnsi" w:hAnsiTheme="minorHAnsi" w:cstheme="minorHAnsi"/>
        </w:rPr>
        <w:t>are coined in order to have a (</w:t>
      </w:r>
      <w:r w:rsidRPr="00AE497B">
        <w:rPr>
          <w:rStyle w:val="Emphasis"/>
          <w:rFonts w:asciiTheme="minorHAnsi" w:hAnsiTheme="minorHAnsi" w:cstheme="minorHAnsi"/>
        </w:rPr>
        <w:t>one!</w:t>
      </w:r>
      <w:r w:rsidRPr="00AE497B">
        <w:rPr>
          <w:rStyle w:val="StyleUnderline"/>
          <w:rFonts w:asciiTheme="minorHAnsi" w:hAnsiTheme="minorHAnsi" w:cstheme="minorHAnsi"/>
        </w:rPr>
        <w:t xml:space="preserve">) concept for a </w:t>
      </w:r>
      <w:r w:rsidRPr="00AE497B">
        <w:rPr>
          <w:rStyle w:val="Emphasis"/>
          <w:rFonts w:asciiTheme="minorHAnsi" w:hAnsiTheme="minorHAnsi" w:cstheme="minorHAnsi"/>
        </w:rPr>
        <w:t>similarly all-encompassing solution</w:t>
      </w:r>
      <w:r w:rsidRPr="00AE497B">
        <w:rPr>
          <w:rStyle w:val="StyleUnderline"/>
          <w:rFonts w:asciiTheme="minorHAnsi" w:hAnsiTheme="minorHAnsi" w:cstheme="minorHAnsi"/>
        </w:rPr>
        <w:t xml:space="preserve"> to domination</w:t>
      </w:r>
      <w:r w:rsidRPr="00AE497B">
        <w:rPr>
          <w:rFonts w:asciiTheme="minorHAnsi" w:hAnsiTheme="minorHAnsi" w:cstheme="minorHAnsi"/>
          <w:sz w:val="16"/>
        </w:rPr>
        <w:t xml:space="preserve">. While de la Cadena is critical of her own “anxiety to understand coherently (with which I meant clearly and without contradiction”), and while she points out how </w:t>
      </w:r>
      <w:r w:rsidRPr="00AE497B">
        <w:rPr>
          <w:rStyle w:val="StyleUnderline"/>
          <w:rFonts w:asciiTheme="minorHAnsi" w:hAnsiTheme="minorHAnsi" w:cstheme="minorHAnsi"/>
        </w:rPr>
        <w:t>this</w:t>
      </w:r>
      <w:r w:rsidRPr="00AE497B">
        <w:rPr>
          <w:rFonts w:asciiTheme="minorHAnsi" w:hAnsiTheme="minorHAnsi" w:cstheme="minorHAnsi"/>
          <w:sz w:val="16"/>
        </w:rPr>
        <w:t xml:space="preserve"> “was often out of place”, 45 </w:t>
      </w:r>
      <w:proofErr w:type="spellStart"/>
      <w:r w:rsidRPr="00AE497B">
        <w:rPr>
          <w:rFonts w:asciiTheme="minorHAnsi" w:hAnsiTheme="minorHAnsi" w:cstheme="minorHAnsi"/>
          <w:sz w:val="16"/>
        </w:rPr>
        <w:t>Mignolo</w:t>
      </w:r>
      <w:proofErr w:type="spellEnd"/>
      <w:r w:rsidRPr="00AE497B">
        <w:rPr>
          <w:rFonts w:asciiTheme="minorHAnsi" w:hAnsiTheme="minorHAnsi" w:cstheme="minorHAnsi"/>
          <w:sz w:val="16"/>
        </w:rPr>
        <w:t xml:space="preserve"> as well as Rojas and Blaney and Tickner </w:t>
      </w:r>
      <w:r w:rsidRPr="00AE497B">
        <w:rPr>
          <w:rStyle w:val="StyleUnderline"/>
          <w:rFonts w:asciiTheme="minorHAnsi" w:hAnsiTheme="minorHAnsi" w:cstheme="minorHAnsi"/>
        </w:rPr>
        <w:t>seek to place</w:t>
      </w:r>
      <w:r w:rsidRPr="00AE497B">
        <w:rPr>
          <w:rFonts w:asciiTheme="minorHAnsi" w:hAnsiTheme="minorHAnsi" w:cstheme="minorHAnsi"/>
          <w:sz w:val="16"/>
        </w:rPr>
        <w:t xml:space="preserve"> such </w:t>
      </w:r>
      <w:r w:rsidRPr="00AE497B">
        <w:rPr>
          <w:rStyle w:val="StyleUnderline"/>
          <w:rFonts w:asciiTheme="minorHAnsi" w:hAnsiTheme="minorHAnsi" w:cstheme="minorHAnsi"/>
        </w:rPr>
        <w:t xml:space="preserve">anxiety in </w:t>
      </w:r>
      <w:r w:rsidRPr="00AE497B">
        <w:rPr>
          <w:rStyle w:val="Emphasis"/>
          <w:rFonts w:asciiTheme="minorHAnsi" w:hAnsiTheme="minorHAnsi" w:cstheme="minorHAnsi"/>
        </w:rPr>
        <w:t>yet another coherent framework</w:t>
      </w:r>
      <w:r w:rsidRPr="00AE497B">
        <w:rPr>
          <w:rStyle w:val="StyleUnderline"/>
          <w:rFonts w:asciiTheme="minorHAnsi" w:hAnsiTheme="minorHAnsi" w:cstheme="minorHAnsi"/>
        </w:rPr>
        <w:t xml:space="preserve"> that </w:t>
      </w:r>
      <w:r w:rsidRPr="00AE497B">
        <w:rPr>
          <w:rStyle w:val="Emphasis"/>
          <w:rFonts w:asciiTheme="minorHAnsi" w:hAnsiTheme="minorHAnsi" w:cstheme="minorHAnsi"/>
        </w:rPr>
        <w:t>holds everything together</w:t>
      </w:r>
      <w:r w:rsidRPr="00AE497B">
        <w:rPr>
          <w:rFonts w:asciiTheme="minorHAnsi" w:hAnsiTheme="minorHAnsi" w:cstheme="minorHAnsi"/>
          <w:sz w:val="16"/>
        </w:rPr>
        <w:t xml:space="preserve">. </w:t>
      </w:r>
      <w:r w:rsidRPr="00AE497B">
        <w:rPr>
          <w:rFonts w:asciiTheme="minorHAnsi" w:hAnsiTheme="minorHAnsi" w:cstheme="minorHAns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AE497B">
        <w:rPr>
          <w:rFonts w:asciiTheme="minorHAnsi" w:hAnsiTheme="minorHAnsi" w:cstheme="minorHAnsi"/>
          <w:sz w:val="6"/>
          <w:szCs w:val="6"/>
        </w:rPr>
        <w:t>Westerneducated</w:t>
      </w:r>
      <w:proofErr w:type="spellEnd"/>
      <w:r w:rsidRPr="00AE497B">
        <w:rPr>
          <w:rFonts w:asciiTheme="minorHAnsi" w:hAnsiTheme="minorHAnsi" w:cstheme="minorHAnsi"/>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AE497B">
        <w:rPr>
          <w:rFonts w:asciiTheme="minorHAnsi" w:hAnsiTheme="minorHAnsi" w:cstheme="minorHAnsi"/>
          <w:sz w:val="6"/>
          <w:szCs w:val="6"/>
        </w:rPr>
        <w:t>analysed</w:t>
      </w:r>
      <w:proofErr w:type="spellEnd"/>
      <w:r w:rsidRPr="00AE497B">
        <w:rPr>
          <w:rFonts w:asciiTheme="minorHAnsi" w:hAnsiTheme="minorHAnsi" w:cstheme="minorHAnsi"/>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Marta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w:t>
      </w:r>
      <w:proofErr w:type="spellStart"/>
      <w:r w:rsidRPr="00AE497B">
        <w:rPr>
          <w:rFonts w:asciiTheme="minorHAnsi" w:hAnsiTheme="minorHAnsi" w:cstheme="minorHAnsi"/>
          <w:sz w:val="6"/>
          <w:szCs w:val="6"/>
        </w:rPr>
        <w:t>Kregg</w:t>
      </w:r>
      <w:proofErr w:type="spellEnd"/>
      <w:r w:rsidRPr="00AE497B">
        <w:rPr>
          <w:rFonts w:asciiTheme="minorHAnsi" w:hAnsiTheme="minorHAnsi" w:cstheme="minorHAnsi"/>
          <w:sz w:val="6"/>
          <w:szCs w:val="6"/>
        </w:rPr>
        <w:t xml:space="preserve">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AE497B">
        <w:rPr>
          <w:rFonts w:asciiTheme="minorHAnsi" w:hAnsiTheme="minorHAnsi" w:cstheme="minorHAnsi"/>
          <w:sz w:val="6"/>
          <w:szCs w:val="6"/>
        </w:rPr>
        <w:t>mata</w:t>
      </w:r>
      <w:proofErr w:type="spellEnd"/>
      <w:r w:rsidRPr="00AE497B">
        <w:rPr>
          <w:rFonts w:asciiTheme="minorHAnsi" w:hAnsiTheme="minorHAnsi" w:cstheme="minorHAnsi"/>
          <w:sz w:val="6"/>
          <w:szCs w:val="6"/>
        </w:rPr>
        <w:t xml:space="preserve">’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AE497B">
        <w:rPr>
          <w:rFonts w:asciiTheme="minorHAnsi" w:hAnsiTheme="minorHAnsi" w:cstheme="minorHAnsi"/>
          <w:sz w:val="6"/>
          <w:szCs w:val="6"/>
        </w:rPr>
        <w:t>Tordon</w:t>
      </w:r>
      <w:proofErr w:type="spellEnd"/>
      <w:r w:rsidRPr="00AE497B">
        <w:rPr>
          <w:rFonts w:asciiTheme="minorHAnsi" w:hAnsiTheme="minorHAnsi" w:cstheme="minorHAnsi"/>
          <w:sz w:val="6"/>
          <w:szCs w:val="6"/>
        </w:rPr>
        <w:t xml:space="preserve">, could ruin my appetite and make me expect to see people emerge from their homes to show me pustules on their legs and stomachs.53 Similar observations are also found in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Astier’s</w:t>
      </w:r>
      <w:proofErr w:type="spellEnd"/>
      <w:r w:rsidRPr="00AE497B">
        <w:rPr>
          <w:rFonts w:asciiTheme="minorHAnsi" w:hAnsiTheme="minorHAnsi" w:cstheme="minorHAnsi"/>
          <w:sz w:val="6"/>
          <w:szCs w:val="6"/>
        </w:rPr>
        <w:t xml:space="preserve">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AE497B">
        <w:rPr>
          <w:rFonts w:asciiTheme="minorHAnsi" w:hAnsiTheme="minorHAnsi" w:cstheme="minorHAnsi"/>
          <w:sz w:val="6"/>
          <w:szCs w:val="6"/>
        </w:rPr>
        <w:t>centres</w:t>
      </w:r>
      <w:proofErr w:type="spellEnd"/>
      <w:r w:rsidRPr="00AE497B">
        <w:rPr>
          <w:rFonts w:asciiTheme="minorHAnsi" w:hAnsiTheme="minorHAnsi" w:cstheme="minorHAnsi"/>
          <w:sz w:val="6"/>
          <w:szCs w:val="6"/>
        </w:rPr>
        <w:t xml:space="preserve"> on questions of safety, science, possibilities of regulation and problems of potential contamination, and which is upheld by both GM maize proponents and </w:t>
      </w:r>
      <w:proofErr w:type="spellStart"/>
      <w:r w:rsidRPr="00AE497B">
        <w:rPr>
          <w:rFonts w:asciiTheme="minorHAnsi" w:hAnsiTheme="minorHAnsi" w:cstheme="minorHAnsi"/>
          <w:sz w:val="6"/>
          <w:szCs w:val="6"/>
        </w:rPr>
        <w:t>antiGMO</w:t>
      </w:r>
      <w:proofErr w:type="spellEnd"/>
      <w:r w:rsidRPr="00AE497B">
        <w:rPr>
          <w:rFonts w:asciiTheme="minorHAnsi" w:hAnsiTheme="minorHAnsi" w:cstheme="minorHAnsi"/>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Astier’s</w:t>
      </w:r>
      <w:proofErr w:type="spellEnd"/>
      <w:r w:rsidRPr="00AE497B">
        <w:rPr>
          <w:rFonts w:asciiTheme="minorHAnsi" w:hAnsiTheme="minorHAnsi" w:cstheme="minorHAnsi"/>
          <w:sz w:val="6"/>
          <w:szCs w:val="6"/>
        </w:rPr>
        <w:t xml:space="preserve">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Astier’s</w:t>
      </w:r>
      <w:proofErr w:type="spellEnd"/>
      <w:r w:rsidRPr="00AE497B">
        <w:rPr>
          <w:rFonts w:asciiTheme="minorHAnsi" w:hAnsiTheme="minorHAnsi" w:cstheme="minorHAnsi"/>
          <w:sz w:val="6"/>
          <w:szCs w:val="6"/>
        </w:rPr>
        <w:t xml:space="preserve">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w:t>
      </w:r>
      <w:proofErr w:type="spellStart"/>
      <w:r w:rsidRPr="00AE497B">
        <w:rPr>
          <w:rFonts w:asciiTheme="minorHAnsi" w:hAnsiTheme="minorHAnsi" w:cstheme="minorHAnsi"/>
          <w:sz w:val="6"/>
          <w:szCs w:val="6"/>
        </w:rPr>
        <w:t>destabilise</w:t>
      </w:r>
      <w:proofErr w:type="spellEnd"/>
      <w:r w:rsidRPr="00AE497B">
        <w:rPr>
          <w:rFonts w:asciiTheme="minorHAnsi" w:hAnsiTheme="minorHAnsi" w:cstheme="minorHAnsi"/>
          <w:sz w:val="6"/>
          <w:szCs w:val="6"/>
        </w:rPr>
        <w:t xml:space="preserve">, or to provide discomfort.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Astier’s</w:t>
      </w:r>
      <w:proofErr w:type="spellEnd"/>
      <w:r w:rsidRPr="00AE497B">
        <w:rPr>
          <w:rFonts w:asciiTheme="minorHAnsi" w:hAnsiTheme="minorHAnsi" w:cstheme="minorHAnsi"/>
          <w:sz w:val="6"/>
          <w:szCs w:val="6"/>
        </w:rPr>
        <w:t xml:space="preserve">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AE497B">
        <w:rPr>
          <w:rFonts w:asciiTheme="minorHAnsi" w:hAnsiTheme="minorHAnsi" w:cstheme="minorHAnsi"/>
          <w:sz w:val="6"/>
          <w:szCs w:val="6"/>
        </w:rPr>
        <w:t>emphasised</w:t>
      </w:r>
      <w:proofErr w:type="spellEnd"/>
      <w:r w:rsidRPr="00AE497B">
        <w:rPr>
          <w:rFonts w:asciiTheme="minorHAnsi" w:hAnsiTheme="minorHAnsi" w:cstheme="minorHAnsi"/>
          <w:sz w:val="6"/>
          <w:szCs w:val="6"/>
        </w:rPr>
        <w:t xml:space="preserve">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w:t>
      </w:r>
      <w:proofErr w:type="spellStart"/>
      <w:r w:rsidRPr="00AE497B">
        <w:rPr>
          <w:rFonts w:asciiTheme="minorHAnsi" w:hAnsiTheme="minorHAnsi" w:cstheme="minorHAnsi"/>
          <w:sz w:val="6"/>
          <w:szCs w:val="6"/>
        </w:rPr>
        <w:t>colours</w:t>
      </w:r>
      <w:proofErr w:type="spellEnd"/>
      <w:r w:rsidRPr="00AE497B">
        <w:rPr>
          <w:rFonts w:asciiTheme="minorHAnsi" w:hAnsiTheme="minorHAnsi" w:cstheme="minorHAnsi"/>
          <w:sz w:val="6"/>
          <w:szCs w:val="6"/>
        </w:rPr>
        <w:t xml:space="preserve">. The sample of actual “voices”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that vision is not only (and not even primarily) made sense of through given frames of knowledge, such as Marxist theories of the exploitation of </w:t>
      </w:r>
      <w:proofErr w:type="spellStart"/>
      <w:r w:rsidRPr="00AE497B">
        <w:rPr>
          <w:rFonts w:asciiTheme="minorHAnsi" w:hAnsiTheme="minorHAnsi" w:cstheme="minorHAnsi"/>
          <w:sz w:val="6"/>
          <w:szCs w:val="6"/>
        </w:rPr>
        <w:t>labour</w:t>
      </w:r>
      <w:proofErr w:type="spellEnd"/>
      <w:r w:rsidRPr="00AE497B">
        <w:rPr>
          <w:rFonts w:asciiTheme="minorHAnsi" w:hAnsiTheme="minorHAnsi" w:cstheme="minorHAnsi"/>
          <w:sz w:val="6"/>
          <w:szCs w:val="6"/>
        </w:rPr>
        <w:t xml:space="preserve">, but sensually, through the way it disrupts the (physical) pleasure and joy that has sustained the farmer-maize-assemblage so far.67 GM technology </w:t>
      </w:r>
      <w:proofErr w:type="spellStart"/>
      <w:r w:rsidRPr="00AE497B">
        <w:rPr>
          <w:rFonts w:asciiTheme="minorHAnsi" w:hAnsiTheme="minorHAnsi" w:cstheme="minorHAnsi"/>
          <w:sz w:val="6"/>
          <w:szCs w:val="6"/>
        </w:rPr>
        <w:t>externalises</w:t>
      </w:r>
      <w:proofErr w:type="spellEnd"/>
      <w:r w:rsidRPr="00AE497B">
        <w:rPr>
          <w:rFonts w:asciiTheme="minorHAnsi" w:hAnsiTheme="minorHAnsi" w:cstheme="minorHAnsi"/>
          <w:sz w:val="6"/>
          <w:szCs w:val="6"/>
        </w:rPr>
        <w:t xml:space="preserve"> the maize from farmers and estrange them from their ways of life; and it is only through this </w:t>
      </w:r>
      <w:proofErr w:type="spellStart"/>
      <w:r w:rsidRPr="00AE497B">
        <w:rPr>
          <w:rFonts w:asciiTheme="minorHAnsi" w:hAnsiTheme="minorHAnsi" w:cstheme="minorHAnsi"/>
          <w:sz w:val="6"/>
          <w:szCs w:val="6"/>
        </w:rPr>
        <w:t>externalisation</w:t>
      </w:r>
      <w:proofErr w:type="spellEnd"/>
      <w:r w:rsidRPr="00AE497B">
        <w:rPr>
          <w:rFonts w:asciiTheme="minorHAnsi" w:hAnsiTheme="minorHAnsi" w:cstheme="minorHAnsi"/>
          <w:sz w:val="6"/>
          <w:szCs w:val="6"/>
        </w:rPr>
        <w:t xml:space="preserve">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w:t>
      </w:r>
      <w:proofErr w:type="spellStart"/>
      <w:r w:rsidRPr="00AE497B">
        <w:rPr>
          <w:rFonts w:asciiTheme="minorHAnsi" w:hAnsiTheme="minorHAnsi" w:cstheme="minorHAnsi"/>
          <w:sz w:val="6"/>
          <w:szCs w:val="6"/>
        </w:rPr>
        <w:t>Carro-Ripalda</w:t>
      </w:r>
      <w:proofErr w:type="spellEnd"/>
      <w:r w:rsidRPr="00AE497B">
        <w:rPr>
          <w:rFonts w:asciiTheme="minorHAnsi" w:hAnsiTheme="minorHAnsi" w:cstheme="minorHAnsi"/>
          <w:sz w:val="6"/>
          <w:szCs w:val="6"/>
        </w:rPr>
        <w:t xml:space="preserve"> and </w:t>
      </w:r>
      <w:proofErr w:type="spellStart"/>
      <w:r w:rsidRPr="00AE497B">
        <w:rPr>
          <w:rFonts w:asciiTheme="minorHAnsi" w:hAnsiTheme="minorHAnsi" w:cstheme="minorHAnsi"/>
          <w:sz w:val="6"/>
          <w:szCs w:val="6"/>
        </w:rPr>
        <w:t>Astier</w:t>
      </w:r>
      <w:proofErr w:type="spellEnd"/>
      <w:r w:rsidRPr="00AE497B">
        <w:rPr>
          <w:rFonts w:asciiTheme="minorHAnsi" w:hAnsiTheme="minorHAnsi" w:cstheme="minorHAnsi"/>
          <w:sz w:val="6"/>
          <w:szCs w:val="6"/>
        </w:rPr>
        <w:t xml:space="preserve">, this “unwittingly reinforce[es] images of smallholder producers as passive, timeless and voiceless.”70 This leads to precisely the sort of </w:t>
      </w:r>
      <w:proofErr w:type="spellStart"/>
      <w:r w:rsidRPr="00AE497B">
        <w:rPr>
          <w:rFonts w:asciiTheme="minorHAnsi" w:hAnsiTheme="minorHAnsi" w:cstheme="minorHAnsi"/>
          <w:sz w:val="6"/>
          <w:szCs w:val="6"/>
        </w:rPr>
        <w:t>romanticised</w:t>
      </w:r>
      <w:proofErr w:type="spellEnd"/>
      <w:r w:rsidRPr="00AE497B">
        <w:rPr>
          <w:rFonts w:asciiTheme="minorHAnsi" w:hAnsiTheme="minorHAnsi" w:cstheme="minorHAnsi"/>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w:t>
      </w:r>
      <w:proofErr w:type="spellStart"/>
      <w:r w:rsidRPr="00AE497B">
        <w:rPr>
          <w:rFonts w:asciiTheme="minorHAnsi" w:hAnsiTheme="minorHAnsi" w:cstheme="minorHAnsi"/>
          <w:sz w:val="6"/>
          <w:szCs w:val="6"/>
        </w:rPr>
        <w:t>analysed</w:t>
      </w:r>
      <w:proofErr w:type="spellEnd"/>
      <w:r w:rsidRPr="00AE497B">
        <w:rPr>
          <w:rFonts w:asciiTheme="minorHAnsi" w:hAnsiTheme="minorHAnsi" w:cstheme="minorHAnsi"/>
          <w:sz w:val="6"/>
          <w:szCs w:val="6"/>
        </w:rPr>
        <w:t xml:space="preserve">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AE497B">
        <w:rPr>
          <w:rFonts w:asciiTheme="minorHAnsi" w:hAnsiTheme="minorHAnsi" w:cstheme="minorHAnsi"/>
          <w:sz w:val="6"/>
          <w:szCs w:val="6"/>
        </w:rPr>
        <w:t>conceptualisation</w:t>
      </w:r>
      <w:proofErr w:type="spellEnd"/>
      <w:r w:rsidRPr="00AE497B">
        <w:rPr>
          <w:rFonts w:asciiTheme="minorHAnsi" w:hAnsiTheme="minorHAnsi" w:cstheme="minorHAnsi"/>
          <w:sz w:val="6"/>
          <w:szCs w:val="6"/>
        </w:rPr>
        <w:t xml:space="preserve"> of the former as multiple. Drawing on the work of Mario Blaser and Eduardo </w:t>
      </w:r>
      <w:proofErr w:type="spellStart"/>
      <w:r w:rsidRPr="00AE497B">
        <w:rPr>
          <w:rFonts w:asciiTheme="minorHAnsi" w:hAnsiTheme="minorHAnsi" w:cstheme="minorHAnsi"/>
          <w:sz w:val="6"/>
          <w:szCs w:val="6"/>
        </w:rPr>
        <w:t>Viveiros</w:t>
      </w:r>
      <w:proofErr w:type="spellEnd"/>
      <w:r w:rsidRPr="00AE497B">
        <w:rPr>
          <w:rFonts w:asciiTheme="minorHAnsi" w:hAnsiTheme="minorHAnsi" w:cstheme="minorHAnsi"/>
          <w:sz w:val="6"/>
          <w:szCs w:val="6"/>
        </w:rPr>
        <w:t xml:space="preserve"> de Castro respectively, Rojas and Blaney and Tickner argue that ontology can be thought of as multiple if reality is understood as always being “enacted” or “performed”. 72 This is what Blaser calls an understanding of ontology as “</w:t>
      </w:r>
      <w:proofErr w:type="spellStart"/>
      <w:r w:rsidRPr="00AE497B">
        <w:rPr>
          <w:rFonts w:asciiTheme="minorHAnsi" w:hAnsiTheme="minorHAnsi" w:cstheme="minorHAnsi"/>
          <w:sz w:val="6"/>
          <w:szCs w:val="6"/>
        </w:rPr>
        <w:t>materialsemiotic</w:t>
      </w:r>
      <w:proofErr w:type="spellEnd"/>
      <w:r w:rsidRPr="00AE497B">
        <w:rPr>
          <w:rFonts w:asciiTheme="minorHAnsi" w:hAnsiTheme="minorHAnsi" w:cstheme="minorHAnsi"/>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AE497B">
        <w:rPr>
          <w:rFonts w:asciiTheme="minorHAnsi" w:hAnsiTheme="minorHAnsi" w:cstheme="minorHAnsi"/>
          <w:sz w:val="6"/>
          <w:szCs w:val="6"/>
        </w:rPr>
        <w:t>pluriversal</w:t>
      </w:r>
      <w:proofErr w:type="spellEnd"/>
      <w:r w:rsidRPr="00AE497B">
        <w:rPr>
          <w:rFonts w:asciiTheme="minorHAnsi" w:hAnsiTheme="minorHAnsi" w:cstheme="minorHAnsi"/>
          <w:sz w:val="6"/>
          <w:szCs w:val="6"/>
        </w:rPr>
        <w:t xml:space="preserve">, … The point is not whether this argument about reality and politics is right or wrong. The point is to </w:t>
      </w:r>
      <w:proofErr w:type="spellStart"/>
      <w:r w:rsidRPr="00AE497B">
        <w:rPr>
          <w:rFonts w:asciiTheme="minorHAnsi" w:hAnsiTheme="minorHAnsi" w:cstheme="minorHAnsi"/>
          <w:sz w:val="6"/>
          <w:szCs w:val="6"/>
        </w:rPr>
        <w:t>recognise</w:t>
      </w:r>
      <w:proofErr w:type="spellEnd"/>
      <w:r w:rsidRPr="00AE497B">
        <w:rPr>
          <w:rFonts w:asciiTheme="minorHAnsi" w:hAnsiTheme="minorHAnsi" w:cstheme="minorHAnsi"/>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AE497B">
        <w:rPr>
          <w:rFonts w:asciiTheme="minorHAnsi" w:hAnsiTheme="minorHAnsi" w:cstheme="minorHAnsi"/>
          <w:sz w:val="6"/>
          <w:szCs w:val="6"/>
        </w:rPr>
        <w:t>analysed</w:t>
      </w:r>
      <w:proofErr w:type="spellEnd"/>
      <w:r w:rsidRPr="00AE497B">
        <w:rPr>
          <w:rFonts w:asciiTheme="minorHAnsi" w:hAnsiTheme="minorHAnsi" w:cstheme="minorHAnsi"/>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AE497B">
        <w:rPr>
          <w:rFonts w:asciiTheme="minorHAnsi" w:hAnsiTheme="minorHAnsi" w:cstheme="minorHAnsi"/>
          <w:sz w:val="16"/>
        </w:rPr>
        <w:t xml:space="preserve">Although this sort of embodied self-reflection on a writer’s “situatedness” (which in my own case means being “on the </w:t>
      </w:r>
      <w:proofErr w:type="spellStart"/>
      <w:r w:rsidRPr="00AE497B">
        <w:rPr>
          <w:rFonts w:asciiTheme="minorHAnsi" w:hAnsiTheme="minorHAnsi" w:cstheme="minorHAnsi"/>
          <w:sz w:val="16"/>
        </w:rPr>
        <w:t>colonising</w:t>
      </w:r>
      <w:proofErr w:type="spellEnd"/>
      <w:r w:rsidRPr="00AE497B">
        <w:rPr>
          <w:rFonts w:asciiTheme="minorHAnsi" w:hAnsiTheme="minorHAnsi" w:cstheme="minorHAnsi"/>
          <w:sz w:val="16"/>
        </w:rPr>
        <w:t xml:space="preserve"> side of a divide”81) has obviously been advanced by many critical scholars for decades (including feminists and post- as well as decolonial scholars), this article has hopefully shown that </w:t>
      </w:r>
      <w:r w:rsidRPr="00AE497B">
        <w:rPr>
          <w:rStyle w:val="StyleUnderline"/>
          <w:rFonts w:asciiTheme="minorHAnsi" w:hAnsiTheme="minorHAnsi" w:cstheme="minorHAnsi"/>
        </w:rPr>
        <w:t>there is still (</w:t>
      </w:r>
      <w:r w:rsidRPr="00AE497B">
        <w:rPr>
          <w:rStyle w:val="Emphasis"/>
          <w:rFonts w:asciiTheme="minorHAnsi" w:hAnsiTheme="minorHAnsi" w:cstheme="minorHAnsi"/>
        </w:rPr>
        <w:t>always</w:t>
      </w:r>
      <w:r w:rsidRPr="00AE497B">
        <w:rPr>
          <w:rStyle w:val="StyleUnderline"/>
          <w:rFonts w:asciiTheme="minorHAnsi" w:hAnsiTheme="minorHAnsi" w:cstheme="minorHAnsi"/>
        </w:rPr>
        <w:t xml:space="preserve">) a </w:t>
      </w:r>
      <w:r w:rsidRPr="00AE497B">
        <w:rPr>
          <w:rStyle w:val="Emphasis"/>
          <w:rFonts w:asciiTheme="minorHAnsi" w:hAnsiTheme="minorHAnsi" w:cstheme="minorHAnsi"/>
        </w:rPr>
        <w:t>need to go further</w:t>
      </w:r>
      <w:r w:rsidRPr="00AE497B">
        <w:rPr>
          <w:rStyle w:val="StyleUnderline"/>
          <w:rFonts w:asciiTheme="minorHAnsi" w:hAnsiTheme="minorHAnsi" w:cstheme="minorHAnsi"/>
        </w:rPr>
        <w:t xml:space="preserve">, in order to </w:t>
      </w:r>
      <w:r w:rsidRPr="00AE497B">
        <w:rPr>
          <w:rStyle w:val="Emphasis"/>
          <w:rFonts w:asciiTheme="minorHAnsi" w:hAnsiTheme="minorHAnsi" w:cstheme="minorHAnsi"/>
        </w:rPr>
        <w:t>more fundamentally challenge hegemonic</w:t>
      </w:r>
      <w:r w:rsidRPr="00AE497B">
        <w:rPr>
          <w:rStyle w:val="StyleUnderline"/>
          <w:rFonts w:asciiTheme="minorHAnsi" w:hAnsiTheme="minorHAnsi" w:cstheme="minorHAnsi"/>
        </w:rPr>
        <w:t xml:space="preserve">, </w:t>
      </w:r>
      <w:r w:rsidRPr="00AE497B">
        <w:rPr>
          <w:rStyle w:val="Emphasis"/>
          <w:rFonts w:asciiTheme="minorHAnsi" w:hAnsiTheme="minorHAnsi" w:cstheme="minorHAnsi"/>
        </w:rPr>
        <w:t>modern/colonial modes</w:t>
      </w:r>
      <w:r w:rsidRPr="00AE497B">
        <w:rPr>
          <w:rStyle w:val="StyleUnderline"/>
          <w:rFonts w:asciiTheme="minorHAnsi" w:hAnsiTheme="minorHAnsi" w:cstheme="minorHAnsi"/>
        </w:rPr>
        <w:t xml:space="preserve"> of knowledge production</w:t>
      </w:r>
      <w:r w:rsidRPr="00AE497B">
        <w:rPr>
          <w:rFonts w:asciiTheme="minorHAnsi" w:hAnsiTheme="minorHAnsi" w:cstheme="minorHAnsi"/>
          <w:sz w:val="16"/>
        </w:rPr>
        <w:t xml:space="preserve">. The sense of unease that I have outlined in section two was particularly strong when reading conclusions that were geared towards making recommendations for the discipline of IR, or for “international politics”, as such. </w:t>
      </w:r>
      <w:r w:rsidRPr="00AE497B">
        <w:rPr>
          <w:rStyle w:val="StyleUnderline"/>
          <w:rFonts w:asciiTheme="minorHAnsi" w:hAnsiTheme="minorHAnsi" w:cstheme="minorHAnsi"/>
          <w:highlight w:val="cyan"/>
        </w:rPr>
        <w:t xml:space="preserve">Aiming to </w:t>
      </w:r>
      <w:r w:rsidRPr="00AE497B">
        <w:rPr>
          <w:rStyle w:val="Emphasis"/>
          <w:rFonts w:asciiTheme="minorHAnsi" w:hAnsiTheme="minorHAnsi" w:cstheme="minorHAnsi"/>
          <w:highlight w:val="cyan"/>
        </w:rPr>
        <w:t xml:space="preserve">make generic conclusions for </w:t>
      </w:r>
      <w:r w:rsidRPr="00AE497B">
        <w:rPr>
          <w:rStyle w:val="Emphasis"/>
          <w:rFonts w:asciiTheme="minorHAnsi" w:hAnsiTheme="minorHAnsi" w:cstheme="minorHAnsi"/>
        </w:rPr>
        <w:t>entire disciplines</w:t>
      </w:r>
      <w:r w:rsidRPr="00AE497B">
        <w:rPr>
          <w:rStyle w:val="StyleUnderline"/>
          <w:rFonts w:asciiTheme="minorHAnsi" w:hAnsiTheme="minorHAnsi" w:cstheme="minorHAnsi"/>
        </w:rPr>
        <w:t xml:space="preserve">, </w:t>
      </w:r>
      <w:r w:rsidRPr="00AE497B">
        <w:rPr>
          <w:rStyle w:val="Emphasis"/>
          <w:rFonts w:asciiTheme="minorHAnsi" w:hAnsiTheme="minorHAnsi" w:cstheme="minorHAnsi"/>
        </w:rPr>
        <w:t>political fields</w:t>
      </w:r>
      <w:r w:rsidRPr="00AE497B">
        <w:rPr>
          <w:rStyle w:val="StyleUnderline"/>
          <w:rFonts w:asciiTheme="minorHAnsi" w:hAnsiTheme="minorHAnsi" w:cstheme="minorHAnsi"/>
        </w:rPr>
        <w:t xml:space="preserve">, or </w:t>
      </w:r>
      <w:r w:rsidRPr="00AE497B">
        <w:rPr>
          <w:rStyle w:val="StyleUnderline"/>
          <w:rFonts w:asciiTheme="minorHAnsi" w:hAnsiTheme="minorHAnsi" w:cstheme="minorHAnsi"/>
          <w:highlight w:val="cyan"/>
        </w:rPr>
        <w:t>global “</w:t>
      </w:r>
      <w:r w:rsidRPr="00AE497B">
        <w:rPr>
          <w:rStyle w:val="Emphasis"/>
          <w:rFonts w:asciiTheme="minorHAnsi" w:hAnsiTheme="minorHAnsi" w:cstheme="minorHAnsi"/>
          <w:highlight w:val="cyan"/>
        </w:rPr>
        <w:t>issues</w:t>
      </w:r>
      <w:r w:rsidRPr="00AE497B">
        <w:rPr>
          <w:rStyle w:val="StyleUnderline"/>
          <w:rFonts w:asciiTheme="minorHAnsi" w:hAnsiTheme="minorHAnsi" w:cstheme="minorHAnsi"/>
          <w:highlight w:val="cyan"/>
        </w:rPr>
        <w:t xml:space="preserve">” </w:t>
      </w:r>
      <w:r w:rsidRPr="00AE497B">
        <w:rPr>
          <w:rStyle w:val="Emphasis"/>
          <w:rFonts w:asciiTheme="minorHAnsi" w:hAnsiTheme="minorHAnsi" w:cstheme="minorHAnsi"/>
          <w:highlight w:val="cyan"/>
        </w:rPr>
        <w:t>pushes</w:t>
      </w:r>
      <w:r w:rsidRPr="00AE497B">
        <w:rPr>
          <w:rStyle w:val="Emphasis"/>
          <w:rFonts w:asciiTheme="minorHAnsi" w:hAnsiTheme="minorHAnsi" w:cstheme="minorHAnsi"/>
        </w:rPr>
        <w:t xml:space="preserve"> the generality</w:t>
      </w:r>
      <w:r w:rsidRPr="00AE497B">
        <w:rPr>
          <w:rStyle w:val="StyleUnderline"/>
          <w:rFonts w:asciiTheme="minorHAnsi" w:hAnsiTheme="minorHAnsi" w:cstheme="minorHAnsi"/>
        </w:rPr>
        <w:t xml:space="preserve"> and </w:t>
      </w:r>
      <w:r w:rsidRPr="00AE497B">
        <w:rPr>
          <w:rStyle w:val="Emphasis"/>
          <w:rFonts w:asciiTheme="minorHAnsi" w:hAnsiTheme="minorHAnsi" w:cstheme="minorHAnsi"/>
          <w:highlight w:val="cyan"/>
        </w:rPr>
        <w:t>abstraction</w:t>
      </w:r>
      <w:r w:rsidRPr="00AE497B">
        <w:rPr>
          <w:rStyle w:val="StyleUnderline"/>
          <w:rFonts w:asciiTheme="minorHAnsi" w:hAnsiTheme="minorHAnsi" w:cstheme="minorHAnsi"/>
        </w:rPr>
        <w:t xml:space="preserve"> of a contribution </w:t>
      </w:r>
      <w:r w:rsidRPr="00AE497B">
        <w:rPr>
          <w:rStyle w:val="Emphasis"/>
          <w:rFonts w:asciiTheme="minorHAnsi" w:hAnsiTheme="minorHAnsi" w:cstheme="minorHAnsi"/>
        </w:rPr>
        <w:t xml:space="preserve">even </w:t>
      </w:r>
      <w:r w:rsidRPr="00AE497B">
        <w:rPr>
          <w:rStyle w:val="Emphasis"/>
          <w:rFonts w:asciiTheme="minorHAnsi" w:hAnsiTheme="minorHAnsi" w:cstheme="minorHAnsi"/>
          <w:highlight w:val="cyan"/>
        </w:rPr>
        <w:t>further away</w:t>
      </w:r>
      <w:r w:rsidRPr="00AE497B">
        <w:rPr>
          <w:rStyle w:val="StyleUnderline"/>
          <w:rFonts w:asciiTheme="minorHAnsi" w:hAnsiTheme="minorHAnsi" w:cstheme="minorHAnsi"/>
          <w:highlight w:val="cyan"/>
        </w:rPr>
        <w:t xml:space="preserve"> from an </w:t>
      </w:r>
      <w:r w:rsidRPr="00AE497B">
        <w:rPr>
          <w:rStyle w:val="Emphasis"/>
          <w:rFonts w:asciiTheme="minorHAnsi" w:hAnsiTheme="minorHAnsi" w:cstheme="minorHAnsi"/>
          <w:highlight w:val="cyan"/>
        </w:rPr>
        <w:t>advocacy of the concrete</w:t>
      </w:r>
      <w:r w:rsidRPr="00AE497B">
        <w:rPr>
          <w:rFonts w:asciiTheme="minorHAnsi" w:hAnsiTheme="minorHAnsi" w:cstheme="minorHAnsi"/>
          <w:sz w:val="16"/>
        </w:rPr>
        <w:t xml:space="preserve">. Why, and to whom, does it matter whether IR, as a discipline, or international politics, as object of study, becomes more </w:t>
      </w:r>
      <w:proofErr w:type="spellStart"/>
      <w:r w:rsidRPr="00AE497B">
        <w:rPr>
          <w:rFonts w:asciiTheme="minorHAnsi" w:hAnsiTheme="minorHAnsi" w:cstheme="minorHAnsi"/>
          <w:sz w:val="16"/>
        </w:rPr>
        <w:t>pluriversal</w:t>
      </w:r>
      <w:proofErr w:type="spellEnd"/>
      <w:r w:rsidRPr="00AE497B">
        <w:rPr>
          <w:rFonts w:asciiTheme="minorHAnsi" w:hAnsiTheme="minorHAnsi" w:cstheme="minorHAnsi"/>
          <w:sz w:val="16"/>
        </w:rPr>
        <w:t xml:space="preserve">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AE497B">
        <w:rPr>
          <w:rStyle w:val="StyleUnderline"/>
          <w:rFonts w:asciiTheme="minorHAnsi" w:hAnsiTheme="minorHAnsi" w:cstheme="minorHAnsi"/>
          <w:highlight w:val="cyan"/>
        </w:rPr>
        <w:t>This</w:t>
      </w:r>
      <w:r w:rsidRPr="00AE497B">
        <w:rPr>
          <w:rStyle w:val="StyleUnderline"/>
          <w:rFonts w:asciiTheme="minorHAnsi" w:hAnsiTheme="minorHAnsi" w:cstheme="minorHAnsi"/>
        </w:rPr>
        <w:t xml:space="preserve"> is </w:t>
      </w:r>
      <w:r w:rsidRPr="00AE497B">
        <w:rPr>
          <w:rStyle w:val="Emphasis"/>
          <w:rFonts w:asciiTheme="minorHAnsi" w:hAnsiTheme="minorHAnsi" w:cstheme="minorHAnsi"/>
        </w:rPr>
        <w:t>not just a theoretical problem</w:t>
      </w:r>
      <w:r w:rsidRPr="00AE497B">
        <w:rPr>
          <w:rStyle w:val="StyleUnderline"/>
          <w:rFonts w:asciiTheme="minorHAnsi" w:hAnsiTheme="minorHAnsi" w:cstheme="minorHAnsi"/>
        </w:rPr>
        <w:t xml:space="preserve">, but it </w:t>
      </w:r>
      <w:r w:rsidRPr="00AE497B">
        <w:rPr>
          <w:rStyle w:val="StyleUnderline"/>
          <w:rFonts w:asciiTheme="minorHAnsi" w:hAnsiTheme="minorHAnsi" w:cstheme="minorHAnsi"/>
          <w:highlight w:val="cyan"/>
        </w:rPr>
        <w:t xml:space="preserve">has </w:t>
      </w:r>
      <w:r w:rsidRPr="00AE497B">
        <w:rPr>
          <w:rStyle w:val="Emphasis"/>
          <w:rFonts w:asciiTheme="minorHAnsi" w:hAnsiTheme="minorHAnsi" w:cstheme="minorHAnsi"/>
          <w:highlight w:val="cyan"/>
        </w:rPr>
        <w:t>real-life consequences for actually-existing decolonial struggles</w:t>
      </w:r>
      <w:r w:rsidRPr="00AE497B">
        <w:rPr>
          <w:rStyle w:val="StyleUnderline"/>
          <w:rFonts w:asciiTheme="minorHAnsi" w:hAnsiTheme="minorHAnsi" w:cstheme="minorHAnsi"/>
          <w:highlight w:val="cyan"/>
        </w:rPr>
        <w:t xml:space="preserve">. The desire for </w:t>
      </w:r>
      <w:r w:rsidRPr="00AE497B">
        <w:rPr>
          <w:rStyle w:val="Emphasis"/>
          <w:rFonts w:asciiTheme="minorHAnsi" w:hAnsiTheme="minorHAnsi" w:cstheme="minorHAnsi"/>
          <w:highlight w:val="cyan"/>
        </w:rPr>
        <w:t>making a generic argument</w:t>
      </w:r>
      <w:r w:rsidRPr="00AE497B">
        <w:rPr>
          <w:rStyle w:val="StyleUnderline"/>
          <w:rFonts w:asciiTheme="minorHAnsi" w:hAnsiTheme="minorHAnsi" w:cstheme="minorHAnsi"/>
          <w:highlight w:val="cyan"/>
        </w:rPr>
        <w:t xml:space="preserve"> about relational ontologies</w:t>
      </w:r>
      <w:r w:rsidRPr="00AE497B">
        <w:rPr>
          <w:rStyle w:val="StyleUnderline"/>
          <w:rFonts w:asciiTheme="minorHAnsi" w:hAnsiTheme="minorHAnsi" w:cstheme="minorHAnsi"/>
        </w:rPr>
        <w:t xml:space="preserve"> and a </w:t>
      </w:r>
      <w:proofErr w:type="spellStart"/>
      <w:r w:rsidRPr="00AE497B">
        <w:rPr>
          <w:rStyle w:val="StyleUnderline"/>
          <w:rFonts w:asciiTheme="minorHAnsi" w:hAnsiTheme="minorHAnsi" w:cstheme="minorHAnsi"/>
        </w:rPr>
        <w:t>pluriversal</w:t>
      </w:r>
      <w:proofErr w:type="spellEnd"/>
      <w:r w:rsidRPr="00AE497B">
        <w:rPr>
          <w:rStyle w:val="StyleUnderline"/>
          <w:rFonts w:asciiTheme="minorHAnsi" w:hAnsiTheme="minorHAnsi" w:cstheme="minorHAnsi"/>
        </w:rPr>
        <w:t xml:space="preserve"> politics </w:t>
      </w:r>
      <w:proofErr w:type="spellStart"/>
      <w:r w:rsidRPr="00AE497B">
        <w:rPr>
          <w:rStyle w:val="Emphasis"/>
          <w:rFonts w:asciiTheme="minorHAnsi" w:hAnsiTheme="minorHAnsi" w:cstheme="minorHAnsi"/>
          <w:highlight w:val="cyan"/>
        </w:rPr>
        <w:t>harbours</w:t>
      </w:r>
      <w:proofErr w:type="spellEnd"/>
      <w:r w:rsidRPr="00AE497B">
        <w:rPr>
          <w:rStyle w:val="Emphasis"/>
          <w:rFonts w:asciiTheme="minorHAnsi" w:hAnsiTheme="minorHAnsi" w:cstheme="minorHAnsi"/>
          <w:highlight w:val="cyan"/>
        </w:rPr>
        <w:t xml:space="preserve"> the danger of making a huge variety of demands</w:t>
      </w:r>
      <w:r w:rsidRPr="00AE497B">
        <w:rPr>
          <w:rStyle w:val="StyleUnderline"/>
          <w:rFonts w:asciiTheme="minorHAnsi" w:hAnsiTheme="minorHAnsi" w:cstheme="minorHAnsi"/>
          <w:highlight w:val="cyan"/>
        </w:rPr>
        <w:t xml:space="preserve"> and </w:t>
      </w:r>
      <w:r w:rsidRPr="00AE497B">
        <w:rPr>
          <w:rStyle w:val="Emphasis"/>
          <w:rFonts w:asciiTheme="minorHAnsi" w:hAnsiTheme="minorHAnsi" w:cstheme="minorHAnsi"/>
          <w:highlight w:val="cyan"/>
        </w:rPr>
        <w:t>struggles</w:t>
      </w:r>
      <w:r w:rsidRPr="00AE497B">
        <w:rPr>
          <w:rStyle w:val="Emphasis"/>
          <w:rFonts w:asciiTheme="minorHAnsi" w:hAnsiTheme="minorHAnsi" w:cstheme="minorHAnsi"/>
        </w:rPr>
        <w:t xml:space="preserve"> that often exist </w:t>
      </w:r>
      <w:r w:rsidRPr="00AE497B">
        <w:rPr>
          <w:rStyle w:val="Emphasis"/>
          <w:rFonts w:asciiTheme="minorHAnsi" w:hAnsiTheme="minorHAnsi" w:cstheme="minorHAnsi"/>
          <w:highlight w:val="cyan"/>
        </w:rPr>
        <w:t>in tension</w:t>
      </w:r>
      <w:r w:rsidRPr="00AE497B">
        <w:rPr>
          <w:rStyle w:val="StyleUnderline"/>
          <w:rFonts w:asciiTheme="minorHAnsi" w:hAnsiTheme="minorHAnsi" w:cstheme="minorHAnsi"/>
        </w:rPr>
        <w:t xml:space="preserve"> and </w:t>
      </w:r>
      <w:r w:rsidRPr="00AE497B">
        <w:rPr>
          <w:rStyle w:val="Emphasis"/>
          <w:rFonts w:asciiTheme="minorHAnsi" w:hAnsiTheme="minorHAnsi" w:cstheme="minorHAnsi"/>
        </w:rPr>
        <w:t>contradiction</w:t>
      </w:r>
      <w:r w:rsidRPr="00AE497B">
        <w:rPr>
          <w:rStyle w:val="StyleUnderline"/>
          <w:rFonts w:asciiTheme="minorHAnsi" w:hAnsiTheme="minorHAnsi" w:cstheme="minorHAnsi"/>
        </w:rPr>
        <w:t xml:space="preserve"> </w:t>
      </w:r>
      <w:r w:rsidRPr="00AE497B">
        <w:rPr>
          <w:rStyle w:val="StyleUnderline"/>
          <w:rFonts w:asciiTheme="minorHAnsi" w:hAnsiTheme="minorHAnsi" w:cstheme="minorHAnsi"/>
          <w:highlight w:val="cyan"/>
        </w:rPr>
        <w:t xml:space="preserve">with each other </w:t>
      </w:r>
      <w:r w:rsidRPr="00AE497B">
        <w:rPr>
          <w:rStyle w:val="Emphasis"/>
          <w:rFonts w:asciiTheme="minorHAnsi" w:hAnsiTheme="minorHAnsi" w:cstheme="minorHAnsi"/>
          <w:highlight w:val="cyan"/>
        </w:rPr>
        <w:t>commensurable</w:t>
      </w:r>
      <w:r w:rsidRPr="00AE497B">
        <w:rPr>
          <w:rFonts w:asciiTheme="minorHAnsi" w:hAnsiTheme="minorHAnsi" w:cstheme="minorHAns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AE497B">
        <w:rPr>
          <w:rFonts w:asciiTheme="minorHAnsi" w:hAnsiTheme="minorHAnsi" w:cstheme="minorHAnsi"/>
          <w:sz w:val="16"/>
        </w:rPr>
        <w:t>Mignolo</w:t>
      </w:r>
      <w:proofErr w:type="spellEnd"/>
      <w:r w:rsidRPr="00AE497B">
        <w:rPr>
          <w:rFonts w:asciiTheme="minorHAnsi" w:hAnsiTheme="minorHAnsi" w:cstheme="minorHAnsi"/>
          <w:sz w:val="16"/>
        </w:rPr>
        <w:t xml:space="preserve"> and Arturo Escobar advocate a transnational fight for global justice and are enthusiastic about the potential of global movements to achieve that aim together.85 Like </w:t>
      </w:r>
      <w:proofErr w:type="spellStart"/>
      <w:r w:rsidRPr="00AE497B">
        <w:rPr>
          <w:rFonts w:asciiTheme="minorHAnsi" w:hAnsiTheme="minorHAnsi" w:cstheme="minorHAnsi"/>
          <w:sz w:val="16"/>
        </w:rPr>
        <w:t>Mignolo</w:t>
      </w:r>
      <w:proofErr w:type="spellEnd"/>
      <w:r w:rsidRPr="00AE497B">
        <w:rPr>
          <w:rFonts w:asciiTheme="minorHAnsi" w:hAnsiTheme="minorHAnsi" w:cstheme="minorHAnsi"/>
          <w:sz w:val="16"/>
        </w:rPr>
        <w:t xml:space="preserve">, Rojas explicitly draws on the World Social Forum slogan “Another world is possible” as well as the Zapatistas slogan of “a world where many words fit” to make her case about the need for a </w:t>
      </w:r>
      <w:proofErr w:type="spellStart"/>
      <w:r w:rsidRPr="00AE497B">
        <w:rPr>
          <w:rFonts w:asciiTheme="minorHAnsi" w:hAnsiTheme="minorHAnsi" w:cstheme="minorHAnsi"/>
          <w:sz w:val="16"/>
        </w:rPr>
        <w:t>pluriversal</w:t>
      </w:r>
      <w:proofErr w:type="spellEnd"/>
      <w:r w:rsidRPr="00AE497B">
        <w:rPr>
          <w:rFonts w:asciiTheme="minorHAnsi" w:hAnsiTheme="minorHAnsi" w:cstheme="minorHAnsi"/>
          <w:sz w:val="16"/>
        </w:rPr>
        <w:t xml:space="preserve"> understanding of emancipatory-decolonial politics.86 </w:t>
      </w:r>
      <w:r w:rsidRPr="00AE497B">
        <w:rPr>
          <w:rStyle w:val="StyleUnderline"/>
          <w:rFonts w:asciiTheme="minorHAnsi" w:hAnsiTheme="minorHAnsi" w:cstheme="minorHAnsi"/>
        </w:rPr>
        <w:t>While</w:t>
      </w:r>
      <w:r w:rsidRPr="00AE497B">
        <w:rPr>
          <w:rFonts w:asciiTheme="minorHAnsi" w:hAnsiTheme="minorHAnsi" w:cstheme="minorHAnsi"/>
          <w:sz w:val="16"/>
        </w:rPr>
        <w:t xml:space="preserve"> it can be argued that </w:t>
      </w:r>
      <w:r w:rsidRPr="00AE497B">
        <w:rPr>
          <w:rStyle w:val="StyleUnderline"/>
          <w:rFonts w:asciiTheme="minorHAnsi" w:hAnsiTheme="minorHAnsi" w:cstheme="minorHAnsi"/>
          <w:highlight w:val="cyan"/>
        </w:rPr>
        <w:t>this</w:t>
      </w:r>
      <w:r w:rsidRPr="00AE497B">
        <w:rPr>
          <w:rStyle w:val="StyleUnderline"/>
          <w:rFonts w:asciiTheme="minorHAnsi" w:hAnsiTheme="minorHAnsi" w:cstheme="minorHAnsi"/>
        </w:rPr>
        <w:t xml:space="preserve"> problem of </w:t>
      </w:r>
      <w:r w:rsidRPr="00AE497B">
        <w:rPr>
          <w:rStyle w:val="Emphasis"/>
          <w:rFonts w:asciiTheme="minorHAnsi" w:hAnsiTheme="minorHAnsi" w:cstheme="minorHAnsi"/>
        </w:rPr>
        <w:t>seeing all these struggles</w:t>
      </w:r>
      <w:r w:rsidRPr="00AE497B">
        <w:rPr>
          <w:rStyle w:val="StyleUnderline"/>
          <w:rFonts w:asciiTheme="minorHAnsi" w:hAnsiTheme="minorHAnsi" w:cstheme="minorHAnsi"/>
        </w:rPr>
        <w:t xml:space="preserve"> and </w:t>
      </w:r>
      <w:r w:rsidRPr="00AE497B">
        <w:rPr>
          <w:rStyle w:val="Emphasis"/>
          <w:rFonts w:asciiTheme="minorHAnsi" w:hAnsiTheme="minorHAnsi" w:cstheme="minorHAnsi"/>
        </w:rPr>
        <w:t>demands as commensurable</w:t>
      </w:r>
      <w:r w:rsidRPr="00AE497B">
        <w:rPr>
          <w:rStyle w:val="StyleUnderline"/>
          <w:rFonts w:asciiTheme="minorHAnsi" w:hAnsiTheme="minorHAnsi" w:cstheme="minorHAnsi"/>
        </w:rPr>
        <w:t xml:space="preserve"> </w:t>
      </w:r>
      <w:r w:rsidRPr="00AE497B">
        <w:rPr>
          <w:rStyle w:val="StyleUnderline"/>
          <w:rFonts w:asciiTheme="minorHAnsi" w:hAnsiTheme="minorHAnsi" w:cstheme="minorHAnsi"/>
          <w:highlight w:val="cyan"/>
        </w:rPr>
        <w:t xml:space="preserve">goes back to a </w:t>
      </w:r>
      <w:r w:rsidRPr="00AE497B">
        <w:rPr>
          <w:rStyle w:val="Emphasis"/>
          <w:rFonts w:asciiTheme="minorHAnsi" w:hAnsiTheme="minorHAnsi" w:cstheme="minorHAnsi"/>
          <w:highlight w:val="cyan"/>
        </w:rPr>
        <w:t xml:space="preserve">lack of actual engagement with particular </w:t>
      </w:r>
      <w:r w:rsidRPr="00AE497B">
        <w:rPr>
          <w:rStyle w:val="Emphasis"/>
          <w:rFonts w:asciiTheme="minorHAnsi" w:hAnsiTheme="minorHAnsi" w:cstheme="minorHAnsi"/>
        </w:rPr>
        <w:t xml:space="preserve">decolonial </w:t>
      </w:r>
      <w:r w:rsidRPr="00AE497B">
        <w:rPr>
          <w:rStyle w:val="Emphasis"/>
          <w:rFonts w:asciiTheme="minorHAnsi" w:hAnsiTheme="minorHAnsi" w:cstheme="minorHAnsi"/>
          <w:highlight w:val="cyan"/>
        </w:rPr>
        <w:t>practices</w:t>
      </w:r>
      <w:r w:rsidRPr="00AE497B">
        <w:rPr>
          <w:rStyle w:val="StyleUnderline"/>
          <w:rFonts w:asciiTheme="minorHAnsi" w:hAnsiTheme="minorHAnsi" w:cstheme="minorHAnsi"/>
        </w:rPr>
        <w:t xml:space="preserve"> and </w:t>
      </w:r>
      <w:r w:rsidRPr="00AE497B">
        <w:rPr>
          <w:rStyle w:val="Emphasis"/>
          <w:rFonts w:asciiTheme="minorHAnsi" w:hAnsiTheme="minorHAnsi" w:cstheme="minorHAnsi"/>
        </w:rPr>
        <w:t>battles</w:t>
      </w:r>
      <w:r w:rsidRPr="00AE497B">
        <w:rPr>
          <w:rFonts w:asciiTheme="minorHAnsi" w:hAnsiTheme="minorHAnsi" w:cstheme="minorHAnsi"/>
          <w:sz w:val="16"/>
        </w:rPr>
        <w:t xml:space="preserve">, what I have argued in this article is that </w:t>
      </w:r>
      <w:r w:rsidRPr="00AE497B">
        <w:rPr>
          <w:rStyle w:val="StyleUnderline"/>
          <w:rFonts w:asciiTheme="minorHAnsi" w:hAnsiTheme="minorHAnsi" w:cstheme="minorHAnsi"/>
          <w:highlight w:val="cyan"/>
        </w:rPr>
        <w:t>it is also related to</w:t>
      </w:r>
      <w:r w:rsidRPr="00AE497B">
        <w:rPr>
          <w:rStyle w:val="StyleUnderline"/>
          <w:rFonts w:asciiTheme="minorHAnsi" w:hAnsiTheme="minorHAnsi" w:cstheme="minorHAnsi"/>
        </w:rPr>
        <w:t xml:space="preserve"> the problem of </w:t>
      </w:r>
      <w:r w:rsidRPr="00AE497B">
        <w:rPr>
          <w:rStyle w:val="Emphasis"/>
          <w:rFonts w:asciiTheme="minorHAnsi" w:hAnsiTheme="minorHAnsi" w:cstheme="minorHAnsi"/>
        </w:rPr>
        <w:t>how</w:t>
      </w:r>
      <w:r w:rsidRPr="00AE497B">
        <w:rPr>
          <w:rStyle w:val="StyleUnderline"/>
          <w:rFonts w:asciiTheme="minorHAnsi" w:hAnsiTheme="minorHAnsi" w:cstheme="minorHAnsi"/>
        </w:rPr>
        <w:t xml:space="preserve"> and </w:t>
      </w:r>
      <w:r w:rsidRPr="00AE497B">
        <w:rPr>
          <w:rStyle w:val="Emphasis"/>
          <w:rFonts w:asciiTheme="minorHAnsi" w:hAnsiTheme="minorHAnsi" w:cstheme="minorHAnsi"/>
          <w:highlight w:val="cyan"/>
        </w:rPr>
        <w:t>what sort of knowledge is produced</w:t>
      </w:r>
      <w:r w:rsidRPr="00AE497B">
        <w:rPr>
          <w:rStyle w:val="StyleUnderline"/>
          <w:rFonts w:asciiTheme="minorHAnsi" w:hAnsiTheme="minorHAnsi" w:cstheme="minorHAnsi"/>
          <w:highlight w:val="cyan"/>
        </w:rPr>
        <w:t xml:space="preserve"> and </w:t>
      </w:r>
      <w:r w:rsidRPr="00AE497B">
        <w:rPr>
          <w:rStyle w:val="Emphasis"/>
          <w:rFonts w:asciiTheme="minorHAnsi" w:hAnsiTheme="minorHAnsi" w:cstheme="minorHAnsi"/>
          <w:highlight w:val="cyan"/>
        </w:rPr>
        <w:t>valued</w:t>
      </w:r>
      <w:r w:rsidRPr="00AE497B">
        <w:rPr>
          <w:rStyle w:val="StyleUnderline"/>
          <w:rFonts w:asciiTheme="minorHAnsi" w:hAnsiTheme="minorHAnsi" w:cstheme="minorHAnsi"/>
          <w:highlight w:val="cyan"/>
        </w:rPr>
        <w:t xml:space="preserve"> in the Western academy: knowledge that is </w:t>
      </w:r>
      <w:r w:rsidRPr="00AE497B">
        <w:rPr>
          <w:rStyle w:val="Emphasis"/>
          <w:rFonts w:asciiTheme="minorHAnsi" w:hAnsiTheme="minorHAnsi" w:cstheme="minorHAnsi"/>
          <w:highlight w:val="cyan"/>
        </w:rPr>
        <w:t>abstract</w:t>
      </w:r>
      <w:r w:rsidRPr="00AE497B">
        <w:rPr>
          <w:rStyle w:val="StyleUnderline"/>
          <w:rFonts w:asciiTheme="minorHAnsi" w:hAnsiTheme="minorHAnsi" w:cstheme="minorHAnsi"/>
          <w:highlight w:val="cyan"/>
        </w:rPr>
        <w:t xml:space="preserve">, </w:t>
      </w:r>
      <w:r w:rsidRPr="00AE497B">
        <w:rPr>
          <w:rStyle w:val="Emphasis"/>
          <w:rFonts w:asciiTheme="minorHAnsi" w:hAnsiTheme="minorHAnsi" w:cstheme="minorHAnsi"/>
          <w:highlight w:val="cyan"/>
        </w:rPr>
        <w:t>generic</w:t>
      </w:r>
      <w:r w:rsidRPr="00AE497B">
        <w:rPr>
          <w:rStyle w:val="StyleUnderline"/>
          <w:rFonts w:asciiTheme="minorHAnsi" w:hAnsiTheme="minorHAnsi" w:cstheme="minorHAnsi"/>
          <w:highlight w:val="cyan"/>
        </w:rPr>
        <w:t xml:space="preserve">, and </w:t>
      </w:r>
      <w:r w:rsidRPr="00AE497B">
        <w:rPr>
          <w:rStyle w:val="Emphasis"/>
          <w:rFonts w:asciiTheme="minorHAnsi" w:hAnsiTheme="minorHAnsi" w:cstheme="minorHAnsi"/>
          <w:highlight w:val="cyan"/>
        </w:rPr>
        <w:t>applicable beyond a specific context</w:t>
      </w:r>
      <w:r w:rsidRPr="00AE497B">
        <w:rPr>
          <w:rStyle w:val="StyleUnderline"/>
          <w:rFonts w:asciiTheme="minorHAnsi" w:hAnsiTheme="minorHAnsi" w:cstheme="minorHAnsi"/>
        </w:rPr>
        <w:t xml:space="preserve">. Knowledge that is </w:t>
      </w:r>
      <w:r w:rsidRPr="00AE497B">
        <w:rPr>
          <w:rStyle w:val="Emphasis"/>
          <w:rFonts w:asciiTheme="minorHAnsi" w:hAnsiTheme="minorHAnsi" w:cstheme="minorHAnsi"/>
        </w:rPr>
        <w:t>driven</w:t>
      </w:r>
      <w:r w:rsidRPr="00AE497B">
        <w:rPr>
          <w:rStyle w:val="StyleUnderline"/>
          <w:rFonts w:asciiTheme="minorHAnsi" w:hAnsiTheme="minorHAnsi" w:cstheme="minorHAnsi"/>
        </w:rPr>
        <w:t xml:space="preserve"> by the desire to </w:t>
      </w:r>
      <w:r w:rsidRPr="00AE497B">
        <w:rPr>
          <w:rStyle w:val="Emphasis"/>
          <w:rFonts w:asciiTheme="minorHAnsi" w:hAnsiTheme="minorHAnsi" w:cstheme="minorHAnsi"/>
        </w:rPr>
        <w:t>know what is</w:t>
      </w:r>
      <w:r w:rsidRPr="00AE497B">
        <w:rPr>
          <w:rStyle w:val="StyleUnderline"/>
          <w:rFonts w:asciiTheme="minorHAnsi" w:hAnsiTheme="minorHAnsi" w:cstheme="minorHAnsi"/>
        </w:rPr>
        <w:t>.</w:t>
      </w:r>
      <w:r w:rsidRPr="00AE497B">
        <w:rPr>
          <w:rFonts w:asciiTheme="minorHAnsi" w:hAnsiTheme="minorHAnsi" w:cstheme="minorHAnsi"/>
          <w:sz w:val="16"/>
        </w:rPr>
        <w:t xml:space="preserve"> Knowledge that desires to know what holds the turtle—all the way down.</w:t>
      </w:r>
    </w:p>
    <w:p w14:paraId="53AE300F" w14:textId="77777777" w:rsidR="003C2BA4" w:rsidRDefault="003C2BA4" w:rsidP="003C2BA4"/>
    <w:p w14:paraId="78686ADF" w14:textId="4716B5DE" w:rsidR="003C2BA4" w:rsidRDefault="00946FCE" w:rsidP="00946FCE">
      <w:pPr>
        <w:pStyle w:val="Heading2"/>
      </w:pPr>
      <w:r>
        <w:t>Economic Rationality</w:t>
      </w:r>
    </w:p>
    <w:p w14:paraId="705F8BE2" w14:textId="77777777" w:rsidR="00946FCE" w:rsidRDefault="00946FCE" w:rsidP="00946FCE"/>
    <w:p w14:paraId="1741EE29" w14:textId="77777777" w:rsidR="00946FCE" w:rsidRDefault="00946FCE" w:rsidP="00946FCE">
      <w:pPr>
        <w:pStyle w:val="Heading3"/>
      </w:pPr>
      <w:r>
        <w:t>AT: Economists Wrong</w:t>
      </w:r>
    </w:p>
    <w:p w14:paraId="575A4A9F" w14:textId="77777777" w:rsidR="00946FCE" w:rsidRDefault="00946FCE" w:rsidP="00946FCE">
      <w:pPr>
        <w:pStyle w:val="Heading4"/>
      </w:pPr>
      <w:r>
        <w:t xml:space="preserve">Their criticism </w:t>
      </w:r>
      <w:r w:rsidRPr="00B646ED">
        <w:rPr>
          <w:u w:val="single"/>
        </w:rPr>
        <w:t>overgeneralizes</w:t>
      </w:r>
      <w:r>
        <w:t xml:space="preserve">, doesn’t establish an </w:t>
      </w:r>
      <w:r w:rsidRPr="00B646ED">
        <w:rPr>
          <w:u w:val="single"/>
        </w:rPr>
        <w:t>alternative</w:t>
      </w:r>
      <w:r>
        <w:t xml:space="preserve">, and </w:t>
      </w:r>
      <w:r w:rsidRPr="00B646ED">
        <w:t>misdiagnosis’s</w:t>
      </w:r>
      <w:r>
        <w:t xml:space="preserve"> fault to </w:t>
      </w:r>
      <w:r w:rsidRPr="00B646ED">
        <w:rPr>
          <w:u w:val="single"/>
        </w:rPr>
        <w:t>economists</w:t>
      </w:r>
      <w:r>
        <w:t xml:space="preserve">, and not </w:t>
      </w:r>
      <w:r w:rsidRPr="00B646ED">
        <w:rPr>
          <w:u w:val="single"/>
        </w:rPr>
        <w:t>flawed policymaking</w:t>
      </w:r>
      <w:r>
        <w:t>.</w:t>
      </w:r>
    </w:p>
    <w:p w14:paraId="3DEDAAA6" w14:textId="77777777" w:rsidR="00946FCE" w:rsidRPr="006C2BD6" w:rsidRDefault="00946FCE" w:rsidP="00946FCE">
      <w:r w:rsidRPr="00B646ED">
        <w:t xml:space="preserve">Michael </w:t>
      </w:r>
      <w:r w:rsidRPr="00B646ED">
        <w:rPr>
          <w:rStyle w:val="Style13ptBold"/>
        </w:rPr>
        <w:t>Feuer 20</w:t>
      </w:r>
      <w:r w:rsidRPr="00B646ED">
        <w:t>, Dean of the Graduate School of Education</w:t>
      </w:r>
      <w:r>
        <w:t xml:space="preserve"> and H</w:t>
      </w:r>
      <w:r w:rsidRPr="00B646ED">
        <w:t>uman Development</w:t>
      </w:r>
      <w:r>
        <w:t xml:space="preserve">, </w:t>
      </w:r>
      <w:r w:rsidRPr="00B646ED">
        <w:t>Professor of Education Policy at George Washington University,</w:t>
      </w:r>
      <w:r>
        <w:t xml:space="preserve"> </w:t>
      </w:r>
      <w:r w:rsidRPr="00B646ED">
        <w:t xml:space="preserve">Nonresident Senior Fellow at the Brookings Institution, author of </w:t>
      </w:r>
      <w:r w:rsidRPr="00B646ED">
        <w:rPr>
          <w:i/>
          <w:iCs/>
        </w:rPr>
        <w:t>The Rising Price of Objectivity: Philanthropy, Government, and the Future of Education Research</w:t>
      </w:r>
      <w:r>
        <w:t xml:space="preserve">, </w:t>
      </w:r>
      <w:r w:rsidRPr="00B646ED">
        <w:t>6</w:t>
      </w:r>
      <w:r>
        <w:t>/</w:t>
      </w:r>
      <w:r w:rsidRPr="00B646ED">
        <w:t>1</w:t>
      </w:r>
      <w:r>
        <w:t>/</w:t>
      </w:r>
      <w:r w:rsidRPr="00B646ED">
        <w:t>2020, "In Defense of Economists," https://www.foreignaffairs.com/articles/world/2020-06-01/defense-economists</w:t>
      </w:r>
    </w:p>
    <w:p w14:paraId="61B889EE" w14:textId="77777777" w:rsidR="00946FCE" w:rsidRPr="00B646ED" w:rsidRDefault="00946FCE" w:rsidP="00946FCE">
      <w:pPr>
        <w:rPr>
          <w:sz w:val="16"/>
        </w:rPr>
      </w:pPr>
      <w:r w:rsidRPr="00B646ED">
        <w:rPr>
          <w:rStyle w:val="StyleUnderline"/>
        </w:rPr>
        <w:t>In "The Dismal Kingdom</w:t>
      </w:r>
      <w:r w:rsidRPr="00B646ED">
        <w:rPr>
          <w:sz w:val="16"/>
        </w:rPr>
        <w:t xml:space="preserve">" (March/April 2020), </w:t>
      </w:r>
      <w:r w:rsidRPr="00B646ED">
        <w:rPr>
          <w:rStyle w:val="StyleUnderline"/>
        </w:rPr>
        <w:t xml:space="preserve">the economist Paul Romer excoriates his profession for causing many of the United States' current problems-from </w:t>
      </w:r>
      <w:r w:rsidRPr="00B646ED">
        <w:rPr>
          <w:rStyle w:val="Emphasis"/>
        </w:rPr>
        <w:t>lower life expectancy</w:t>
      </w:r>
      <w:r w:rsidRPr="00B646ED">
        <w:rPr>
          <w:rStyle w:val="StyleUnderline"/>
        </w:rPr>
        <w:t xml:space="preserve"> to the </w:t>
      </w:r>
      <w:r w:rsidRPr="00B646ED">
        <w:rPr>
          <w:rStyle w:val="Emphasis"/>
        </w:rPr>
        <w:t>opioid epidemic</w:t>
      </w:r>
      <w:r w:rsidRPr="00B646ED">
        <w:rPr>
          <w:rStyle w:val="StyleUnderline"/>
        </w:rPr>
        <w:t xml:space="preserve"> to </w:t>
      </w:r>
      <w:r w:rsidRPr="00B646ED">
        <w:rPr>
          <w:rStyle w:val="Emphasis"/>
        </w:rPr>
        <w:t>subprime lending</w:t>
      </w:r>
      <w:r w:rsidRPr="00B646ED">
        <w:rPr>
          <w:sz w:val="16"/>
        </w:rPr>
        <w:t xml:space="preserve">. Romer reaches this verdict in the course of reviewing two recent books, Binyamin Appelbaum's The Economists' Hour and Nicholas Lemann's Transaction Man, which, </w:t>
      </w:r>
      <w:r w:rsidRPr="00B646ED">
        <w:rPr>
          <w:rStyle w:val="StyleUnderline"/>
        </w:rPr>
        <w:t xml:space="preserve">he writes, "converge on the conclusion that the </w:t>
      </w:r>
      <w:r w:rsidRPr="00B646ED">
        <w:rPr>
          <w:rStyle w:val="StyleUnderline"/>
          <w:highlight w:val="cyan"/>
        </w:rPr>
        <w:t>economists</w:t>
      </w:r>
      <w:r w:rsidRPr="00B646ED">
        <w:rPr>
          <w:rStyle w:val="StyleUnderline"/>
        </w:rPr>
        <w:t xml:space="preserve"> at the helm are </w:t>
      </w:r>
      <w:r w:rsidRPr="00B646ED">
        <w:rPr>
          <w:rStyle w:val="StyleUnderline"/>
          <w:highlight w:val="cyan"/>
        </w:rPr>
        <w:t xml:space="preserve">doing more </w:t>
      </w:r>
      <w:r w:rsidRPr="00B646ED">
        <w:rPr>
          <w:rStyle w:val="Emphasis"/>
          <w:highlight w:val="cyan"/>
        </w:rPr>
        <w:t>harm</w:t>
      </w:r>
      <w:r w:rsidRPr="00B646ED">
        <w:rPr>
          <w:rStyle w:val="StyleUnderline"/>
          <w:highlight w:val="cyan"/>
        </w:rPr>
        <w:t xml:space="preserve"> than </w:t>
      </w:r>
      <w:r w:rsidRPr="00B646ED">
        <w:rPr>
          <w:rStyle w:val="Emphasis"/>
          <w:highlight w:val="cyan"/>
        </w:rPr>
        <w:t>good</w:t>
      </w:r>
      <w:r w:rsidRPr="00B646ED">
        <w:rPr>
          <w:sz w:val="16"/>
        </w:rPr>
        <w:t xml:space="preserve">." Romer largely endorses that conclusion-an astonishing charge when advanced by a distinguished economist such as himself. </w:t>
      </w:r>
    </w:p>
    <w:p w14:paraId="7F905150" w14:textId="77777777" w:rsidR="00946FCE" w:rsidRPr="00B646ED" w:rsidRDefault="00946FCE" w:rsidP="00946FCE">
      <w:pPr>
        <w:rPr>
          <w:sz w:val="16"/>
        </w:rPr>
      </w:pPr>
      <w:r w:rsidRPr="00B646ED">
        <w:rPr>
          <w:sz w:val="16"/>
        </w:rPr>
        <w:t xml:space="preserve">Yet </w:t>
      </w:r>
      <w:r w:rsidRPr="00B646ED">
        <w:rPr>
          <w:rStyle w:val="StyleUnderline"/>
        </w:rPr>
        <w:t xml:space="preserve">in making his case, Romer </w:t>
      </w:r>
      <w:r w:rsidRPr="00B646ED">
        <w:rPr>
          <w:rStyle w:val="StyleUnderline"/>
          <w:highlight w:val="cyan"/>
        </w:rPr>
        <w:t>relies on</w:t>
      </w:r>
      <w:r w:rsidRPr="00B646ED">
        <w:rPr>
          <w:rStyle w:val="StyleUnderline"/>
        </w:rPr>
        <w:t xml:space="preserve"> </w:t>
      </w:r>
      <w:r w:rsidRPr="00B646ED">
        <w:rPr>
          <w:rStyle w:val="Emphasis"/>
        </w:rPr>
        <w:t>problematic causal claims</w:t>
      </w:r>
      <w:r w:rsidRPr="00B646ED">
        <w:rPr>
          <w:rStyle w:val="StyleUnderline"/>
        </w:rPr>
        <w:t xml:space="preserve"> and overly </w:t>
      </w:r>
      <w:r w:rsidRPr="00B646ED">
        <w:rPr>
          <w:rStyle w:val="Emphasis"/>
        </w:rPr>
        <w:t xml:space="preserve">broad </w:t>
      </w:r>
      <w:r w:rsidRPr="00B646ED">
        <w:rPr>
          <w:rStyle w:val="Emphasis"/>
          <w:highlight w:val="cyan"/>
        </w:rPr>
        <w:t>characterizations</w:t>
      </w:r>
      <w:r w:rsidRPr="00B646ED">
        <w:rPr>
          <w:rStyle w:val="StyleUnderline"/>
        </w:rPr>
        <w:t>. His argument is</w:t>
      </w:r>
      <w:r w:rsidRPr="00B646ED">
        <w:rPr>
          <w:sz w:val="16"/>
        </w:rPr>
        <w:t xml:space="preserve"> most </w:t>
      </w:r>
      <w:r w:rsidRPr="00B646ED">
        <w:rPr>
          <w:rStyle w:val="StyleUnderline"/>
        </w:rPr>
        <w:t xml:space="preserve">suspect when </w:t>
      </w:r>
      <w:r w:rsidRPr="00B646ED">
        <w:rPr>
          <w:rStyle w:val="StyleUnderline"/>
          <w:highlight w:val="cyan"/>
        </w:rPr>
        <w:t>he faults</w:t>
      </w:r>
      <w:r w:rsidRPr="00B646ED">
        <w:rPr>
          <w:rStyle w:val="StyleUnderline"/>
        </w:rPr>
        <w:t xml:space="preserve"> certain </w:t>
      </w:r>
      <w:r w:rsidRPr="00B646ED">
        <w:rPr>
          <w:rStyle w:val="Emphasis"/>
          <w:highlight w:val="cyan"/>
        </w:rPr>
        <w:t>individuals</w:t>
      </w:r>
      <w:r w:rsidRPr="00B646ED">
        <w:rPr>
          <w:rStyle w:val="StyleUnderline"/>
          <w:highlight w:val="cyan"/>
        </w:rPr>
        <w:t>-such as</w:t>
      </w:r>
      <w:r w:rsidRPr="00B646ED">
        <w:rPr>
          <w:rStyle w:val="StyleUnderline"/>
        </w:rPr>
        <w:t xml:space="preserve"> </w:t>
      </w:r>
      <w:r w:rsidRPr="00B646ED">
        <w:rPr>
          <w:rStyle w:val="Emphasis"/>
        </w:rPr>
        <w:t xml:space="preserve">Thomas </w:t>
      </w:r>
      <w:r w:rsidRPr="00B646ED">
        <w:rPr>
          <w:rStyle w:val="Emphasis"/>
          <w:highlight w:val="cyan"/>
        </w:rPr>
        <w:t>Schelling</w:t>
      </w:r>
      <w:r w:rsidRPr="00B646ED">
        <w:rPr>
          <w:rStyle w:val="StyleUnderline"/>
          <w:highlight w:val="cyan"/>
        </w:rPr>
        <w:t>, who helped popularize</w:t>
      </w:r>
      <w:r w:rsidRPr="00B646ED">
        <w:rPr>
          <w:rStyle w:val="StyleUnderline"/>
        </w:rPr>
        <w:t xml:space="preserve"> the use of </w:t>
      </w:r>
      <w:r w:rsidRPr="00B646ED">
        <w:rPr>
          <w:rStyle w:val="Emphasis"/>
        </w:rPr>
        <w:t xml:space="preserve">cost-benefit </w:t>
      </w:r>
      <w:r w:rsidRPr="00B646ED">
        <w:rPr>
          <w:rStyle w:val="Emphasis"/>
          <w:highlight w:val="cyan"/>
        </w:rPr>
        <w:t>analysis</w:t>
      </w:r>
      <w:r w:rsidRPr="00B646ED">
        <w:rPr>
          <w:rStyle w:val="StyleUnderline"/>
          <w:highlight w:val="cyan"/>
        </w:rPr>
        <w:t xml:space="preserve"> to inform</w:t>
      </w:r>
      <w:r w:rsidRPr="00B646ED">
        <w:rPr>
          <w:rStyle w:val="StyleUnderline"/>
        </w:rPr>
        <w:t xml:space="preserve"> government </w:t>
      </w:r>
      <w:r w:rsidRPr="00B646ED">
        <w:rPr>
          <w:rStyle w:val="StyleUnderline"/>
          <w:highlight w:val="cyan"/>
        </w:rPr>
        <w:t>policy</w:t>
      </w:r>
      <w:r w:rsidRPr="00B646ED">
        <w:rPr>
          <w:sz w:val="16"/>
        </w:rPr>
        <w:t xml:space="preserve">. Romer criticizes Schelling, incorrectly, for blurring the distinction between empirical questions, such as how much it costs to save lives, and normative questions, such as how much society should pay to save lives. But </w:t>
      </w:r>
      <w:r w:rsidRPr="00B646ED">
        <w:rPr>
          <w:rStyle w:val="StyleUnderline"/>
          <w:highlight w:val="cyan"/>
        </w:rPr>
        <w:t>if society must choose</w:t>
      </w:r>
      <w:r w:rsidRPr="00B646ED">
        <w:rPr>
          <w:rStyle w:val="StyleUnderline"/>
        </w:rPr>
        <w:t xml:space="preserve"> how to spend </w:t>
      </w:r>
      <w:r w:rsidRPr="00B646ED">
        <w:rPr>
          <w:rStyle w:val="Emphasis"/>
        </w:rPr>
        <w:t xml:space="preserve">limited </w:t>
      </w:r>
      <w:r w:rsidRPr="00B646ED">
        <w:rPr>
          <w:rStyle w:val="Emphasis"/>
          <w:highlight w:val="cyan"/>
        </w:rPr>
        <w:t>resources</w:t>
      </w:r>
      <w:r w:rsidRPr="00B646ED">
        <w:rPr>
          <w:rStyle w:val="StyleUnderline"/>
        </w:rPr>
        <w:t>, it is not surprising that one of the</w:t>
      </w:r>
      <w:r w:rsidRPr="00B646ED">
        <w:rPr>
          <w:sz w:val="16"/>
        </w:rPr>
        <w:t xml:space="preserve"> (albeit imperfect) </w:t>
      </w:r>
      <w:r w:rsidRPr="00B646ED">
        <w:rPr>
          <w:rStyle w:val="Emphasis"/>
          <w:highlight w:val="cyan"/>
        </w:rPr>
        <w:t>metrics</w:t>
      </w:r>
      <w:r w:rsidRPr="00B646ED">
        <w:rPr>
          <w:rStyle w:val="StyleUnderline"/>
          <w:highlight w:val="cyan"/>
        </w:rPr>
        <w:t xml:space="preserve"> includes the </w:t>
      </w:r>
      <w:r w:rsidRPr="00B646ED">
        <w:rPr>
          <w:rStyle w:val="Emphasis"/>
          <w:highlight w:val="cyan"/>
        </w:rPr>
        <w:t>dollar</w:t>
      </w:r>
      <w:r w:rsidRPr="00B646ED">
        <w:rPr>
          <w:rStyle w:val="Emphasis"/>
        </w:rPr>
        <w:t xml:space="preserve"> sign</w:t>
      </w:r>
      <w:r w:rsidRPr="00B646ED">
        <w:rPr>
          <w:rStyle w:val="StyleUnderline"/>
        </w:rPr>
        <w:t>.</w:t>
      </w:r>
      <w:r w:rsidRPr="00B646ED">
        <w:rPr>
          <w:sz w:val="16"/>
        </w:rPr>
        <w:t xml:space="preserve"> Cost-benefit analysis and cost-effectiveness analysis are tools with advantages and limitations; </w:t>
      </w:r>
      <w:r w:rsidRPr="00B646ED">
        <w:rPr>
          <w:rStyle w:val="StyleUnderline"/>
        </w:rPr>
        <w:t xml:space="preserve">it is </w:t>
      </w:r>
      <w:r w:rsidRPr="00B646ED">
        <w:rPr>
          <w:rStyle w:val="StyleUnderline"/>
          <w:highlight w:val="cyan"/>
        </w:rPr>
        <w:t>one thing to point out</w:t>
      </w:r>
      <w:r w:rsidRPr="00B646ED">
        <w:rPr>
          <w:rStyle w:val="StyleUnderline"/>
        </w:rPr>
        <w:t xml:space="preserve"> their </w:t>
      </w:r>
      <w:r w:rsidRPr="00B646ED">
        <w:rPr>
          <w:rStyle w:val="Emphasis"/>
          <w:highlight w:val="cyan"/>
        </w:rPr>
        <w:t>limitations</w:t>
      </w:r>
      <w:r w:rsidRPr="00B646ED">
        <w:rPr>
          <w:rStyle w:val="StyleUnderline"/>
        </w:rPr>
        <w:t xml:space="preserve">, </w:t>
      </w:r>
      <w:r w:rsidRPr="00B646ED">
        <w:rPr>
          <w:rStyle w:val="StyleUnderline"/>
          <w:highlight w:val="cyan"/>
        </w:rPr>
        <w:t>another to come up with</w:t>
      </w:r>
      <w:r w:rsidRPr="00B646ED">
        <w:rPr>
          <w:rStyle w:val="StyleUnderline"/>
        </w:rPr>
        <w:t xml:space="preserve"> </w:t>
      </w:r>
      <w:r w:rsidRPr="00B646ED">
        <w:rPr>
          <w:rStyle w:val="Emphasis"/>
        </w:rPr>
        <w:t xml:space="preserve">better </w:t>
      </w:r>
      <w:r w:rsidRPr="00B646ED">
        <w:rPr>
          <w:rStyle w:val="Emphasis"/>
          <w:highlight w:val="cyan"/>
        </w:rPr>
        <w:t>tools</w:t>
      </w:r>
      <w:r w:rsidRPr="00B646ED">
        <w:t>.</w:t>
      </w:r>
      <w:r w:rsidRPr="00B646ED">
        <w:rPr>
          <w:sz w:val="16"/>
        </w:rPr>
        <w:t xml:space="preserve"> </w:t>
      </w:r>
    </w:p>
    <w:p w14:paraId="5E8C72CE" w14:textId="77777777" w:rsidR="00946FCE" w:rsidRPr="00B646ED" w:rsidRDefault="00946FCE" w:rsidP="00946FCE">
      <w:pPr>
        <w:rPr>
          <w:sz w:val="16"/>
        </w:rPr>
      </w:pPr>
      <w:r w:rsidRPr="00B646ED">
        <w:rPr>
          <w:rStyle w:val="StyleUnderline"/>
          <w:highlight w:val="cyan"/>
        </w:rPr>
        <w:t xml:space="preserve">Not all economists are </w:t>
      </w:r>
      <w:r w:rsidRPr="00B646ED">
        <w:rPr>
          <w:rStyle w:val="Emphasis"/>
          <w:highlight w:val="cyan"/>
        </w:rPr>
        <w:t>heralds</w:t>
      </w:r>
      <w:r w:rsidRPr="00B646ED">
        <w:rPr>
          <w:rStyle w:val="StyleUnderline"/>
        </w:rPr>
        <w:t xml:space="preserve"> of </w:t>
      </w:r>
      <w:r w:rsidRPr="00B646ED">
        <w:rPr>
          <w:rStyle w:val="Emphasis"/>
        </w:rPr>
        <w:t>enlightened public policy</w:t>
      </w:r>
      <w:r w:rsidRPr="00B646ED">
        <w:rPr>
          <w:rStyle w:val="StyleUnderline"/>
        </w:rPr>
        <w:t xml:space="preserve">, but </w:t>
      </w:r>
      <w:r w:rsidRPr="00B646ED">
        <w:rPr>
          <w:rStyle w:val="StyleUnderline"/>
          <w:highlight w:val="cyan"/>
        </w:rPr>
        <w:t>it is</w:t>
      </w:r>
      <w:r w:rsidRPr="00B646ED">
        <w:rPr>
          <w:rStyle w:val="StyleUnderline"/>
        </w:rPr>
        <w:t xml:space="preserve"> a more </w:t>
      </w:r>
      <w:r w:rsidRPr="00B646ED">
        <w:rPr>
          <w:rStyle w:val="Emphasis"/>
          <w:highlight w:val="cyan"/>
        </w:rPr>
        <w:t>heterogeneous</w:t>
      </w:r>
      <w:r w:rsidRPr="00B646ED">
        <w:rPr>
          <w:rStyle w:val="Emphasis"/>
        </w:rPr>
        <w:t xml:space="preserve"> profession</w:t>
      </w:r>
      <w:r w:rsidRPr="00B646ED">
        <w:rPr>
          <w:sz w:val="16"/>
        </w:rPr>
        <w:t xml:space="preserve"> than Romer's critique suggests. He should be thanked for reminding economists that </w:t>
      </w:r>
      <w:r w:rsidRPr="00B646ED">
        <w:rPr>
          <w:rStyle w:val="StyleUnderline"/>
          <w:highlight w:val="cyan"/>
        </w:rPr>
        <w:t>some</w:t>
      </w:r>
      <w:r w:rsidRPr="00B646ED">
        <w:rPr>
          <w:sz w:val="16"/>
        </w:rPr>
        <w:t xml:space="preserve"> of them </w:t>
      </w:r>
      <w:r w:rsidRPr="00B646ED">
        <w:rPr>
          <w:rStyle w:val="StyleUnderline"/>
        </w:rPr>
        <w:t xml:space="preserve">have </w:t>
      </w:r>
      <w:r w:rsidRPr="00B646ED">
        <w:rPr>
          <w:rStyle w:val="StyleUnderline"/>
          <w:highlight w:val="cyan"/>
        </w:rPr>
        <w:t>ignored</w:t>
      </w:r>
      <w:r w:rsidRPr="00B646ED">
        <w:rPr>
          <w:rStyle w:val="StyleUnderline"/>
        </w:rPr>
        <w:t xml:space="preserve"> or even perpetuated the </w:t>
      </w:r>
      <w:r w:rsidRPr="00B646ED">
        <w:rPr>
          <w:rStyle w:val="Emphasis"/>
        </w:rPr>
        <w:t xml:space="preserve">familiar </w:t>
      </w:r>
      <w:r w:rsidRPr="00B646ED">
        <w:rPr>
          <w:rStyle w:val="Emphasis"/>
          <w:highlight w:val="cyan"/>
        </w:rPr>
        <w:t>failures</w:t>
      </w:r>
      <w:r w:rsidRPr="00B646ED">
        <w:rPr>
          <w:rStyle w:val="StyleUnderline"/>
          <w:highlight w:val="cyan"/>
        </w:rPr>
        <w:t xml:space="preserve"> of capitalism</w:t>
      </w:r>
      <w:r w:rsidRPr="00B646ED">
        <w:rPr>
          <w:sz w:val="16"/>
        </w:rPr>
        <w:t xml:space="preserve">. But he </w:t>
      </w:r>
      <w:r w:rsidRPr="00B646ED">
        <w:rPr>
          <w:rStyle w:val="StyleUnderline"/>
        </w:rPr>
        <w:t xml:space="preserve">seems to suggest that all economists bow at the </w:t>
      </w:r>
      <w:r w:rsidRPr="00B646ED">
        <w:rPr>
          <w:rStyle w:val="Emphasis"/>
        </w:rPr>
        <w:t>altar</w:t>
      </w:r>
      <w:r w:rsidRPr="00B646ED">
        <w:rPr>
          <w:rStyle w:val="StyleUnderline"/>
        </w:rPr>
        <w:t xml:space="preserve"> of </w:t>
      </w:r>
      <w:r w:rsidRPr="00B646ED">
        <w:rPr>
          <w:rStyle w:val="Emphasis"/>
        </w:rPr>
        <w:t>free-market fundamentalism</w:t>
      </w:r>
      <w:r w:rsidRPr="00B646ED">
        <w:rPr>
          <w:sz w:val="16"/>
        </w:rPr>
        <w:t xml:space="preserve">, and he </w:t>
      </w:r>
      <w:r w:rsidRPr="00B646ED">
        <w:rPr>
          <w:rStyle w:val="StyleUnderline"/>
        </w:rPr>
        <w:t xml:space="preserve">implies that only the most </w:t>
      </w:r>
      <w:r w:rsidRPr="00B646ED">
        <w:rPr>
          <w:rStyle w:val="Emphasis"/>
        </w:rPr>
        <w:t>orthodox strains</w:t>
      </w:r>
      <w:r w:rsidRPr="00B646ED">
        <w:rPr>
          <w:rStyle w:val="StyleUnderline"/>
        </w:rPr>
        <w:t xml:space="preserve"> of economic thought have influence</w:t>
      </w:r>
      <w:r w:rsidRPr="00B646ED">
        <w:rPr>
          <w:sz w:val="16"/>
        </w:rPr>
        <w:t xml:space="preserve">. He </w:t>
      </w:r>
      <w:r w:rsidRPr="00B646ED">
        <w:rPr>
          <w:rStyle w:val="StyleUnderline"/>
          <w:highlight w:val="cyan"/>
        </w:rPr>
        <w:t>does not mention those who</w:t>
      </w:r>
      <w:r w:rsidRPr="00B646ED">
        <w:rPr>
          <w:rStyle w:val="StyleUnderline"/>
        </w:rPr>
        <w:t xml:space="preserve"> doggedly </w:t>
      </w:r>
      <w:r w:rsidRPr="00B646ED">
        <w:rPr>
          <w:rStyle w:val="StyleUnderline"/>
          <w:highlight w:val="cyan"/>
        </w:rPr>
        <w:t>advocate</w:t>
      </w:r>
      <w:r w:rsidRPr="00B646ED">
        <w:rPr>
          <w:rStyle w:val="StyleUnderline"/>
        </w:rPr>
        <w:t xml:space="preserve"> </w:t>
      </w:r>
      <w:r w:rsidRPr="00B646ED">
        <w:rPr>
          <w:rStyle w:val="Emphasis"/>
        </w:rPr>
        <w:t xml:space="preserve">sensible government </w:t>
      </w:r>
      <w:r w:rsidRPr="00B646ED">
        <w:rPr>
          <w:rStyle w:val="Emphasis"/>
          <w:highlight w:val="cyan"/>
        </w:rPr>
        <w:t>intervention</w:t>
      </w:r>
      <w:r w:rsidRPr="00B646ED">
        <w:rPr>
          <w:rStyle w:val="StyleUnderline"/>
        </w:rPr>
        <w:t xml:space="preserve">, such as </w:t>
      </w:r>
      <w:r w:rsidRPr="00B646ED">
        <w:rPr>
          <w:rStyle w:val="Emphasis"/>
        </w:rPr>
        <w:t>Anne Case</w:t>
      </w:r>
      <w:r w:rsidRPr="00B646ED">
        <w:rPr>
          <w:rStyle w:val="StyleUnderline"/>
        </w:rPr>
        <w:t xml:space="preserve">, </w:t>
      </w:r>
      <w:r w:rsidRPr="00B646ED">
        <w:rPr>
          <w:rStyle w:val="Emphasis"/>
        </w:rPr>
        <w:t>Angus Deaton</w:t>
      </w:r>
      <w:r w:rsidRPr="00B646ED">
        <w:rPr>
          <w:rStyle w:val="StyleUnderline"/>
        </w:rPr>
        <w:t xml:space="preserve">, </w:t>
      </w:r>
      <w:r w:rsidRPr="00B646ED">
        <w:rPr>
          <w:rStyle w:val="Emphasis"/>
        </w:rPr>
        <w:t>Paul Krugman</w:t>
      </w:r>
      <w:r w:rsidRPr="00B646ED">
        <w:rPr>
          <w:sz w:val="16"/>
        </w:rPr>
        <w:t xml:space="preserve">, and many others. </w:t>
      </w:r>
      <w:r w:rsidRPr="00B646ED">
        <w:rPr>
          <w:rStyle w:val="StyleUnderline"/>
          <w:highlight w:val="cyan"/>
        </w:rPr>
        <w:t>Policymakers</w:t>
      </w:r>
      <w:r w:rsidRPr="00B646ED">
        <w:rPr>
          <w:sz w:val="16"/>
        </w:rPr>
        <w:t xml:space="preserve"> have too often </w:t>
      </w:r>
      <w:r w:rsidRPr="00B646ED">
        <w:rPr>
          <w:rStyle w:val="StyleUnderline"/>
          <w:highlight w:val="cyan"/>
        </w:rPr>
        <w:t xml:space="preserve">failed to </w:t>
      </w:r>
      <w:r w:rsidRPr="00B646ED">
        <w:rPr>
          <w:rStyle w:val="Emphasis"/>
          <w:highlight w:val="cyan"/>
        </w:rPr>
        <w:t>heed</w:t>
      </w:r>
      <w:r w:rsidRPr="00B646ED">
        <w:rPr>
          <w:rStyle w:val="StyleUnderline"/>
          <w:highlight w:val="cyan"/>
        </w:rPr>
        <w:t xml:space="preserve"> the advice of such </w:t>
      </w:r>
      <w:r w:rsidRPr="00B646ED">
        <w:rPr>
          <w:rStyle w:val="Emphasis"/>
          <w:highlight w:val="cyan"/>
        </w:rPr>
        <w:t>public-minded economists</w:t>
      </w:r>
      <w:r w:rsidRPr="00B646ED">
        <w:rPr>
          <w:sz w:val="16"/>
        </w:rPr>
        <w:t>. But Romer ought to have acknowledged their constructive contributions to economic development, environmental protection, educational opportunity, and the struggle against poverty and inequality.</w:t>
      </w:r>
    </w:p>
    <w:p w14:paraId="4D1D35B5" w14:textId="77777777" w:rsidR="00946FCE" w:rsidRDefault="00946FCE" w:rsidP="00946FCE">
      <w:pPr>
        <w:rPr>
          <w:sz w:val="16"/>
        </w:rPr>
      </w:pPr>
      <w:r w:rsidRPr="00B646ED">
        <w:rPr>
          <w:sz w:val="16"/>
        </w:rPr>
        <w:t xml:space="preserve">In his plea for humility, Romer beseeches his fellow economists to just "say no when government officials look to [them] for an answer to a normative question." That is a courageous suggestion, and one that could stimulate discussion about the role of science in society. But </w:t>
      </w:r>
      <w:r w:rsidRPr="00B646ED">
        <w:rPr>
          <w:rStyle w:val="StyleUnderline"/>
        </w:rPr>
        <w:t xml:space="preserve">especially now, </w:t>
      </w:r>
      <w:r w:rsidRPr="00B646ED">
        <w:rPr>
          <w:rStyle w:val="StyleUnderline"/>
          <w:highlight w:val="cyan"/>
        </w:rPr>
        <w:t>when</w:t>
      </w:r>
      <w:r w:rsidRPr="00B646ED">
        <w:rPr>
          <w:sz w:val="16"/>
        </w:rPr>
        <w:t xml:space="preserve"> the COVID-19 pandemic requires </w:t>
      </w:r>
      <w:r w:rsidRPr="00B646ED">
        <w:rPr>
          <w:rStyle w:val="StyleUnderline"/>
          <w:highlight w:val="cyan"/>
        </w:rPr>
        <w:t>governments</w:t>
      </w:r>
      <w:r w:rsidRPr="00B646ED">
        <w:rPr>
          <w:sz w:val="16"/>
        </w:rPr>
        <w:t xml:space="preserve"> everywhere to </w:t>
      </w:r>
      <w:r w:rsidRPr="00B646ED">
        <w:rPr>
          <w:rStyle w:val="StyleUnderline"/>
          <w:highlight w:val="cyan"/>
        </w:rPr>
        <w:t xml:space="preserve">embrace science, it is dangerous to scapegoat </w:t>
      </w:r>
      <w:r w:rsidRPr="00B646ED">
        <w:rPr>
          <w:rStyle w:val="Emphasis"/>
          <w:highlight w:val="cyan"/>
        </w:rPr>
        <w:t>economists</w:t>
      </w:r>
      <w:r w:rsidRPr="00B646ED">
        <w:rPr>
          <w:rStyle w:val="StyleUnderline"/>
        </w:rPr>
        <w:t xml:space="preserve">-or any scholars </w:t>
      </w:r>
      <w:r w:rsidRPr="00B646ED">
        <w:rPr>
          <w:rStyle w:val="StyleUnderline"/>
          <w:highlight w:val="cyan"/>
        </w:rPr>
        <w:t>who understand</w:t>
      </w:r>
      <w:r w:rsidRPr="00B646ED">
        <w:rPr>
          <w:rStyle w:val="StyleUnderline"/>
        </w:rPr>
        <w:t xml:space="preserve"> </w:t>
      </w:r>
      <w:r w:rsidRPr="00B646ED">
        <w:rPr>
          <w:rStyle w:val="Emphasis"/>
        </w:rPr>
        <w:t xml:space="preserve">collective </w:t>
      </w:r>
      <w:r w:rsidRPr="00B646ED">
        <w:rPr>
          <w:rStyle w:val="Emphasis"/>
          <w:highlight w:val="cyan"/>
        </w:rPr>
        <w:t>action</w:t>
      </w:r>
      <w:r w:rsidRPr="00B646ED">
        <w:rPr>
          <w:rStyle w:val="StyleUnderline"/>
          <w:highlight w:val="cyan"/>
        </w:rPr>
        <w:t xml:space="preserve"> and stand against leaders who reject</w:t>
      </w:r>
      <w:r w:rsidRPr="00B646ED">
        <w:rPr>
          <w:rStyle w:val="StyleUnderline"/>
        </w:rPr>
        <w:t xml:space="preserve"> </w:t>
      </w:r>
      <w:r w:rsidRPr="00B646ED">
        <w:rPr>
          <w:rStyle w:val="Emphasis"/>
        </w:rPr>
        <w:t xml:space="preserve">scientific </w:t>
      </w:r>
      <w:r w:rsidRPr="00B646ED">
        <w:rPr>
          <w:rStyle w:val="Emphasis"/>
          <w:highlight w:val="cyan"/>
        </w:rPr>
        <w:t>evidence</w:t>
      </w:r>
      <w:r w:rsidRPr="00B646ED">
        <w:rPr>
          <w:sz w:val="16"/>
        </w:rPr>
        <w:t>.</w:t>
      </w:r>
    </w:p>
    <w:p w14:paraId="74A237AB" w14:textId="30317858" w:rsidR="00946FCE" w:rsidRDefault="00117F73" w:rsidP="00117F73">
      <w:pPr>
        <w:pStyle w:val="Heading3"/>
      </w:pPr>
      <w:r>
        <w:t>Econ Modeling Accurate</w:t>
      </w:r>
    </w:p>
    <w:p w14:paraId="0E3E8FF0" w14:textId="77777777" w:rsidR="00946FCE" w:rsidRPr="00E20BCD" w:rsidRDefault="00946FCE" w:rsidP="00946FCE">
      <w:pPr>
        <w:pStyle w:val="Heading4"/>
      </w:pPr>
      <w:r>
        <w:t xml:space="preserve">Economic modeling is </w:t>
      </w:r>
      <w:r w:rsidRPr="00E20BCD">
        <w:rPr>
          <w:u w:val="single"/>
        </w:rPr>
        <w:t>accurate</w:t>
      </w:r>
      <w:r>
        <w:t xml:space="preserve">, quickly </w:t>
      </w:r>
      <w:r w:rsidRPr="00E20BCD">
        <w:rPr>
          <w:u w:val="single"/>
        </w:rPr>
        <w:t>improving</w:t>
      </w:r>
      <w:r>
        <w:t xml:space="preserve">, and employs </w:t>
      </w:r>
      <w:r w:rsidRPr="00E20BCD">
        <w:rPr>
          <w:u w:val="single"/>
        </w:rPr>
        <w:t>diverse data sets</w:t>
      </w:r>
      <w:r>
        <w:t xml:space="preserve">---their evidence </w:t>
      </w:r>
      <w:r w:rsidRPr="00E20BCD">
        <w:rPr>
          <w:u w:val="single"/>
        </w:rPr>
        <w:t>misconstrues</w:t>
      </w:r>
      <w:r>
        <w:t xml:space="preserve"> partisan failure as a </w:t>
      </w:r>
      <w:r w:rsidRPr="00E20BCD">
        <w:rPr>
          <w:u w:val="single"/>
        </w:rPr>
        <w:t>fault</w:t>
      </w:r>
      <w:r>
        <w:t xml:space="preserve"> of economists.</w:t>
      </w:r>
    </w:p>
    <w:p w14:paraId="1124A48F" w14:textId="77777777" w:rsidR="00946FCE" w:rsidRPr="00CF3046" w:rsidRDefault="00946FCE" w:rsidP="00946FCE">
      <w:r w:rsidRPr="00CF3046">
        <w:t xml:space="preserve">Idrees </w:t>
      </w:r>
      <w:proofErr w:type="spellStart"/>
      <w:r w:rsidRPr="00CF3046">
        <w:rPr>
          <w:rStyle w:val="Style13ptBold"/>
        </w:rPr>
        <w:t>Kahloon</w:t>
      </w:r>
      <w:proofErr w:type="spellEnd"/>
      <w:r w:rsidRPr="00CF3046">
        <w:rPr>
          <w:rStyle w:val="Style13ptBold"/>
        </w:rPr>
        <w:t xml:space="preserve"> 22</w:t>
      </w:r>
      <w:r w:rsidRPr="00CF3046">
        <w:t>, Washington bureau chief for The Economist</w:t>
      </w:r>
      <w:r>
        <w:t xml:space="preserve">, B.A. in Economics from Harvard, </w:t>
      </w:r>
      <w:r w:rsidRPr="00CF3046">
        <w:t>5</w:t>
      </w:r>
      <w:r>
        <w:t>/</w:t>
      </w:r>
      <w:r w:rsidRPr="00CF3046">
        <w:t>16</w:t>
      </w:r>
      <w:r>
        <w:t>/</w:t>
      </w:r>
      <w:r w:rsidRPr="00CF3046">
        <w:t>202</w:t>
      </w:r>
      <w:r>
        <w:t>2</w:t>
      </w:r>
      <w:r w:rsidRPr="00CF3046">
        <w:t>, "The War on Economics," https://www.newyorker.com/magazine/2022/05/23/the-war-on-economics-elizabeth-popp-berman-thinking-like-an-economist</w:t>
      </w:r>
    </w:p>
    <w:p w14:paraId="45C9C888" w14:textId="77777777" w:rsidR="00946FCE" w:rsidRPr="00CF3046" w:rsidRDefault="00946FCE" w:rsidP="00946FCE">
      <w:pPr>
        <w:rPr>
          <w:sz w:val="16"/>
        </w:rPr>
      </w:pPr>
      <w:r w:rsidRPr="00CF3046">
        <w:rPr>
          <w:rStyle w:val="StyleUnderline"/>
        </w:rPr>
        <w:t xml:space="preserve">Nor does the tension between </w:t>
      </w:r>
      <w:r w:rsidRPr="00CF3046">
        <w:rPr>
          <w:rStyle w:val="Emphasis"/>
        </w:rPr>
        <w:t>economic</w:t>
      </w:r>
      <w:r w:rsidRPr="00CF3046">
        <w:rPr>
          <w:rStyle w:val="StyleUnderline"/>
        </w:rPr>
        <w:t xml:space="preserve"> and progressive values seem so clear</w:t>
      </w:r>
      <w:r w:rsidRPr="00CF3046">
        <w:rPr>
          <w:sz w:val="16"/>
        </w:rPr>
        <w:t xml:space="preserve"> in recent decades. </w:t>
      </w:r>
      <w:r w:rsidRPr="00602E57">
        <w:rPr>
          <w:rStyle w:val="StyleUnderline"/>
          <w:highlight w:val="cyan"/>
        </w:rPr>
        <w:t>Governments rarely invite</w:t>
      </w:r>
      <w:r w:rsidRPr="00CF3046">
        <w:rPr>
          <w:rStyle w:val="StyleUnderline"/>
        </w:rPr>
        <w:t xml:space="preserve"> </w:t>
      </w:r>
      <w:r w:rsidRPr="00CF3046">
        <w:rPr>
          <w:rStyle w:val="Emphasis"/>
        </w:rPr>
        <w:t>wholesale policy</w:t>
      </w:r>
      <w:r w:rsidRPr="00CF3046">
        <w:rPr>
          <w:rStyle w:val="StyleUnderline"/>
        </w:rPr>
        <w:t xml:space="preserve"> </w:t>
      </w:r>
      <w:r w:rsidRPr="00602E57">
        <w:rPr>
          <w:rStyle w:val="StyleUnderline"/>
          <w:highlight w:val="cyan"/>
        </w:rPr>
        <w:t>redesigns by economists</w:t>
      </w:r>
      <w:r w:rsidRPr="00CF3046">
        <w:rPr>
          <w:sz w:val="16"/>
        </w:rPr>
        <w:t xml:space="preserve">. On the few occasions that they have done so, the results have varied widely. In the nineteen-seventies, after Augusto Pinochet seized power in Chile, the Chicago Boys remade the Chilean economy into a laissez-faire playland of Milton Friedman’s dreams; in the nineteen-eighties, the Princeton economist Uwe Reinhardt persuaded the Taiwanese government to implement an N.H.S.-inspired single-payer health-care system. (Reinhardt considered efficiency in health care too important to leave to the market.) </w:t>
      </w:r>
      <w:r w:rsidRPr="00CF3046">
        <w:rPr>
          <w:rStyle w:val="StyleUnderline"/>
        </w:rPr>
        <w:t xml:space="preserve">When a </w:t>
      </w:r>
      <w:r w:rsidRPr="00602E57">
        <w:rPr>
          <w:rStyle w:val="Emphasis"/>
          <w:highlight w:val="cyan"/>
        </w:rPr>
        <w:t>generalization</w:t>
      </w:r>
      <w:r w:rsidRPr="00602E57">
        <w:rPr>
          <w:rStyle w:val="StyleUnderline"/>
          <w:highlight w:val="cyan"/>
        </w:rPr>
        <w:t xml:space="preserve"> about </w:t>
      </w:r>
      <w:r w:rsidRPr="00602E57">
        <w:rPr>
          <w:rStyle w:val="StyleUnderline"/>
        </w:rPr>
        <w:t>economic</w:t>
      </w:r>
      <w:r w:rsidRPr="00CF3046">
        <w:rPr>
          <w:rStyle w:val="StyleUnderline"/>
        </w:rPr>
        <w:t xml:space="preserve"> </w:t>
      </w:r>
      <w:r w:rsidRPr="00602E57">
        <w:rPr>
          <w:rStyle w:val="StyleUnderline"/>
          <w:highlight w:val="cyan"/>
        </w:rPr>
        <w:t>thought</w:t>
      </w:r>
      <w:r w:rsidRPr="00CF3046">
        <w:rPr>
          <w:rStyle w:val="StyleUnderline"/>
        </w:rPr>
        <w:t xml:space="preserve"> is </w:t>
      </w:r>
      <w:r w:rsidRPr="00CF3046">
        <w:rPr>
          <w:rStyle w:val="Emphasis"/>
        </w:rPr>
        <w:t>ventured</w:t>
      </w:r>
      <w:r w:rsidRPr="00CF3046">
        <w:rPr>
          <w:rStyle w:val="StyleUnderline"/>
        </w:rPr>
        <w:t xml:space="preserve">, it’s worth taking a look at </w:t>
      </w:r>
      <w:r w:rsidRPr="00CF3046">
        <w:rPr>
          <w:rStyle w:val="Emphasis"/>
        </w:rPr>
        <w:t>what’s omitted</w:t>
      </w:r>
      <w:r w:rsidRPr="00CF3046">
        <w:rPr>
          <w:sz w:val="16"/>
        </w:rPr>
        <w:t xml:space="preserve"> from the data set.</w:t>
      </w:r>
    </w:p>
    <w:p w14:paraId="691EE74A" w14:textId="77777777" w:rsidR="00946FCE" w:rsidRPr="00CF3046" w:rsidRDefault="00946FCE" w:rsidP="00946FCE">
      <w:pPr>
        <w:rPr>
          <w:sz w:val="16"/>
        </w:rPr>
      </w:pPr>
      <w:r w:rsidRPr="00602E57">
        <w:rPr>
          <w:rStyle w:val="StyleUnderline"/>
          <w:highlight w:val="cyan"/>
        </w:rPr>
        <w:t>Dunking</w:t>
      </w:r>
      <w:r w:rsidRPr="00CF3046">
        <w:rPr>
          <w:rStyle w:val="StyleUnderline"/>
        </w:rPr>
        <w:t xml:space="preserve"> on the </w:t>
      </w:r>
      <w:r w:rsidRPr="00CF3046">
        <w:rPr>
          <w:rStyle w:val="Emphasis"/>
        </w:rPr>
        <w:t>discipline</w:t>
      </w:r>
      <w:r w:rsidRPr="00CF3046">
        <w:rPr>
          <w:rStyle w:val="StyleUnderline"/>
        </w:rPr>
        <w:t xml:space="preserve"> </w:t>
      </w:r>
      <w:r w:rsidRPr="00602E57">
        <w:rPr>
          <w:rStyle w:val="StyleUnderline"/>
          <w:highlight w:val="cyan"/>
        </w:rPr>
        <w:t>won’t help progressives get what they want, because</w:t>
      </w:r>
      <w:r w:rsidRPr="00CF3046">
        <w:rPr>
          <w:rStyle w:val="StyleUnderline"/>
        </w:rPr>
        <w:t xml:space="preserve"> </w:t>
      </w:r>
      <w:r w:rsidRPr="00CF3046">
        <w:rPr>
          <w:rStyle w:val="Emphasis"/>
        </w:rPr>
        <w:t xml:space="preserve">partisanship-induced </w:t>
      </w:r>
      <w:r w:rsidRPr="00602E57">
        <w:rPr>
          <w:rStyle w:val="Emphasis"/>
          <w:highlight w:val="cyan"/>
        </w:rPr>
        <w:t>gridlock</w:t>
      </w:r>
      <w:r w:rsidRPr="00602E57">
        <w:rPr>
          <w:rStyle w:val="StyleUnderline"/>
          <w:highlight w:val="cyan"/>
        </w:rPr>
        <w:t xml:space="preserve"> is a</w:t>
      </w:r>
      <w:r w:rsidRPr="00CF3046">
        <w:rPr>
          <w:rStyle w:val="StyleUnderline"/>
        </w:rPr>
        <w:t xml:space="preserve"> </w:t>
      </w:r>
      <w:r w:rsidRPr="00CF3046">
        <w:rPr>
          <w:rStyle w:val="Emphasis"/>
        </w:rPr>
        <w:t xml:space="preserve">far </w:t>
      </w:r>
      <w:r w:rsidRPr="00602E57">
        <w:rPr>
          <w:rStyle w:val="Emphasis"/>
          <w:highlight w:val="cyan"/>
        </w:rPr>
        <w:t>greater</w:t>
      </w:r>
      <w:r w:rsidRPr="00602E57">
        <w:rPr>
          <w:rStyle w:val="StyleUnderline"/>
          <w:highlight w:val="cyan"/>
        </w:rPr>
        <w:t xml:space="preserve"> obstacle than</w:t>
      </w:r>
      <w:r w:rsidRPr="00CF3046">
        <w:rPr>
          <w:rStyle w:val="StyleUnderline"/>
        </w:rPr>
        <w:t xml:space="preserve"> </w:t>
      </w:r>
      <w:r w:rsidRPr="00CF3046">
        <w:rPr>
          <w:rStyle w:val="Emphasis"/>
        </w:rPr>
        <w:t xml:space="preserve">technocratic </w:t>
      </w:r>
      <w:r w:rsidRPr="00602E57">
        <w:rPr>
          <w:rStyle w:val="Emphasis"/>
          <w:highlight w:val="cyan"/>
        </w:rPr>
        <w:t>caution</w:t>
      </w:r>
      <w:r w:rsidRPr="00CF3046">
        <w:rPr>
          <w:sz w:val="16"/>
        </w:rPr>
        <w:t xml:space="preserve"> is. Barack </w:t>
      </w:r>
      <w:r w:rsidRPr="00CF3046">
        <w:rPr>
          <w:rStyle w:val="StyleUnderline"/>
        </w:rPr>
        <w:t xml:space="preserve">Obama’s proposal for a </w:t>
      </w:r>
      <w:r w:rsidRPr="00602E57">
        <w:rPr>
          <w:rStyle w:val="StyleUnderline"/>
          <w:highlight w:val="cyan"/>
        </w:rPr>
        <w:t>public</w:t>
      </w:r>
      <w:r w:rsidRPr="00CF3046">
        <w:rPr>
          <w:rStyle w:val="StyleUnderline"/>
        </w:rPr>
        <w:t xml:space="preserve"> health-</w:t>
      </w:r>
      <w:r w:rsidRPr="00602E57">
        <w:rPr>
          <w:rStyle w:val="StyleUnderline"/>
          <w:highlight w:val="cyan"/>
        </w:rPr>
        <w:t>insurance</w:t>
      </w:r>
      <w:r w:rsidRPr="00CF3046">
        <w:rPr>
          <w:rStyle w:val="StyleUnderline"/>
        </w:rPr>
        <w:t xml:space="preserve"> option was </w:t>
      </w:r>
      <w:r w:rsidRPr="00602E57">
        <w:rPr>
          <w:rStyle w:val="StyleUnderline"/>
          <w:highlight w:val="cyan"/>
        </w:rPr>
        <w:t>felled by</w:t>
      </w:r>
      <w:r w:rsidRPr="00CF3046">
        <w:rPr>
          <w:sz w:val="16"/>
        </w:rPr>
        <w:t xml:space="preserve"> the realities of </w:t>
      </w:r>
      <w:r w:rsidRPr="00CF3046">
        <w:rPr>
          <w:rStyle w:val="Emphasis"/>
        </w:rPr>
        <w:t>Republican</w:t>
      </w:r>
      <w:r w:rsidRPr="00CF3046">
        <w:rPr>
          <w:rStyle w:val="StyleUnderline"/>
        </w:rPr>
        <w:t xml:space="preserve"> </w:t>
      </w:r>
      <w:r w:rsidRPr="00602E57">
        <w:rPr>
          <w:rStyle w:val="StyleUnderline"/>
          <w:highlight w:val="cyan"/>
        </w:rPr>
        <w:t>filibustering</w:t>
      </w:r>
      <w:r w:rsidRPr="00CF3046">
        <w:rPr>
          <w:rStyle w:val="StyleUnderline"/>
        </w:rPr>
        <w:t xml:space="preserve"> in the Senate, </w:t>
      </w:r>
      <w:r w:rsidRPr="00602E57">
        <w:rPr>
          <w:rStyle w:val="StyleUnderline"/>
          <w:highlight w:val="cyan"/>
        </w:rPr>
        <w:t>not</w:t>
      </w:r>
      <w:r w:rsidRPr="00CF3046">
        <w:rPr>
          <w:rStyle w:val="StyleUnderline"/>
        </w:rPr>
        <w:t xml:space="preserve"> by </w:t>
      </w:r>
      <w:r w:rsidRPr="00CF3046">
        <w:rPr>
          <w:rStyle w:val="Emphasis"/>
        </w:rPr>
        <w:t xml:space="preserve">dissenting </w:t>
      </w:r>
      <w:r w:rsidRPr="00602E57">
        <w:rPr>
          <w:rStyle w:val="Emphasis"/>
          <w:highlight w:val="cyan"/>
        </w:rPr>
        <w:t>economists</w:t>
      </w:r>
      <w:r w:rsidRPr="00CF3046">
        <w:rPr>
          <w:sz w:val="16"/>
        </w:rPr>
        <w:t xml:space="preserve">. Consider, for that matter, the </w:t>
      </w:r>
      <w:r w:rsidRPr="00CF3046">
        <w:rPr>
          <w:rStyle w:val="StyleUnderline"/>
        </w:rPr>
        <w:t>Biden Administration’s agenda</w:t>
      </w:r>
      <w:r w:rsidRPr="00CF3046">
        <w:rPr>
          <w:sz w:val="16"/>
        </w:rPr>
        <w:t xml:space="preserve">. It </w:t>
      </w:r>
      <w:r w:rsidRPr="00CF3046">
        <w:rPr>
          <w:rStyle w:val="StyleUnderline"/>
        </w:rPr>
        <w:t>calls for</w:t>
      </w:r>
      <w:r w:rsidRPr="00CF3046">
        <w:rPr>
          <w:sz w:val="16"/>
        </w:rPr>
        <w:t xml:space="preserve"> the federal government to provide, among other things, generous </w:t>
      </w:r>
      <w:r w:rsidRPr="00CF3046">
        <w:rPr>
          <w:rStyle w:val="StyleUnderline"/>
        </w:rPr>
        <w:t>child tax allowances</w:t>
      </w:r>
      <w:r w:rsidRPr="00CF3046">
        <w:rPr>
          <w:sz w:val="16"/>
        </w:rPr>
        <w:t xml:space="preserve"> to fight poverty, a program of </w:t>
      </w:r>
      <w:r w:rsidRPr="00CF3046">
        <w:rPr>
          <w:rStyle w:val="StyleUnderline"/>
        </w:rPr>
        <w:t>universal pre-kindergarten, new subsidies for child care</w:t>
      </w:r>
      <w:r w:rsidRPr="00CF3046">
        <w:rPr>
          <w:sz w:val="16"/>
        </w:rPr>
        <w:t xml:space="preserve"> and family leave, </w:t>
      </w:r>
      <w:r w:rsidRPr="00CF3046">
        <w:rPr>
          <w:rStyle w:val="Emphasis"/>
        </w:rPr>
        <w:t>stricter enforcement</w:t>
      </w:r>
      <w:r w:rsidRPr="00CF3046">
        <w:rPr>
          <w:rStyle w:val="StyleUnderline"/>
        </w:rPr>
        <w:t xml:space="preserve"> of antitrust rules to limit </w:t>
      </w:r>
      <w:r w:rsidRPr="00CF3046">
        <w:rPr>
          <w:rStyle w:val="Emphasis"/>
        </w:rPr>
        <w:t>corporate power</w:t>
      </w:r>
      <w:r w:rsidRPr="00CF3046">
        <w:rPr>
          <w:sz w:val="16"/>
        </w:rPr>
        <w:t xml:space="preserve"> over wages and prices, and much </w:t>
      </w:r>
      <w:r w:rsidRPr="00CF3046">
        <w:rPr>
          <w:rStyle w:val="StyleUnderline"/>
        </w:rPr>
        <w:t>more ambitious reductions to carbon emissions</w:t>
      </w:r>
      <w:r w:rsidRPr="00CF3046">
        <w:rPr>
          <w:sz w:val="16"/>
        </w:rPr>
        <w:t xml:space="preserve"> in order to halt global warming.</w:t>
      </w:r>
    </w:p>
    <w:p w14:paraId="619BF293" w14:textId="77777777" w:rsidR="00946FCE" w:rsidRPr="00CF3046" w:rsidRDefault="00946FCE" w:rsidP="00946FCE">
      <w:pPr>
        <w:rPr>
          <w:sz w:val="16"/>
        </w:rPr>
      </w:pPr>
      <w:r w:rsidRPr="00CF3046">
        <w:rPr>
          <w:rStyle w:val="StyleUnderline"/>
        </w:rPr>
        <w:t xml:space="preserve">There is </w:t>
      </w:r>
      <w:r w:rsidRPr="00602E57">
        <w:rPr>
          <w:rStyle w:val="Emphasis"/>
          <w:highlight w:val="cyan"/>
        </w:rPr>
        <w:t>no dearth</w:t>
      </w:r>
      <w:r w:rsidRPr="00CF3046">
        <w:rPr>
          <w:rStyle w:val="StyleUnderline"/>
        </w:rPr>
        <w:t xml:space="preserve"> of economists </w:t>
      </w:r>
      <w:r w:rsidRPr="00602E57">
        <w:rPr>
          <w:rStyle w:val="StyleUnderline"/>
          <w:highlight w:val="cyan"/>
        </w:rPr>
        <w:t>willing to endorse</w:t>
      </w:r>
      <w:r w:rsidRPr="00CF3046">
        <w:rPr>
          <w:rStyle w:val="StyleUnderline"/>
        </w:rPr>
        <w:t xml:space="preserve"> these proposals</w:t>
      </w:r>
      <w:r w:rsidRPr="00CF3046">
        <w:rPr>
          <w:sz w:val="16"/>
        </w:rPr>
        <w:t xml:space="preserve">. Last year, </w:t>
      </w:r>
      <w:r w:rsidRPr="00602E57">
        <w:rPr>
          <w:rStyle w:val="StyleUnderline"/>
          <w:highlight w:val="cyan"/>
        </w:rPr>
        <w:t xml:space="preserve">more than </w:t>
      </w:r>
      <w:r w:rsidRPr="00602E57">
        <w:rPr>
          <w:rStyle w:val="Emphasis"/>
          <w:highlight w:val="cyan"/>
        </w:rPr>
        <w:t>four hundred</w:t>
      </w:r>
      <w:r w:rsidRPr="00CF3046">
        <w:rPr>
          <w:rStyle w:val="Emphasis"/>
        </w:rPr>
        <w:t xml:space="preserve"> eminent </w:t>
      </w:r>
      <w:r w:rsidRPr="00602E57">
        <w:rPr>
          <w:rStyle w:val="Emphasis"/>
          <w:highlight w:val="cyan"/>
        </w:rPr>
        <w:t>economists</w:t>
      </w:r>
      <w:r w:rsidRPr="00CF3046">
        <w:rPr>
          <w:sz w:val="16"/>
        </w:rPr>
        <w:t>—including several Nobel laureates—</w:t>
      </w:r>
      <w:r w:rsidRPr="00602E57">
        <w:rPr>
          <w:rStyle w:val="StyleUnderline"/>
          <w:highlight w:val="cyan"/>
        </w:rPr>
        <w:t>signed</w:t>
      </w:r>
      <w:r w:rsidRPr="00CF3046">
        <w:rPr>
          <w:rStyle w:val="StyleUnderline"/>
        </w:rPr>
        <w:t xml:space="preserve"> an open </w:t>
      </w:r>
      <w:r w:rsidRPr="00602E57">
        <w:rPr>
          <w:rStyle w:val="StyleUnderline"/>
          <w:highlight w:val="cyan"/>
        </w:rPr>
        <w:t>letter calling for Congress</w:t>
      </w:r>
      <w:r w:rsidRPr="00602E57">
        <w:rPr>
          <w:sz w:val="16"/>
          <w:highlight w:val="cyan"/>
        </w:rPr>
        <w:t xml:space="preserve"> </w:t>
      </w:r>
      <w:r w:rsidRPr="00602E57">
        <w:rPr>
          <w:rStyle w:val="StyleUnderline"/>
          <w:highlight w:val="cyan"/>
        </w:rPr>
        <w:t>to make</w:t>
      </w:r>
      <w:r w:rsidRPr="00CF3046">
        <w:rPr>
          <w:rStyle w:val="StyleUnderline"/>
        </w:rPr>
        <w:t xml:space="preserve"> </w:t>
      </w:r>
      <w:r w:rsidRPr="00CF3046">
        <w:rPr>
          <w:rStyle w:val="Emphasis"/>
        </w:rPr>
        <w:t>permanent</w:t>
      </w:r>
      <w:r w:rsidRPr="00CF3046">
        <w:rPr>
          <w:rStyle w:val="StyleUnderline"/>
        </w:rPr>
        <w:t xml:space="preserve"> the </w:t>
      </w:r>
      <w:r w:rsidRPr="00CF3046">
        <w:rPr>
          <w:rStyle w:val="Emphasis"/>
        </w:rPr>
        <w:t>pandemic policy</w:t>
      </w:r>
      <w:r w:rsidRPr="00CF3046">
        <w:rPr>
          <w:sz w:val="16"/>
        </w:rPr>
        <w:t xml:space="preserve"> </w:t>
      </w:r>
      <w:r w:rsidRPr="00CF3046">
        <w:rPr>
          <w:rStyle w:val="StyleUnderline"/>
        </w:rPr>
        <w:t>of</w:t>
      </w:r>
      <w:r w:rsidRPr="00CF3046">
        <w:rPr>
          <w:sz w:val="16"/>
        </w:rPr>
        <w:t xml:space="preserve"> near-universal </w:t>
      </w:r>
      <w:r w:rsidRPr="00602E57">
        <w:rPr>
          <w:rStyle w:val="StyleUnderline"/>
          <w:highlight w:val="cyan"/>
        </w:rPr>
        <w:t>child tax benefits</w:t>
      </w:r>
      <w:r w:rsidRPr="00CF3046">
        <w:rPr>
          <w:sz w:val="16"/>
        </w:rPr>
        <w:t xml:space="preserve"> launched as part of Biden’s American Rescue Plan. </w:t>
      </w:r>
      <w:r w:rsidRPr="00CF3046">
        <w:rPr>
          <w:rStyle w:val="StyleUnderline"/>
        </w:rPr>
        <w:t>Their arguments, with references to “</w:t>
      </w:r>
      <w:r w:rsidRPr="00CF3046">
        <w:rPr>
          <w:rStyle w:val="Emphasis"/>
        </w:rPr>
        <w:t>long-term fiscal payoff</w:t>
      </w:r>
      <w:r w:rsidRPr="00CF3046">
        <w:rPr>
          <w:sz w:val="16"/>
        </w:rPr>
        <w:t xml:space="preserve">” and “parental labor supply,” </w:t>
      </w:r>
      <w:r w:rsidRPr="00CF3046">
        <w:rPr>
          <w:rStyle w:val="StyleUnderline"/>
        </w:rPr>
        <w:t xml:space="preserve">fall solidly within the economic style of reasoning whose values allegedly clash with the </w:t>
      </w:r>
      <w:r w:rsidRPr="00CF3046">
        <w:rPr>
          <w:rStyle w:val="Emphasis"/>
        </w:rPr>
        <w:t>progressive ideal of equity</w:t>
      </w:r>
      <w:r w:rsidRPr="00CF3046">
        <w:rPr>
          <w:rStyle w:val="StyleUnderline"/>
        </w:rPr>
        <w:t xml:space="preserve">. Although the </w:t>
      </w:r>
      <w:r w:rsidRPr="00602E57">
        <w:rPr>
          <w:rStyle w:val="StyleUnderline"/>
          <w:highlight w:val="cyan"/>
        </w:rPr>
        <w:t>policy</w:t>
      </w:r>
      <w:r w:rsidRPr="00CF3046">
        <w:rPr>
          <w:rStyle w:val="StyleUnderline"/>
        </w:rPr>
        <w:t xml:space="preserve"> was hugely successful</w:t>
      </w:r>
      <w:r w:rsidRPr="00CF3046">
        <w:rPr>
          <w:sz w:val="16"/>
        </w:rPr>
        <w:t xml:space="preserve"> while it was in effect—reducing, according to researchers at Columbia University, the number of American children in poverty by forty per cent—</w:t>
      </w:r>
      <w:r w:rsidRPr="00CF3046">
        <w:rPr>
          <w:rStyle w:val="StyleUnderline"/>
        </w:rPr>
        <w:t xml:space="preserve">it </w:t>
      </w:r>
      <w:r w:rsidRPr="00602E57">
        <w:rPr>
          <w:rStyle w:val="StyleUnderline"/>
          <w:highlight w:val="cyan"/>
        </w:rPr>
        <w:t>lapsed</w:t>
      </w:r>
      <w:r w:rsidRPr="00CF3046">
        <w:rPr>
          <w:rStyle w:val="StyleUnderline"/>
        </w:rPr>
        <w:t xml:space="preserve"> in January</w:t>
      </w:r>
      <w:r w:rsidRPr="00CF3046">
        <w:rPr>
          <w:sz w:val="16"/>
        </w:rPr>
        <w:t xml:space="preserve">. </w:t>
      </w:r>
      <w:r w:rsidRPr="00CF3046">
        <w:rPr>
          <w:rStyle w:val="StyleUnderline"/>
        </w:rPr>
        <w:t xml:space="preserve">The problem had nothing to do with the </w:t>
      </w:r>
      <w:r w:rsidRPr="00CF3046">
        <w:rPr>
          <w:rStyle w:val="Emphasis"/>
        </w:rPr>
        <w:t>economists’ veto</w:t>
      </w:r>
      <w:r w:rsidRPr="00CF3046">
        <w:rPr>
          <w:rStyle w:val="StyleUnderline"/>
        </w:rPr>
        <w:t xml:space="preserve">, and </w:t>
      </w:r>
      <w:r w:rsidRPr="00602E57">
        <w:rPr>
          <w:rStyle w:val="StyleUnderline"/>
          <w:highlight w:val="cyan"/>
        </w:rPr>
        <w:t>much to do with</w:t>
      </w:r>
      <w:r w:rsidRPr="00CF3046">
        <w:rPr>
          <w:rStyle w:val="StyleUnderline"/>
        </w:rPr>
        <w:t xml:space="preserve"> legislative </w:t>
      </w:r>
      <w:r w:rsidRPr="00602E57">
        <w:rPr>
          <w:rStyle w:val="Emphasis"/>
          <w:highlight w:val="cyan"/>
        </w:rPr>
        <w:t>vote-wrangling</w:t>
      </w:r>
      <w:r w:rsidRPr="00CF3046">
        <w:rPr>
          <w:rStyle w:val="StyleUnderline"/>
        </w:rPr>
        <w:t xml:space="preserve">. </w:t>
      </w:r>
      <w:r w:rsidRPr="00CF3046">
        <w:rPr>
          <w:rStyle w:val="Emphasis"/>
        </w:rPr>
        <w:t>B</w:t>
      </w:r>
      <w:r w:rsidRPr="00CF3046">
        <w:rPr>
          <w:sz w:val="16"/>
        </w:rPr>
        <w:t xml:space="preserve">uild </w:t>
      </w:r>
      <w:r w:rsidRPr="00CF3046">
        <w:rPr>
          <w:rStyle w:val="Emphasis"/>
        </w:rPr>
        <w:t>B</w:t>
      </w:r>
      <w:r w:rsidRPr="00CF3046">
        <w:rPr>
          <w:sz w:val="16"/>
        </w:rPr>
        <w:t xml:space="preserve">ack </w:t>
      </w:r>
      <w:r w:rsidRPr="00CF3046">
        <w:rPr>
          <w:rStyle w:val="Emphasis"/>
        </w:rPr>
        <w:t>B</w:t>
      </w:r>
      <w:r w:rsidRPr="00CF3046">
        <w:rPr>
          <w:sz w:val="16"/>
        </w:rPr>
        <w:t xml:space="preserve">etter, Biden’s plan for transforming America in a Johnsonian manner, </w:t>
      </w:r>
      <w:r w:rsidRPr="00CF3046">
        <w:rPr>
          <w:rStyle w:val="StyleUnderline"/>
        </w:rPr>
        <w:t xml:space="preserve">has been stalled </w:t>
      </w:r>
      <w:r w:rsidRPr="00602E57">
        <w:rPr>
          <w:rStyle w:val="StyleUnderline"/>
          <w:highlight w:val="cyan"/>
        </w:rPr>
        <w:t xml:space="preserve">by </w:t>
      </w:r>
      <w:r w:rsidRPr="00602E57">
        <w:rPr>
          <w:rStyle w:val="Emphasis"/>
          <w:highlight w:val="cyan"/>
        </w:rPr>
        <w:t>mav</w:t>
      </w:r>
      <w:r w:rsidRPr="00CF3046">
        <w:rPr>
          <w:rStyle w:val="Emphasis"/>
        </w:rPr>
        <w:t>erick Democrat</w:t>
      </w:r>
      <w:r w:rsidRPr="00602E57">
        <w:rPr>
          <w:rStyle w:val="Emphasis"/>
          <w:highlight w:val="cyan"/>
        </w:rPr>
        <w:t>s</w:t>
      </w:r>
      <w:r w:rsidRPr="00CF3046">
        <w:rPr>
          <w:rStyle w:val="StyleUnderline"/>
        </w:rPr>
        <w:t xml:space="preserve"> like Joe </w:t>
      </w:r>
      <w:r w:rsidRPr="00CF3046">
        <w:rPr>
          <w:rStyle w:val="Emphasis"/>
        </w:rPr>
        <w:t>Manchin</w:t>
      </w:r>
      <w:r w:rsidRPr="00CF3046">
        <w:rPr>
          <w:rStyle w:val="StyleUnderline"/>
        </w:rPr>
        <w:t xml:space="preserve"> and Kyrsten </w:t>
      </w:r>
      <w:r w:rsidRPr="00CF3046">
        <w:rPr>
          <w:rStyle w:val="Emphasis"/>
        </w:rPr>
        <w:t>Sinema</w:t>
      </w:r>
      <w:r w:rsidRPr="00CF3046">
        <w:rPr>
          <w:sz w:val="16"/>
        </w:rPr>
        <w:t>. How does Berman reconcile her story about technocratic paralysis with the fact that</w:t>
      </w:r>
      <w:r w:rsidRPr="00CF3046">
        <w:rPr>
          <w:rStyle w:val="StyleUnderline"/>
        </w:rPr>
        <w:t xml:space="preserve"> the contemporary Democratic Party is quite comfortable with expanding the state</w:t>
      </w:r>
      <w:r w:rsidRPr="00CF3046">
        <w:rPr>
          <w:sz w:val="16"/>
        </w:rPr>
        <w:t>? It’s an issue she mainly skirts, save when she cryptically credits “economists not committed to the economic style.”</w:t>
      </w:r>
    </w:p>
    <w:p w14:paraId="36B5D26F" w14:textId="77777777" w:rsidR="00946FCE" w:rsidRPr="00CF3046" w:rsidRDefault="00946FCE" w:rsidP="00946FCE">
      <w:pPr>
        <w:rPr>
          <w:sz w:val="16"/>
        </w:rPr>
      </w:pPr>
      <w:r w:rsidRPr="00CF3046">
        <w:rPr>
          <w:sz w:val="16"/>
        </w:rPr>
        <w:t xml:space="preserve">Of course, </w:t>
      </w:r>
      <w:r w:rsidRPr="00CF3046">
        <w:rPr>
          <w:rStyle w:val="StyleUnderline"/>
        </w:rPr>
        <w:t xml:space="preserve">the </w:t>
      </w:r>
      <w:r w:rsidRPr="00CF3046">
        <w:rPr>
          <w:rStyle w:val="Emphasis"/>
        </w:rPr>
        <w:t>limitations of economics</w:t>
      </w:r>
      <w:r w:rsidRPr="00CF3046">
        <w:rPr>
          <w:rStyle w:val="StyleUnderline"/>
        </w:rPr>
        <w:t xml:space="preserve"> should not be papered over</w:t>
      </w:r>
      <w:r w:rsidRPr="00CF3046">
        <w:rPr>
          <w:sz w:val="16"/>
        </w:rPr>
        <w:t xml:space="preserve">. Borrowing from other fields has improved the discipline, albeit slowly. </w:t>
      </w:r>
      <w:r w:rsidRPr="00CF3046">
        <w:rPr>
          <w:rStyle w:val="StyleUnderline"/>
        </w:rPr>
        <w:t xml:space="preserve">The </w:t>
      </w:r>
      <w:r w:rsidRPr="00CF3046">
        <w:rPr>
          <w:rStyle w:val="Emphasis"/>
        </w:rPr>
        <w:t>Black-Scholes model</w:t>
      </w:r>
      <w:r w:rsidRPr="00CF3046">
        <w:rPr>
          <w:rStyle w:val="StyleUnderline"/>
        </w:rPr>
        <w:t xml:space="preserve"> for </w:t>
      </w:r>
      <w:r w:rsidRPr="00602E57">
        <w:rPr>
          <w:rStyle w:val="StyleUnderline"/>
          <w:highlight w:val="cyan"/>
        </w:rPr>
        <w:t>pricing</w:t>
      </w:r>
      <w:r w:rsidRPr="00CF3046">
        <w:rPr>
          <w:rStyle w:val="StyleUnderline"/>
        </w:rPr>
        <w:t xml:space="preserve"> certain assets </w:t>
      </w:r>
      <w:r w:rsidRPr="00602E57">
        <w:rPr>
          <w:rStyle w:val="StyleUnderline"/>
          <w:highlight w:val="cyan"/>
        </w:rPr>
        <w:t>derives from</w:t>
      </w:r>
      <w:r w:rsidRPr="00CF3046">
        <w:rPr>
          <w:rStyle w:val="StyleUnderline"/>
        </w:rPr>
        <w:t xml:space="preserve"> Einstein’s study of the </w:t>
      </w:r>
      <w:r w:rsidRPr="00602E57">
        <w:rPr>
          <w:rStyle w:val="Emphasis"/>
          <w:highlight w:val="cyan"/>
        </w:rPr>
        <w:t>Brownian motion</w:t>
      </w:r>
      <w:r w:rsidRPr="00CF3046">
        <w:rPr>
          <w:rStyle w:val="StyleUnderline"/>
        </w:rPr>
        <w:t xml:space="preserve"> of particles</w:t>
      </w:r>
      <w:r w:rsidRPr="00CF3046">
        <w:rPr>
          <w:sz w:val="16"/>
        </w:rPr>
        <w:t xml:space="preserve"> in a fluid. </w:t>
      </w:r>
      <w:r w:rsidRPr="00CF3046">
        <w:rPr>
          <w:rStyle w:val="StyleUnderline"/>
        </w:rPr>
        <w:t xml:space="preserve">Contemporary </w:t>
      </w:r>
      <w:r w:rsidRPr="00CF3046">
        <w:rPr>
          <w:rStyle w:val="Emphasis"/>
        </w:rPr>
        <w:t xml:space="preserve">behavioral </w:t>
      </w:r>
      <w:r w:rsidRPr="00602E57">
        <w:rPr>
          <w:rStyle w:val="Emphasis"/>
          <w:highlight w:val="cyan"/>
        </w:rPr>
        <w:t>economists</w:t>
      </w:r>
      <w:r w:rsidRPr="00CF3046">
        <w:rPr>
          <w:rStyle w:val="StyleUnderline"/>
        </w:rPr>
        <w:t xml:space="preserve"> are </w:t>
      </w:r>
      <w:r w:rsidRPr="00602E57">
        <w:rPr>
          <w:rStyle w:val="StyleUnderline"/>
          <w:highlight w:val="cyan"/>
        </w:rPr>
        <w:t xml:space="preserve">using </w:t>
      </w:r>
      <w:r w:rsidRPr="00602E57">
        <w:rPr>
          <w:rStyle w:val="Emphasis"/>
          <w:highlight w:val="cyan"/>
        </w:rPr>
        <w:t>psych</w:t>
      </w:r>
      <w:r w:rsidRPr="00CF3046">
        <w:rPr>
          <w:rStyle w:val="Emphasis"/>
        </w:rPr>
        <w:t>ological experiments</w:t>
      </w:r>
      <w:r w:rsidRPr="00CF3046">
        <w:rPr>
          <w:rStyle w:val="StyleUnderline"/>
        </w:rPr>
        <w:t xml:space="preserve"> </w:t>
      </w:r>
      <w:r w:rsidRPr="00602E57">
        <w:rPr>
          <w:rStyle w:val="StyleUnderline"/>
          <w:highlight w:val="cyan"/>
        </w:rPr>
        <w:t>to update</w:t>
      </w:r>
      <w:r w:rsidRPr="00CF3046">
        <w:rPr>
          <w:rStyle w:val="StyleUnderline"/>
        </w:rPr>
        <w:t xml:space="preserve"> </w:t>
      </w:r>
      <w:r w:rsidRPr="00CF3046">
        <w:rPr>
          <w:rStyle w:val="Emphasis"/>
        </w:rPr>
        <w:t xml:space="preserve">unrealistic </w:t>
      </w:r>
      <w:r w:rsidRPr="00602E57">
        <w:rPr>
          <w:rStyle w:val="Emphasis"/>
          <w:highlight w:val="cyan"/>
        </w:rPr>
        <w:t>stipulations</w:t>
      </w:r>
      <w:r w:rsidRPr="00CF3046">
        <w:rPr>
          <w:rStyle w:val="StyleUnderline"/>
        </w:rPr>
        <w:t xml:space="preserve"> about rational actors; Nobel </w:t>
      </w:r>
      <w:r w:rsidRPr="00602E57">
        <w:rPr>
          <w:rStyle w:val="StyleUnderline"/>
          <w:highlight w:val="cyan"/>
        </w:rPr>
        <w:t>Prizes</w:t>
      </w:r>
      <w:r w:rsidRPr="00CF3046">
        <w:rPr>
          <w:rStyle w:val="StyleUnderline"/>
        </w:rPr>
        <w:t xml:space="preserve"> are being </w:t>
      </w:r>
      <w:r w:rsidRPr="00602E57">
        <w:rPr>
          <w:rStyle w:val="StyleUnderline"/>
          <w:highlight w:val="cyan"/>
        </w:rPr>
        <w:t>awarded to</w:t>
      </w:r>
      <w:r w:rsidRPr="00CF3046">
        <w:rPr>
          <w:rStyle w:val="StyleUnderline"/>
        </w:rPr>
        <w:t xml:space="preserve"> </w:t>
      </w:r>
      <w:r w:rsidRPr="00CF3046">
        <w:rPr>
          <w:rStyle w:val="Emphasis"/>
        </w:rPr>
        <w:t xml:space="preserve">economic </w:t>
      </w:r>
      <w:r w:rsidRPr="00602E57">
        <w:rPr>
          <w:rStyle w:val="Emphasis"/>
          <w:highlight w:val="cyan"/>
        </w:rPr>
        <w:t>empiricists</w:t>
      </w:r>
      <w:r w:rsidRPr="00CF3046">
        <w:rPr>
          <w:rStyle w:val="StyleUnderline"/>
        </w:rPr>
        <w:t xml:space="preserve"> who test the ways in which </w:t>
      </w:r>
      <w:r w:rsidRPr="00CF3046">
        <w:rPr>
          <w:rStyle w:val="Emphasis"/>
        </w:rPr>
        <w:t>textbook theories</w:t>
      </w:r>
      <w:r w:rsidRPr="00CF3046">
        <w:rPr>
          <w:rStyle w:val="StyleUnderline"/>
        </w:rPr>
        <w:t xml:space="preserve"> fail in the real world; </w:t>
      </w:r>
      <w:r w:rsidRPr="00602E57">
        <w:rPr>
          <w:rStyle w:val="StyleUnderline"/>
          <w:highlight w:val="cyan"/>
        </w:rPr>
        <w:t>and</w:t>
      </w:r>
      <w:r w:rsidRPr="00CF3046">
        <w:rPr>
          <w:sz w:val="16"/>
        </w:rPr>
        <w:t xml:space="preserve"> the Big Data </w:t>
      </w:r>
      <w:r w:rsidRPr="00CF3046">
        <w:rPr>
          <w:sz w:val="16"/>
          <w:szCs w:val="16"/>
        </w:rPr>
        <w:t>types are hyping</w:t>
      </w:r>
      <w:r w:rsidRPr="00CF3046">
        <w:rPr>
          <w:rStyle w:val="StyleUnderline"/>
        </w:rPr>
        <w:t xml:space="preserve"> </w:t>
      </w:r>
      <w:r w:rsidRPr="00602E57">
        <w:rPr>
          <w:rStyle w:val="Emphasis"/>
          <w:highlight w:val="cyan"/>
        </w:rPr>
        <w:t>machine learning</w:t>
      </w:r>
      <w:r w:rsidRPr="00CF3046">
        <w:rPr>
          <w:sz w:val="16"/>
        </w:rPr>
        <w:t xml:space="preserve">. </w:t>
      </w:r>
      <w:r w:rsidRPr="00CF3046">
        <w:rPr>
          <w:rStyle w:val="StyleUnderline"/>
        </w:rPr>
        <w:t xml:space="preserve">But economic models are still sensitive to </w:t>
      </w:r>
      <w:r w:rsidRPr="00CF3046">
        <w:rPr>
          <w:rStyle w:val="Emphasis"/>
        </w:rPr>
        <w:t>assumptions</w:t>
      </w:r>
      <w:r w:rsidRPr="00CF3046">
        <w:rPr>
          <w:rStyle w:val="StyleUnderline"/>
        </w:rPr>
        <w:t xml:space="preserve">—as the </w:t>
      </w:r>
      <w:proofErr w:type="spellStart"/>
      <w:r w:rsidRPr="00CF3046">
        <w:rPr>
          <w:rStyle w:val="StyleUnderline"/>
        </w:rPr>
        <w:t>duelling</w:t>
      </w:r>
      <w:proofErr w:type="spellEnd"/>
      <w:r w:rsidRPr="00CF3046">
        <w:rPr>
          <w:rStyle w:val="StyleUnderline"/>
        </w:rPr>
        <w:t xml:space="preserve"> </w:t>
      </w:r>
      <w:r w:rsidRPr="00CF3046">
        <w:rPr>
          <w:rStyle w:val="Emphasis"/>
        </w:rPr>
        <w:t>cost-benefit analyses</w:t>
      </w:r>
      <w:r w:rsidRPr="00CF3046">
        <w:rPr>
          <w:rStyle w:val="StyleUnderline"/>
        </w:rPr>
        <w:t xml:space="preserve"> of Republican and Democratic administrations </w:t>
      </w:r>
      <w:r w:rsidRPr="00CF3046">
        <w:rPr>
          <w:rStyle w:val="Emphasis"/>
        </w:rPr>
        <w:t>plainly demonstrate</w:t>
      </w:r>
      <w:r w:rsidRPr="00CF3046">
        <w:rPr>
          <w:sz w:val="16"/>
        </w:rPr>
        <w:t>. It is naïve to think that these analyses are immune to political influence and shoddy workmanship in the form of bad starting data, unsound modelling techniques, and poorly qualified findings.</w:t>
      </w:r>
    </w:p>
    <w:p w14:paraId="7856CEC7" w14:textId="77777777" w:rsidR="00946FCE" w:rsidRPr="00CF3046" w:rsidRDefault="00946FCE" w:rsidP="00946FCE">
      <w:pPr>
        <w:rPr>
          <w:rStyle w:val="StyleUnderline"/>
        </w:rPr>
      </w:pPr>
      <w:r w:rsidRPr="00CF3046">
        <w:rPr>
          <w:rStyle w:val="StyleUnderline"/>
        </w:rPr>
        <w:t>Politics</w:t>
      </w:r>
      <w:r w:rsidRPr="00CF3046">
        <w:rPr>
          <w:sz w:val="16"/>
        </w:rPr>
        <w:t xml:space="preserve"> aside, some important things </w:t>
      </w:r>
      <w:r w:rsidRPr="00CF3046">
        <w:rPr>
          <w:rStyle w:val="StyleUnderline"/>
        </w:rPr>
        <w:t>are simply harder to price</w:t>
      </w:r>
      <w:r w:rsidRPr="00CF3046">
        <w:rPr>
          <w:sz w:val="16"/>
        </w:rPr>
        <w:t xml:space="preserve"> than others. </w:t>
      </w:r>
      <w:r w:rsidRPr="00CF3046">
        <w:rPr>
          <w:rStyle w:val="StyleUnderline"/>
        </w:rPr>
        <w:t xml:space="preserve">A </w:t>
      </w:r>
      <w:r w:rsidRPr="00CF3046">
        <w:rPr>
          <w:rStyle w:val="Emphasis"/>
        </w:rPr>
        <w:t>measurement</w:t>
      </w:r>
      <w:r w:rsidRPr="00CF3046">
        <w:rPr>
          <w:rStyle w:val="StyleUnderline"/>
        </w:rPr>
        <w:t xml:space="preserve"> of the “</w:t>
      </w:r>
      <w:r w:rsidRPr="00CF3046">
        <w:rPr>
          <w:rStyle w:val="Emphasis"/>
        </w:rPr>
        <w:t>social cost</w:t>
      </w:r>
      <w:r w:rsidRPr="00CF3046">
        <w:rPr>
          <w:rStyle w:val="StyleUnderline"/>
        </w:rPr>
        <w:t xml:space="preserve"> of carbon</w:t>
      </w:r>
      <w:r w:rsidRPr="00CF3046">
        <w:rPr>
          <w:sz w:val="16"/>
        </w:rPr>
        <w:t xml:space="preserve">,” the negative effects of an additional ton of carbon-dioxide emissions, </w:t>
      </w:r>
      <w:r w:rsidRPr="00CF3046">
        <w:rPr>
          <w:rStyle w:val="StyleUnderline"/>
        </w:rPr>
        <w:t>may</w:t>
      </w:r>
      <w:r w:rsidRPr="00CF3046">
        <w:rPr>
          <w:sz w:val="16"/>
        </w:rPr>
        <w:t xml:space="preserve"> one day </w:t>
      </w:r>
      <w:r w:rsidRPr="00CF3046">
        <w:rPr>
          <w:rStyle w:val="StyleUnderline"/>
        </w:rPr>
        <w:t xml:space="preserve">underpin a national carbon tax. But arriving at this measurement requires </w:t>
      </w:r>
      <w:r w:rsidRPr="00CF3046">
        <w:rPr>
          <w:rStyle w:val="Emphasis"/>
        </w:rPr>
        <w:t>modelling changes</w:t>
      </w:r>
      <w:r w:rsidRPr="00CF3046">
        <w:rPr>
          <w:sz w:val="16"/>
        </w:rPr>
        <w:t xml:space="preserve"> in global temperatures, ocean acidification, sea level, extreme weather, agricultural losses, and human population </w:t>
      </w:r>
      <w:r w:rsidRPr="00CF3046">
        <w:rPr>
          <w:rStyle w:val="StyleUnderline"/>
        </w:rPr>
        <w:t xml:space="preserve">for the next </w:t>
      </w:r>
      <w:r w:rsidRPr="00CF3046">
        <w:rPr>
          <w:rStyle w:val="Emphasis"/>
        </w:rPr>
        <w:t>few decades</w:t>
      </w:r>
      <w:r w:rsidRPr="00CF3046">
        <w:rPr>
          <w:rStyle w:val="StyleUnderline"/>
        </w:rPr>
        <w:t xml:space="preserve">. That leaves a lot of room for discretion informed by </w:t>
      </w:r>
      <w:r w:rsidRPr="00CF3046">
        <w:rPr>
          <w:rStyle w:val="Emphasis"/>
        </w:rPr>
        <w:t>political considerations</w:t>
      </w:r>
      <w:r w:rsidRPr="00CF3046">
        <w:rPr>
          <w:rStyle w:val="StyleUnderline"/>
        </w:rPr>
        <w:t>.</w:t>
      </w:r>
    </w:p>
    <w:p w14:paraId="35479C0F" w14:textId="77777777" w:rsidR="00946FCE" w:rsidRPr="00CF3046" w:rsidRDefault="00946FCE" w:rsidP="00946FCE">
      <w:pPr>
        <w:rPr>
          <w:sz w:val="16"/>
        </w:rPr>
      </w:pPr>
      <w:r w:rsidRPr="00CF3046">
        <w:rPr>
          <w:rStyle w:val="Emphasis"/>
        </w:rPr>
        <w:t>Epistemic humility</w:t>
      </w:r>
      <w:r w:rsidRPr="00CF3046">
        <w:rPr>
          <w:rStyle w:val="StyleUnderline"/>
        </w:rPr>
        <w:t xml:space="preserve">, though, is distinct from </w:t>
      </w:r>
      <w:r w:rsidRPr="00CF3046">
        <w:rPr>
          <w:rStyle w:val="Emphasis"/>
        </w:rPr>
        <w:t>epistemic nihilism</w:t>
      </w:r>
      <w:r w:rsidRPr="00CF3046">
        <w:rPr>
          <w:sz w:val="16"/>
        </w:rPr>
        <w:t xml:space="preserve">. Berman’s approach to economic analysis is essentially to disregard it unless it confirms what she already thinks. “When our political values align with those of economics, we should embrace the many useful tools it has to offer,” she writes. “But when they conflict, we must be willing to advocate, without apology, for alternatives.” After all, she says, that’s what conservatives do. Ronald </w:t>
      </w:r>
      <w:r w:rsidRPr="00CF3046">
        <w:rPr>
          <w:rStyle w:val="StyleUnderline"/>
        </w:rPr>
        <w:t>Reagan “led with his values</w:t>
      </w:r>
      <w:r w:rsidRPr="00CF3046">
        <w:rPr>
          <w:sz w:val="16"/>
        </w:rPr>
        <w:t xml:space="preserve">,” and “unapologetically embraced ideology over technocracy”; </w:t>
      </w:r>
      <w:r w:rsidRPr="00CF3046">
        <w:rPr>
          <w:rStyle w:val="StyleUnderline"/>
        </w:rPr>
        <w:t>his Administration “used the economic style when convenient, and ignored it when not</w:t>
      </w:r>
      <w:r w:rsidRPr="00CF3046">
        <w:rPr>
          <w:sz w:val="16"/>
        </w:rPr>
        <w:t>.” Progressives ought to learn from the Gipper, she thinks, and demote economics to something like actuarial cheerleading. It would be tempting to follow Berman’s lead and supplant economic analysis with moral certainties—why not just assert that “bigness is badness” when it comes to antitrust policy, and that free health care is simply a right?</w:t>
      </w:r>
    </w:p>
    <w:p w14:paraId="173AB75B" w14:textId="77777777" w:rsidR="00946FCE" w:rsidRPr="00CF3046" w:rsidRDefault="00946FCE" w:rsidP="00946FCE">
      <w:pPr>
        <w:rPr>
          <w:sz w:val="16"/>
        </w:rPr>
      </w:pPr>
      <w:r w:rsidRPr="00CF3046">
        <w:rPr>
          <w:sz w:val="16"/>
        </w:rPr>
        <w:t xml:space="preserve">Put aside for the moment the problem that people may be gripped by moral suppositions that are not aligned with progressive statism. </w:t>
      </w:r>
      <w:r w:rsidRPr="00CF3046">
        <w:rPr>
          <w:rStyle w:val="StyleUnderline"/>
        </w:rPr>
        <w:t xml:space="preserve">Even </w:t>
      </w:r>
      <w:r w:rsidRPr="00CF3046">
        <w:rPr>
          <w:rStyle w:val="Emphasis"/>
        </w:rPr>
        <w:t>well-intentioned policy</w:t>
      </w:r>
      <w:r w:rsidRPr="00CF3046">
        <w:rPr>
          <w:rStyle w:val="StyleUnderline"/>
        </w:rPr>
        <w:t xml:space="preserve"> can carry unintended consequences—ones that would be harder to detect if economic analysis were </w:t>
      </w:r>
      <w:r w:rsidRPr="00CF3046">
        <w:rPr>
          <w:rStyle w:val="Emphasis"/>
        </w:rPr>
        <w:t>forsworn</w:t>
      </w:r>
      <w:r w:rsidRPr="00CF3046">
        <w:rPr>
          <w:rStyle w:val="StyleUnderline"/>
        </w:rPr>
        <w:t xml:space="preserve">. </w:t>
      </w:r>
      <w:r w:rsidRPr="00602E57">
        <w:rPr>
          <w:rStyle w:val="StyleUnderline"/>
        </w:rPr>
        <w:t>Certain policies</w:t>
      </w:r>
      <w:r w:rsidRPr="00CF3046">
        <w:rPr>
          <w:sz w:val="16"/>
        </w:rPr>
        <w:t xml:space="preserve"> that Berman mourns as casualties of the economic style may </w:t>
      </w:r>
      <w:r w:rsidRPr="00CF3046">
        <w:rPr>
          <w:rStyle w:val="StyleUnderline"/>
        </w:rPr>
        <w:t xml:space="preserve">have been </w:t>
      </w:r>
      <w:r w:rsidRPr="00CF3046">
        <w:rPr>
          <w:rStyle w:val="Emphasis"/>
        </w:rPr>
        <w:t>deservedly jettisoned</w:t>
      </w:r>
      <w:r w:rsidRPr="00CF3046">
        <w:rPr>
          <w:rStyle w:val="StyleUnderline"/>
        </w:rPr>
        <w:t>. Public-housing projects</w:t>
      </w:r>
      <w:r w:rsidRPr="00CF3046">
        <w:rPr>
          <w:sz w:val="16"/>
        </w:rPr>
        <w:t xml:space="preserve"> in America have too often </w:t>
      </w:r>
      <w:r w:rsidRPr="00CF3046">
        <w:rPr>
          <w:rStyle w:val="StyleUnderline"/>
        </w:rPr>
        <w:t xml:space="preserve">devolved into pits of </w:t>
      </w:r>
      <w:r w:rsidRPr="00CF3046">
        <w:rPr>
          <w:rStyle w:val="Emphasis"/>
        </w:rPr>
        <w:t>concentrated poverty</w:t>
      </w:r>
      <w:r w:rsidRPr="00CF3046">
        <w:rPr>
          <w:sz w:val="16"/>
        </w:rPr>
        <w:t xml:space="preserve">; after the federal government demolished some of them between the mid-nineteen-nineties and the early two-thousands, outcomes for former residents actually improved. Or take </w:t>
      </w:r>
      <w:r w:rsidRPr="00CF3046">
        <w:rPr>
          <w:rStyle w:val="StyleUnderline"/>
        </w:rPr>
        <w:t xml:space="preserve">the </w:t>
      </w:r>
      <w:r w:rsidRPr="00CF3046">
        <w:rPr>
          <w:rStyle w:val="Emphasis"/>
        </w:rPr>
        <w:t>C</w:t>
      </w:r>
      <w:r w:rsidRPr="00CF3046">
        <w:rPr>
          <w:sz w:val="16"/>
        </w:rPr>
        <w:t xml:space="preserve">ommunity </w:t>
      </w:r>
      <w:r w:rsidRPr="00CF3046">
        <w:rPr>
          <w:rStyle w:val="Emphasis"/>
        </w:rPr>
        <w:t>A</w:t>
      </w:r>
      <w:r w:rsidRPr="00CF3046">
        <w:rPr>
          <w:sz w:val="16"/>
        </w:rPr>
        <w:t xml:space="preserve">ction </w:t>
      </w:r>
      <w:r w:rsidRPr="00CF3046">
        <w:rPr>
          <w:rStyle w:val="Emphasis"/>
        </w:rPr>
        <w:t>P</w:t>
      </w:r>
      <w:r w:rsidRPr="00CF3046">
        <w:rPr>
          <w:sz w:val="16"/>
        </w:rPr>
        <w:t xml:space="preserve">rogram, a Great Society initiative that Berman says fell victim to the economic style. It sought to encourage the “maximum feasible participation” of the poor in the democratic process and in the distribution of anti-poverty relief money by setting up hundreds of local Community Action agencies. Those are laudable aims, but there’s lots of evidence that the program, heavily paternalist in practice, </w:t>
      </w:r>
      <w:r w:rsidRPr="00CF3046">
        <w:rPr>
          <w:rStyle w:val="StyleUnderline"/>
        </w:rPr>
        <w:t xml:space="preserve">was a </w:t>
      </w:r>
      <w:r w:rsidRPr="00CF3046">
        <w:rPr>
          <w:rStyle w:val="Emphasis"/>
        </w:rPr>
        <w:t>chaotic failure</w:t>
      </w:r>
      <w:r w:rsidRPr="00CF3046">
        <w:rPr>
          <w:sz w:val="16"/>
        </w:rPr>
        <w:t>.</w:t>
      </w:r>
    </w:p>
    <w:p w14:paraId="4298D19C" w14:textId="77777777" w:rsidR="00946FCE" w:rsidRPr="00CF3046" w:rsidRDefault="00946FCE" w:rsidP="00946FCE">
      <w:pPr>
        <w:rPr>
          <w:sz w:val="16"/>
        </w:rPr>
      </w:pPr>
      <w:r w:rsidRPr="00CF3046">
        <w:rPr>
          <w:sz w:val="16"/>
        </w:rPr>
        <w:t>If Berman is quick to admire programs for having admirable objectives, she’s quick to dismiss reforms that make use of markets in ways she associates with her detested rand-style technocrats. The fact remains that the cap-and-trade program to limit sulfur-dioxide pollution reduced emissions by ninety-four per cent over three decades. Deregulation of trucking and freight substantially reduced prices for consumers, without jeopardizing the “rough equity in access to, and pricing of, services” which she prizes. The tantalizing central question her book prompts—whether or not the economics revolution in governance has been for the greater good—goes unaddressed. For obvious reasons, Berman does not attempt a cost-benefit analysis of cost-benefit analysis.</w:t>
      </w:r>
    </w:p>
    <w:p w14:paraId="7BAE264F" w14:textId="77777777" w:rsidR="00946FCE" w:rsidRPr="00CF3046" w:rsidRDefault="00946FCE" w:rsidP="00946FCE">
      <w:pPr>
        <w:rPr>
          <w:rFonts w:ascii="Apple Color Emoji" w:hAnsi="Apple Color Emoji" w:cs="Apple Color Emoji"/>
          <w:sz w:val="16"/>
        </w:rPr>
      </w:pPr>
      <w:r w:rsidRPr="00CF3046">
        <w:rPr>
          <w:rStyle w:val="StyleUnderline"/>
        </w:rPr>
        <w:t xml:space="preserve">And yet </w:t>
      </w:r>
      <w:r w:rsidRPr="00602E57">
        <w:rPr>
          <w:rStyle w:val="Emphasis"/>
          <w:rFonts w:ascii="Apple Chancery" w:hAnsi="Apple Chancery" w:cs="Apple Chancery" w:hint="cs"/>
          <w:highlight w:val="cyan"/>
        </w:rPr>
        <w:t>purging</w:t>
      </w:r>
      <w:r w:rsidRPr="00E641AB">
        <w:rPr>
          <w:rStyle w:val="Emphasis"/>
          <w:rFonts w:ascii="Apple Chancery" w:hAnsi="Apple Chancery" w:cs="Apple Chancery" w:hint="cs"/>
        </w:rPr>
        <w:t xml:space="preserve"> the </w:t>
      </w:r>
      <w:proofErr w:type="spellStart"/>
      <w:r w:rsidRPr="00602E57">
        <w:rPr>
          <w:rStyle w:val="Emphasis"/>
          <w:rFonts w:ascii="Apple Chancery" w:hAnsi="Apple Chancery" w:cs="Apple Chancery" w:hint="cs"/>
          <w:highlight w:val="cyan"/>
        </w:rPr>
        <w:t>Poindexters</w:t>
      </w:r>
      <w:proofErr w:type="spellEnd"/>
      <w:r w:rsidRPr="00602E57">
        <w:rPr>
          <w:rStyle w:val="StyleUnderline"/>
          <w:highlight w:val="cyan"/>
        </w:rPr>
        <w:t xml:space="preserve"> could hinder</w:t>
      </w:r>
      <w:r w:rsidRPr="00CF3046">
        <w:rPr>
          <w:rStyle w:val="StyleUnderline"/>
        </w:rPr>
        <w:t xml:space="preserve"> the crafting of </w:t>
      </w:r>
      <w:r w:rsidRPr="00602E57">
        <w:rPr>
          <w:rStyle w:val="StyleUnderline"/>
          <w:highlight w:val="cyan"/>
        </w:rPr>
        <w:t>policies</w:t>
      </w:r>
      <w:r w:rsidRPr="00CF3046">
        <w:rPr>
          <w:rStyle w:val="StyleUnderline"/>
        </w:rPr>
        <w:t xml:space="preserve"> that actually achieve their aim. </w:t>
      </w:r>
      <w:r w:rsidRPr="00CF3046">
        <w:rPr>
          <w:rStyle w:val="Emphasis"/>
        </w:rPr>
        <w:t xml:space="preserve">True </w:t>
      </w:r>
      <w:r w:rsidRPr="00602E57">
        <w:rPr>
          <w:rStyle w:val="Emphasis"/>
          <w:highlight w:val="cyan"/>
        </w:rPr>
        <w:t>progressives</w:t>
      </w:r>
      <w:r w:rsidRPr="00CF3046">
        <w:rPr>
          <w:rStyle w:val="StyleUnderline"/>
        </w:rPr>
        <w:t xml:space="preserve"> will </w:t>
      </w:r>
      <w:r w:rsidRPr="00602E57">
        <w:rPr>
          <w:rStyle w:val="StyleUnderline"/>
          <w:highlight w:val="cyan"/>
        </w:rPr>
        <w:t>wish to know whether</w:t>
      </w:r>
      <w:r w:rsidRPr="00CF3046">
        <w:rPr>
          <w:rStyle w:val="StyleUnderline"/>
        </w:rPr>
        <w:t xml:space="preserve"> their </w:t>
      </w:r>
      <w:r w:rsidRPr="00602E57">
        <w:rPr>
          <w:rStyle w:val="StyleUnderline"/>
          <w:highlight w:val="cyan"/>
        </w:rPr>
        <w:t>ideas</w:t>
      </w:r>
      <w:r w:rsidRPr="00CF3046">
        <w:rPr>
          <w:rStyle w:val="StyleUnderline"/>
        </w:rPr>
        <w:t xml:space="preserve"> for rent control </w:t>
      </w:r>
      <w:r w:rsidRPr="00602E57">
        <w:rPr>
          <w:rStyle w:val="StyleUnderline"/>
          <w:highlight w:val="cyan"/>
        </w:rPr>
        <w:t>backfired in</w:t>
      </w:r>
      <w:r w:rsidRPr="00CF3046">
        <w:rPr>
          <w:rStyle w:val="StyleUnderline"/>
        </w:rPr>
        <w:t xml:space="preserve"> the form </w:t>
      </w:r>
      <w:r w:rsidRPr="00602E57">
        <w:rPr>
          <w:rStyle w:val="StyleUnderline"/>
        </w:rPr>
        <w:t>of</w:t>
      </w:r>
      <w:r w:rsidRPr="00CF3046">
        <w:rPr>
          <w:rStyle w:val="StyleUnderline"/>
        </w:rPr>
        <w:t xml:space="preserve"> </w:t>
      </w:r>
      <w:r w:rsidRPr="00CF3046">
        <w:rPr>
          <w:rStyle w:val="Emphasis"/>
        </w:rPr>
        <w:t xml:space="preserve">pricier </w:t>
      </w:r>
      <w:r w:rsidRPr="00602E57">
        <w:rPr>
          <w:rStyle w:val="Emphasis"/>
          <w:highlight w:val="cyan"/>
        </w:rPr>
        <w:t>housing</w:t>
      </w:r>
      <w:r w:rsidRPr="00CF3046">
        <w:rPr>
          <w:rStyle w:val="StyleUnderline"/>
        </w:rPr>
        <w:t xml:space="preserve">, </w:t>
      </w:r>
      <w:r w:rsidRPr="00CF3046">
        <w:rPr>
          <w:rStyle w:val="Emphasis"/>
        </w:rPr>
        <w:t xml:space="preserve">deeper </w:t>
      </w:r>
      <w:r w:rsidRPr="00602E57">
        <w:rPr>
          <w:rStyle w:val="Emphasis"/>
          <w:highlight w:val="cyan"/>
        </w:rPr>
        <w:t>segregation</w:t>
      </w:r>
      <w:r w:rsidRPr="00CF3046">
        <w:rPr>
          <w:rStyle w:val="StyleUnderline"/>
        </w:rPr>
        <w:t xml:space="preserve">, and </w:t>
      </w:r>
      <w:r w:rsidRPr="00CF3046">
        <w:rPr>
          <w:rStyle w:val="Emphasis"/>
        </w:rPr>
        <w:t xml:space="preserve">more </w:t>
      </w:r>
      <w:r w:rsidRPr="00602E57">
        <w:rPr>
          <w:rStyle w:val="Emphasis"/>
          <w:highlight w:val="cyan"/>
        </w:rPr>
        <w:t>homelessness</w:t>
      </w:r>
      <w:r w:rsidRPr="00CF3046">
        <w:rPr>
          <w:sz w:val="16"/>
        </w:rPr>
        <w:t xml:space="preserve">. They’ll want to know whether charter schools have improved outcomes for poor Black and Hispanic students in American cities. Economists aren’t oracles; all theories have to undergo refinement and reinvention. Measurements and modelling have their limits. But the tools of </w:t>
      </w:r>
      <w:r w:rsidRPr="00602E57">
        <w:rPr>
          <w:rStyle w:val="StyleUnderline"/>
          <w:highlight w:val="cyan"/>
        </w:rPr>
        <w:t>economics are what built</w:t>
      </w:r>
      <w:r w:rsidRPr="00CF3046">
        <w:rPr>
          <w:rStyle w:val="StyleUnderline"/>
        </w:rPr>
        <w:t xml:space="preserve"> the social-</w:t>
      </w:r>
      <w:r w:rsidRPr="00602E57">
        <w:rPr>
          <w:rStyle w:val="StyleUnderline"/>
          <w:highlight w:val="cyan"/>
        </w:rPr>
        <w:t>welfare</w:t>
      </w:r>
      <w:r w:rsidRPr="00CF3046">
        <w:rPr>
          <w:rStyle w:val="StyleUnderline"/>
        </w:rPr>
        <w:t xml:space="preserve"> state</w:t>
      </w:r>
      <w:r w:rsidRPr="00CF3046">
        <w:rPr>
          <w:sz w:val="16"/>
        </w:rPr>
        <w:t xml:space="preserve"> in the first place; </w:t>
      </w:r>
      <w:r w:rsidRPr="00CF3046">
        <w:rPr>
          <w:rStyle w:val="StyleUnderline"/>
        </w:rPr>
        <w:t>we’ll need them if we want to build it back better</w:t>
      </w:r>
      <w:r w:rsidRPr="00CF3046">
        <w:rPr>
          <w:sz w:val="16"/>
        </w:rPr>
        <w:t xml:space="preserve">. </w:t>
      </w:r>
    </w:p>
    <w:p w14:paraId="6300A054" w14:textId="3B41234E" w:rsidR="00946FCE" w:rsidRDefault="00117F73" w:rsidP="00117F73">
      <w:pPr>
        <w:pStyle w:val="Heading3"/>
      </w:pPr>
      <w:r>
        <w:t>Alt = Worse</w:t>
      </w:r>
    </w:p>
    <w:p w14:paraId="2A13ABA1" w14:textId="77777777" w:rsidR="00946FCE" w:rsidRPr="000F0A5F" w:rsidRDefault="00946FCE" w:rsidP="00946FCE">
      <w:pPr>
        <w:pStyle w:val="Heading4"/>
      </w:pPr>
      <w:r>
        <w:t xml:space="preserve">Models are obviously </w:t>
      </w:r>
      <w:r w:rsidRPr="000F0A5F">
        <w:rPr>
          <w:u w:val="single"/>
        </w:rPr>
        <w:t>not always correct</w:t>
      </w:r>
      <w:r>
        <w:t xml:space="preserve">, but the alternative is far worse </w:t>
      </w:r>
      <w:r>
        <w:rPr>
          <w:u w:val="single"/>
        </w:rPr>
        <w:t>blind intuition</w:t>
      </w:r>
      <w:r>
        <w:t>.</w:t>
      </w:r>
    </w:p>
    <w:p w14:paraId="4FAC15A8" w14:textId="77777777" w:rsidR="00946FCE" w:rsidRDefault="00946FCE" w:rsidP="00946FCE">
      <w:r w:rsidRPr="00187F9E">
        <w:t xml:space="preserve">Tom </w:t>
      </w:r>
      <w:proofErr w:type="spellStart"/>
      <w:r w:rsidRPr="00187F9E">
        <w:rPr>
          <w:rStyle w:val="Style13ptBold"/>
        </w:rPr>
        <w:t>Chivers</w:t>
      </w:r>
      <w:proofErr w:type="spellEnd"/>
      <w:r w:rsidRPr="00187F9E">
        <w:rPr>
          <w:rStyle w:val="Style13ptBold"/>
        </w:rPr>
        <w:t xml:space="preserve"> 20</w:t>
      </w:r>
      <w:r w:rsidRPr="00187F9E">
        <w:t xml:space="preserve">, </w:t>
      </w:r>
      <w:r>
        <w:t xml:space="preserve">Author of </w:t>
      </w:r>
      <w:r w:rsidRPr="00E641AB">
        <w:rPr>
          <w:i/>
          <w:iCs/>
        </w:rPr>
        <w:t>How to Read Numbers</w:t>
      </w:r>
      <w:r>
        <w:t xml:space="preserve">, </w:t>
      </w:r>
      <w:r w:rsidRPr="00E641AB">
        <w:t>Statistician</w:t>
      </w:r>
      <w:r>
        <w:t xml:space="preserve"> for the </w:t>
      </w:r>
      <w:r w:rsidRPr="00E641AB">
        <w:t>University of Liverpool</w:t>
      </w:r>
      <w:r>
        <w:t xml:space="preserve">, </w:t>
      </w:r>
      <w:r w:rsidRPr="00187F9E">
        <w:t>2</w:t>
      </w:r>
      <w:r>
        <w:t>/</w:t>
      </w:r>
      <w:r w:rsidRPr="00187F9E">
        <w:t>26</w:t>
      </w:r>
      <w:r>
        <w:t>/</w:t>
      </w:r>
      <w:r w:rsidRPr="00187F9E">
        <w:t xml:space="preserve">2020, "Are economists really this stupid?," </w:t>
      </w:r>
      <w:hyperlink r:id="rId34" w:history="1">
        <w:r w:rsidRPr="00BE7D96">
          <w:rPr>
            <w:rStyle w:val="Hyperlink"/>
          </w:rPr>
          <w:t>https://unherd.com/2020/02/the-madness-of-mervyn-kings-uncertainty/</w:t>
        </w:r>
      </w:hyperlink>
    </w:p>
    <w:p w14:paraId="17C7A387" w14:textId="77777777" w:rsidR="00946FCE" w:rsidRPr="000F0A5F" w:rsidRDefault="00946FCE" w:rsidP="00946FCE">
      <w:pPr>
        <w:rPr>
          <w:sz w:val="16"/>
        </w:rPr>
      </w:pPr>
      <w:r w:rsidRPr="00E641AB">
        <w:rPr>
          <w:rStyle w:val="StyleUnderline"/>
        </w:rPr>
        <w:t xml:space="preserve">K&amp;K’s </w:t>
      </w:r>
      <w:r w:rsidRPr="000F0A5F">
        <w:rPr>
          <w:rStyle w:val="Emphasis"/>
        </w:rPr>
        <w:t xml:space="preserve">fundamental </w:t>
      </w:r>
      <w:r w:rsidRPr="00602E57">
        <w:rPr>
          <w:rStyle w:val="Emphasis"/>
          <w:highlight w:val="cyan"/>
        </w:rPr>
        <w:t>thesis</w:t>
      </w:r>
      <w:r w:rsidRPr="000F0A5F">
        <w:rPr>
          <w:sz w:val="16"/>
        </w:rPr>
        <w:t xml:space="preserve">, as I understand it, </w:t>
      </w:r>
      <w:r w:rsidRPr="00E641AB">
        <w:rPr>
          <w:rStyle w:val="StyleUnderline"/>
        </w:rPr>
        <w:t xml:space="preserve">is </w:t>
      </w:r>
      <w:r w:rsidRPr="00602E57">
        <w:rPr>
          <w:rStyle w:val="StyleUnderline"/>
          <w:highlight w:val="cyan"/>
        </w:rPr>
        <w:t>that we ought to be less willing to use numbers</w:t>
      </w:r>
      <w:r w:rsidRPr="000F0A5F">
        <w:rPr>
          <w:sz w:val="16"/>
        </w:rPr>
        <w:t xml:space="preserve"> to forecast the future; </w:t>
      </w:r>
      <w:r w:rsidRPr="00E641AB">
        <w:rPr>
          <w:rStyle w:val="StyleUnderline"/>
        </w:rPr>
        <w:t xml:space="preserve">we should instead be more </w:t>
      </w:r>
      <w:r w:rsidRPr="00602E57">
        <w:rPr>
          <w:rStyle w:val="StyleUnderline"/>
          <w:highlight w:val="cyan"/>
        </w:rPr>
        <w:t>open to</w:t>
      </w:r>
      <w:r w:rsidRPr="00E641AB">
        <w:rPr>
          <w:rStyle w:val="StyleUnderline"/>
        </w:rPr>
        <w:t xml:space="preserve"> the fact that the </w:t>
      </w:r>
      <w:r w:rsidRPr="00602E57">
        <w:rPr>
          <w:rStyle w:val="StyleUnderline"/>
          <w:highlight w:val="cyan"/>
        </w:rPr>
        <w:t>future is</w:t>
      </w:r>
      <w:r w:rsidRPr="00E641AB">
        <w:rPr>
          <w:rStyle w:val="StyleUnderline"/>
        </w:rPr>
        <w:t xml:space="preserve"> </w:t>
      </w:r>
      <w:r w:rsidRPr="000F0A5F">
        <w:rPr>
          <w:rStyle w:val="Emphasis"/>
        </w:rPr>
        <w:t xml:space="preserve">radically </w:t>
      </w:r>
      <w:r w:rsidRPr="00602E57">
        <w:rPr>
          <w:rStyle w:val="Emphasis"/>
          <w:highlight w:val="cyan"/>
        </w:rPr>
        <w:t>unknowable</w:t>
      </w:r>
      <w:r w:rsidRPr="000F0A5F">
        <w:rPr>
          <w:sz w:val="16"/>
        </w:rPr>
        <w:t xml:space="preserve">. The examples they use range from Barack Obama having to decide whether or not Osama bin Laden was in the Abbottabad house that CIA intelligence placed him in, to the asteroid that killed the dinosaurs, via the 2007 financial crisis. Their central idea is that, </w:t>
      </w:r>
      <w:r w:rsidRPr="00E641AB">
        <w:rPr>
          <w:rStyle w:val="StyleUnderline"/>
        </w:rPr>
        <w:t xml:space="preserve">instead of saying “I think there is a </w:t>
      </w:r>
      <w:r w:rsidRPr="000F0A5F">
        <w:rPr>
          <w:rStyle w:val="Emphasis"/>
        </w:rPr>
        <w:t>75% probability</w:t>
      </w:r>
      <w:r w:rsidRPr="00E641AB">
        <w:rPr>
          <w:rStyle w:val="StyleUnderline"/>
        </w:rPr>
        <w:t xml:space="preserve"> of X”, we should simply say “I don’t know</w:t>
      </w:r>
      <w:r w:rsidRPr="000F0A5F">
        <w:rPr>
          <w:sz w:val="16"/>
        </w:rPr>
        <w:t>” whether X will happen, or that they think it is “likely”.</w:t>
      </w:r>
    </w:p>
    <w:p w14:paraId="60D92F2F" w14:textId="77777777" w:rsidR="00946FCE" w:rsidRPr="000F0A5F" w:rsidRDefault="00946FCE" w:rsidP="00946FCE">
      <w:pPr>
        <w:rPr>
          <w:sz w:val="16"/>
        </w:rPr>
      </w:pPr>
      <w:r w:rsidRPr="00E641AB">
        <w:rPr>
          <w:rStyle w:val="StyleUnderline"/>
        </w:rPr>
        <w:t xml:space="preserve">This seems </w:t>
      </w:r>
      <w:r w:rsidRPr="000F0A5F">
        <w:rPr>
          <w:rStyle w:val="Emphasis"/>
        </w:rPr>
        <w:t>so mad</w:t>
      </w:r>
      <w:r w:rsidRPr="00E641AB">
        <w:rPr>
          <w:rStyle w:val="StyleUnderline"/>
        </w:rPr>
        <w:t xml:space="preserve"> to me</w:t>
      </w:r>
      <w:r w:rsidRPr="000F0A5F">
        <w:rPr>
          <w:sz w:val="16"/>
        </w:rPr>
        <w:t xml:space="preserve"> that I have decided that we must be talking at cross-purposes.</w:t>
      </w:r>
    </w:p>
    <w:p w14:paraId="06F4004F" w14:textId="77777777" w:rsidR="00946FCE" w:rsidRPr="000F0A5F" w:rsidRDefault="00946FCE" w:rsidP="00946FCE">
      <w:pPr>
        <w:rPr>
          <w:sz w:val="16"/>
        </w:rPr>
      </w:pPr>
      <w:r w:rsidRPr="000F0A5F">
        <w:rPr>
          <w:sz w:val="16"/>
        </w:rPr>
        <w:t>By way of analogy, imagine a book by two very senior doctors, and clearly aimed at other doctors. Imagine its central thesis was something like “Doctors ought to stop saying ‘Drug trials can tell you what drug works best.’ After all, many drug trials have problems, such as low sample size or funding bias, and some get the wrong answer. And even when they get the right answer, many drugs work on some patients but not on others. If asked whether a drug works, instead of relying on drug trials, doctors should be more willing to say ‘I don’t know’.”</w:t>
      </w:r>
    </w:p>
    <w:p w14:paraId="59BC8F32" w14:textId="77777777" w:rsidR="00946FCE" w:rsidRPr="000F0A5F" w:rsidRDefault="00946FCE" w:rsidP="00946FCE">
      <w:pPr>
        <w:rPr>
          <w:sz w:val="16"/>
        </w:rPr>
      </w:pPr>
      <w:r w:rsidRPr="000F0A5F">
        <w:rPr>
          <w:sz w:val="16"/>
        </w:rPr>
        <w:t xml:space="preserve">It’s not that anything in there is wrong. But if those senior doctors think that other doctors genuinely believe that drug trials are perfect, and that if a drug trial finds that a drug works it means it works forever on every patient, then that is terrifying. Something has gone terribly wrong with medicine if doctors are rigidly applying “this RCT says </w:t>
      </w:r>
      <w:proofErr w:type="spellStart"/>
      <w:r w:rsidRPr="000F0A5F">
        <w:rPr>
          <w:sz w:val="16"/>
        </w:rPr>
        <w:t>Happyapeline</w:t>
      </w:r>
      <w:proofErr w:type="spellEnd"/>
      <w:r w:rsidRPr="000F0A5F">
        <w:rPr>
          <w:sz w:val="16"/>
        </w:rPr>
        <w:t xml:space="preserve"> works for depression, therefore I shall give it to every patient who arrives saying they have depression, no further questions asked”.</w:t>
      </w:r>
    </w:p>
    <w:p w14:paraId="31CE495B" w14:textId="77777777" w:rsidR="00946FCE" w:rsidRPr="000F0A5F" w:rsidRDefault="00946FCE" w:rsidP="00946FCE">
      <w:pPr>
        <w:rPr>
          <w:sz w:val="16"/>
        </w:rPr>
      </w:pPr>
      <w:r w:rsidRPr="00E641AB">
        <w:rPr>
          <w:rStyle w:val="StyleUnderline"/>
        </w:rPr>
        <w:t>And yet K&amp;K</w:t>
      </w:r>
      <w:r w:rsidRPr="000F0A5F">
        <w:rPr>
          <w:sz w:val="16"/>
        </w:rPr>
        <w:t xml:space="preserve">, who presumably know better than me what economists and hedge-fund managers act like, </w:t>
      </w:r>
      <w:r w:rsidRPr="00E641AB">
        <w:rPr>
          <w:rStyle w:val="StyleUnderline"/>
        </w:rPr>
        <w:t xml:space="preserve">would </w:t>
      </w:r>
      <w:r w:rsidRPr="00602E57">
        <w:rPr>
          <w:rStyle w:val="StyleUnderline"/>
          <w:highlight w:val="cyan"/>
        </w:rPr>
        <w:t xml:space="preserve">seem to think </w:t>
      </w:r>
      <w:r w:rsidRPr="00602E57">
        <w:rPr>
          <w:rStyle w:val="StyleUnderline"/>
        </w:rPr>
        <w:t>that</w:t>
      </w:r>
      <w:r w:rsidRPr="000F0A5F">
        <w:rPr>
          <w:sz w:val="16"/>
        </w:rPr>
        <w:t xml:space="preserve"> those </w:t>
      </w:r>
      <w:r w:rsidRPr="00602E57">
        <w:rPr>
          <w:rStyle w:val="StyleUnderline"/>
          <w:highlight w:val="cyan"/>
        </w:rPr>
        <w:t>people</w:t>
      </w:r>
      <w:r w:rsidRPr="00E641AB">
        <w:rPr>
          <w:rStyle w:val="StyleUnderline"/>
        </w:rPr>
        <w:t xml:space="preserve"> </w:t>
      </w:r>
      <w:r w:rsidRPr="000F0A5F">
        <w:rPr>
          <w:sz w:val="16"/>
        </w:rPr>
        <w:t xml:space="preserve">are doing the equivalent thing: believing that they can </w:t>
      </w:r>
      <w:r w:rsidRPr="00602E57">
        <w:rPr>
          <w:rStyle w:val="StyleUnderline"/>
          <w:highlight w:val="cyan"/>
        </w:rPr>
        <w:t>put</w:t>
      </w:r>
      <w:r w:rsidRPr="00E641AB">
        <w:rPr>
          <w:rStyle w:val="StyleUnderline"/>
        </w:rPr>
        <w:t xml:space="preserve"> </w:t>
      </w:r>
      <w:r w:rsidRPr="000F0A5F">
        <w:rPr>
          <w:rStyle w:val="Emphasis"/>
        </w:rPr>
        <w:t xml:space="preserve">absolute </w:t>
      </w:r>
      <w:r w:rsidRPr="00602E57">
        <w:rPr>
          <w:rStyle w:val="Emphasis"/>
          <w:highlight w:val="cyan"/>
        </w:rPr>
        <w:t>faith</w:t>
      </w:r>
      <w:r w:rsidRPr="00602E57">
        <w:rPr>
          <w:rStyle w:val="StyleUnderline"/>
          <w:highlight w:val="cyan"/>
        </w:rPr>
        <w:t xml:space="preserve"> in obviously </w:t>
      </w:r>
      <w:r w:rsidRPr="00602E57">
        <w:rPr>
          <w:rStyle w:val="Emphasis"/>
          <w:highlight w:val="cyan"/>
        </w:rPr>
        <w:t>simple rules</w:t>
      </w:r>
      <w:r w:rsidRPr="000F0A5F">
        <w:rPr>
          <w:sz w:val="16"/>
        </w:rPr>
        <w:t>.</w:t>
      </w:r>
    </w:p>
    <w:p w14:paraId="51E0F9E1" w14:textId="77777777" w:rsidR="00946FCE" w:rsidRPr="000F0A5F" w:rsidRDefault="00946FCE" w:rsidP="00946FCE">
      <w:pPr>
        <w:rPr>
          <w:sz w:val="16"/>
        </w:rPr>
      </w:pPr>
      <w:r w:rsidRPr="000F0A5F">
        <w:rPr>
          <w:sz w:val="16"/>
        </w:rPr>
        <w:t>The book has plenty of interesting stuff, for the non-economist, about the difference between economics and, say, physics. Rocket science seems difficult, but it’s actually pretty simple: you can predict the actions of planets for millions of years in advance, or guide a space probe through billions of miles of space, with equations largely unchanged since Newton’s days.</w:t>
      </w:r>
    </w:p>
    <w:p w14:paraId="3EDF1411" w14:textId="77777777" w:rsidR="00946FCE" w:rsidRPr="000F0A5F" w:rsidRDefault="00946FCE" w:rsidP="00946FCE">
      <w:pPr>
        <w:rPr>
          <w:sz w:val="16"/>
        </w:rPr>
      </w:pPr>
      <w:r w:rsidRPr="000F0A5F">
        <w:rPr>
          <w:sz w:val="16"/>
        </w:rPr>
        <w:t>Partly that’s because there are fewer moving parts, but it’s also because the rules stay the same. The astronomers’ actions will not significantly affect the movements of the planets; their beliefs about those planets will make no difference at all. They could publish a paper about the orbit of Venus, and Venus will sail on, unperturbed – whereas an economist publishing a paper about the expected growth of the economy can affect that economy. If they can predict the movement of the pound against the dollar, they can make an awful lot of money out of it. The law of gravity is stationary; the laws of economics are reflexive, and can be affected by our beliefs about those laws.</w:t>
      </w:r>
    </w:p>
    <w:p w14:paraId="0F11962A" w14:textId="77777777" w:rsidR="00946FCE" w:rsidRPr="000F0A5F" w:rsidRDefault="00946FCE" w:rsidP="00946FCE">
      <w:pPr>
        <w:rPr>
          <w:sz w:val="16"/>
        </w:rPr>
      </w:pPr>
      <w:r w:rsidRPr="000F0A5F">
        <w:rPr>
          <w:sz w:val="16"/>
        </w:rPr>
        <w:t xml:space="preserve">But according to K&amp;K, economists (and others) fail to </w:t>
      </w:r>
      <w:proofErr w:type="spellStart"/>
      <w:r w:rsidRPr="000F0A5F">
        <w:rPr>
          <w:sz w:val="16"/>
        </w:rPr>
        <w:t>realise</w:t>
      </w:r>
      <w:proofErr w:type="spellEnd"/>
      <w:r w:rsidRPr="000F0A5F">
        <w:rPr>
          <w:sz w:val="16"/>
        </w:rPr>
        <w:t xml:space="preserve"> this. They put too much weight on their models; they mistake model for reality. That is how the CFO of Goldman Sachs, David </w:t>
      </w:r>
      <w:proofErr w:type="spellStart"/>
      <w:r w:rsidRPr="000F0A5F">
        <w:rPr>
          <w:sz w:val="16"/>
        </w:rPr>
        <w:t>Viniar</w:t>
      </w:r>
      <w:proofErr w:type="spellEnd"/>
      <w:r w:rsidRPr="000F0A5F">
        <w:rPr>
          <w:sz w:val="16"/>
        </w:rPr>
        <w:t>, was able to say “We were seeing things that were 25-standard deviation moves, several days in a row,” about the credit crunch. Standard deviation, or “sigma”, is the measure of how far from the norm something is. Given one “event” a day, you ought to expect 2-sigma events a bit less than once a month; 4-sigma events, every century or so. You would expect 7-sigma days about once every three billion years.</w:t>
      </w:r>
    </w:p>
    <w:p w14:paraId="30BA6F66" w14:textId="77777777" w:rsidR="00946FCE" w:rsidRPr="000F0A5F" w:rsidRDefault="00946FCE" w:rsidP="00946FCE">
      <w:pPr>
        <w:rPr>
          <w:sz w:val="16"/>
        </w:rPr>
      </w:pPr>
      <w:r w:rsidRPr="000F0A5F">
        <w:rPr>
          <w:sz w:val="16"/>
        </w:rPr>
        <w:t>You would expect to see 25-sigma days, bluntly, never. If your model says you’ve seen one, let alone several, in any context, then your model is wrong.</w:t>
      </w:r>
    </w:p>
    <w:p w14:paraId="7B5060FC" w14:textId="77777777" w:rsidR="00946FCE" w:rsidRPr="000F0A5F" w:rsidRDefault="00946FCE" w:rsidP="00946FCE">
      <w:pPr>
        <w:rPr>
          <w:sz w:val="16"/>
        </w:rPr>
      </w:pPr>
      <w:r w:rsidRPr="000F0A5F">
        <w:rPr>
          <w:sz w:val="16"/>
        </w:rPr>
        <w:t>This is all fair and good and true. “All models are wrong,” as the statistician George Box said – as, indeed, K&amp;K quote him as saying – ”but some are useful.” Don’t ever mistake your model for reality.</w:t>
      </w:r>
    </w:p>
    <w:p w14:paraId="55A5A7F2" w14:textId="77777777" w:rsidR="00946FCE" w:rsidRPr="000F0A5F" w:rsidRDefault="00946FCE" w:rsidP="00946FCE">
      <w:pPr>
        <w:rPr>
          <w:sz w:val="16"/>
        </w:rPr>
      </w:pPr>
      <w:r w:rsidRPr="00E641AB">
        <w:rPr>
          <w:rStyle w:val="StyleUnderline"/>
        </w:rPr>
        <w:t xml:space="preserve">So </w:t>
      </w:r>
      <w:r w:rsidRPr="00602E57">
        <w:rPr>
          <w:rStyle w:val="StyleUnderline"/>
          <w:highlight w:val="cyan"/>
        </w:rPr>
        <w:t>don’t ditch</w:t>
      </w:r>
      <w:r w:rsidRPr="00E641AB">
        <w:rPr>
          <w:rStyle w:val="StyleUnderline"/>
        </w:rPr>
        <w:t xml:space="preserve"> the </w:t>
      </w:r>
      <w:r w:rsidRPr="00602E57">
        <w:rPr>
          <w:rStyle w:val="StyleUnderline"/>
          <w:highlight w:val="cyan"/>
        </w:rPr>
        <w:t>models</w:t>
      </w:r>
      <w:r w:rsidRPr="00E641AB">
        <w:rPr>
          <w:rStyle w:val="StyleUnderline"/>
        </w:rPr>
        <w:t xml:space="preserve">, </w:t>
      </w:r>
      <w:r w:rsidRPr="00602E57">
        <w:rPr>
          <w:rStyle w:val="StyleUnderline"/>
          <w:highlight w:val="cyan"/>
        </w:rPr>
        <w:t xml:space="preserve">be </w:t>
      </w:r>
      <w:r w:rsidRPr="00602E57">
        <w:rPr>
          <w:rStyle w:val="Emphasis"/>
          <w:highlight w:val="cyan"/>
        </w:rPr>
        <w:t>humble</w:t>
      </w:r>
      <w:r w:rsidRPr="000F0A5F">
        <w:rPr>
          <w:sz w:val="16"/>
        </w:rPr>
        <w:t xml:space="preserve"> with them; </w:t>
      </w:r>
      <w:r w:rsidRPr="00602E57">
        <w:rPr>
          <w:rStyle w:val="StyleUnderline"/>
          <w:highlight w:val="cyan"/>
        </w:rPr>
        <w:t>include</w:t>
      </w:r>
      <w:r w:rsidRPr="00E641AB">
        <w:rPr>
          <w:rStyle w:val="StyleUnderline"/>
        </w:rPr>
        <w:t xml:space="preserve"> </w:t>
      </w:r>
      <w:r w:rsidRPr="000F0A5F">
        <w:rPr>
          <w:rStyle w:val="Emphasis"/>
        </w:rPr>
        <w:t xml:space="preserve">wide </w:t>
      </w:r>
      <w:r w:rsidRPr="00602E57">
        <w:rPr>
          <w:rStyle w:val="Emphasis"/>
          <w:highlight w:val="cyan"/>
        </w:rPr>
        <w:t>error</w:t>
      </w:r>
      <w:r w:rsidRPr="000F0A5F">
        <w:rPr>
          <w:rStyle w:val="Emphasis"/>
        </w:rPr>
        <w:t xml:space="preserve"> bars</w:t>
      </w:r>
      <w:r w:rsidRPr="00E641AB">
        <w:rPr>
          <w:rStyle w:val="StyleUnderline"/>
        </w:rPr>
        <w:t xml:space="preserve">, and </w:t>
      </w:r>
      <w:r w:rsidRPr="00602E57">
        <w:rPr>
          <w:rStyle w:val="StyleUnderline"/>
          <w:highlight w:val="cyan"/>
        </w:rPr>
        <w:t>space</w:t>
      </w:r>
      <w:r w:rsidRPr="00E641AB">
        <w:rPr>
          <w:rStyle w:val="StyleUnderline"/>
        </w:rPr>
        <w:t xml:space="preserve"> within the model </w:t>
      </w:r>
      <w:r w:rsidRPr="00602E57">
        <w:rPr>
          <w:rStyle w:val="StyleUnderline"/>
          <w:highlight w:val="cyan"/>
        </w:rPr>
        <w:t xml:space="preserve">for </w:t>
      </w:r>
      <w:r w:rsidRPr="00602E57">
        <w:rPr>
          <w:rStyle w:val="Emphasis"/>
          <w:highlight w:val="cyan"/>
        </w:rPr>
        <w:t>unknown things</w:t>
      </w:r>
      <w:r w:rsidRPr="00E641AB">
        <w:rPr>
          <w:rStyle w:val="StyleUnderline"/>
        </w:rPr>
        <w:t xml:space="preserve"> to happen. And, of course, make sure you can afford to lose whatever you’re betting, even if the bet seems a good one</w:t>
      </w:r>
      <w:r w:rsidRPr="000F0A5F">
        <w:rPr>
          <w:sz w:val="16"/>
        </w:rPr>
        <w:t xml:space="preserve"> (which </w:t>
      </w:r>
      <w:proofErr w:type="spellStart"/>
      <w:r w:rsidRPr="000F0A5F">
        <w:rPr>
          <w:sz w:val="16"/>
        </w:rPr>
        <w:t>Viniar</w:t>
      </w:r>
      <w:proofErr w:type="spellEnd"/>
      <w:r w:rsidRPr="000F0A5F">
        <w:rPr>
          <w:sz w:val="16"/>
        </w:rPr>
        <w:t xml:space="preserve">, Goldman Sachs et al signally failed to do). </w:t>
      </w:r>
      <w:r w:rsidRPr="00E641AB">
        <w:rPr>
          <w:rStyle w:val="StyleUnderline"/>
        </w:rPr>
        <w:t>I think this is roughly what it means to be “antifragile” and “robust” and “resilient”</w:t>
      </w:r>
      <w:r w:rsidRPr="000F0A5F">
        <w:rPr>
          <w:sz w:val="16"/>
        </w:rPr>
        <w:t xml:space="preserve">, terms K&amp;K throw around a lot. </w:t>
      </w:r>
      <w:r w:rsidRPr="00E641AB">
        <w:rPr>
          <w:rStyle w:val="StyleUnderline"/>
        </w:rPr>
        <w:t xml:space="preserve">Expect things to be </w:t>
      </w:r>
      <w:r w:rsidRPr="000F0A5F">
        <w:rPr>
          <w:rStyle w:val="Emphasis"/>
        </w:rPr>
        <w:t>unpredictable</w:t>
      </w:r>
      <w:r w:rsidRPr="00E641AB">
        <w:rPr>
          <w:rStyle w:val="StyleUnderline"/>
        </w:rPr>
        <w:t xml:space="preserve">. </w:t>
      </w:r>
      <w:r w:rsidRPr="00602E57">
        <w:rPr>
          <w:rStyle w:val="StyleUnderline"/>
          <w:highlight w:val="cyan"/>
        </w:rPr>
        <w:t>Make room for what they call</w:t>
      </w:r>
      <w:r w:rsidRPr="00E641AB">
        <w:rPr>
          <w:rStyle w:val="StyleUnderline"/>
        </w:rPr>
        <w:t xml:space="preserve"> “</w:t>
      </w:r>
      <w:r w:rsidRPr="000F0A5F">
        <w:rPr>
          <w:rStyle w:val="Emphasis"/>
        </w:rPr>
        <w:t xml:space="preserve">radical </w:t>
      </w:r>
      <w:r w:rsidRPr="00602E57">
        <w:rPr>
          <w:rStyle w:val="Emphasis"/>
          <w:highlight w:val="cyan"/>
        </w:rPr>
        <w:t>uncertainty</w:t>
      </w:r>
      <w:r w:rsidRPr="000F0A5F">
        <w:rPr>
          <w:sz w:val="16"/>
        </w:rPr>
        <w:t>”.</w:t>
      </w:r>
    </w:p>
    <w:p w14:paraId="4F28C741" w14:textId="77777777" w:rsidR="00946FCE" w:rsidRPr="000F0A5F" w:rsidRDefault="00946FCE" w:rsidP="00946FCE">
      <w:pPr>
        <w:rPr>
          <w:sz w:val="16"/>
          <w:szCs w:val="16"/>
        </w:rPr>
      </w:pPr>
      <w:r w:rsidRPr="000F0A5F">
        <w:rPr>
          <w:sz w:val="16"/>
          <w:szCs w:val="16"/>
        </w:rPr>
        <w:t>But K&amp;K’s prescription goes further than that. Instead of putting figures on things, they say, forecasters should instead be willing to ask “What is going on here?” and willing to say “I don’t know”. Obama and the Abbottabad decision is an example they return to again and again.</w:t>
      </w:r>
    </w:p>
    <w:p w14:paraId="6A70E85F" w14:textId="77777777" w:rsidR="00946FCE" w:rsidRPr="000F0A5F" w:rsidRDefault="00946FCE" w:rsidP="00946FCE">
      <w:pPr>
        <w:rPr>
          <w:sz w:val="16"/>
        </w:rPr>
      </w:pPr>
      <w:r w:rsidRPr="000F0A5F">
        <w:rPr>
          <w:sz w:val="16"/>
        </w:rPr>
        <w:t>His advisers were giving him percentage likelihoods that the man in the house was bin Laden, ranging from 95% to about 30%. K&amp;K praise him for, instead of combining all those probability judgments, simply making a decision. Obama is quoted as saying “it’s 50/50”, but K&amp;K say he did not mean “probability = 0.5”. Either he’s in the house or he’s not; you don’t know; it’s radically uncertain, so there’s no point putting numbers on it. Instead, you say “I don’t know.”</w:t>
      </w:r>
    </w:p>
    <w:p w14:paraId="088F6399" w14:textId="77777777" w:rsidR="00946FCE" w:rsidRPr="000F0A5F" w:rsidRDefault="00946FCE" w:rsidP="00946FCE">
      <w:pPr>
        <w:rPr>
          <w:sz w:val="16"/>
        </w:rPr>
      </w:pPr>
      <w:r w:rsidRPr="000F0A5F">
        <w:rPr>
          <w:sz w:val="16"/>
        </w:rPr>
        <w:t xml:space="preserve">But: of course you can put numbers on these things! We can say things like, there are about 32 million households in Pakistan. So if we are confident that bin Laden is in Pakistan and we were to pick one at random, we’d have about a one in 32 million chance of getting the right house. That is, if you like, the base rate of bin Ladens in Pakistani households. We can adjust that number up with new information; sightings, web chatter, or suspicious movements of goods, say. You use judgment and probabilistic reasoning to put numbers on your intuition. </w:t>
      </w:r>
    </w:p>
    <w:p w14:paraId="7FECAB50" w14:textId="77777777" w:rsidR="00946FCE" w:rsidRPr="000F0A5F" w:rsidRDefault="00946FCE" w:rsidP="00946FCE">
      <w:pPr>
        <w:rPr>
          <w:sz w:val="16"/>
        </w:rPr>
      </w:pPr>
      <w:r w:rsidRPr="000F0A5F">
        <w:rPr>
          <w:sz w:val="16"/>
        </w:rPr>
        <w:t xml:space="preserve">I’m being simplistic, but that’s the basic idea of Philip </w:t>
      </w:r>
      <w:proofErr w:type="spellStart"/>
      <w:r w:rsidRPr="000F0A5F">
        <w:rPr>
          <w:sz w:val="16"/>
        </w:rPr>
        <w:t>Tetlock’s</w:t>
      </w:r>
      <w:proofErr w:type="spellEnd"/>
      <w:r w:rsidRPr="000F0A5F">
        <w:rPr>
          <w:sz w:val="16"/>
        </w:rPr>
        <w:t xml:space="preserve"> Good Judgment Project (GJP), which I’ve written about before, and which is kind of famous at the moment because Andrew </w:t>
      </w:r>
      <w:proofErr w:type="spellStart"/>
      <w:r w:rsidRPr="000F0A5F">
        <w:rPr>
          <w:sz w:val="16"/>
        </w:rPr>
        <w:t>Sabisky</w:t>
      </w:r>
      <w:proofErr w:type="spellEnd"/>
      <w:r w:rsidRPr="000F0A5F">
        <w:rPr>
          <w:sz w:val="16"/>
        </w:rPr>
        <w:t xml:space="preserve"> did well enough at it to earn the title “</w:t>
      </w:r>
      <w:proofErr w:type="spellStart"/>
      <w:r w:rsidRPr="000F0A5F">
        <w:rPr>
          <w:sz w:val="16"/>
        </w:rPr>
        <w:t>superforecaster</w:t>
      </w:r>
      <w:proofErr w:type="spellEnd"/>
      <w:r w:rsidRPr="000F0A5F">
        <w:rPr>
          <w:sz w:val="16"/>
        </w:rPr>
        <w:t xml:space="preserve">”. The GJP </w:t>
      </w:r>
      <w:proofErr w:type="spellStart"/>
      <w:r w:rsidRPr="000F0A5F">
        <w:rPr>
          <w:sz w:val="16"/>
        </w:rPr>
        <w:t>superforecaster</w:t>
      </w:r>
      <w:proofErr w:type="spellEnd"/>
      <w:r w:rsidRPr="000F0A5F">
        <w:rPr>
          <w:sz w:val="16"/>
        </w:rPr>
        <w:t xml:space="preserve"> prediction teams systematically outperform CIA analysts and others at forecasting things like “Will Scott Morrison cease to be prime minister of Australia before 1 January 2021?” or “When will total cases of Wuhan coronavirus (COVID-19) in California reach 25 or more?”</w:t>
      </w:r>
    </w:p>
    <w:p w14:paraId="357507E3" w14:textId="77777777" w:rsidR="00946FCE" w:rsidRPr="000F0A5F" w:rsidRDefault="00946FCE" w:rsidP="00946FCE">
      <w:pPr>
        <w:rPr>
          <w:sz w:val="16"/>
        </w:rPr>
      </w:pPr>
      <w:r w:rsidRPr="000F0A5F">
        <w:rPr>
          <w:sz w:val="16"/>
        </w:rPr>
        <w:t xml:space="preserve">They do it </w:t>
      </w:r>
      <w:r w:rsidRPr="00E641AB">
        <w:rPr>
          <w:rStyle w:val="StyleUnderline"/>
        </w:rPr>
        <w:t xml:space="preserve">by putting numbers on things: say, </w:t>
      </w:r>
      <w:r w:rsidRPr="000F0A5F">
        <w:rPr>
          <w:rStyle w:val="Emphasis"/>
        </w:rPr>
        <w:t>70% likely</w:t>
      </w:r>
      <w:r w:rsidRPr="00E641AB">
        <w:rPr>
          <w:rStyle w:val="StyleUnderline"/>
        </w:rPr>
        <w:t xml:space="preserve"> or </w:t>
      </w:r>
      <w:r w:rsidRPr="000F0A5F">
        <w:rPr>
          <w:rStyle w:val="Emphasis"/>
        </w:rPr>
        <w:t>27% likely</w:t>
      </w:r>
      <w:r w:rsidRPr="000F0A5F">
        <w:rPr>
          <w:sz w:val="16"/>
        </w:rPr>
        <w:t xml:space="preserve">. And then </w:t>
      </w:r>
      <w:r w:rsidRPr="00E641AB">
        <w:rPr>
          <w:rStyle w:val="StyleUnderline"/>
        </w:rPr>
        <w:t xml:space="preserve">they make </w:t>
      </w:r>
      <w:r w:rsidRPr="000F0A5F">
        <w:rPr>
          <w:rStyle w:val="Emphasis"/>
        </w:rPr>
        <w:t>loads of predictions</w:t>
      </w:r>
      <w:r w:rsidRPr="00E641AB">
        <w:rPr>
          <w:rStyle w:val="StyleUnderline"/>
        </w:rPr>
        <w:t xml:space="preserve">, and they see if the 70% predictions come in 70% of the time, and so on. If they come in </w:t>
      </w:r>
      <w:r w:rsidRPr="000F0A5F">
        <w:rPr>
          <w:rStyle w:val="Emphasis"/>
        </w:rPr>
        <w:t>less often</w:t>
      </w:r>
      <w:r w:rsidRPr="00E641AB">
        <w:rPr>
          <w:rStyle w:val="StyleUnderline"/>
        </w:rPr>
        <w:t xml:space="preserve">, they’re </w:t>
      </w:r>
      <w:r w:rsidRPr="000F0A5F">
        <w:rPr>
          <w:rStyle w:val="Emphasis"/>
        </w:rPr>
        <w:t>overconfident</w:t>
      </w:r>
      <w:r w:rsidRPr="00E641AB">
        <w:rPr>
          <w:rStyle w:val="StyleUnderline"/>
        </w:rPr>
        <w:t xml:space="preserve">; if they come in </w:t>
      </w:r>
      <w:r w:rsidRPr="000F0A5F">
        <w:rPr>
          <w:rStyle w:val="Emphasis"/>
        </w:rPr>
        <w:t>more often</w:t>
      </w:r>
      <w:r w:rsidRPr="00E641AB">
        <w:rPr>
          <w:rStyle w:val="StyleUnderline"/>
        </w:rPr>
        <w:t xml:space="preserve">, they’re </w:t>
      </w:r>
      <w:r w:rsidRPr="000F0A5F">
        <w:rPr>
          <w:rStyle w:val="Emphasis"/>
        </w:rPr>
        <w:t>underconfident</w:t>
      </w:r>
      <w:r w:rsidRPr="000F0A5F">
        <w:rPr>
          <w:sz w:val="16"/>
        </w:rPr>
        <w:t xml:space="preserve">. </w:t>
      </w:r>
    </w:p>
    <w:p w14:paraId="65BC51A0" w14:textId="77777777" w:rsidR="00946FCE" w:rsidRPr="000F0A5F" w:rsidRDefault="00946FCE" w:rsidP="00946FCE">
      <w:pPr>
        <w:rPr>
          <w:sz w:val="16"/>
        </w:rPr>
      </w:pPr>
      <w:proofErr w:type="spellStart"/>
      <w:r w:rsidRPr="000F0A5F">
        <w:rPr>
          <w:sz w:val="16"/>
        </w:rPr>
        <w:t>Tetlock’s</w:t>
      </w:r>
      <w:proofErr w:type="spellEnd"/>
      <w:r w:rsidRPr="000F0A5F">
        <w:rPr>
          <w:sz w:val="16"/>
        </w:rPr>
        <w:t xml:space="preserve"> work is briefly mentioned in Radical Uncertainty, but only to be dismissed. They say that these predictions are only predicting well-defined, falsifiable events – “Who will win the 2020 Bolivian presidential election?” – and so cannot allow for radical uncertainty, for the possibility that some totally other thing will happen. These techniques, say K&amp;K, cannot put useful numbers on big, difficult questions. ‘The sensible answer to the question ‘Will there be another global financial crisis in the next 10 years?’,” they say, “is ‘I don’t know.’”</w:t>
      </w:r>
    </w:p>
    <w:p w14:paraId="04944FE1" w14:textId="77777777" w:rsidR="00946FCE" w:rsidRPr="000F0A5F" w:rsidRDefault="00946FCE" w:rsidP="00946FCE">
      <w:pPr>
        <w:rPr>
          <w:sz w:val="16"/>
        </w:rPr>
      </w:pPr>
      <w:r w:rsidRPr="000F0A5F">
        <w:rPr>
          <w:sz w:val="16"/>
          <w:szCs w:val="16"/>
        </w:rPr>
        <w:t>But this seems straightforwardly wrong. For a start, GJP-style use</w:t>
      </w:r>
      <w:r w:rsidRPr="000F0A5F">
        <w:rPr>
          <w:sz w:val="16"/>
        </w:rPr>
        <w:t xml:space="preserve"> of </w:t>
      </w:r>
      <w:r w:rsidRPr="00602E57">
        <w:rPr>
          <w:rStyle w:val="StyleUnderline"/>
          <w:highlight w:val="cyan"/>
        </w:rPr>
        <w:t>numbers can allow for</w:t>
      </w:r>
      <w:r w:rsidRPr="00E641AB">
        <w:rPr>
          <w:rStyle w:val="StyleUnderline"/>
        </w:rPr>
        <w:t xml:space="preserve"> </w:t>
      </w:r>
      <w:r w:rsidRPr="000F0A5F">
        <w:rPr>
          <w:rStyle w:val="Emphasis"/>
        </w:rPr>
        <w:t xml:space="preserve">radical </w:t>
      </w:r>
      <w:r w:rsidRPr="00602E57">
        <w:rPr>
          <w:rStyle w:val="Emphasis"/>
          <w:highlight w:val="cyan"/>
        </w:rPr>
        <w:t>uncertainty</w:t>
      </w:r>
      <w:r w:rsidRPr="00E641AB">
        <w:rPr>
          <w:rStyle w:val="StyleUnderline"/>
        </w:rPr>
        <w:t>. The</w:t>
      </w:r>
      <w:r w:rsidRPr="000F0A5F">
        <w:rPr>
          <w:sz w:val="16"/>
        </w:rPr>
        <w:t xml:space="preserve"> GJP’s </w:t>
      </w:r>
      <w:r w:rsidRPr="000F0A5F">
        <w:rPr>
          <w:rStyle w:val="Emphasis"/>
        </w:rPr>
        <w:t>Bolivian presidency predictions</w:t>
      </w:r>
      <w:r w:rsidRPr="00E641AB">
        <w:rPr>
          <w:rStyle w:val="StyleUnderline"/>
        </w:rPr>
        <w:t xml:space="preserve"> are: Jeanine </w:t>
      </w:r>
      <w:proofErr w:type="spellStart"/>
      <w:r w:rsidRPr="00E641AB">
        <w:rPr>
          <w:rStyle w:val="StyleUnderline"/>
        </w:rPr>
        <w:t>Áñez</w:t>
      </w:r>
      <w:proofErr w:type="spellEnd"/>
      <w:r w:rsidRPr="00E641AB">
        <w:rPr>
          <w:rStyle w:val="StyleUnderline"/>
        </w:rPr>
        <w:t>, 27% probability; Luis Arce, 31%; Luis Camacho 16%; Carlos Mesa 23%;</w:t>
      </w:r>
      <w:r w:rsidRPr="000F0A5F">
        <w:rPr>
          <w:sz w:val="16"/>
        </w:rPr>
        <w:t xml:space="preserve"> and “Someone else or another outcome, 3%”. </w:t>
      </w:r>
      <w:r w:rsidRPr="00E641AB">
        <w:rPr>
          <w:rStyle w:val="StyleUnderline"/>
        </w:rPr>
        <w:t xml:space="preserve">They </w:t>
      </w:r>
      <w:r w:rsidRPr="00602E57">
        <w:rPr>
          <w:rStyle w:val="Emphasis"/>
          <w:highlight w:val="cyan"/>
        </w:rPr>
        <w:t>explicitly include</w:t>
      </w:r>
      <w:r w:rsidRPr="00602E57">
        <w:rPr>
          <w:rStyle w:val="StyleUnderline"/>
          <w:highlight w:val="cyan"/>
        </w:rPr>
        <w:t xml:space="preserve"> in</w:t>
      </w:r>
      <w:r w:rsidRPr="00E641AB">
        <w:rPr>
          <w:rStyle w:val="StyleUnderline"/>
        </w:rPr>
        <w:t xml:space="preserve"> their </w:t>
      </w:r>
      <w:r w:rsidRPr="00602E57">
        <w:rPr>
          <w:rStyle w:val="StyleUnderline"/>
          <w:highlight w:val="cyan"/>
        </w:rPr>
        <w:t>model</w:t>
      </w:r>
      <w:r w:rsidRPr="00E641AB">
        <w:rPr>
          <w:rStyle w:val="StyleUnderline"/>
        </w:rPr>
        <w:t xml:space="preserve"> the </w:t>
      </w:r>
      <w:r w:rsidRPr="00602E57">
        <w:rPr>
          <w:rStyle w:val="Emphasis"/>
          <w:highlight w:val="cyan"/>
        </w:rPr>
        <w:t>possibility</w:t>
      </w:r>
      <w:r w:rsidRPr="00602E57">
        <w:rPr>
          <w:rStyle w:val="StyleUnderline"/>
          <w:highlight w:val="cyan"/>
        </w:rPr>
        <w:t xml:space="preserve"> that something totally other will happen</w:t>
      </w:r>
      <w:r w:rsidRPr="000F0A5F">
        <w:rPr>
          <w:sz w:val="16"/>
        </w:rPr>
        <w:t>. Perhaps the space for uncertainty should be bigger; that’s an empirical question. But it’s there.</w:t>
      </w:r>
    </w:p>
    <w:p w14:paraId="48C91BAB" w14:textId="77777777" w:rsidR="00946FCE" w:rsidRPr="000F0A5F" w:rsidRDefault="00946FCE" w:rsidP="00946FCE">
      <w:pPr>
        <w:rPr>
          <w:sz w:val="16"/>
        </w:rPr>
      </w:pPr>
      <w:r w:rsidRPr="000F0A5F">
        <w:rPr>
          <w:sz w:val="16"/>
        </w:rPr>
        <w:t xml:space="preserve">If, as K&amp;K seem to be suggesting, the only rational response to radical uncertainty is to say “I don’t know,” then they should refuse to put a number on any outcome: maybe Jeanine </w:t>
      </w:r>
      <w:proofErr w:type="spellStart"/>
      <w:r w:rsidRPr="000F0A5F">
        <w:rPr>
          <w:sz w:val="16"/>
        </w:rPr>
        <w:t>Áñez</w:t>
      </w:r>
      <w:proofErr w:type="spellEnd"/>
      <w:r w:rsidRPr="000F0A5F">
        <w:rPr>
          <w:sz w:val="16"/>
        </w:rPr>
        <w:t xml:space="preserve"> will win; maybe Luis Arce will; or maybe a robot dinosaur and the ghost of Freddie Mercury will </w:t>
      </w:r>
      <w:proofErr w:type="spellStart"/>
      <w:r w:rsidRPr="000F0A5F">
        <w:rPr>
          <w:sz w:val="16"/>
        </w:rPr>
        <w:t>materialise</w:t>
      </w:r>
      <w:proofErr w:type="spellEnd"/>
      <w:r w:rsidRPr="000F0A5F">
        <w:rPr>
          <w:sz w:val="16"/>
        </w:rPr>
        <w:t xml:space="preserve"> in the senate building and expound a new theory of government via the medium of interpretive dance. We just don’t know.</w:t>
      </w:r>
    </w:p>
    <w:p w14:paraId="66373A0C" w14:textId="77777777" w:rsidR="00946FCE" w:rsidRPr="000F0A5F" w:rsidRDefault="00946FCE" w:rsidP="00946FCE">
      <w:pPr>
        <w:rPr>
          <w:sz w:val="16"/>
        </w:rPr>
      </w:pPr>
      <w:r w:rsidRPr="000F0A5F">
        <w:rPr>
          <w:sz w:val="16"/>
        </w:rPr>
        <w:t xml:space="preserve">And these sorts of predictive methods do work on big questions like “Will there be another financial crisis?” The methods are agnostic to the size of the question, although the greater the complexity the greater the uncertainty, of course, and you have to be able to define the question (but if you can’t define the question, then what are you even asking?). You might start by examining the base rate of global financial crises per decade – depending on your definition, there have probably been two in the past century, so you might start with a base rate of 20%. And from there, you look at the fundamentals relevant to the current situation, and adjust your estimate with that. </w:t>
      </w:r>
    </w:p>
    <w:p w14:paraId="6FBAD0C6" w14:textId="77777777" w:rsidR="00946FCE" w:rsidRPr="000F0A5F" w:rsidRDefault="00946FCE" w:rsidP="00946FCE">
      <w:pPr>
        <w:rPr>
          <w:sz w:val="16"/>
        </w:rPr>
      </w:pPr>
      <w:proofErr w:type="spellStart"/>
      <w:r w:rsidRPr="00602E57">
        <w:rPr>
          <w:rStyle w:val="StyleUnderline"/>
          <w:highlight w:val="cyan"/>
        </w:rPr>
        <w:t>Tetlock’s</w:t>
      </w:r>
      <w:proofErr w:type="spellEnd"/>
      <w:r w:rsidRPr="00602E57">
        <w:rPr>
          <w:rStyle w:val="StyleUnderline"/>
          <w:highlight w:val="cyan"/>
        </w:rPr>
        <w:t xml:space="preserve"> work seems to show</w:t>
      </w:r>
      <w:r w:rsidRPr="000F0A5F">
        <w:rPr>
          <w:sz w:val="16"/>
        </w:rPr>
        <w:t xml:space="preserve">, empirically, </w:t>
      </w:r>
      <w:r w:rsidRPr="00E641AB">
        <w:rPr>
          <w:rStyle w:val="StyleUnderline"/>
        </w:rPr>
        <w:t xml:space="preserve">that this </w:t>
      </w:r>
      <w:r w:rsidRPr="00602E57">
        <w:rPr>
          <w:rStyle w:val="StyleUnderline"/>
          <w:highlight w:val="cyan"/>
        </w:rPr>
        <w:t xml:space="preserve">method is </w:t>
      </w:r>
      <w:r w:rsidRPr="00602E57">
        <w:rPr>
          <w:rStyle w:val="Emphasis"/>
          <w:highlight w:val="cyan"/>
        </w:rPr>
        <w:t>more effective</w:t>
      </w:r>
      <w:r w:rsidRPr="00602E57">
        <w:rPr>
          <w:rStyle w:val="StyleUnderline"/>
          <w:highlight w:val="cyan"/>
        </w:rPr>
        <w:t xml:space="preserve"> than </w:t>
      </w:r>
      <w:r w:rsidRPr="00602E57">
        <w:rPr>
          <w:rStyle w:val="Emphasis"/>
          <w:highlight w:val="cyan"/>
        </w:rPr>
        <w:t>alternatives</w:t>
      </w:r>
      <w:r w:rsidRPr="000F0A5F">
        <w:rPr>
          <w:sz w:val="16"/>
        </w:rPr>
        <w:t>. He was inspired to start the GJP partly because of the preponderance of “​vague verbiage​” among predictions by politicians and pundits; “a recession seems likely”, OK, but is “likely” a 10% chance or a 90% chance? It becomes impossible to say when someone is wrong if they can hide behind unclear terms. So it’s darkly amusing to see K&amp;K explicitly recommending a return to vague verbiage: to say “it is likely” rather than “it’s 60% likely”, or “it seems probable” rather than “there is a 75% chance”.</w:t>
      </w:r>
    </w:p>
    <w:p w14:paraId="6CE823C7" w14:textId="77777777" w:rsidR="00946FCE" w:rsidRDefault="00946FCE" w:rsidP="00946FCE">
      <w:pPr>
        <w:rPr>
          <w:rStyle w:val="StyleUnderline"/>
        </w:rPr>
      </w:pPr>
      <w:r w:rsidRPr="000F0A5F">
        <w:rPr>
          <w:sz w:val="16"/>
        </w:rPr>
        <w:t xml:space="preserve">I also struggled to determine what K&amp;K suggested we should do instead. </w:t>
      </w:r>
      <w:r w:rsidRPr="00E641AB">
        <w:rPr>
          <w:rStyle w:val="StyleUnderline"/>
        </w:rPr>
        <w:t xml:space="preserve">They give </w:t>
      </w:r>
      <w:r w:rsidRPr="00602E57">
        <w:rPr>
          <w:rStyle w:val="StyleUnderline"/>
          <w:highlight w:val="cyan"/>
        </w:rPr>
        <w:t>lots of examples of</w:t>
      </w:r>
      <w:r w:rsidRPr="00E641AB">
        <w:rPr>
          <w:rStyle w:val="StyleUnderline"/>
        </w:rPr>
        <w:t xml:space="preserve"> people using </w:t>
      </w:r>
      <w:r w:rsidRPr="00602E57">
        <w:rPr>
          <w:rStyle w:val="StyleUnderline"/>
          <w:highlight w:val="cyan"/>
        </w:rPr>
        <w:t>models</w:t>
      </w:r>
      <w:r w:rsidRPr="00E641AB">
        <w:rPr>
          <w:rStyle w:val="StyleUnderline"/>
        </w:rPr>
        <w:t xml:space="preserve"> and </w:t>
      </w:r>
      <w:r w:rsidRPr="000F0A5F">
        <w:rPr>
          <w:rStyle w:val="StyleUnderline"/>
        </w:rPr>
        <w:t>numbers</w:t>
      </w:r>
      <w:r w:rsidRPr="00E641AB">
        <w:rPr>
          <w:rStyle w:val="StyleUnderline"/>
        </w:rPr>
        <w:t xml:space="preserve"> </w:t>
      </w:r>
      <w:r w:rsidRPr="00602E57">
        <w:rPr>
          <w:rStyle w:val="Emphasis"/>
          <w:highlight w:val="cyan"/>
        </w:rPr>
        <w:t>badly</w:t>
      </w:r>
      <w:r w:rsidRPr="00E641AB">
        <w:rPr>
          <w:rStyle w:val="StyleUnderline"/>
        </w:rPr>
        <w:t xml:space="preserve">, but </w:t>
      </w:r>
      <w:r w:rsidRPr="00602E57">
        <w:rPr>
          <w:rStyle w:val="StyleUnderline"/>
          <w:highlight w:val="cyan"/>
        </w:rPr>
        <w:t>if you want to determine</w:t>
      </w:r>
      <w:r w:rsidRPr="00E641AB">
        <w:rPr>
          <w:rStyle w:val="StyleUnderline"/>
        </w:rPr>
        <w:t xml:space="preserve"> how much money to save for a </w:t>
      </w:r>
      <w:r w:rsidRPr="000F0A5F">
        <w:rPr>
          <w:rStyle w:val="Emphasis"/>
        </w:rPr>
        <w:t>pension</w:t>
      </w:r>
      <w:r w:rsidRPr="00E641AB">
        <w:rPr>
          <w:rStyle w:val="StyleUnderline"/>
        </w:rPr>
        <w:t xml:space="preserve">, or </w:t>
      </w:r>
      <w:r w:rsidRPr="00602E57">
        <w:rPr>
          <w:rStyle w:val="StyleUnderline"/>
        </w:rPr>
        <w:t>what</w:t>
      </w:r>
      <w:r w:rsidRPr="00E641AB">
        <w:rPr>
          <w:rStyle w:val="StyleUnderline"/>
        </w:rPr>
        <w:t xml:space="preserve"> percentage of GDP to spend on </w:t>
      </w:r>
      <w:r w:rsidRPr="00602E57">
        <w:rPr>
          <w:rStyle w:val="Emphasis"/>
          <w:highlight w:val="cyan"/>
        </w:rPr>
        <w:t>social care</w:t>
      </w:r>
      <w:r w:rsidRPr="00602E57">
        <w:rPr>
          <w:rStyle w:val="StyleUnderline"/>
          <w:highlight w:val="cyan"/>
        </w:rPr>
        <w:t>, you need numbers</w:t>
      </w:r>
      <w:r w:rsidRPr="00E641AB">
        <w:rPr>
          <w:rStyle w:val="StyleUnderline"/>
        </w:rPr>
        <w:t>.</w:t>
      </w:r>
      <w:r w:rsidRPr="000F0A5F">
        <w:rPr>
          <w:sz w:val="16"/>
        </w:rPr>
        <w:t xml:space="preserve"> They quote Keynes, approvingly, on how economics is not physics and how you need intuition and judgment and domain knowledge, not just rules. Which is all true, and I’m a sucker for anyone quoting Keynes. But if </w:t>
      </w:r>
      <w:r w:rsidRPr="00E641AB">
        <w:rPr>
          <w:rStyle w:val="StyleUnderline"/>
        </w:rPr>
        <w:t xml:space="preserve">their </w:t>
      </w:r>
      <w:r w:rsidRPr="00602E57">
        <w:rPr>
          <w:rStyle w:val="StyleUnderline"/>
          <w:highlight w:val="cyan"/>
        </w:rPr>
        <w:t xml:space="preserve">prescription is “have really </w:t>
      </w:r>
      <w:r w:rsidRPr="00602E57">
        <w:rPr>
          <w:rStyle w:val="Emphasis"/>
          <w:highlight w:val="cyan"/>
        </w:rPr>
        <w:t>good intuition</w:t>
      </w:r>
      <w:r w:rsidRPr="00602E57">
        <w:rPr>
          <w:rStyle w:val="StyleUnderline"/>
          <w:highlight w:val="cyan"/>
        </w:rPr>
        <w:t xml:space="preserve"> and </w:t>
      </w:r>
      <w:r w:rsidRPr="00602E57">
        <w:rPr>
          <w:rStyle w:val="Emphasis"/>
          <w:highlight w:val="cyan"/>
        </w:rPr>
        <w:t>judgment</w:t>
      </w:r>
      <w:r w:rsidRPr="00602E57">
        <w:rPr>
          <w:rStyle w:val="StyleUnderline"/>
          <w:highlight w:val="cyan"/>
        </w:rPr>
        <w:t xml:space="preserve"> and </w:t>
      </w:r>
      <w:r w:rsidRPr="00602E57">
        <w:rPr>
          <w:rStyle w:val="Emphasis"/>
          <w:highlight w:val="cyan"/>
        </w:rPr>
        <w:t>domain knowledge</w:t>
      </w:r>
      <w:r w:rsidRPr="00602E57">
        <w:rPr>
          <w:rStyle w:val="StyleUnderline"/>
          <w:highlight w:val="cyan"/>
        </w:rPr>
        <w:t>” – basically, “be really good</w:t>
      </w:r>
      <w:r w:rsidRPr="00E641AB">
        <w:rPr>
          <w:rStyle w:val="StyleUnderline"/>
        </w:rPr>
        <w:t xml:space="preserve"> at this” – then I’m </w:t>
      </w:r>
      <w:r w:rsidRPr="00602E57">
        <w:rPr>
          <w:rStyle w:val="StyleUnderline"/>
          <w:highlight w:val="cyan"/>
        </w:rPr>
        <w:t>not</w:t>
      </w:r>
      <w:r w:rsidRPr="00E641AB">
        <w:rPr>
          <w:rStyle w:val="StyleUnderline"/>
        </w:rPr>
        <w:t xml:space="preserve"> sure how </w:t>
      </w:r>
      <w:r w:rsidRPr="00602E57">
        <w:rPr>
          <w:rStyle w:val="Emphasis"/>
          <w:highlight w:val="cyan"/>
        </w:rPr>
        <w:t>helpful</w:t>
      </w:r>
      <w:r w:rsidRPr="00E641AB">
        <w:rPr>
          <w:rStyle w:val="StyleUnderline"/>
        </w:rPr>
        <w:t xml:space="preserve"> that is.</w:t>
      </w:r>
    </w:p>
    <w:p w14:paraId="4FDFDF41" w14:textId="67583715" w:rsidR="00117F73" w:rsidRPr="00117F73" w:rsidRDefault="00117F73" w:rsidP="00117F73">
      <w:pPr>
        <w:pStyle w:val="Heading3"/>
      </w:pPr>
      <w:r w:rsidRPr="00117F73">
        <w:t>Models/Forecasts are Good</w:t>
      </w:r>
    </w:p>
    <w:p w14:paraId="20B18035" w14:textId="77777777" w:rsidR="00946FCE" w:rsidRDefault="00946FCE" w:rsidP="00946FCE">
      <w:pPr>
        <w:pStyle w:val="Heading4"/>
      </w:pPr>
      <w:r>
        <w:t xml:space="preserve">Criticizing models </w:t>
      </w:r>
      <w:r w:rsidRPr="00952E94">
        <w:rPr>
          <w:u w:val="single"/>
        </w:rPr>
        <w:t>links</w:t>
      </w:r>
      <w:r>
        <w:t xml:space="preserve"> back to them, ignores </w:t>
      </w:r>
      <w:r w:rsidRPr="00952E94">
        <w:rPr>
          <w:u w:val="single"/>
        </w:rPr>
        <w:t>recent</w:t>
      </w:r>
      <w:r>
        <w:t xml:space="preserve"> advancements, and discounts the </w:t>
      </w:r>
      <w:r w:rsidRPr="00952E94">
        <w:rPr>
          <w:u w:val="single"/>
        </w:rPr>
        <w:t>difficulty</w:t>
      </w:r>
      <w:r>
        <w:t xml:space="preserve"> of forecasts.</w:t>
      </w:r>
    </w:p>
    <w:p w14:paraId="54902EEB" w14:textId="77777777" w:rsidR="00946FCE" w:rsidRPr="00B149DE" w:rsidRDefault="00946FCE" w:rsidP="00946FCE">
      <w:r>
        <w:t xml:space="preserve">Dr. Diane </w:t>
      </w:r>
      <w:r w:rsidRPr="00B149DE">
        <w:rPr>
          <w:rStyle w:val="Style13ptBold"/>
        </w:rPr>
        <w:t>Coyle 21</w:t>
      </w:r>
      <w:r w:rsidRPr="00B149DE">
        <w:t xml:space="preserve">, </w:t>
      </w:r>
      <w:r>
        <w:t xml:space="preserve">PhD in Economics from Harvard, </w:t>
      </w:r>
      <w:r w:rsidRPr="007E48EF">
        <w:t>Professor of Public Policy at University of Cambridge</w:t>
      </w:r>
      <w:r>
        <w:t xml:space="preserve">, </w:t>
      </w:r>
      <w:r w:rsidRPr="00B149DE">
        <w:t>10</w:t>
      </w:r>
      <w:r>
        <w:t>/</w:t>
      </w:r>
      <w:r w:rsidRPr="00B149DE">
        <w:t>5</w:t>
      </w:r>
      <w:r>
        <w:t>/</w:t>
      </w:r>
      <w:r w:rsidRPr="00B149DE">
        <w:t>2021, "What Critics of Economics Get Wrong," https://www.chronicle.com/article/what-critics-of-economics-get-wrong</w:t>
      </w:r>
    </w:p>
    <w:p w14:paraId="3A64DA05" w14:textId="77777777" w:rsidR="00946FCE" w:rsidRPr="007E48EF" w:rsidRDefault="00946FCE" w:rsidP="00946FCE">
      <w:pPr>
        <w:rPr>
          <w:sz w:val="16"/>
        </w:rPr>
      </w:pPr>
      <w:r w:rsidRPr="00B149DE">
        <w:rPr>
          <w:rStyle w:val="StyleUnderline"/>
        </w:rPr>
        <w:t>Economics comes in for</w:t>
      </w:r>
      <w:r w:rsidRPr="007E48EF">
        <w:rPr>
          <w:sz w:val="16"/>
        </w:rPr>
        <w:t xml:space="preserve"> </w:t>
      </w:r>
      <w:r w:rsidRPr="000F257E">
        <w:rPr>
          <w:rStyle w:val="Emphasis"/>
        </w:rPr>
        <w:t>plenty of criticism</w:t>
      </w:r>
      <w:r w:rsidRPr="00B149DE">
        <w:rPr>
          <w:rStyle w:val="StyleUnderline"/>
        </w:rPr>
        <w:t xml:space="preserve">: Economists assume people are </w:t>
      </w:r>
      <w:r w:rsidRPr="000F257E">
        <w:rPr>
          <w:rStyle w:val="Emphasis"/>
        </w:rPr>
        <w:t>unvaryingly selfish</w:t>
      </w:r>
      <w:r w:rsidRPr="00B149DE">
        <w:rPr>
          <w:rStyle w:val="StyleUnderline"/>
        </w:rPr>
        <w:t xml:space="preserve">; economics is all </w:t>
      </w:r>
      <w:r w:rsidRPr="000F257E">
        <w:rPr>
          <w:rStyle w:val="Emphasis"/>
        </w:rPr>
        <w:t>complicated mathematics</w:t>
      </w:r>
      <w:r w:rsidRPr="00B149DE">
        <w:rPr>
          <w:rStyle w:val="StyleUnderline"/>
        </w:rPr>
        <w:t xml:space="preserve"> and ignores the real world; economists only care about money</w:t>
      </w:r>
      <w:r w:rsidRPr="007E48EF">
        <w:rPr>
          <w:sz w:val="16"/>
        </w:rPr>
        <w:t xml:space="preserve"> and profit, </w:t>
      </w:r>
      <w:r w:rsidRPr="00B149DE">
        <w:rPr>
          <w:rStyle w:val="StyleUnderline"/>
        </w:rPr>
        <w:t xml:space="preserve">not about </w:t>
      </w:r>
      <w:r w:rsidRPr="000F257E">
        <w:rPr>
          <w:rStyle w:val="Emphasis"/>
        </w:rPr>
        <w:t>truly valuable things</w:t>
      </w:r>
      <w:r w:rsidRPr="007E48EF">
        <w:rPr>
          <w:sz w:val="16"/>
        </w:rPr>
        <w:t xml:space="preserve"> like the environment. </w:t>
      </w:r>
      <w:r w:rsidRPr="00B149DE">
        <w:rPr>
          <w:rStyle w:val="StyleUnderline"/>
        </w:rPr>
        <w:t xml:space="preserve">These are </w:t>
      </w:r>
      <w:r w:rsidRPr="00602E57">
        <w:rPr>
          <w:rStyle w:val="Emphasis"/>
          <w:highlight w:val="cyan"/>
        </w:rPr>
        <w:t>familiar accusations</w:t>
      </w:r>
      <w:r w:rsidRPr="007E48EF">
        <w:rPr>
          <w:sz w:val="16"/>
        </w:rPr>
        <w:t>, occasionally given a new edge by current events such as the 2008 financial crisis or the United Kingdom’s Brexit vote.</w:t>
      </w:r>
    </w:p>
    <w:p w14:paraId="4A0CB3D4" w14:textId="77777777" w:rsidR="00946FCE" w:rsidRPr="007E48EF" w:rsidRDefault="00946FCE" w:rsidP="00946FCE">
      <w:pPr>
        <w:rPr>
          <w:sz w:val="16"/>
        </w:rPr>
      </w:pPr>
      <w:r w:rsidRPr="00B149DE">
        <w:rPr>
          <w:rStyle w:val="StyleUnderline"/>
        </w:rPr>
        <w:t xml:space="preserve">The unchanging </w:t>
      </w:r>
      <w:r w:rsidRPr="00602E57">
        <w:rPr>
          <w:rStyle w:val="StyleUnderline"/>
          <w:highlight w:val="cyan"/>
        </w:rPr>
        <w:t>critique</w:t>
      </w:r>
      <w:r w:rsidRPr="007E48EF">
        <w:rPr>
          <w:sz w:val="16"/>
        </w:rPr>
        <w:t xml:space="preserve"> is deeply frustrating to many of us in the profession: It </w:t>
      </w:r>
      <w:r w:rsidRPr="00602E57">
        <w:rPr>
          <w:rStyle w:val="StyleUnderline"/>
          <w:highlight w:val="cyan"/>
        </w:rPr>
        <w:t>sets up straw men</w:t>
      </w:r>
      <w:r w:rsidRPr="00B149DE">
        <w:rPr>
          <w:rStyle w:val="StyleUnderline"/>
        </w:rPr>
        <w:t xml:space="preserve"> and ignores the deep-seated problems that do</w:t>
      </w:r>
      <w:r w:rsidRPr="007E48EF">
        <w:rPr>
          <w:sz w:val="16"/>
        </w:rPr>
        <w:t xml:space="preserve">, in fact, </w:t>
      </w:r>
      <w:r w:rsidRPr="00B149DE">
        <w:rPr>
          <w:rStyle w:val="StyleUnderline"/>
        </w:rPr>
        <w:t>present significant challenges to the field</w:t>
      </w:r>
      <w:r w:rsidRPr="007E48EF">
        <w:rPr>
          <w:sz w:val="16"/>
        </w:rPr>
        <w:t>. Economics has changed a lot in recent decades, and it needs to change a lot in future. But the critique needs to move on as well, to address the issues that need attention today.</w:t>
      </w:r>
    </w:p>
    <w:p w14:paraId="645BA6D4" w14:textId="77777777" w:rsidR="00946FCE" w:rsidRPr="007E48EF" w:rsidRDefault="00946FCE" w:rsidP="00946FCE">
      <w:pPr>
        <w:rPr>
          <w:sz w:val="16"/>
        </w:rPr>
      </w:pPr>
      <w:r w:rsidRPr="007E48EF">
        <w:rPr>
          <w:sz w:val="16"/>
        </w:rPr>
        <w:t xml:space="preserve">One of the most familiar complaints is that economics fetishizes mathematical models, cultivating an unearned aura of empirical authority. Certainly, some economists abuse mathematical formalism; Paul Romer was right to warn, in 2015, that readers who have been “disappointed too often by </w:t>
      </w:r>
      <w:proofErr w:type="spellStart"/>
      <w:r w:rsidRPr="007E48EF">
        <w:rPr>
          <w:sz w:val="16"/>
        </w:rPr>
        <w:t>mathiness</w:t>
      </w:r>
      <w:proofErr w:type="spellEnd"/>
      <w:r w:rsidRPr="007E48EF">
        <w:rPr>
          <w:sz w:val="16"/>
        </w:rPr>
        <w:t xml:space="preserve"> that wastes their time” will eventually “stop taking seriously any paper that contains mathematical symbols.” But there’s a chasm between “</w:t>
      </w:r>
      <w:proofErr w:type="spellStart"/>
      <w:r w:rsidRPr="007E48EF">
        <w:rPr>
          <w:sz w:val="16"/>
        </w:rPr>
        <w:t>mathiness</w:t>
      </w:r>
      <w:proofErr w:type="spellEnd"/>
      <w:r w:rsidRPr="007E48EF">
        <w:rPr>
          <w:sz w:val="16"/>
        </w:rPr>
        <w:t>” and “real mathematical theory,” in Romer’s terms, and “tight connections between theoretical and empirical claims” are essential in achieving the latter.</w:t>
      </w:r>
    </w:p>
    <w:p w14:paraId="2B1BF28D" w14:textId="77777777" w:rsidR="00946FCE" w:rsidRPr="007E48EF" w:rsidRDefault="00946FCE" w:rsidP="00946FCE">
      <w:pPr>
        <w:rPr>
          <w:sz w:val="16"/>
        </w:rPr>
      </w:pPr>
      <w:r w:rsidRPr="007E48EF">
        <w:rPr>
          <w:sz w:val="16"/>
        </w:rPr>
        <w:t xml:space="preserve">Furthermore, </w:t>
      </w:r>
      <w:r w:rsidRPr="00B149DE">
        <w:rPr>
          <w:rStyle w:val="StyleUnderline"/>
        </w:rPr>
        <w:t xml:space="preserve">to the </w:t>
      </w:r>
      <w:r w:rsidRPr="00602E57">
        <w:rPr>
          <w:rStyle w:val="StyleUnderline"/>
        </w:rPr>
        <w:t xml:space="preserve">critique of </w:t>
      </w:r>
      <w:r w:rsidRPr="00602E57">
        <w:rPr>
          <w:rStyle w:val="Emphasis"/>
        </w:rPr>
        <w:t>modeling</w:t>
      </w:r>
      <w:r w:rsidRPr="00B149DE">
        <w:rPr>
          <w:rStyle w:val="StyleUnderline"/>
        </w:rPr>
        <w:t xml:space="preserve">, </w:t>
      </w:r>
      <w:r w:rsidRPr="00602E57">
        <w:rPr>
          <w:rStyle w:val="StyleUnderline"/>
          <w:highlight w:val="cyan"/>
        </w:rPr>
        <w:t xml:space="preserve">every discipline uses “models” in a sense: they distill </w:t>
      </w:r>
      <w:r w:rsidRPr="00602E57">
        <w:rPr>
          <w:rStyle w:val="Emphasis"/>
          <w:highlight w:val="cyan"/>
        </w:rPr>
        <w:t>complexity</w:t>
      </w:r>
      <w:r w:rsidRPr="00602E57">
        <w:rPr>
          <w:rStyle w:val="StyleUnderline"/>
          <w:highlight w:val="cyan"/>
        </w:rPr>
        <w:t xml:space="preserve"> to</w:t>
      </w:r>
      <w:r w:rsidRPr="00B149DE">
        <w:rPr>
          <w:rStyle w:val="StyleUnderline"/>
        </w:rPr>
        <w:t xml:space="preserve"> a </w:t>
      </w:r>
      <w:r w:rsidRPr="007E48EF">
        <w:rPr>
          <w:rStyle w:val="Emphasis"/>
        </w:rPr>
        <w:t>small number</w:t>
      </w:r>
      <w:r w:rsidRPr="00B149DE">
        <w:rPr>
          <w:rStyle w:val="StyleUnderline"/>
        </w:rPr>
        <w:t xml:space="preserve"> of </w:t>
      </w:r>
      <w:r w:rsidRPr="00602E57">
        <w:rPr>
          <w:rStyle w:val="Emphasis"/>
          <w:highlight w:val="cyan"/>
        </w:rPr>
        <w:t>representative elements</w:t>
      </w:r>
      <w:r w:rsidRPr="00602E57">
        <w:rPr>
          <w:rStyle w:val="StyleUnderline"/>
          <w:highlight w:val="cyan"/>
        </w:rPr>
        <w:t>. “The causes of the first world war” is a model</w:t>
      </w:r>
      <w:r w:rsidRPr="007E48EF">
        <w:rPr>
          <w:sz w:val="16"/>
        </w:rPr>
        <w:t>, just as much as Gary Becker’s 1965 theory of time allocation.</w:t>
      </w:r>
    </w:p>
    <w:p w14:paraId="6A34D566" w14:textId="77777777" w:rsidR="00946FCE" w:rsidRPr="00B149DE" w:rsidRDefault="00946FCE" w:rsidP="00946FCE">
      <w:pPr>
        <w:rPr>
          <w:rStyle w:val="StyleUnderline"/>
        </w:rPr>
      </w:pPr>
      <w:r w:rsidRPr="00602E57">
        <w:rPr>
          <w:rStyle w:val="StyleUnderline"/>
        </w:rPr>
        <w:t>Another</w:t>
      </w:r>
      <w:r w:rsidRPr="00B149DE">
        <w:rPr>
          <w:rStyle w:val="StyleUnderline"/>
        </w:rPr>
        <w:t xml:space="preserve"> </w:t>
      </w:r>
      <w:r w:rsidRPr="007E48EF">
        <w:rPr>
          <w:rStyle w:val="Emphasis"/>
        </w:rPr>
        <w:t xml:space="preserve">common </w:t>
      </w:r>
      <w:r w:rsidRPr="00602E57">
        <w:rPr>
          <w:rStyle w:val="Emphasis"/>
        </w:rPr>
        <w:t>criticism</w:t>
      </w:r>
      <w:r w:rsidRPr="00B149DE">
        <w:rPr>
          <w:rStyle w:val="StyleUnderline"/>
        </w:rPr>
        <w:t xml:space="preserve"> is that economics ignores history</w:t>
      </w:r>
      <w:r w:rsidRPr="007E48EF">
        <w:rPr>
          <w:sz w:val="16"/>
        </w:rPr>
        <w:t xml:space="preserve">, including its own. Many of us would love economic history to return to its former place as a standard part of the curriculum — and indeed, that trend is already underway. Likewise, </w:t>
      </w:r>
      <w:r w:rsidRPr="00602E57">
        <w:rPr>
          <w:rStyle w:val="StyleUnderline"/>
          <w:highlight w:val="cyan"/>
        </w:rPr>
        <w:t>scholars are</w:t>
      </w:r>
      <w:r w:rsidRPr="00B149DE">
        <w:rPr>
          <w:rStyle w:val="StyleUnderline"/>
        </w:rPr>
        <w:t xml:space="preserve"> increasingly </w:t>
      </w:r>
      <w:r w:rsidRPr="00602E57">
        <w:rPr>
          <w:rStyle w:val="Emphasis"/>
          <w:highlight w:val="cyan"/>
        </w:rPr>
        <w:t>attentive</w:t>
      </w:r>
      <w:r w:rsidRPr="00602E57">
        <w:rPr>
          <w:rStyle w:val="StyleUnderline"/>
          <w:highlight w:val="cyan"/>
        </w:rPr>
        <w:t xml:space="preserve"> to</w:t>
      </w:r>
      <w:r w:rsidRPr="00B149DE">
        <w:rPr>
          <w:rStyle w:val="StyleUnderline"/>
        </w:rPr>
        <w:t xml:space="preserve"> the links between </w:t>
      </w:r>
      <w:r w:rsidRPr="00602E57">
        <w:rPr>
          <w:rStyle w:val="Emphasis"/>
          <w:highlight w:val="cyan"/>
        </w:rPr>
        <w:t>historical events</w:t>
      </w:r>
      <w:r w:rsidRPr="00B149DE">
        <w:rPr>
          <w:rStyle w:val="StyleUnderline"/>
        </w:rPr>
        <w:t xml:space="preserve">, the history of economic ideas, and policy choices. Economic </w:t>
      </w:r>
      <w:r w:rsidRPr="00602E57">
        <w:rPr>
          <w:rStyle w:val="StyleUnderline"/>
          <w:highlight w:val="cyan"/>
        </w:rPr>
        <w:t xml:space="preserve">history is </w:t>
      </w:r>
      <w:r w:rsidRPr="00602E57">
        <w:rPr>
          <w:rStyle w:val="Emphasis"/>
          <w:highlight w:val="cyan"/>
        </w:rPr>
        <w:t>expanding greatly</w:t>
      </w:r>
      <w:r w:rsidRPr="00B149DE">
        <w:rPr>
          <w:rStyle w:val="StyleUnderline"/>
        </w:rPr>
        <w:t xml:space="preserve"> within the field of economics</w:t>
      </w:r>
      <w:r w:rsidRPr="007E48EF">
        <w:rPr>
          <w:sz w:val="16"/>
        </w:rPr>
        <w:t>, albeit from a small base.</w:t>
      </w:r>
    </w:p>
    <w:p w14:paraId="07EBA384" w14:textId="77777777" w:rsidR="00946FCE" w:rsidRPr="007E48EF" w:rsidRDefault="00946FCE" w:rsidP="00946FCE">
      <w:pPr>
        <w:rPr>
          <w:rStyle w:val="Emphasis"/>
        </w:rPr>
      </w:pPr>
      <w:r w:rsidRPr="007E48EF">
        <w:rPr>
          <w:sz w:val="16"/>
        </w:rPr>
        <w:t xml:space="preserve">The </w:t>
      </w:r>
      <w:r w:rsidRPr="00602E57">
        <w:rPr>
          <w:rStyle w:val="StyleUnderline"/>
          <w:highlight w:val="cyan"/>
        </w:rPr>
        <w:t>field’s critics</w:t>
      </w:r>
      <w:r w:rsidRPr="00B149DE">
        <w:rPr>
          <w:rStyle w:val="StyleUnderline"/>
        </w:rPr>
        <w:t xml:space="preserve"> also tend to </w:t>
      </w:r>
      <w:r w:rsidRPr="00602E57">
        <w:rPr>
          <w:rStyle w:val="StyleUnderline"/>
          <w:highlight w:val="cyan"/>
        </w:rPr>
        <w:t>focus on</w:t>
      </w:r>
      <w:r w:rsidRPr="00602E57">
        <w:rPr>
          <w:sz w:val="16"/>
          <w:highlight w:val="cyan"/>
        </w:rPr>
        <w:t xml:space="preserve"> </w:t>
      </w:r>
      <w:r w:rsidRPr="00602E57">
        <w:rPr>
          <w:sz w:val="16"/>
        </w:rPr>
        <w:t>a</w:t>
      </w:r>
      <w:r w:rsidRPr="007E48EF">
        <w:rPr>
          <w:sz w:val="16"/>
        </w:rPr>
        <w:t xml:space="preserve"> </w:t>
      </w:r>
      <w:r w:rsidRPr="00602E57">
        <w:rPr>
          <w:rStyle w:val="StyleUnderline"/>
          <w:highlight w:val="cyan"/>
        </w:rPr>
        <w:t>small</w:t>
      </w:r>
      <w:r w:rsidRPr="00B149DE">
        <w:rPr>
          <w:rStyle w:val="StyleUnderline"/>
        </w:rPr>
        <w:t xml:space="preserve"> corner of</w:t>
      </w:r>
      <w:r w:rsidRPr="007E48EF">
        <w:rPr>
          <w:sz w:val="16"/>
        </w:rPr>
        <w:t xml:space="preserve"> the field: </w:t>
      </w:r>
      <w:r w:rsidRPr="00602E57">
        <w:rPr>
          <w:rStyle w:val="StyleUnderline"/>
          <w:highlight w:val="cyan"/>
        </w:rPr>
        <w:t>macroeconomics</w:t>
      </w:r>
      <w:r w:rsidRPr="00B149DE">
        <w:rPr>
          <w:rStyle w:val="StyleUnderline"/>
        </w:rPr>
        <w:t xml:space="preserve">. </w:t>
      </w:r>
      <w:r w:rsidRPr="007E48EF">
        <w:rPr>
          <w:rStyle w:val="Emphasis"/>
        </w:rPr>
        <w:t xml:space="preserve">Macroeconomic </w:t>
      </w:r>
      <w:r w:rsidRPr="00602E57">
        <w:rPr>
          <w:rStyle w:val="Emphasis"/>
          <w:highlight w:val="cyan"/>
        </w:rPr>
        <w:t>forecasting</w:t>
      </w:r>
      <w:r w:rsidRPr="00602E57">
        <w:rPr>
          <w:rStyle w:val="StyleUnderline"/>
          <w:highlight w:val="cyan"/>
        </w:rPr>
        <w:t xml:space="preserve"> is</w:t>
      </w:r>
      <w:r w:rsidRPr="00B149DE">
        <w:rPr>
          <w:rStyle w:val="StyleUnderline"/>
        </w:rPr>
        <w:t xml:space="preserve"> </w:t>
      </w:r>
      <w:r w:rsidRPr="007E48EF">
        <w:rPr>
          <w:rStyle w:val="Emphasis"/>
        </w:rPr>
        <w:t xml:space="preserve">exceptionally </w:t>
      </w:r>
      <w:r w:rsidRPr="00602E57">
        <w:rPr>
          <w:rStyle w:val="Emphasis"/>
          <w:highlight w:val="cyan"/>
        </w:rPr>
        <w:t>difficult</w:t>
      </w:r>
      <w:r w:rsidRPr="007E48EF">
        <w:rPr>
          <w:sz w:val="16"/>
        </w:rPr>
        <w:t xml:space="preserve"> (far harder than weather forecasting), </w:t>
      </w:r>
      <w:r w:rsidRPr="00B149DE">
        <w:rPr>
          <w:rStyle w:val="StyleUnderline"/>
        </w:rPr>
        <w:t xml:space="preserve">and most economists do applied microeconomic research, where </w:t>
      </w:r>
      <w:r w:rsidRPr="00602E57">
        <w:rPr>
          <w:rStyle w:val="Emphasis"/>
          <w:highlight w:val="cyan"/>
        </w:rPr>
        <w:t>data sets</w:t>
      </w:r>
      <w:r w:rsidRPr="00602E57">
        <w:rPr>
          <w:rStyle w:val="StyleUnderline"/>
          <w:highlight w:val="cyan"/>
        </w:rPr>
        <w:t>,</w:t>
      </w:r>
      <w:r w:rsidRPr="00B149DE">
        <w:rPr>
          <w:rStyle w:val="StyleUnderline"/>
        </w:rPr>
        <w:t xml:space="preserve"> </w:t>
      </w:r>
      <w:r w:rsidRPr="007E48EF">
        <w:rPr>
          <w:rStyle w:val="Emphasis"/>
        </w:rPr>
        <w:t xml:space="preserve">econometric </w:t>
      </w:r>
      <w:r w:rsidRPr="00602E57">
        <w:rPr>
          <w:rStyle w:val="Emphasis"/>
          <w:highlight w:val="cyan"/>
        </w:rPr>
        <w:t>techniques</w:t>
      </w:r>
      <w:r w:rsidRPr="00B149DE">
        <w:rPr>
          <w:rStyle w:val="StyleUnderline"/>
        </w:rPr>
        <w:t xml:space="preserve">, </w:t>
      </w:r>
      <w:r w:rsidRPr="007E48EF">
        <w:rPr>
          <w:rStyle w:val="Emphasis"/>
        </w:rPr>
        <w:t xml:space="preserve">computer </w:t>
      </w:r>
      <w:r w:rsidRPr="00602E57">
        <w:rPr>
          <w:rStyle w:val="Emphasis"/>
          <w:highlight w:val="cyan"/>
        </w:rPr>
        <w:t>power</w:t>
      </w:r>
      <w:r w:rsidRPr="00B149DE">
        <w:rPr>
          <w:rStyle w:val="StyleUnderline"/>
        </w:rPr>
        <w:t xml:space="preserve">, and a lively </w:t>
      </w:r>
      <w:r w:rsidRPr="007E48EF">
        <w:rPr>
          <w:rStyle w:val="Emphasis"/>
        </w:rPr>
        <w:t>methodological debate</w:t>
      </w:r>
      <w:r w:rsidRPr="00B149DE">
        <w:rPr>
          <w:rStyle w:val="StyleUnderline"/>
        </w:rPr>
        <w:t xml:space="preserve"> </w:t>
      </w:r>
      <w:r w:rsidRPr="00602E57">
        <w:rPr>
          <w:rStyle w:val="StyleUnderline"/>
          <w:highlight w:val="cyan"/>
        </w:rPr>
        <w:t xml:space="preserve">about </w:t>
      </w:r>
      <w:r w:rsidRPr="00602E57">
        <w:rPr>
          <w:rStyle w:val="Emphasis"/>
          <w:highlight w:val="cyan"/>
        </w:rPr>
        <w:t>causal inference</w:t>
      </w:r>
      <w:r w:rsidRPr="00602E57">
        <w:rPr>
          <w:rStyle w:val="StyleUnderline"/>
          <w:highlight w:val="cyan"/>
        </w:rPr>
        <w:t xml:space="preserve"> has led to a </w:t>
      </w:r>
      <w:r w:rsidRPr="00602E57">
        <w:rPr>
          <w:rStyle w:val="Emphasis"/>
          <w:highlight w:val="cyan"/>
        </w:rPr>
        <w:t>revolution in knowledge</w:t>
      </w:r>
      <w:r w:rsidRPr="00B149DE">
        <w:rPr>
          <w:rStyle w:val="StyleUnderline"/>
        </w:rPr>
        <w:t xml:space="preserve"> and practice</w:t>
      </w:r>
      <w:r w:rsidRPr="007E48EF">
        <w:rPr>
          <w:sz w:val="16"/>
        </w:rPr>
        <w:t xml:space="preserve"> since the 1980s.</w:t>
      </w:r>
    </w:p>
    <w:p w14:paraId="75ECC349" w14:textId="77777777" w:rsidR="00946FCE" w:rsidRPr="007E48EF" w:rsidRDefault="00946FCE" w:rsidP="00946FCE">
      <w:pPr>
        <w:rPr>
          <w:sz w:val="16"/>
        </w:rPr>
      </w:pPr>
      <w:r w:rsidRPr="007E48EF">
        <w:rPr>
          <w:sz w:val="16"/>
        </w:rPr>
        <w:t xml:space="preserve">Other </w:t>
      </w:r>
      <w:r w:rsidRPr="00B149DE">
        <w:rPr>
          <w:rStyle w:val="StyleUnderline"/>
        </w:rPr>
        <w:t xml:space="preserve">critics paint economics as </w:t>
      </w:r>
      <w:r w:rsidRPr="007E48EF">
        <w:rPr>
          <w:rStyle w:val="Emphasis"/>
        </w:rPr>
        <w:t>overly theoretical</w:t>
      </w:r>
      <w:r w:rsidRPr="00B149DE">
        <w:rPr>
          <w:rStyle w:val="StyleUnderline"/>
        </w:rPr>
        <w:t xml:space="preserve">. But this is to ignore the discipline’s </w:t>
      </w:r>
      <w:r w:rsidRPr="007E48EF">
        <w:rPr>
          <w:rStyle w:val="Emphasis"/>
        </w:rPr>
        <w:t>dramatic evolution</w:t>
      </w:r>
      <w:r w:rsidRPr="00B149DE">
        <w:rPr>
          <w:rStyle w:val="StyleUnderline"/>
        </w:rPr>
        <w:t xml:space="preserve"> over the past 30 years</w:t>
      </w:r>
      <w:r w:rsidRPr="007E48EF">
        <w:rPr>
          <w:sz w:val="16"/>
        </w:rPr>
        <w:t xml:space="preserve">. As Joshua Angrist and his colleagues have shown, </w:t>
      </w:r>
      <w:r w:rsidRPr="00B149DE">
        <w:rPr>
          <w:rStyle w:val="StyleUnderline"/>
        </w:rPr>
        <w:t xml:space="preserve">there has been a substantial </w:t>
      </w:r>
      <w:r w:rsidRPr="00602E57">
        <w:rPr>
          <w:rStyle w:val="StyleUnderline"/>
          <w:highlight w:val="cyan"/>
        </w:rPr>
        <w:t>turn</w:t>
      </w:r>
      <w:r w:rsidRPr="00B149DE">
        <w:rPr>
          <w:rStyle w:val="StyleUnderline"/>
        </w:rPr>
        <w:t xml:space="preserve"> away </w:t>
      </w:r>
      <w:r w:rsidRPr="00602E57">
        <w:rPr>
          <w:rStyle w:val="StyleUnderline"/>
          <w:highlight w:val="cyan"/>
        </w:rPr>
        <w:t xml:space="preserve">from theory to </w:t>
      </w:r>
      <w:r w:rsidRPr="00602E57">
        <w:rPr>
          <w:rStyle w:val="Emphasis"/>
          <w:highlight w:val="cyan"/>
        </w:rPr>
        <w:t>empirical work</w:t>
      </w:r>
      <w:r w:rsidRPr="007E48EF">
        <w:rPr>
          <w:sz w:val="16"/>
        </w:rPr>
        <w:t>.</w:t>
      </w:r>
    </w:p>
    <w:p w14:paraId="170CBA8A" w14:textId="77777777" w:rsidR="00946FCE" w:rsidRPr="007E48EF" w:rsidRDefault="00946FCE" w:rsidP="00946FCE">
      <w:pPr>
        <w:rPr>
          <w:sz w:val="16"/>
        </w:rPr>
      </w:pPr>
      <w:r w:rsidRPr="007E48EF">
        <w:rPr>
          <w:sz w:val="16"/>
        </w:rPr>
        <w:t xml:space="preserve">In addition, certain critics advocate pluralism in approaches to economics and challenge the discipline’s grasp on its subject of study. “Economics Is Too Important to Be Left to Economists,” argued Robert B. Reich in these pages in 2015, calling for political scientists to play a greater role. A 2016 book by Joe Earle, </w:t>
      </w:r>
      <w:proofErr w:type="spellStart"/>
      <w:r w:rsidRPr="007E48EF">
        <w:rPr>
          <w:sz w:val="16"/>
        </w:rPr>
        <w:t>Cahal</w:t>
      </w:r>
      <w:proofErr w:type="spellEnd"/>
      <w:r w:rsidRPr="007E48EF">
        <w:rPr>
          <w:sz w:val="16"/>
        </w:rPr>
        <w:t xml:space="preserve"> Moran, and Zach Ward-Perkins (subtitled: “The perils of leaving economics to the experts”) calls for everyday citizens to have a greater voice in shaping the debate.</w:t>
      </w:r>
    </w:p>
    <w:p w14:paraId="5E5CECB7" w14:textId="77777777" w:rsidR="00946FCE" w:rsidRPr="007E48EF" w:rsidRDefault="00946FCE" w:rsidP="00946FCE">
      <w:pPr>
        <w:rPr>
          <w:rStyle w:val="Emphasis"/>
        </w:rPr>
      </w:pPr>
      <w:r w:rsidRPr="007E48EF">
        <w:rPr>
          <w:sz w:val="16"/>
        </w:rPr>
        <w:t xml:space="preserve">But these </w:t>
      </w:r>
      <w:r w:rsidRPr="00602E57">
        <w:rPr>
          <w:rStyle w:val="StyleUnderline"/>
          <w:highlight w:val="cyan"/>
        </w:rPr>
        <w:t>arguments downplay</w:t>
      </w:r>
      <w:r w:rsidRPr="00B149DE">
        <w:rPr>
          <w:rStyle w:val="StyleUnderline"/>
        </w:rPr>
        <w:t xml:space="preserve"> economists’ </w:t>
      </w:r>
      <w:r w:rsidRPr="00602E57">
        <w:rPr>
          <w:rStyle w:val="StyleUnderline"/>
          <w:highlight w:val="cyan"/>
        </w:rPr>
        <w:t>success. If we had not learned lessons from the</w:t>
      </w:r>
      <w:r w:rsidRPr="00B149DE">
        <w:rPr>
          <w:rStyle w:val="StyleUnderline"/>
        </w:rPr>
        <w:t xml:space="preserve"> experience of the </w:t>
      </w:r>
      <w:r w:rsidRPr="00602E57">
        <w:rPr>
          <w:rStyle w:val="StyleUnderline"/>
          <w:highlight w:val="cyan"/>
        </w:rPr>
        <w:t>1930s</w:t>
      </w:r>
      <w:r w:rsidRPr="00B149DE">
        <w:rPr>
          <w:rStyle w:val="StyleUnderline"/>
        </w:rPr>
        <w:t xml:space="preserve">, the consequences of the 2008-9 financial crisis would have been far more severe, and </w:t>
      </w:r>
      <w:r w:rsidRPr="00602E57">
        <w:rPr>
          <w:rStyle w:val="StyleUnderline"/>
          <w:highlight w:val="cyan"/>
        </w:rPr>
        <w:t>governments would not</w:t>
      </w:r>
      <w:r w:rsidRPr="00B149DE">
        <w:rPr>
          <w:rStyle w:val="StyleUnderline"/>
        </w:rPr>
        <w:t xml:space="preserve"> have </w:t>
      </w:r>
      <w:r w:rsidRPr="00602E57">
        <w:rPr>
          <w:rStyle w:val="StyleUnderline"/>
          <w:highlight w:val="cyan"/>
        </w:rPr>
        <w:t>introduce</w:t>
      </w:r>
      <w:r w:rsidRPr="00B149DE">
        <w:rPr>
          <w:rStyle w:val="StyleUnderline"/>
        </w:rPr>
        <w:t xml:space="preserve">d </w:t>
      </w:r>
      <w:r w:rsidRPr="007E48EF">
        <w:rPr>
          <w:rStyle w:val="Emphasis"/>
        </w:rPr>
        <w:t xml:space="preserve">furlough </w:t>
      </w:r>
      <w:r w:rsidRPr="00602E57">
        <w:rPr>
          <w:rStyle w:val="Emphasis"/>
          <w:highlight w:val="cyan"/>
        </w:rPr>
        <w:t>schemes</w:t>
      </w:r>
      <w:r w:rsidRPr="00602E57">
        <w:rPr>
          <w:rStyle w:val="StyleUnderline"/>
          <w:highlight w:val="cyan"/>
        </w:rPr>
        <w:t xml:space="preserve"> during</w:t>
      </w:r>
      <w:r w:rsidRPr="00B149DE">
        <w:rPr>
          <w:rStyle w:val="StyleUnderline"/>
        </w:rPr>
        <w:t xml:space="preserve"> the </w:t>
      </w:r>
      <w:r w:rsidRPr="00602E57">
        <w:rPr>
          <w:rStyle w:val="Emphasis"/>
          <w:highlight w:val="cyan"/>
        </w:rPr>
        <w:t>coronavirus</w:t>
      </w:r>
      <w:r w:rsidRPr="007E48EF">
        <w:rPr>
          <w:rStyle w:val="Emphasis"/>
        </w:rPr>
        <w:t xml:space="preserve"> lockdowns</w:t>
      </w:r>
      <w:r w:rsidRPr="007E48EF">
        <w:rPr>
          <w:sz w:val="16"/>
        </w:rPr>
        <w:t>. If we had not created and learned from market design (defining the rules that make markets work well), far fewer of the apps on our phones would work.</w:t>
      </w:r>
    </w:p>
    <w:p w14:paraId="2DF2053E" w14:textId="77777777" w:rsidR="00946FCE" w:rsidRPr="007E48EF" w:rsidRDefault="00946FCE" w:rsidP="00946FCE">
      <w:pPr>
        <w:rPr>
          <w:sz w:val="16"/>
        </w:rPr>
      </w:pPr>
      <w:r w:rsidRPr="00B149DE">
        <w:rPr>
          <w:rStyle w:val="StyleUnderline"/>
        </w:rPr>
        <w:t xml:space="preserve">Other critics take issue with </w:t>
      </w:r>
      <w:r w:rsidRPr="007E48EF">
        <w:rPr>
          <w:rStyle w:val="Emphasis"/>
        </w:rPr>
        <w:t>economists’ willingness</w:t>
      </w:r>
      <w:r w:rsidRPr="00B149DE">
        <w:rPr>
          <w:rStyle w:val="StyleUnderline"/>
        </w:rPr>
        <w:t xml:space="preserve"> to put monetary values on </w:t>
      </w:r>
      <w:r w:rsidRPr="007E48EF">
        <w:rPr>
          <w:rStyle w:val="Emphasis"/>
        </w:rPr>
        <w:t>intrinsically good</w:t>
      </w:r>
      <w:r w:rsidRPr="00B149DE">
        <w:rPr>
          <w:rStyle w:val="StyleUnderline"/>
        </w:rPr>
        <w:t xml:space="preserve"> things like nature or human life</w:t>
      </w:r>
      <w:r w:rsidRPr="007E48EF">
        <w:rPr>
          <w:sz w:val="16"/>
        </w:rPr>
        <w:t xml:space="preserve">. The economists’ answer is that there are implicit valuations made whenever people make choices about where to build roads or what safety features to require of new products, so is it not better to be explicit about those judgments? These are healthy debates, generally with constructive mutual engagement among the participants. Indeed, some leading economists have begun to argue for a closer dialogue between economics and ethics, to identify the importance of identity to our economic decision-making, and to highlight to role of narratives in how we understand things like financial crashes. </w:t>
      </w:r>
      <w:r w:rsidRPr="000F257E">
        <w:rPr>
          <w:rStyle w:val="StyleUnderline"/>
        </w:rPr>
        <w:t xml:space="preserve">This </w:t>
      </w:r>
      <w:r w:rsidRPr="00602E57">
        <w:rPr>
          <w:rStyle w:val="StyleUnderline"/>
        </w:rPr>
        <w:t>engagement</w:t>
      </w:r>
      <w:r w:rsidRPr="000F257E">
        <w:rPr>
          <w:rStyle w:val="StyleUnderline"/>
        </w:rPr>
        <w:t xml:space="preserve"> with </w:t>
      </w:r>
      <w:r w:rsidRPr="007E48EF">
        <w:rPr>
          <w:rStyle w:val="Emphasis"/>
        </w:rPr>
        <w:t>social issues</w:t>
      </w:r>
      <w:r w:rsidRPr="000F257E">
        <w:rPr>
          <w:rStyle w:val="StyleUnderline"/>
        </w:rPr>
        <w:t xml:space="preserve"> and </w:t>
      </w:r>
      <w:r w:rsidRPr="007E48EF">
        <w:rPr>
          <w:rStyle w:val="Emphasis"/>
        </w:rPr>
        <w:t>humanistic values</w:t>
      </w:r>
      <w:r w:rsidRPr="000F257E">
        <w:rPr>
          <w:rStyle w:val="StyleUnderline"/>
        </w:rPr>
        <w:t xml:space="preserve"> is necessary and welcome</w:t>
      </w:r>
      <w:r w:rsidRPr="007E48EF">
        <w:rPr>
          <w:sz w:val="16"/>
        </w:rPr>
        <w:t>.</w:t>
      </w:r>
    </w:p>
    <w:p w14:paraId="38BFF06B" w14:textId="77777777" w:rsidR="00946FCE" w:rsidRPr="007E48EF" w:rsidRDefault="00946FCE" w:rsidP="00946FCE">
      <w:pPr>
        <w:rPr>
          <w:sz w:val="16"/>
        </w:rPr>
      </w:pPr>
      <w:r w:rsidRPr="007E48EF">
        <w:rPr>
          <w:sz w:val="16"/>
        </w:rPr>
        <w:t xml:space="preserve">A number of scholars have also noted what they characterize as economists’ unmerited “superiority” — the idea that economists are overconfident that their approach is best when it comes to answering questions or addressing policy problems. That mind-set is slowly changing, albeit with further to go. </w:t>
      </w:r>
      <w:r w:rsidRPr="000F257E">
        <w:rPr>
          <w:rStyle w:val="StyleUnderline"/>
        </w:rPr>
        <w:t xml:space="preserve">Over the last </w:t>
      </w:r>
      <w:r w:rsidRPr="007E48EF">
        <w:rPr>
          <w:rStyle w:val="Emphasis"/>
        </w:rPr>
        <w:t>few decades</w:t>
      </w:r>
      <w:r w:rsidRPr="000F257E">
        <w:rPr>
          <w:rStyle w:val="StyleUnderline"/>
        </w:rPr>
        <w:t xml:space="preserve">, </w:t>
      </w:r>
      <w:r w:rsidRPr="00602E57">
        <w:rPr>
          <w:rStyle w:val="StyleUnderline"/>
          <w:highlight w:val="cyan"/>
        </w:rPr>
        <w:t>researchers</w:t>
      </w:r>
      <w:r w:rsidRPr="000F257E">
        <w:rPr>
          <w:rStyle w:val="StyleUnderline"/>
        </w:rPr>
        <w:t xml:space="preserve"> in</w:t>
      </w:r>
      <w:r w:rsidRPr="007E48EF">
        <w:rPr>
          <w:sz w:val="16"/>
        </w:rPr>
        <w:t xml:space="preserve"> the social </w:t>
      </w:r>
      <w:r w:rsidRPr="000F257E">
        <w:rPr>
          <w:rStyle w:val="StyleUnderline"/>
        </w:rPr>
        <w:t xml:space="preserve">science </w:t>
      </w:r>
      <w:r w:rsidRPr="00602E57">
        <w:rPr>
          <w:rStyle w:val="StyleUnderline"/>
        </w:rPr>
        <w:t>have</w:t>
      </w:r>
      <w:r w:rsidRPr="000F257E">
        <w:rPr>
          <w:rStyle w:val="StyleUnderline"/>
        </w:rPr>
        <w:t xml:space="preserve"> become more </w:t>
      </w:r>
      <w:r w:rsidRPr="00602E57">
        <w:rPr>
          <w:rStyle w:val="StyleUnderline"/>
          <w:highlight w:val="cyan"/>
        </w:rPr>
        <w:t xml:space="preserve">willing to cite </w:t>
      </w:r>
      <w:r w:rsidRPr="00602E57">
        <w:rPr>
          <w:rStyle w:val="Emphasis"/>
          <w:highlight w:val="cyan"/>
        </w:rPr>
        <w:t>scholarship</w:t>
      </w:r>
      <w:r w:rsidRPr="00602E57">
        <w:rPr>
          <w:rStyle w:val="StyleUnderline"/>
          <w:highlight w:val="cyan"/>
        </w:rPr>
        <w:t xml:space="preserve"> from </w:t>
      </w:r>
      <w:r w:rsidRPr="00602E57">
        <w:rPr>
          <w:rStyle w:val="Emphasis"/>
          <w:highlight w:val="cyan"/>
        </w:rPr>
        <w:t>disciplines</w:t>
      </w:r>
      <w:r w:rsidRPr="00602E57">
        <w:rPr>
          <w:rStyle w:val="StyleUnderline"/>
          <w:highlight w:val="cyan"/>
        </w:rPr>
        <w:t xml:space="preserve"> outside </w:t>
      </w:r>
      <w:r w:rsidRPr="00602E57">
        <w:rPr>
          <w:rStyle w:val="StyleUnderline"/>
        </w:rPr>
        <w:t>their</w:t>
      </w:r>
      <w:r w:rsidRPr="007E48EF">
        <w:rPr>
          <w:sz w:val="16"/>
        </w:rPr>
        <w:t xml:space="preserve"> own. Although </w:t>
      </w:r>
      <w:r w:rsidRPr="00602E57">
        <w:rPr>
          <w:rStyle w:val="StyleUnderline"/>
          <w:highlight w:val="cyan"/>
        </w:rPr>
        <w:t>economics</w:t>
      </w:r>
      <w:r w:rsidRPr="007E48EF">
        <w:rPr>
          <w:sz w:val="16"/>
        </w:rPr>
        <w:t xml:space="preserve"> is still cited more by the other disciplines than vice versa, </w:t>
      </w:r>
      <w:r w:rsidRPr="000F257E">
        <w:rPr>
          <w:rStyle w:val="StyleUnderline"/>
        </w:rPr>
        <w:t xml:space="preserve">this trend towards </w:t>
      </w:r>
      <w:r w:rsidRPr="007E48EF">
        <w:rPr>
          <w:rStyle w:val="Emphasis"/>
        </w:rPr>
        <w:t>cross-</w:t>
      </w:r>
      <w:r w:rsidRPr="00602E57">
        <w:rPr>
          <w:rStyle w:val="Emphasis"/>
          <w:highlight w:val="cyan"/>
        </w:rPr>
        <w:t>fertilization</w:t>
      </w:r>
      <w:r w:rsidRPr="000F257E">
        <w:rPr>
          <w:rStyle w:val="StyleUnderline"/>
        </w:rPr>
        <w:t xml:space="preserve"> has helped </w:t>
      </w:r>
      <w:r w:rsidRPr="00602E57">
        <w:rPr>
          <w:rStyle w:val="StyleUnderline"/>
          <w:highlight w:val="cyan"/>
        </w:rPr>
        <w:t>reduce</w:t>
      </w:r>
      <w:r w:rsidRPr="000F257E">
        <w:rPr>
          <w:rStyle w:val="StyleUnderline"/>
        </w:rPr>
        <w:t xml:space="preserve"> </w:t>
      </w:r>
      <w:r w:rsidRPr="007E48EF">
        <w:rPr>
          <w:rStyle w:val="Emphasis"/>
        </w:rPr>
        <w:t xml:space="preserve">economists’ </w:t>
      </w:r>
      <w:r w:rsidRPr="00602E57">
        <w:rPr>
          <w:rStyle w:val="Emphasis"/>
          <w:highlight w:val="cyan"/>
        </w:rPr>
        <w:t>insularity</w:t>
      </w:r>
      <w:r w:rsidRPr="007E48EF">
        <w:rPr>
          <w:sz w:val="16"/>
        </w:rPr>
        <w:t>.</w:t>
      </w:r>
    </w:p>
    <w:p w14:paraId="36770AFE" w14:textId="77777777" w:rsidR="00946FCE" w:rsidRPr="007E48EF" w:rsidRDefault="00946FCE" w:rsidP="00946FCE">
      <w:pPr>
        <w:rPr>
          <w:sz w:val="16"/>
        </w:rPr>
      </w:pPr>
      <w:r w:rsidRPr="007E48EF">
        <w:rPr>
          <w:sz w:val="16"/>
        </w:rPr>
        <w:t xml:space="preserve">Another welcome change in recent years is the gathering pace of curriculum reform. </w:t>
      </w:r>
      <w:r w:rsidRPr="007E48EF">
        <w:rPr>
          <w:rStyle w:val="Emphasis"/>
        </w:rPr>
        <w:t xml:space="preserve">Effective </w:t>
      </w:r>
      <w:r w:rsidRPr="00602E57">
        <w:rPr>
          <w:rStyle w:val="Emphasis"/>
          <w:highlight w:val="cyan"/>
        </w:rPr>
        <w:t>student protests</w:t>
      </w:r>
      <w:r w:rsidRPr="000F257E">
        <w:rPr>
          <w:rStyle w:val="StyleUnderline"/>
        </w:rPr>
        <w:t xml:space="preserve"> in countries ranging from </w:t>
      </w:r>
      <w:r w:rsidRPr="007E48EF">
        <w:rPr>
          <w:rStyle w:val="Emphasis"/>
        </w:rPr>
        <w:t>Chile</w:t>
      </w:r>
      <w:r w:rsidRPr="000F257E">
        <w:rPr>
          <w:rStyle w:val="StyleUnderline"/>
        </w:rPr>
        <w:t xml:space="preserve"> to </w:t>
      </w:r>
      <w:r w:rsidRPr="007E48EF">
        <w:rPr>
          <w:rStyle w:val="Emphasis"/>
        </w:rPr>
        <w:t>Britain</w:t>
      </w:r>
      <w:r w:rsidRPr="000F257E">
        <w:rPr>
          <w:rStyle w:val="StyleUnderline"/>
        </w:rPr>
        <w:t xml:space="preserve"> </w:t>
      </w:r>
      <w:r w:rsidRPr="00602E57">
        <w:rPr>
          <w:rStyle w:val="StyleUnderline"/>
          <w:highlight w:val="cyan"/>
        </w:rPr>
        <w:t>highlighted</w:t>
      </w:r>
      <w:r w:rsidRPr="000F257E">
        <w:rPr>
          <w:rStyle w:val="StyleUnderline"/>
        </w:rPr>
        <w:t xml:space="preserve"> their economics </w:t>
      </w:r>
      <w:r w:rsidRPr="00602E57">
        <w:rPr>
          <w:rStyle w:val="StyleUnderline"/>
          <w:highlight w:val="cyan"/>
        </w:rPr>
        <w:t>courses’ inadequate attention to real-world issues</w:t>
      </w:r>
      <w:r w:rsidRPr="000F257E">
        <w:rPr>
          <w:rStyle w:val="StyleUnderline"/>
        </w:rPr>
        <w:t>, and professors have taken up the issue</w:t>
      </w:r>
      <w:r w:rsidRPr="007E48EF">
        <w:rPr>
          <w:sz w:val="16"/>
        </w:rPr>
        <w:t xml:space="preserve">. I have been </w:t>
      </w:r>
      <w:r w:rsidRPr="000F257E">
        <w:rPr>
          <w:rStyle w:val="StyleUnderline"/>
        </w:rPr>
        <w:t xml:space="preserve">part of the </w:t>
      </w:r>
      <w:r w:rsidRPr="00602E57">
        <w:rPr>
          <w:rStyle w:val="Emphasis"/>
          <w:highlight w:val="cyan"/>
        </w:rPr>
        <w:t>global coalition</w:t>
      </w:r>
      <w:r w:rsidRPr="00602E57">
        <w:rPr>
          <w:rStyle w:val="StyleUnderline"/>
          <w:highlight w:val="cyan"/>
        </w:rPr>
        <w:t xml:space="preserve"> of economists</w:t>
      </w:r>
      <w:r w:rsidRPr="000F257E">
        <w:rPr>
          <w:rStyle w:val="StyleUnderline"/>
        </w:rPr>
        <w:t xml:space="preserve"> devising and </w:t>
      </w:r>
      <w:r w:rsidRPr="00602E57">
        <w:rPr>
          <w:rStyle w:val="StyleUnderline"/>
          <w:highlight w:val="cyan"/>
        </w:rPr>
        <w:t>making</w:t>
      </w:r>
      <w:r w:rsidRPr="000F257E">
        <w:rPr>
          <w:rStyle w:val="StyleUnderline"/>
        </w:rPr>
        <w:t xml:space="preserve"> freely available a curriculum</w:t>
      </w:r>
      <w:r w:rsidRPr="007E48EF">
        <w:rPr>
          <w:sz w:val="16"/>
        </w:rPr>
        <w:t xml:space="preserve"> that uses theory as a lens through which to understand real-world issues with an eye on the role of politics, power, and institutions — a </w:t>
      </w:r>
      <w:r w:rsidRPr="007E48EF">
        <w:rPr>
          <w:rStyle w:val="Emphasis"/>
        </w:rPr>
        <w:t xml:space="preserve">significant </w:t>
      </w:r>
      <w:r w:rsidRPr="00602E57">
        <w:rPr>
          <w:rStyle w:val="Emphasis"/>
          <w:highlight w:val="cyan"/>
        </w:rPr>
        <w:t>departure</w:t>
      </w:r>
      <w:r w:rsidRPr="00602E57">
        <w:rPr>
          <w:rStyle w:val="StyleUnderline"/>
          <w:highlight w:val="cyan"/>
        </w:rPr>
        <w:t xml:space="preserve"> from </w:t>
      </w:r>
      <w:r w:rsidRPr="00602E57">
        <w:rPr>
          <w:rStyle w:val="StyleUnderline"/>
        </w:rPr>
        <w:t>the</w:t>
      </w:r>
      <w:r w:rsidRPr="000F257E">
        <w:rPr>
          <w:rStyle w:val="StyleUnderline"/>
        </w:rPr>
        <w:t xml:space="preserve"> </w:t>
      </w:r>
      <w:r w:rsidRPr="00602E57">
        <w:rPr>
          <w:rStyle w:val="Emphasis"/>
          <w:highlight w:val="cyan"/>
        </w:rPr>
        <w:t>Economics 101</w:t>
      </w:r>
      <w:r w:rsidRPr="007E48EF">
        <w:rPr>
          <w:rStyle w:val="Emphasis"/>
        </w:rPr>
        <w:t xml:space="preserve"> norm</w:t>
      </w:r>
      <w:r w:rsidRPr="007E48EF">
        <w:rPr>
          <w:sz w:val="16"/>
        </w:rPr>
        <w:t>. Over 250 universities have adopted the new framework.</w:t>
      </w:r>
    </w:p>
    <w:p w14:paraId="0FED8F1D" w14:textId="77777777" w:rsidR="00946FCE" w:rsidRDefault="00946FCE" w:rsidP="00946FCE"/>
    <w:p w14:paraId="27980109" w14:textId="69454E28" w:rsidR="00946FCE" w:rsidRDefault="00117F73" w:rsidP="00117F73">
      <w:pPr>
        <w:pStyle w:val="Heading3"/>
      </w:pPr>
      <w:r>
        <w:t>Alt Fails</w:t>
      </w:r>
    </w:p>
    <w:p w14:paraId="0D6C8446" w14:textId="77777777" w:rsidR="00946FCE" w:rsidRDefault="00946FCE" w:rsidP="00946FCE">
      <w:pPr>
        <w:pStyle w:val="Heading4"/>
      </w:pPr>
      <w:r>
        <w:t xml:space="preserve">Alternatives fail and inevitably rely upon </w:t>
      </w:r>
      <w:r w:rsidRPr="003A65EF">
        <w:rPr>
          <w:u w:val="single"/>
        </w:rPr>
        <w:t>rationality</w:t>
      </w:r>
      <w:r>
        <w:t>.</w:t>
      </w:r>
    </w:p>
    <w:p w14:paraId="171B2848" w14:textId="77777777" w:rsidR="00946FCE" w:rsidRPr="003A65EF" w:rsidRDefault="00946FCE" w:rsidP="00946FCE">
      <w:r>
        <w:t xml:space="preserve">Dr. Arch </w:t>
      </w:r>
      <w:r w:rsidRPr="003A65EF">
        <w:rPr>
          <w:rStyle w:val="Style13ptBold"/>
        </w:rPr>
        <w:t>Woodside 19</w:t>
      </w:r>
      <w:r w:rsidRPr="003A65EF">
        <w:t xml:space="preserve">, </w:t>
      </w:r>
      <w:r>
        <w:t xml:space="preserve">PhD in Business Administration from Penn State University, Professor of Marketing at </w:t>
      </w:r>
      <w:proofErr w:type="spellStart"/>
      <w:r>
        <w:t>Curtini</w:t>
      </w:r>
      <w:proofErr w:type="spellEnd"/>
      <w:r>
        <w:t xml:space="preserve"> University, </w:t>
      </w:r>
      <w:r w:rsidRPr="003A65EF">
        <w:t>11</w:t>
      </w:r>
      <w:r>
        <w:t>/</w:t>
      </w:r>
      <w:r w:rsidRPr="003A65EF">
        <w:t>1</w:t>
      </w:r>
      <w:r>
        <w:t>/</w:t>
      </w:r>
      <w:r w:rsidRPr="003A65EF">
        <w:t>2019, "Accurate case‐outcome modeling in economics, psychology, and marketing," https://doi.org/10.1002/mar.21255</w:t>
      </w:r>
    </w:p>
    <w:p w14:paraId="07E50423" w14:textId="77777777" w:rsidR="00946FCE" w:rsidRPr="003A65EF" w:rsidRDefault="00946FCE" w:rsidP="00946FCE">
      <w:pPr>
        <w:rPr>
          <w:sz w:val="16"/>
        </w:rPr>
      </w:pPr>
      <w:r w:rsidRPr="003A65EF">
        <w:rPr>
          <w:sz w:val="16"/>
        </w:rPr>
        <w:t xml:space="preserve">2 | SIMON TELLS AND SHOWS </w:t>
      </w:r>
      <w:r w:rsidRPr="00093DA1">
        <w:rPr>
          <w:rStyle w:val="StyleUnderline"/>
          <w:highlight w:val="cyan"/>
        </w:rPr>
        <w:t>HOW TO OVERCOME</w:t>
      </w:r>
      <w:r w:rsidRPr="003A65EF">
        <w:rPr>
          <w:rStyle w:val="StyleUnderline"/>
        </w:rPr>
        <w:t xml:space="preserve"> A WELL‐</w:t>
      </w:r>
      <w:r w:rsidRPr="00093DA1">
        <w:rPr>
          <w:rStyle w:val="StyleUnderline"/>
        </w:rPr>
        <w:t xml:space="preserve">ENTRENCHED </w:t>
      </w:r>
      <w:r w:rsidRPr="00093DA1">
        <w:rPr>
          <w:rStyle w:val="Emphasis"/>
          <w:highlight w:val="cyan"/>
        </w:rPr>
        <w:t>DEFECTIVE THEORY</w:t>
      </w:r>
      <w:r w:rsidRPr="003A65EF">
        <w:rPr>
          <w:sz w:val="16"/>
        </w:rPr>
        <w:t>/METHOD</w:t>
      </w:r>
    </w:p>
    <w:p w14:paraId="77DC6C1B" w14:textId="77777777" w:rsidR="00946FCE" w:rsidRPr="003A65EF" w:rsidRDefault="00946FCE" w:rsidP="00946FCE">
      <w:pPr>
        <w:rPr>
          <w:sz w:val="16"/>
        </w:rPr>
      </w:pPr>
      <w:r w:rsidRPr="00093DA1">
        <w:rPr>
          <w:rStyle w:val="StyleUnderline"/>
          <w:highlight w:val="cyan"/>
        </w:rPr>
        <w:t>In</w:t>
      </w:r>
      <w:r w:rsidRPr="003A65EF">
        <w:rPr>
          <w:sz w:val="16"/>
        </w:rPr>
        <w:t xml:space="preserve"> his Nobel Prize in </w:t>
      </w:r>
      <w:r w:rsidRPr="00093DA1">
        <w:rPr>
          <w:rStyle w:val="Emphasis"/>
          <w:highlight w:val="cyan"/>
        </w:rPr>
        <w:t>Economics</w:t>
      </w:r>
      <w:r w:rsidRPr="003A65EF">
        <w:rPr>
          <w:sz w:val="16"/>
        </w:rPr>
        <w:t xml:space="preserve"> address, Herbert Simon (1978) contributes the following perspective, “There is a saying in politics that ‘</w:t>
      </w:r>
      <w:r w:rsidRPr="00093DA1">
        <w:rPr>
          <w:rStyle w:val="StyleUnderline"/>
          <w:highlight w:val="cyan"/>
        </w:rPr>
        <w:t>you can’t beat something with nothing</w:t>
      </w:r>
      <w:r w:rsidRPr="003A65EF">
        <w:rPr>
          <w:rStyle w:val="StyleUnderline"/>
        </w:rPr>
        <w:t>.’ You can’t defeat</w:t>
      </w:r>
      <w:r w:rsidRPr="003A65EF">
        <w:rPr>
          <w:sz w:val="16"/>
        </w:rPr>
        <w:t xml:space="preserve"> a measure [research paradigm] or a candidate simply </w:t>
      </w:r>
      <w:r w:rsidRPr="003A65EF">
        <w:rPr>
          <w:rStyle w:val="StyleUnderline"/>
        </w:rPr>
        <w:t>by pointing to defects</w:t>
      </w:r>
      <w:r w:rsidRPr="003A65EF">
        <w:rPr>
          <w:sz w:val="16"/>
        </w:rPr>
        <w:t xml:space="preserve"> and inadequacies. </w:t>
      </w:r>
      <w:r w:rsidRPr="00093DA1">
        <w:rPr>
          <w:rStyle w:val="StyleUnderline"/>
          <w:highlight w:val="cyan"/>
        </w:rPr>
        <w:t>You must offer an alternative</w:t>
      </w:r>
      <w:r w:rsidRPr="003A65EF">
        <w:rPr>
          <w:sz w:val="16"/>
        </w:rPr>
        <w:t xml:space="preserve">. The same principle applies to scientific theory. </w:t>
      </w:r>
      <w:r w:rsidRPr="003A65EF">
        <w:rPr>
          <w:rStyle w:val="StyleUnderline"/>
        </w:rPr>
        <w:t xml:space="preserve">Once a theory is well entrenched, </w:t>
      </w:r>
      <w:r w:rsidRPr="00093DA1">
        <w:rPr>
          <w:rStyle w:val="StyleUnderline"/>
          <w:highlight w:val="cyan"/>
        </w:rPr>
        <w:t xml:space="preserve">it will survive many </w:t>
      </w:r>
      <w:r w:rsidRPr="00093DA1">
        <w:rPr>
          <w:rStyle w:val="Emphasis"/>
          <w:highlight w:val="cyan"/>
        </w:rPr>
        <w:t>assaults</w:t>
      </w:r>
      <w:r w:rsidRPr="00093DA1">
        <w:rPr>
          <w:rStyle w:val="StyleUnderline"/>
          <w:highlight w:val="cyan"/>
        </w:rPr>
        <w:t xml:space="preserve"> of </w:t>
      </w:r>
      <w:r w:rsidRPr="00093DA1">
        <w:rPr>
          <w:rStyle w:val="Emphasis"/>
          <w:highlight w:val="cyan"/>
        </w:rPr>
        <w:t>empirical evidence</w:t>
      </w:r>
      <w:r w:rsidRPr="003A65EF">
        <w:rPr>
          <w:rStyle w:val="StyleUnderline"/>
        </w:rPr>
        <w:t xml:space="preserve"> that purports to refute it unless an </w:t>
      </w:r>
      <w:r w:rsidRPr="003A65EF">
        <w:rPr>
          <w:rStyle w:val="Emphasis"/>
        </w:rPr>
        <w:t>alternative theory</w:t>
      </w:r>
      <w:r w:rsidRPr="003A65EF">
        <w:rPr>
          <w:sz w:val="16"/>
        </w:rPr>
        <w:t xml:space="preserve">, consistent with the evidence, </w:t>
      </w:r>
      <w:r w:rsidRPr="003A65EF">
        <w:rPr>
          <w:rStyle w:val="StyleUnderline"/>
        </w:rPr>
        <w:t>stands ready to replace it</w:t>
      </w:r>
      <w:r w:rsidRPr="003A65EF">
        <w:rPr>
          <w:sz w:val="16"/>
        </w:rPr>
        <w:t>” (Simon, 1978, p. 366). In 1978, Simon told us that the time has arrived for replacing the current dominant logic of the classical theory of the firm—which relies on symmetric modeling and NHST. His complete essay points to the use of asymmetric modeling using field anthropological tools for data collection but his stance is a bit obscure.</w:t>
      </w:r>
    </w:p>
    <w:p w14:paraId="5E2C4D41" w14:textId="77777777" w:rsidR="00946FCE" w:rsidRPr="003A65EF" w:rsidRDefault="00946FCE" w:rsidP="00946FCE">
      <w:pPr>
        <w:rPr>
          <w:sz w:val="16"/>
        </w:rPr>
      </w:pPr>
      <w:r w:rsidRPr="003A65EF">
        <w:rPr>
          <w:sz w:val="16"/>
        </w:rPr>
        <w:t xml:space="preserve">However, Simon (1978, p. 366) states, “If anything, </w:t>
      </w:r>
      <w:r w:rsidRPr="00093DA1">
        <w:rPr>
          <w:rStyle w:val="StyleUnderline"/>
        </w:rPr>
        <w:t xml:space="preserve">there is an </w:t>
      </w:r>
      <w:r w:rsidRPr="00093DA1">
        <w:rPr>
          <w:rStyle w:val="Emphasis"/>
        </w:rPr>
        <w:t>embarrassing richness</w:t>
      </w:r>
      <w:r w:rsidRPr="00093DA1">
        <w:rPr>
          <w:rStyle w:val="StyleUnderline"/>
        </w:rPr>
        <w:t xml:space="preserve"> of alternatives</w:t>
      </w:r>
      <w:r w:rsidRPr="003A65EF">
        <w:rPr>
          <w:sz w:val="16"/>
        </w:rPr>
        <w:t xml:space="preserve">. Today, </w:t>
      </w:r>
      <w:r w:rsidRPr="00093DA1">
        <w:rPr>
          <w:rStyle w:val="StyleUnderline"/>
          <w:highlight w:val="cyan"/>
        </w:rPr>
        <w:t xml:space="preserve">we have a </w:t>
      </w:r>
      <w:r w:rsidRPr="00093DA1">
        <w:rPr>
          <w:rStyle w:val="Emphasis"/>
          <w:highlight w:val="cyan"/>
        </w:rPr>
        <w:t>large mass</w:t>
      </w:r>
      <w:r w:rsidRPr="00093DA1">
        <w:rPr>
          <w:rStyle w:val="StyleUnderline"/>
          <w:highlight w:val="cyan"/>
        </w:rPr>
        <w:t xml:space="preserve"> of </w:t>
      </w:r>
      <w:r w:rsidRPr="00093DA1">
        <w:rPr>
          <w:rStyle w:val="Emphasis"/>
          <w:highlight w:val="cyan"/>
        </w:rPr>
        <w:t>descriptive data</w:t>
      </w:r>
      <w:r w:rsidRPr="003A65EF">
        <w:rPr>
          <w:sz w:val="16"/>
        </w:rPr>
        <w:t xml:space="preserve">, from both laboratory and field, </w:t>
      </w:r>
      <w:r w:rsidRPr="003A65EF">
        <w:rPr>
          <w:rStyle w:val="StyleUnderline"/>
        </w:rPr>
        <w:t xml:space="preserve">that </w:t>
      </w:r>
      <w:r w:rsidRPr="00093DA1">
        <w:rPr>
          <w:rStyle w:val="StyleUnderline"/>
          <w:highlight w:val="cyan"/>
        </w:rPr>
        <w:t xml:space="preserve">shows how </w:t>
      </w:r>
      <w:r w:rsidRPr="00093DA1">
        <w:rPr>
          <w:rStyle w:val="Emphasis"/>
          <w:highlight w:val="cyan"/>
        </w:rPr>
        <w:t>human problem</w:t>
      </w:r>
      <w:r w:rsidRPr="003A65EF">
        <w:rPr>
          <w:rStyle w:val="StyleUnderline"/>
        </w:rPr>
        <w:t xml:space="preserve"> solving and </w:t>
      </w:r>
      <w:r w:rsidRPr="003A65EF">
        <w:rPr>
          <w:rStyle w:val="Emphasis"/>
        </w:rPr>
        <w:t>decision making</w:t>
      </w:r>
      <w:r w:rsidRPr="003A65EF">
        <w:rPr>
          <w:rStyle w:val="StyleUnderline"/>
        </w:rPr>
        <w:t xml:space="preserve"> </w:t>
      </w:r>
      <w:r w:rsidRPr="00093DA1">
        <w:rPr>
          <w:rStyle w:val="StyleUnderline"/>
          <w:highlight w:val="cyan"/>
        </w:rPr>
        <w:t xml:space="preserve">actually takes place in a </w:t>
      </w:r>
      <w:r w:rsidRPr="00093DA1">
        <w:rPr>
          <w:rStyle w:val="Emphasis"/>
          <w:highlight w:val="cyan"/>
        </w:rPr>
        <w:t>wide variety</w:t>
      </w:r>
      <w:r w:rsidRPr="00093DA1">
        <w:rPr>
          <w:rStyle w:val="StyleUnderline"/>
          <w:highlight w:val="cyan"/>
        </w:rPr>
        <w:t xml:space="preserve"> of situations</w:t>
      </w:r>
      <w:r w:rsidRPr="003A65EF">
        <w:rPr>
          <w:sz w:val="16"/>
        </w:rPr>
        <w:t xml:space="preserve">. A number of theories have been constructed to account for these data, and whereas these </w:t>
      </w:r>
      <w:r w:rsidRPr="00093DA1">
        <w:rPr>
          <w:rStyle w:val="StyleUnderline"/>
          <w:highlight w:val="cyan"/>
        </w:rPr>
        <w:t xml:space="preserve">theories certainly do not yet </w:t>
      </w:r>
      <w:r w:rsidRPr="00093DA1">
        <w:rPr>
          <w:rStyle w:val="Emphasis"/>
          <w:highlight w:val="cyan"/>
        </w:rPr>
        <w:t>constitute</w:t>
      </w:r>
      <w:r w:rsidRPr="00093DA1">
        <w:rPr>
          <w:rStyle w:val="StyleUnderline"/>
          <w:highlight w:val="cyan"/>
        </w:rPr>
        <w:t xml:space="preserve"> a </w:t>
      </w:r>
      <w:r w:rsidRPr="00093DA1">
        <w:rPr>
          <w:rStyle w:val="Emphasis"/>
          <w:highlight w:val="cyan"/>
        </w:rPr>
        <w:t>single coherent</w:t>
      </w:r>
      <w:r w:rsidRPr="00093DA1">
        <w:rPr>
          <w:rStyle w:val="StyleUnderline"/>
          <w:highlight w:val="cyan"/>
        </w:rPr>
        <w:t xml:space="preserve"> whole</w:t>
      </w:r>
      <w:r w:rsidRPr="00093DA1">
        <w:rPr>
          <w:sz w:val="16"/>
          <w:highlight w:val="cyan"/>
        </w:rPr>
        <w:t>,</w:t>
      </w:r>
      <w:r w:rsidRPr="003A65EF">
        <w:rPr>
          <w:sz w:val="16"/>
        </w:rPr>
        <w:t xml:space="preserve"> there is much in common among them. In one way or another, </w:t>
      </w:r>
      <w:r w:rsidRPr="003A65EF">
        <w:rPr>
          <w:rStyle w:val="StyleUnderline"/>
        </w:rPr>
        <w:t xml:space="preserve">they </w:t>
      </w:r>
      <w:r w:rsidRPr="00093DA1">
        <w:rPr>
          <w:rStyle w:val="StyleUnderline"/>
          <w:highlight w:val="cyan"/>
        </w:rPr>
        <w:t xml:space="preserve">incorporate the notions of </w:t>
      </w:r>
      <w:r w:rsidRPr="00093DA1">
        <w:rPr>
          <w:rStyle w:val="Emphasis"/>
          <w:highlight w:val="cyan"/>
        </w:rPr>
        <w:t>bounded rationality</w:t>
      </w:r>
      <w:r w:rsidRPr="00093DA1">
        <w:rPr>
          <w:rStyle w:val="StyleUnderline"/>
          <w:highlight w:val="cyan"/>
        </w:rPr>
        <w:t xml:space="preserve">: the need to search for </w:t>
      </w:r>
      <w:r w:rsidRPr="00093DA1">
        <w:rPr>
          <w:rStyle w:val="Emphasis"/>
          <w:highlight w:val="cyan"/>
        </w:rPr>
        <w:t>decision alternatives</w:t>
      </w:r>
      <w:r w:rsidRPr="00093DA1">
        <w:rPr>
          <w:rStyle w:val="StyleUnderline"/>
          <w:highlight w:val="cyan"/>
        </w:rPr>
        <w:t xml:space="preserve">, the </w:t>
      </w:r>
      <w:r w:rsidRPr="00093DA1">
        <w:rPr>
          <w:rStyle w:val="Emphasis"/>
          <w:highlight w:val="cyan"/>
        </w:rPr>
        <w:t>replacement of optimization</w:t>
      </w:r>
      <w:r w:rsidRPr="003A65EF">
        <w:rPr>
          <w:rStyle w:val="StyleUnderline"/>
        </w:rPr>
        <w:t xml:space="preserve"> by targets and satisficing goals, and mechanisms </w:t>
      </w:r>
      <w:r w:rsidRPr="00093DA1">
        <w:rPr>
          <w:rStyle w:val="StyleUnderline"/>
          <w:highlight w:val="cyan"/>
        </w:rPr>
        <w:t xml:space="preserve">of </w:t>
      </w:r>
      <w:r w:rsidRPr="00093DA1">
        <w:rPr>
          <w:rStyle w:val="Emphasis"/>
          <w:highlight w:val="cyan"/>
        </w:rPr>
        <w:t>learning</w:t>
      </w:r>
      <w:r w:rsidRPr="00093DA1">
        <w:rPr>
          <w:rStyle w:val="StyleUnderline"/>
          <w:highlight w:val="cyan"/>
        </w:rPr>
        <w:t xml:space="preserve"> and </w:t>
      </w:r>
      <w:r w:rsidRPr="00093DA1">
        <w:rPr>
          <w:rStyle w:val="Emphasis"/>
          <w:highlight w:val="cyan"/>
        </w:rPr>
        <w:t>adaptation</w:t>
      </w:r>
      <w:r w:rsidRPr="003A65EF">
        <w:rPr>
          <w:sz w:val="16"/>
        </w:rPr>
        <w:t>. If our interest lies in descriptive decision theory (or even normative decision theory), it is now entirely clear that the classical and neoclassical theories have been replaced by a superior alternative that provides us with a much closer approximation to what is actually going on.” “Replace” and “replacement” appears nine times in Simon’s (1978) Nobel Prize acceptance presentation. The replacement of variable‐directional hypotheses construction and NHST with theory construction of algorithms (i.e., complex antecedent configurational conditions, AKA filters or screens) and SPOT fits Simon’s (1978) solution of how to replace classical and neoclassical theories effectively.</w:t>
      </w:r>
    </w:p>
    <w:p w14:paraId="649CA3C8" w14:textId="7F68E413" w:rsidR="00946FCE" w:rsidRPr="00187F9E" w:rsidRDefault="00117F73" w:rsidP="00117F73">
      <w:pPr>
        <w:pStyle w:val="Heading3"/>
      </w:pPr>
      <w:r>
        <w:t>AI Solves</w:t>
      </w:r>
    </w:p>
    <w:p w14:paraId="68442272" w14:textId="77777777" w:rsidR="00946FCE" w:rsidRDefault="00946FCE" w:rsidP="00946FCE">
      <w:pPr>
        <w:pStyle w:val="Heading4"/>
      </w:pPr>
      <w:r>
        <w:t xml:space="preserve">Popular AI incorporation </w:t>
      </w:r>
      <w:r w:rsidRPr="00626E79">
        <w:rPr>
          <w:u w:val="single"/>
        </w:rPr>
        <w:t>easily sorts</w:t>
      </w:r>
      <w:r>
        <w:t xml:space="preserve"> through </w:t>
      </w:r>
      <w:r w:rsidRPr="00626E79">
        <w:rPr>
          <w:u w:val="single"/>
        </w:rPr>
        <w:t>swaths of information</w:t>
      </w:r>
      <w:r>
        <w:t xml:space="preserve"> to produce successful models.</w:t>
      </w:r>
    </w:p>
    <w:p w14:paraId="18EA53BF" w14:textId="77777777" w:rsidR="00946FCE" w:rsidRPr="00626E79" w:rsidRDefault="00946FCE" w:rsidP="00946FCE">
      <w:proofErr w:type="spellStart"/>
      <w:r w:rsidRPr="00626E79">
        <w:t>Yuanhang</w:t>
      </w:r>
      <w:proofErr w:type="spellEnd"/>
      <w:r w:rsidRPr="00626E79">
        <w:t xml:space="preserve"> </w:t>
      </w:r>
      <w:r w:rsidRPr="00626E79">
        <w:rPr>
          <w:rStyle w:val="Style13ptBold"/>
        </w:rPr>
        <w:t>Zheng 23</w:t>
      </w:r>
      <w:r w:rsidRPr="00626E79">
        <w:t>, College of Computer Science</w:t>
      </w:r>
      <w:r>
        <w:t xml:space="preserve"> at</w:t>
      </w:r>
      <w:r w:rsidRPr="00626E79">
        <w:t xml:space="preserve"> Sichuan University</w:t>
      </w:r>
      <w:r>
        <w:t xml:space="preserve">; </w:t>
      </w:r>
      <w:proofErr w:type="spellStart"/>
      <w:r w:rsidRPr="00626E79">
        <w:t>Zeshui</w:t>
      </w:r>
      <w:proofErr w:type="spellEnd"/>
      <w:r w:rsidRPr="00626E79">
        <w:t xml:space="preserve"> Xu</w:t>
      </w:r>
      <w:r>
        <w:t xml:space="preserve">, </w:t>
      </w:r>
      <w:r w:rsidRPr="00626E79">
        <w:t>Business School</w:t>
      </w:r>
      <w:r>
        <w:t xml:space="preserve"> at</w:t>
      </w:r>
      <w:r w:rsidRPr="00626E79">
        <w:t xml:space="preserve"> Sichuan University</w:t>
      </w:r>
      <w:r>
        <w:t xml:space="preserve">; </w:t>
      </w:r>
      <w:proofErr w:type="spellStart"/>
      <w:r w:rsidRPr="00626E79">
        <w:t>Anran</w:t>
      </w:r>
      <w:proofErr w:type="spellEnd"/>
      <w:r w:rsidRPr="00626E79">
        <w:t xml:space="preserve"> Xiao, </w:t>
      </w:r>
      <w:r>
        <w:t>B</w:t>
      </w:r>
      <w:r w:rsidRPr="00626E79">
        <w:t>usiness School</w:t>
      </w:r>
      <w:r>
        <w:t xml:space="preserve"> at </w:t>
      </w:r>
      <w:r w:rsidRPr="00626E79">
        <w:t>Sichuan University</w:t>
      </w:r>
      <w:r>
        <w:t xml:space="preserve">, </w:t>
      </w:r>
      <w:r w:rsidRPr="00626E79">
        <w:t>7</w:t>
      </w:r>
      <w:r>
        <w:t>/</w:t>
      </w:r>
      <w:r w:rsidRPr="00626E79">
        <w:t>18</w:t>
      </w:r>
      <w:r>
        <w:t>/</w:t>
      </w:r>
      <w:r w:rsidRPr="00626E79">
        <w:t>2023, "Deep learning in economics: a systematic and critical review," https://link.springer.com/article/10.1007/s10462-022-10272-8</w:t>
      </w:r>
    </w:p>
    <w:p w14:paraId="709B822D" w14:textId="77777777" w:rsidR="00946FCE" w:rsidRPr="00626E79" w:rsidRDefault="00946FCE" w:rsidP="00946FCE">
      <w:pPr>
        <w:rPr>
          <w:sz w:val="16"/>
        </w:rPr>
      </w:pPr>
      <w:r w:rsidRPr="00626E79">
        <w:rPr>
          <w:sz w:val="16"/>
        </w:rPr>
        <w:t>4 Applications of deep learning in economics</w:t>
      </w:r>
    </w:p>
    <w:p w14:paraId="18DDF69B" w14:textId="77777777" w:rsidR="00946FCE" w:rsidRPr="00626E79" w:rsidRDefault="00946FCE" w:rsidP="00946FCE">
      <w:pPr>
        <w:rPr>
          <w:sz w:val="16"/>
        </w:rPr>
      </w:pPr>
      <w:r w:rsidRPr="00626E79">
        <w:rPr>
          <w:sz w:val="16"/>
        </w:rPr>
        <w:t>4.1 Financial economics</w:t>
      </w:r>
    </w:p>
    <w:p w14:paraId="164A4E56" w14:textId="77777777" w:rsidR="00946FCE" w:rsidRPr="00626E79" w:rsidRDefault="00946FCE" w:rsidP="00946FCE">
      <w:pPr>
        <w:rPr>
          <w:rStyle w:val="StyleUnderline"/>
        </w:rPr>
      </w:pPr>
      <w:r w:rsidRPr="00626E79">
        <w:rPr>
          <w:sz w:val="16"/>
        </w:rPr>
        <w:t xml:space="preserve">Financial economics covers </w:t>
      </w:r>
      <w:r w:rsidRPr="00093DA1">
        <w:rPr>
          <w:rStyle w:val="StyleUnderline"/>
          <w:highlight w:val="cyan"/>
        </w:rPr>
        <w:t>studies about</w:t>
      </w:r>
      <w:r w:rsidRPr="00626E79">
        <w:rPr>
          <w:sz w:val="16"/>
        </w:rPr>
        <w:t xml:space="preserve"> issues related to various sub-fields: </w:t>
      </w:r>
      <w:r w:rsidRPr="00626E79">
        <w:rPr>
          <w:rStyle w:val="StyleUnderline"/>
        </w:rPr>
        <w:t xml:space="preserve">general financial </w:t>
      </w:r>
      <w:r w:rsidRPr="00093DA1">
        <w:rPr>
          <w:rStyle w:val="StyleUnderline"/>
          <w:highlight w:val="cyan"/>
        </w:rPr>
        <w:t xml:space="preserve">markets dealing with </w:t>
      </w:r>
      <w:r w:rsidRPr="00093DA1">
        <w:rPr>
          <w:rStyle w:val="Emphasis"/>
          <w:highlight w:val="cyan"/>
        </w:rPr>
        <w:t>securities</w:t>
      </w:r>
      <w:r w:rsidRPr="00093DA1">
        <w:rPr>
          <w:sz w:val="16"/>
          <w:highlight w:val="cyan"/>
        </w:rPr>
        <w:t xml:space="preserve"> (</w:t>
      </w:r>
      <w:r w:rsidRPr="00626E79">
        <w:rPr>
          <w:sz w:val="16"/>
        </w:rPr>
        <w:t xml:space="preserve">stocks, bonds, and commodity and other futures), </w:t>
      </w:r>
      <w:r w:rsidRPr="00626E79">
        <w:rPr>
          <w:rStyle w:val="StyleUnderline"/>
        </w:rPr>
        <w:t xml:space="preserve">financial </w:t>
      </w:r>
      <w:r w:rsidRPr="00093DA1">
        <w:rPr>
          <w:rStyle w:val="Emphasis"/>
          <w:highlight w:val="cyan"/>
        </w:rPr>
        <w:t>institutions</w:t>
      </w:r>
      <w:r w:rsidRPr="00093DA1">
        <w:rPr>
          <w:rStyle w:val="StyleUnderline"/>
          <w:highlight w:val="cyan"/>
        </w:rPr>
        <w:t xml:space="preserve"> and </w:t>
      </w:r>
      <w:r w:rsidRPr="00093DA1">
        <w:rPr>
          <w:rStyle w:val="Emphasis"/>
          <w:highlight w:val="cyan"/>
        </w:rPr>
        <w:t>services</w:t>
      </w:r>
      <w:r w:rsidRPr="00626E79">
        <w:rPr>
          <w:rStyle w:val="StyleUnderline"/>
        </w:rPr>
        <w:t xml:space="preserve">, and </w:t>
      </w:r>
      <w:r w:rsidRPr="00626E79">
        <w:rPr>
          <w:rStyle w:val="Emphasis"/>
        </w:rPr>
        <w:t xml:space="preserve">corporate </w:t>
      </w:r>
      <w:r w:rsidRPr="00093DA1">
        <w:rPr>
          <w:rStyle w:val="Emphasis"/>
          <w:highlight w:val="cyan"/>
        </w:rPr>
        <w:t>finance</w:t>
      </w:r>
      <w:r w:rsidRPr="00626E79">
        <w:rPr>
          <w:rStyle w:val="StyleUnderline"/>
        </w:rPr>
        <w:t xml:space="preserve"> and </w:t>
      </w:r>
      <w:r w:rsidRPr="00093DA1">
        <w:rPr>
          <w:rStyle w:val="Emphasis"/>
          <w:highlight w:val="cyan"/>
        </w:rPr>
        <w:t>governance</w:t>
      </w:r>
      <w:r w:rsidRPr="00626E79">
        <w:rPr>
          <w:sz w:val="16"/>
        </w:rPr>
        <w:t xml:space="preserve"> (“</w:t>
      </w:r>
      <w:proofErr w:type="spellStart"/>
      <w:r w:rsidRPr="00626E79">
        <w:rPr>
          <w:sz w:val="16"/>
        </w:rPr>
        <w:t>Jel</w:t>
      </w:r>
      <w:proofErr w:type="spellEnd"/>
      <w:r w:rsidRPr="00626E79">
        <w:rPr>
          <w:sz w:val="16"/>
        </w:rPr>
        <w:t xml:space="preserve"> classification system,“). From Table 10, we know that the selected data come from relevant database, websites or references, and time span of data is usually several years. In this field, </w:t>
      </w:r>
      <w:r w:rsidRPr="00626E79">
        <w:rPr>
          <w:rStyle w:val="StyleUnderline"/>
        </w:rPr>
        <w:t xml:space="preserve">various </w:t>
      </w:r>
      <w:r w:rsidRPr="00093DA1">
        <w:rPr>
          <w:rStyle w:val="Emphasis"/>
          <w:highlight w:val="cyan"/>
        </w:rPr>
        <w:t>deep learning models</w:t>
      </w:r>
      <w:r w:rsidRPr="00626E79">
        <w:rPr>
          <w:rStyle w:val="StyleUnderline"/>
        </w:rPr>
        <w:t xml:space="preserve"> like AE, RNN, CNN, DNN, LSTM, DRL and their variants</w:t>
      </w:r>
      <w:r w:rsidRPr="00626E79">
        <w:rPr>
          <w:sz w:val="16"/>
        </w:rPr>
        <w:t xml:space="preserve">, have been utilized to predict and classify financial market, forecast stock price, evaluate and analyze supply chain financial credit level, etc. In particular, many scholars are interested in exploiting different deep learning models to </w:t>
      </w:r>
      <w:r w:rsidRPr="00093DA1">
        <w:rPr>
          <w:rStyle w:val="StyleUnderline"/>
          <w:highlight w:val="cyan"/>
        </w:rPr>
        <w:t xml:space="preserve">make </w:t>
      </w:r>
      <w:r w:rsidRPr="00093DA1">
        <w:rPr>
          <w:rStyle w:val="Emphasis"/>
          <w:highlight w:val="cyan"/>
        </w:rPr>
        <w:t>effective</w:t>
      </w:r>
      <w:r w:rsidRPr="00093DA1">
        <w:rPr>
          <w:rStyle w:val="StyleUnderline"/>
          <w:highlight w:val="cyan"/>
        </w:rPr>
        <w:t xml:space="preserve"> and </w:t>
      </w:r>
      <w:r w:rsidRPr="00093DA1">
        <w:rPr>
          <w:rStyle w:val="Emphasis"/>
          <w:highlight w:val="cyan"/>
        </w:rPr>
        <w:t>accurate</w:t>
      </w:r>
      <w:r w:rsidRPr="00093DA1">
        <w:rPr>
          <w:rStyle w:val="StyleUnderline"/>
          <w:highlight w:val="cyan"/>
        </w:rPr>
        <w:t xml:space="preserve"> predictions for</w:t>
      </w:r>
      <w:r w:rsidRPr="00626E79">
        <w:rPr>
          <w:rStyle w:val="StyleUnderline"/>
        </w:rPr>
        <w:t xml:space="preserve"> stock </w:t>
      </w:r>
      <w:r w:rsidRPr="00093DA1">
        <w:rPr>
          <w:rStyle w:val="StyleUnderline"/>
          <w:highlight w:val="cyan"/>
        </w:rPr>
        <w:t>market</w:t>
      </w:r>
      <w:r w:rsidRPr="00626E79">
        <w:rPr>
          <w:sz w:val="16"/>
        </w:rPr>
        <w:t xml:space="preserve"> (</w:t>
      </w:r>
      <w:proofErr w:type="spellStart"/>
      <w:r w:rsidRPr="00626E79">
        <w:rPr>
          <w:sz w:val="16"/>
        </w:rPr>
        <w:t>Chatzis</w:t>
      </w:r>
      <w:proofErr w:type="spellEnd"/>
      <w:r w:rsidRPr="00626E79">
        <w:rPr>
          <w:sz w:val="16"/>
        </w:rPr>
        <w:t xml:space="preserve"> et al., 2018; Katayama et al., 2019; Nikou et al., 2019; Sharaf et al., 2021; Tao et al., 2020; Zhong &amp; </w:t>
      </w:r>
      <w:proofErr w:type="spellStart"/>
      <w:r w:rsidRPr="00626E79">
        <w:rPr>
          <w:sz w:val="16"/>
        </w:rPr>
        <w:t>Enke</w:t>
      </w:r>
      <w:proofErr w:type="spellEnd"/>
      <w:r w:rsidRPr="00626E79">
        <w:rPr>
          <w:sz w:val="16"/>
        </w:rPr>
        <w:t xml:space="preserve">, 2019). But for different aims or facing different types of data, deep learning models play a variety of roles in the field of financial economics. For example, if we consider the effect of time or long-term information, RNN or LSTM </w:t>
      </w:r>
      <w:r w:rsidRPr="00093DA1">
        <w:rPr>
          <w:rStyle w:val="StyleUnderline"/>
          <w:highlight w:val="cyan"/>
        </w:rPr>
        <w:t>models</w:t>
      </w:r>
      <w:r w:rsidRPr="00626E79">
        <w:rPr>
          <w:sz w:val="16"/>
        </w:rPr>
        <w:t xml:space="preserve"> are popular to </w:t>
      </w:r>
      <w:r w:rsidRPr="00093DA1">
        <w:rPr>
          <w:rStyle w:val="StyleUnderline"/>
          <w:highlight w:val="cyan"/>
        </w:rPr>
        <w:t>forecast</w:t>
      </w:r>
      <w:r w:rsidRPr="00626E79">
        <w:rPr>
          <w:rStyle w:val="StyleUnderline"/>
        </w:rPr>
        <w:t xml:space="preserve"> the </w:t>
      </w:r>
      <w:r w:rsidRPr="00626E79">
        <w:rPr>
          <w:rStyle w:val="Emphasis"/>
        </w:rPr>
        <w:t xml:space="preserve">stock </w:t>
      </w:r>
      <w:r w:rsidRPr="00093DA1">
        <w:rPr>
          <w:rStyle w:val="Emphasis"/>
          <w:highlight w:val="cyan"/>
        </w:rPr>
        <w:t>price</w:t>
      </w:r>
      <w:r w:rsidRPr="00626E79">
        <w:rPr>
          <w:sz w:val="16"/>
        </w:rPr>
        <w:t xml:space="preserve">; if image </w:t>
      </w:r>
      <w:r w:rsidRPr="00626E79">
        <w:rPr>
          <w:rStyle w:val="StyleUnderline"/>
        </w:rPr>
        <w:t>information is involved during the estimation process</w:t>
      </w:r>
      <w:r w:rsidRPr="00626E79">
        <w:rPr>
          <w:sz w:val="16"/>
        </w:rPr>
        <w:t xml:space="preserve">, CNN may be an ideal option; if we need to make trading decisions or decide the change trend, DRL and </w:t>
      </w:r>
      <w:r w:rsidRPr="00626E79">
        <w:rPr>
          <w:rStyle w:val="StyleUnderline"/>
        </w:rPr>
        <w:t xml:space="preserve">its </w:t>
      </w:r>
      <w:r w:rsidRPr="00626E79">
        <w:rPr>
          <w:rStyle w:val="Emphasis"/>
        </w:rPr>
        <w:t>variants</w:t>
      </w:r>
      <w:r w:rsidRPr="00626E79">
        <w:rPr>
          <w:rStyle w:val="StyleUnderline"/>
        </w:rPr>
        <w:t xml:space="preserve"> stand out.</w:t>
      </w:r>
    </w:p>
    <w:p w14:paraId="3BABEB4B" w14:textId="77777777" w:rsidR="00946FCE" w:rsidRPr="00626E79" w:rsidRDefault="00946FCE" w:rsidP="00946FCE">
      <w:pPr>
        <w:rPr>
          <w:sz w:val="16"/>
        </w:rPr>
      </w:pPr>
      <w:r w:rsidRPr="00626E79">
        <w:rPr>
          <w:sz w:val="16"/>
        </w:rPr>
        <w:t>4.2 Macroeconomics and monetary economics</w:t>
      </w:r>
    </w:p>
    <w:p w14:paraId="4D6E82F9" w14:textId="77777777" w:rsidR="00946FCE" w:rsidRPr="00626E79" w:rsidRDefault="00946FCE" w:rsidP="00946FCE">
      <w:pPr>
        <w:rPr>
          <w:sz w:val="16"/>
        </w:rPr>
      </w:pPr>
      <w:r w:rsidRPr="00093DA1">
        <w:rPr>
          <w:rStyle w:val="StyleUnderline"/>
          <w:highlight w:val="cyan"/>
        </w:rPr>
        <w:t>Macroeconomics</w:t>
      </w:r>
      <w:r w:rsidRPr="00626E79">
        <w:rPr>
          <w:sz w:val="16"/>
        </w:rPr>
        <w:t xml:space="preserve"> and monetary economics mainly </w:t>
      </w:r>
      <w:r w:rsidRPr="00093DA1">
        <w:rPr>
          <w:rStyle w:val="StyleUnderline"/>
          <w:highlight w:val="cyan"/>
        </w:rPr>
        <w:t>include</w:t>
      </w:r>
      <w:r w:rsidRPr="00626E79">
        <w:rPr>
          <w:rStyle w:val="StyleUnderline"/>
        </w:rPr>
        <w:t xml:space="preserve"> researches about the </w:t>
      </w:r>
      <w:r w:rsidRPr="00626E79">
        <w:rPr>
          <w:rStyle w:val="Emphasis"/>
        </w:rPr>
        <w:t xml:space="preserve">aggregate </w:t>
      </w:r>
      <w:r w:rsidRPr="00093DA1">
        <w:rPr>
          <w:rStyle w:val="Emphasis"/>
          <w:highlight w:val="cyan"/>
        </w:rPr>
        <w:t>performance</w:t>
      </w:r>
      <w:r w:rsidRPr="00093DA1">
        <w:rPr>
          <w:rStyle w:val="StyleUnderline"/>
          <w:highlight w:val="cyan"/>
        </w:rPr>
        <w:t xml:space="preserve"> of</w:t>
      </w:r>
      <w:r w:rsidRPr="00626E79">
        <w:rPr>
          <w:sz w:val="16"/>
        </w:rPr>
        <w:t xml:space="preserve"> an economy: </w:t>
      </w:r>
      <w:r w:rsidRPr="00093DA1">
        <w:rPr>
          <w:rStyle w:val="Emphasis"/>
          <w:highlight w:val="cyan"/>
        </w:rPr>
        <w:t>output</w:t>
      </w:r>
      <w:r w:rsidRPr="00093DA1">
        <w:rPr>
          <w:rStyle w:val="StyleUnderline"/>
          <w:highlight w:val="cyan"/>
        </w:rPr>
        <w:t xml:space="preserve">, </w:t>
      </w:r>
      <w:r w:rsidRPr="00093DA1">
        <w:rPr>
          <w:rStyle w:val="Emphasis"/>
          <w:highlight w:val="cyan"/>
        </w:rPr>
        <w:t>employment</w:t>
      </w:r>
      <w:r w:rsidRPr="00093DA1">
        <w:rPr>
          <w:rStyle w:val="StyleUnderline"/>
          <w:highlight w:val="cyan"/>
        </w:rPr>
        <w:t xml:space="preserve">, </w:t>
      </w:r>
      <w:r w:rsidRPr="00093DA1">
        <w:rPr>
          <w:rStyle w:val="Emphasis"/>
          <w:highlight w:val="cyan"/>
        </w:rPr>
        <w:t>prices</w:t>
      </w:r>
      <w:r w:rsidRPr="00093DA1">
        <w:rPr>
          <w:rStyle w:val="StyleUnderline"/>
          <w:highlight w:val="cyan"/>
        </w:rPr>
        <w:t xml:space="preserve">, and </w:t>
      </w:r>
      <w:r w:rsidRPr="00093DA1">
        <w:rPr>
          <w:rStyle w:val="Emphasis"/>
          <w:highlight w:val="cyan"/>
        </w:rPr>
        <w:t>interest rates</w:t>
      </w:r>
      <w:r w:rsidRPr="00626E79">
        <w:rPr>
          <w:rStyle w:val="StyleUnderline"/>
        </w:rPr>
        <w:t xml:space="preserve"> and their </w:t>
      </w:r>
      <w:r w:rsidRPr="00626E79">
        <w:rPr>
          <w:rStyle w:val="Emphasis"/>
        </w:rPr>
        <w:t>determinants</w:t>
      </w:r>
      <w:r w:rsidRPr="00626E79">
        <w:rPr>
          <w:sz w:val="16"/>
        </w:rPr>
        <w:t xml:space="preserve"> (“</w:t>
      </w:r>
      <w:proofErr w:type="spellStart"/>
      <w:r w:rsidRPr="00626E79">
        <w:rPr>
          <w:sz w:val="16"/>
        </w:rPr>
        <w:t>Jel</w:t>
      </w:r>
      <w:proofErr w:type="spellEnd"/>
      <w:r w:rsidRPr="00626E79">
        <w:rPr>
          <w:sz w:val="16"/>
        </w:rPr>
        <w:t xml:space="preserve"> classification system,“). This field concentrates on the law of economic operation of an economic field with the help of national income, overall economic investment and consumption and other overall statistical concepts. It is easy to find that the data are mainly obtained from bank websites or government office, and most of long-term data, such as more than ten years, are taken into consideration. That is because macroeconomics and monetary economics issues need to be addressed by observing and exploring long-term data. As shown in Table 11, various deep learning models including DNN, LSTM, CNN, RNN, AE and RBM, are utilized to predict currency crisis event (Alaminos et al., 2019), forecast exchange rate (</w:t>
      </w:r>
      <w:proofErr w:type="spellStart"/>
      <w:r w:rsidRPr="00626E79">
        <w:rPr>
          <w:sz w:val="16"/>
        </w:rPr>
        <w:t>Andrijasa</w:t>
      </w:r>
      <w:proofErr w:type="spellEnd"/>
      <w:r w:rsidRPr="00626E79">
        <w:rPr>
          <w:sz w:val="16"/>
        </w:rPr>
        <w:t xml:space="preserve">, 2019; </w:t>
      </w:r>
      <w:proofErr w:type="spellStart"/>
      <w:r w:rsidRPr="00626E79">
        <w:rPr>
          <w:sz w:val="16"/>
        </w:rPr>
        <w:t>Galeshchuk</w:t>
      </w:r>
      <w:proofErr w:type="spellEnd"/>
      <w:r w:rsidRPr="00626E79">
        <w:rPr>
          <w:sz w:val="16"/>
        </w:rPr>
        <w:t xml:space="preserve">, 2017; </w:t>
      </w:r>
      <w:proofErr w:type="spellStart"/>
      <w:r w:rsidRPr="00626E79">
        <w:rPr>
          <w:sz w:val="16"/>
        </w:rPr>
        <w:t>Galeshchuk</w:t>
      </w:r>
      <w:proofErr w:type="spellEnd"/>
      <w:r w:rsidRPr="00626E79">
        <w:rPr>
          <w:sz w:val="16"/>
        </w:rPr>
        <w:t xml:space="preserve"> &amp; Mukherjee, 2017; Yasir et al., 2019), or estimate economy condition (Tang et al., 2020; Yu et al., 2020a). Among these </w:t>
      </w:r>
      <w:r w:rsidRPr="00626E79">
        <w:rPr>
          <w:rStyle w:val="Emphasis"/>
        </w:rPr>
        <w:t xml:space="preserve">deep </w:t>
      </w:r>
      <w:r w:rsidRPr="00093DA1">
        <w:rPr>
          <w:rStyle w:val="Emphasis"/>
          <w:highlight w:val="cyan"/>
        </w:rPr>
        <w:t>learning</w:t>
      </w:r>
      <w:r w:rsidRPr="00093DA1">
        <w:rPr>
          <w:rStyle w:val="StyleUnderline"/>
          <w:highlight w:val="cyan"/>
        </w:rPr>
        <w:t xml:space="preserve"> models</w:t>
      </w:r>
      <w:r w:rsidRPr="00626E79">
        <w:rPr>
          <w:sz w:val="16"/>
        </w:rPr>
        <w:t xml:space="preserve">, DNN </w:t>
      </w:r>
      <w:r w:rsidRPr="00093DA1">
        <w:rPr>
          <w:rStyle w:val="StyleUnderline"/>
          <w:highlight w:val="cyan"/>
        </w:rPr>
        <w:t xml:space="preserve">seems to be one of the </w:t>
      </w:r>
      <w:r w:rsidRPr="00093DA1">
        <w:rPr>
          <w:rStyle w:val="Emphasis"/>
          <w:highlight w:val="cyan"/>
        </w:rPr>
        <w:t>most popular models</w:t>
      </w:r>
      <w:r w:rsidRPr="00093DA1">
        <w:rPr>
          <w:rStyle w:val="StyleUnderline"/>
          <w:highlight w:val="cyan"/>
        </w:rPr>
        <w:t xml:space="preserve"> to handle </w:t>
      </w:r>
      <w:r w:rsidRPr="00093DA1">
        <w:rPr>
          <w:rStyle w:val="Emphasis"/>
          <w:highlight w:val="cyan"/>
        </w:rPr>
        <w:t>forecasting problems</w:t>
      </w:r>
      <w:r w:rsidRPr="00093DA1">
        <w:rPr>
          <w:rStyle w:val="StyleUnderline"/>
          <w:highlight w:val="cyan"/>
        </w:rPr>
        <w:t xml:space="preserve"> with </w:t>
      </w:r>
      <w:r w:rsidRPr="00093DA1">
        <w:rPr>
          <w:rStyle w:val="Emphasis"/>
          <w:highlight w:val="cyan"/>
        </w:rPr>
        <w:t>large amount of data</w:t>
      </w:r>
      <w:r w:rsidRPr="00626E79">
        <w:rPr>
          <w:sz w:val="16"/>
        </w:rPr>
        <w:t xml:space="preserve">, CNN is </w:t>
      </w:r>
      <w:r w:rsidRPr="00626E79">
        <w:rPr>
          <w:rStyle w:val="StyleUnderline"/>
        </w:rPr>
        <w:t>good at reducing</w:t>
      </w:r>
      <w:r w:rsidRPr="00626E79">
        <w:rPr>
          <w:sz w:val="16"/>
        </w:rPr>
        <w:t xml:space="preserve"> dimensionality of high-dimensional data and fusing image </w:t>
      </w:r>
      <w:r w:rsidRPr="00626E79">
        <w:rPr>
          <w:rStyle w:val="Emphasis"/>
        </w:rPr>
        <w:t>information</w:t>
      </w:r>
      <w:r w:rsidRPr="00626E79">
        <w:rPr>
          <w:sz w:val="16"/>
        </w:rPr>
        <w:t xml:space="preserve">. Similarly, RNN and LSTM are </w:t>
      </w:r>
      <w:r w:rsidRPr="00093DA1">
        <w:rPr>
          <w:rStyle w:val="StyleUnderline"/>
          <w:highlight w:val="cyan"/>
        </w:rPr>
        <w:t xml:space="preserve">both </w:t>
      </w:r>
      <w:r w:rsidRPr="00093DA1">
        <w:rPr>
          <w:rStyle w:val="Emphasis"/>
          <w:highlight w:val="cyan"/>
        </w:rPr>
        <w:t>suitable</w:t>
      </w:r>
      <w:r w:rsidRPr="00093DA1">
        <w:rPr>
          <w:rStyle w:val="StyleUnderline"/>
          <w:highlight w:val="cyan"/>
        </w:rPr>
        <w:t xml:space="preserve"> to deal with </w:t>
      </w:r>
      <w:r w:rsidRPr="00093DA1">
        <w:rPr>
          <w:rStyle w:val="Emphasis"/>
          <w:highlight w:val="cyan"/>
        </w:rPr>
        <w:t>short-term</w:t>
      </w:r>
      <w:r w:rsidRPr="00093DA1">
        <w:rPr>
          <w:rStyle w:val="StyleUnderline"/>
          <w:highlight w:val="cyan"/>
        </w:rPr>
        <w:t xml:space="preserve"> or </w:t>
      </w:r>
      <w:r w:rsidRPr="00093DA1">
        <w:rPr>
          <w:rStyle w:val="Emphasis"/>
          <w:highlight w:val="cyan"/>
        </w:rPr>
        <w:t>long-term dependencies</w:t>
      </w:r>
      <w:r w:rsidRPr="00626E79">
        <w:rPr>
          <w:sz w:val="16"/>
        </w:rPr>
        <w:t xml:space="preserve"> problems </w:t>
      </w:r>
      <w:r w:rsidRPr="00626E79">
        <w:rPr>
          <w:rStyle w:val="StyleUnderline"/>
        </w:rPr>
        <w:t>in macroeconomics</w:t>
      </w:r>
      <w:r w:rsidRPr="00626E79">
        <w:rPr>
          <w:sz w:val="16"/>
        </w:rPr>
        <w:t xml:space="preserve"> and monetary economics.</w:t>
      </w:r>
    </w:p>
    <w:p w14:paraId="23A3656C" w14:textId="46240D5B" w:rsidR="00946FCE" w:rsidRDefault="00117F73" w:rsidP="00117F73">
      <w:pPr>
        <w:pStyle w:val="Heading3"/>
      </w:pPr>
      <w:proofErr w:type="spellStart"/>
      <w:r>
        <w:t>Prag</w:t>
      </w:r>
      <w:proofErr w:type="spellEnd"/>
      <w:r>
        <w:t xml:space="preserve"> Key</w:t>
      </w:r>
    </w:p>
    <w:p w14:paraId="6D629E84" w14:textId="77777777" w:rsidR="00117F73" w:rsidRPr="00117F73" w:rsidRDefault="00117F73" w:rsidP="00117F73">
      <w:pPr>
        <w:pStyle w:val="Heading4"/>
        <w:shd w:val="clear" w:color="auto" w:fill="FFFFFF"/>
        <w:spacing w:line="278" w:lineRule="atLeast"/>
        <w:rPr>
          <w:rFonts w:cs="Arial"/>
          <w:color w:val="222222"/>
          <w:szCs w:val="26"/>
        </w:rPr>
      </w:pPr>
      <w:r w:rsidRPr="00117F73">
        <w:rPr>
          <w:rFonts w:cs="Arial"/>
          <w:color w:val="222222"/>
          <w:szCs w:val="26"/>
        </w:rPr>
        <w:t>Market rationality requires pragmatic solutions.</w:t>
      </w:r>
    </w:p>
    <w:p w14:paraId="65F36F62" w14:textId="2FB20AD1" w:rsidR="00117F73" w:rsidRPr="00117F73" w:rsidRDefault="00117F73" w:rsidP="00117F73">
      <w:pPr>
        <w:shd w:val="clear" w:color="auto" w:fill="FFFFFF"/>
        <w:spacing w:line="235" w:lineRule="atLeast"/>
        <w:rPr>
          <w:color w:val="222222"/>
        </w:rPr>
      </w:pPr>
      <w:r w:rsidRPr="00117F73">
        <w:rPr>
          <w:b/>
          <w:bCs/>
          <w:color w:val="222222"/>
          <w:sz w:val="26"/>
          <w:szCs w:val="26"/>
        </w:rPr>
        <w:t>Fleming and Banerjee, 16</w:t>
      </w:r>
      <w:r w:rsidRPr="00117F73">
        <w:rPr>
          <w:color w:val="222222"/>
        </w:rPr>
        <w:t xml:space="preserve">—Professor of Business and Society and Director of the Modular Executive MBA </w:t>
      </w:r>
      <w:proofErr w:type="spellStart"/>
      <w:r w:rsidRPr="00117F73">
        <w:rPr>
          <w:color w:val="222222"/>
        </w:rPr>
        <w:t>programme</w:t>
      </w:r>
      <w:proofErr w:type="spellEnd"/>
      <w:r w:rsidRPr="00117F73">
        <w:rPr>
          <w:color w:val="222222"/>
        </w:rPr>
        <w:t xml:space="preserve"> AND Professor of Management and Director of the Executive PhD program at Cass Business School, City University London (Peter and </w:t>
      </w:r>
      <w:proofErr w:type="spellStart"/>
      <w:r w:rsidRPr="00117F73">
        <w:rPr>
          <w:color w:val="222222"/>
        </w:rPr>
        <w:t>Subhabrata</w:t>
      </w:r>
      <w:proofErr w:type="spellEnd"/>
      <w:r w:rsidRPr="00117F73">
        <w:rPr>
          <w:color w:val="222222"/>
        </w:rPr>
        <w:t xml:space="preserve"> Bobby, “When performativity fails: Implications for Critical Management Studies,” human relations, 2016, Vol. 69(2), 257–276, </w:t>
      </w:r>
      <w:proofErr w:type="spellStart"/>
      <w:r w:rsidRPr="00117F73">
        <w:rPr>
          <w:color w:val="222222"/>
        </w:rPr>
        <w:t>dml</w:t>
      </w:r>
      <w:proofErr w:type="spellEnd"/>
      <w:r w:rsidRPr="00117F73">
        <w:rPr>
          <w:color w:val="222222"/>
        </w:rPr>
        <w:t>)</w:t>
      </w:r>
    </w:p>
    <w:p w14:paraId="4704F41E" w14:textId="77777777" w:rsidR="00117F73" w:rsidRPr="00117F73" w:rsidRDefault="00117F73" w:rsidP="00117F73">
      <w:pPr>
        <w:shd w:val="clear" w:color="auto" w:fill="FFFFFF"/>
        <w:spacing w:line="235" w:lineRule="atLeast"/>
        <w:rPr>
          <w:color w:val="222222"/>
        </w:rPr>
      </w:pPr>
      <w:r w:rsidRPr="00117F73">
        <w:rPr>
          <w:color w:val="222222"/>
          <w:sz w:val="16"/>
          <w:szCs w:val="16"/>
        </w:rPr>
        <w:t>In their influential analysis of Critical Management Studies (CMS), Fournier and Grey (2000) argue that CMS </w:t>
      </w:r>
      <w:r w:rsidRPr="00117F73">
        <w:rPr>
          <w:color w:val="222222"/>
          <w:highlight w:val="cyan"/>
        </w:rPr>
        <w:t>scholarship</w:t>
      </w:r>
      <w:r w:rsidRPr="00117F73">
        <w:rPr>
          <w:color w:val="222222"/>
          <w:sz w:val="16"/>
          <w:szCs w:val="16"/>
        </w:rPr>
        <w:t>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117F73">
        <w:rPr>
          <w:b/>
          <w:bCs/>
          <w:color w:val="222222"/>
          <w:highlight w:val="cyan"/>
          <w:bdr w:val="single" w:sz="8" w:space="0" w:color="auto" w:frame="1"/>
        </w:rPr>
        <w:t>challenges</w:t>
      </w:r>
      <w:r w:rsidRPr="00117F73">
        <w:rPr>
          <w:color w:val="222222"/>
          <w:sz w:val="16"/>
          <w:szCs w:val="16"/>
        </w:rPr>
        <w:t> the dominance of </w:t>
      </w:r>
      <w:r w:rsidRPr="00117F73">
        <w:rPr>
          <w:b/>
          <w:bCs/>
          <w:color w:val="222222"/>
          <w:bdr w:val="single" w:sz="8" w:space="0" w:color="auto" w:frame="1"/>
        </w:rPr>
        <w:t>positivism</w:t>
      </w:r>
      <w:r w:rsidRPr="00117F73">
        <w:rPr>
          <w:color w:val="222222"/>
        </w:rPr>
        <w:t> in</w:t>
      </w:r>
      <w:r w:rsidRPr="00117F73">
        <w:rPr>
          <w:color w:val="222222"/>
          <w:sz w:val="16"/>
          <w:szCs w:val="16"/>
        </w:rPr>
        <w:t> the methodologies of </w:t>
      </w:r>
      <w:r w:rsidRPr="00117F73">
        <w:rPr>
          <w:color w:val="222222"/>
        </w:rPr>
        <w:t>mainstream</w:t>
      </w:r>
      <w:r w:rsidRPr="00117F73">
        <w:rPr>
          <w:color w:val="222222"/>
          <w:sz w:val="16"/>
          <w:szCs w:val="16"/>
        </w:rPr>
        <w:t> management </w:t>
      </w:r>
      <w:r w:rsidRPr="00117F73">
        <w:rPr>
          <w:color w:val="222222"/>
        </w:rPr>
        <w:t>research</w:t>
      </w:r>
      <w:r w:rsidRPr="00117F73">
        <w:rPr>
          <w:color w:val="222222"/>
          <w:sz w:val="16"/>
          <w:szCs w:val="16"/>
        </w:rPr>
        <w:t>, </w:t>
      </w:r>
      <w:r w:rsidRPr="00117F73">
        <w:rPr>
          <w:color w:val="222222"/>
        </w:rPr>
        <w:t>revealing</w:t>
      </w:r>
      <w:r w:rsidRPr="00117F73">
        <w:rPr>
          <w:color w:val="222222"/>
          <w:sz w:val="16"/>
          <w:szCs w:val="16"/>
        </w:rPr>
        <w:t> how all social scientific investigation is underpinned by </w:t>
      </w:r>
      <w:r w:rsidRPr="00117F73">
        <w:rPr>
          <w:b/>
          <w:bCs/>
          <w:color w:val="222222"/>
          <w:bdr w:val="single" w:sz="8" w:space="0" w:color="auto" w:frame="1"/>
        </w:rPr>
        <w:t>political </w:t>
      </w:r>
      <w:r w:rsidRPr="00117F73">
        <w:rPr>
          <w:b/>
          <w:bCs/>
          <w:color w:val="222222"/>
          <w:highlight w:val="cyan"/>
          <w:bdr w:val="single" w:sz="8" w:space="0" w:color="auto" w:frame="1"/>
        </w:rPr>
        <w:t>assumptions</w:t>
      </w:r>
      <w:r w:rsidRPr="00117F73">
        <w:rPr>
          <w:color w:val="222222"/>
          <w:sz w:val="16"/>
          <w:szCs w:val="16"/>
        </w:rPr>
        <w:t>. Drawing on Lyotard’s (1984) notion of instrumental performativity, </w:t>
      </w:r>
      <w:r w:rsidRPr="00117F73">
        <w:rPr>
          <w:color w:val="222222"/>
        </w:rPr>
        <w:t>the principle</w:t>
      </w:r>
      <w:r w:rsidRPr="00117F73">
        <w:rPr>
          <w:color w:val="222222"/>
          <w:sz w:val="16"/>
          <w:szCs w:val="16"/>
        </w:rPr>
        <w:t xml:space="preserve"> of </w:t>
      </w:r>
      <w:proofErr w:type="spellStart"/>
      <w:r w:rsidRPr="00117F73">
        <w:rPr>
          <w:color w:val="222222"/>
          <w:sz w:val="16"/>
          <w:szCs w:val="16"/>
        </w:rPr>
        <w:t>nonperformativity</w:t>
      </w:r>
      <w:proofErr w:type="spellEnd"/>
      <w:r w:rsidRPr="00117F73">
        <w:rPr>
          <w:color w:val="222222"/>
          <w:sz w:val="16"/>
          <w:szCs w:val="16"/>
        </w:rPr>
        <w:t> </w:t>
      </w:r>
      <w:r w:rsidRPr="00117F73">
        <w:rPr>
          <w:b/>
          <w:bCs/>
          <w:color w:val="222222"/>
          <w:highlight w:val="cyan"/>
          <w:bdr w:val="single" w:sz="8" w:space="0" w:color="auto" w:frame="1"/>
        </w:rPr>
        <w:t>rejects</w:t>
      </w:r>
      <w:r w:rsidRPr="00117F73">
        <w:rPr>
          <w:color w:val="222222"/>
        </w:rPr>
        <w:t> the </w:t>
      </w:r>
      <w:r w:rsidRPr="00117F73">
        <w:rPr>
          <w:b/>
          <w:bCs/>
          <w:color w:val="222222"/>
          <w:bdr w:val="single" w:sz="8" w:space="0" w:color="auto" w:frame="1"/>
        </w:rPr>
        <w:t>means-ends rationality</w:t>
      </w:r>
      <w:r w:rsidRPr="00117F73">
        <w:rPr>
          <w:color w:val="222222"/>
          <w:sz w:val="16"/>
          <w:szCs w:val="16"/>
        </w:rPr>
        <w:t> that governs many organizational situations, especially </w:t>
      </w:r>
      <w:r w:rsidRPr="00117F73">
        <w:rPr>
          <w:color w:val="222222"/>
        </w:rPr>
        <w:t>under</w:t>
      </w:r>
      <w:r w:rsidRPr="00117F73">
        <w:rPr>
          <w:color w:val="222222"/>
          <w:sz w:val="16"/>
          <w:szCs w:val="16"/>
        </w:rPr>
        <w:t> neoliberal capitalism characterized by a brazen cost-minimization/ </w:t>
      </w:r>
      <w:r w:rsidRPr="00117F73">
        <w:rPr>
          <w:b/>
          <w:bCs/>
          <w:color w:val="222222"/>
          <w:highlight w:val="cyan"/>
          <w:bdr w:val="single" w:sz="8" w:space="0" w:color="auto" w:frame="1"/>
        </w:rPr>
        <w:t>profit</w:t>
      </w:r>
      <w:r w:rsidRPr="00117F73">
        <w:rPr>
          <w:b/>
          <w:bCs/>
          <w:color w:val="222222"/>
          <w:bdr w:val="single" w:sz="8" w:space="0" w:color="auto" w:frame="1"/>
        </w:rPr>
        <w:t>-maximization </w:t>
      </w:r>
      <w:r w:rsidRPr="00117F73">
        <w:rPr>
          <w:b/>
          <w:bCs/>
          <w:color w:val="222222"/>
          <w:highlight w:val="cyan"/>
          <w:bdr w:val="single" w:sz="8" w:space="0" w:color="auto" w:frame="1"/>
        </w:rPr>
        <w:t>logic</w:t>
      </w:r>
      <w:r w:rsidRPr="00117F73">
        <w:rPr>
          <w:color w:val="222222"/>
          <w:sz w:val="16"/>
          <w:szCs w:val="16"/>
        </w:rPr>
        <w:t> (Fournier and Grey, 2000).</w:t>
      </w:r>
    </w:p>
    <w:p w14:paraId="241603DC" w14:textId="77777777" w:rsidR="00117F73" w:rsidRPr="00117F73" w:rsidRDefault="00117F73" w:rsidP="00117F73">
      <w:pPr>
        <w:shd w:val="clear" w:color="auto" w:fill="FFFFFF"/>
        <w:spacing w:line="235" w:lineRule="atLeast"/>
        <w:rPr>
          <w:color w:val="222222"/>
        </w:rPr>
      </w:pPr>
      <w:r w:rsidRPr="00117F73">
        <w:rPr>
          <w:color w:val="222222"/>
          <w:sz w:val="16"/>
          <w:szCs w:val="16"/>
        </w:rPr>
        <w:t>The principle of non-performativity has recently been questioned in a number of articles published in this journal and elsewhere. These authors suggest that by </w:t>
      </w:r>
      <w:r w:rsidRPr="00117F73">
        <w:rPr>
          <w:b/>
          <w:bCs/>
          <w:color w:val="222222"/>
          <w:highlight w:val="cyan"/>
          <w:bdr w:val="single" w:sz="8" w:space="0" w:color="auto" w:frame="1"/>
        </w:rPr>
        <w:t>critically distancing</w:t>
      </w:r>
      <w:r w:rsidRPr="00117F73">
        <w:rPr>
          <w:color w:val="222222"/>
          <w:sz w:val="16"/>
          <w:szCs w:val="16"/>
        </w:rPr>
        <w:t> themselves </w:t>
      </w:r>
      <w:r w:rsidRPr="00117F73">
        <w:rPr>
          <w:color w:val="222222"/>
          <w:highlight w:val="cyan"/>
        </w:rPr>
        <w:t>from</w:t>
      </w:r>
      <w:r w:rsidRPr="00117F73">
        <w:rPr>
          <w:color w:val="222222"/>
          <w:sz w:val="16"/>
          <w:szCs w:val="16"/>
        </w:rPr>
        <w:t> the </w:t>
      </w:r>
      <w:r w:rsidRPr="00117F73">
        <w:rPr>
          <w:b/>
          <w:bCs/>
          <w:color w:val="222222"/>
          <w:highlight w:val="cyan"/>
          <w:bdr w:val="single" w:sz="8" w:space="0" w:color="auto" w:frame="1"/>
        </w:rPr>
        <w:t>concrete</w:t>
      </w:r>
      <w:r w:rsidRPr="00117F73">
        <w:rPr>
          <w:b/>
          <w:bCs/>
          <w:color w:val="222222"/>
          <w:bdr w:val="single" w:sz="8" w:space="0" w:color="auto" w:frame="1"/>
        </w:rPr>
        <w:t> activities</w:t>
      </w:r>
      <w:r w:rsidRPr="00117F73">
        <w:rPr>
          <w:color w:val="222222"/>
          <w:sz w:val="16"/>
          <w:szCs w:val="16"/>
        </w:rPr>
        <w:t> of managers, researchers </w:t>
      </w:r>
      <w:r w:rsidRPr="00117F73">
        <w:rPr>
          <w:color w:val="222222"/>
          <w:highlight w:val="cyan"/>
        </w:rPr>
        <w:t>may </w:t>
      </w:r>
      <w:r w:rsidRPr="00117F73">
        <w:rPr>
          <w:b/>
          <w:bCs/>
          <w:color w:val="222222"/>
          <w:highlight w:val="cyan"/>
          <w:bdr w:val="single" w:sz="8" w:space="0" w:color="auto" w:frame="1"/>
        </w:rPr>
        <w:t>miss</w:t>
      </w:r>
      <w:r w:rsidRPr="00117F73">
        <w:rPr>
          <w:color w:val="222222"/>
          <w:highlight w:val="cyan"/>
        </w:rPr>
        <w:t> opportunities to</w:t>
      </w:r>
      <w:r w:rsidRPr="00117F73">
        <w:rPr>
          <w:color w:val="222222"/>
        </w:rPr>
        <w:t> </w:t>
      </w:r>
      <w:r w:rsidRPr="00117F73">
        <w:rPr>
          <w:b/>
          <w:bCs/>
          <w:color w:val="222222"/>
          <w:bdr w:val="single" w:sz="8" w:space="0" w:color="auto" w:frame="1"/>
        </w:rPr>
        <w:t>intervene</w:t>
      </w:r>
      <w:r w:rsidRPr="00117F73">
        <w:rPr>
          <w:color w:val="222222"/>
        </w:rPr>
        <w:t> and </w:t>
      </w:r>
      <w:r w:rsidRPr="00117F73">
        <w:rPr>
          <w:b/>
          <w:bCs/>
          <w:color w:val="222222"/>
          <w:highlight w:val="cyan"/>
          <w:bdr w:val="single" w:sz="8" w:space="0" w:color="auto" w:frame="1"/>
        </w:rPr>
        <w:t>make a difference</w:t>
      </w:r>
      <w:r w:rsidRPr="00117F73">
        <w:rPr>
          <w:color w:val="222222"/>
        </w:rPr>
        <w:t> for the </w:t>
      </w:r>
      <w:r w:rsidRPr="00117F73">
        <w:rPr>
          <w:b/>
          <w:bCs/>
          <w:color w:val="222222"/>
          <w:bdr w:val="single" w:sz="8" w:space="0" w:color="auto" w:frame="1"/>
        </w:rPr>
        <w:t>better</w:t>
      </w:r>
      <w:r w:rsidRPr="00117F73">
        <w:rPr>
          <w:color w:val="222222"/>
          <w:sz w:val="16"/>
          <w:szCs w:val="16"/>
        </w:rPr>
        <w:t>. For example, in their influential article, Spicer et al. (2009: 538) argue that </w:t>
      </w:r>
      <w:r w:rsidRPr="00117F73">
        <w:rPr>
          <w:color w:val="222222"/>
        </w:rPr>
        <w:t>the </w:t>
      </w:r>
      <w:r w:rsidRPr="00117F73">
        <w:rPr>
          <w:color w:val="222222"/>
          <w:highlight w:val="cyan"/>
        </w:rPr>
        <w:t>principle</w:t>
      </w:r>
      <w:r w:rsidRPr="00117F73">
        <w:rPr>
          <w:color w:val="222222"/>
          <w:sz w:val="16"/>
          <w:szCs w:val="16"/>
        </w:rPr>
        <w:t> of non-performativity needlessly isolates CMS from organizational practitioners. This in turn </w:t>
      </w:r>
      <w:r w:rsidRPr="00117F73">
        <w:rPr>
          <w:color w:val="222222"/>
          <w:highlight w:val="cyan"/>
        </w:rPr>
        <w:t>fosters</w:t>
      </w:r>
      <w:r w:rsidRPr="00117F73">
        <w:rPr>
          <w:color w:val="222222"/>
          <w:sz w:val="16"/>
          <w:szCs w:val="16"/>
        </w:rPr>
        <w:t> a corrosive ‘</w:t>
      </w:r>
      <w:r w:rsidRPr="00117F73">
        <w:rPr>
          <w:b/>
          <w:bCs/>
          <w:color w:val="222222"/>
          <w:bdr w:val="single" w:sz="8" w:space="0" w:color="auto" w:frame="1"/>
        </w:rPr>
        <w:t>cynicism</w:t>
      </w:r>
      <w:r w:rsidRPr="00117F73">
        <w:rPr>
          <w:color w:val="222222"/>
        </w:rPr>
        <w:t> and </w:t>
      </w:r>
      <w:r w:rsidRPr="00117F73">
        <w:rPr>
          <w:b/>
          <w:bCs/>
          <w:color w:val="222222"/>
          <w:highlight w:val="cyan"/>
          <w:bdr w:val="single" w:sz="8" w:space="0" w:color="auto" w:frame="1"/>
        </w:rPr>
        <w:t>negativism</w:t>
      </w:r>
      <w:r w:rsidRPr="00117F73">
        <w:rPr>
          <w:color w:val="222222"/>
          <w:sz w:val="16"/>
          <w:szCs w:val="16"/>
          <w:highlight w:val="cyan"/>
        </w:rPr>
        <w:t>’ </w:t>
      </w:r>
      <w:r w:rsidRPr="00117F73">
        <w:rPr>
          <w:color w:val="222222"/>
          <w:highlight w:val="cyan"/>
        </w:rPr>
        <w:t>whereby scholars ply </w:t>
      </w:r>
      <w:r w:rsidRPr="00117F73">
        <w:rPr>
          <w:b/>
          <w:bCs/>
          <w:color w:val="222222"/>
          <w:highlight w:val="cyan"/>
          <w:bdr w:val="single" w:sz="8" w:space="0" w:color="auto" w:frame="1"/>
        </w:rPr>
        <w:t>grand</w:t>
      </w:r>
      <w:r w:rsidRPr="00117F73">
        <w:rPr>
          <w:b/>
          <w:bCs/>
          <w:color w:val="222222"/>
          <w:bdr w:val="single" w:sz="8" w:space="0" w:color="auto" w:frame="1"/>
        </w:rPr>
        <w:t> critical </w:t>
      </w:r>
      <w:r w:rsidRPr="00117F73">
        <w:rPr>
          <w:b/>
          <w:bCs/>
          <w:color w:val="222222"/>
          <w:highlight w:val="cyan"/>
          <w:bdr w:val="single" w:sz="8" w:space="0" w:color="auto" w:frame="1"/>
        </w:rPr>
        <w:t>theories</w:t>
      </w:r>
      <w:r w:rsidRPr="00117F73">
        <w:rPr>
          <w:color w:val="222222"/>
          <w:highlight w:val="cyan"/>
        </w:rPr>
        <w:t> that have </w:t>
      </w:r>
      <w:r w:rsidRPr="00117F73">
        <w:rPr>
          <w:b/>
          <w:bCs/>
          <w:color w:val="222222"/>
          <w:highlight w:val="cyan"/>
          <w:bdr w:val="single" w:sz="8" w:space="0" w:color="auto" w:frame="1"/>
        </w:rPr>
        <w:t>little relevance</w:t>
      </w:r>
      <w:r w:rsidRPr="00117F73">
        <w:rPr>
          <w:color w:val="222222"/>
        </w:rPr>
        <w:t> to everyday</w:t>
      </w:r>
      <w:r w:rsidRPr="00117F73">
        <w:rPr>
          <w:color w:val="222222"/>
          <w:sz w:val="16"/>
          <w:szCs w:val="16"/>
        </w:rPr>
        <w:t> organizational </w:t>
      </w:r>
      <w:r w:rsidRPr="00117F73">
        <w:rPr>
          <w:color w:val="222222"/>
        </w:rPr>
        <w:t>challenges</w:t>
      </w:r>
      <w:r w:rsidRPr="00117F73">
        <w:rPr>
          <w:color w:val="222222"/>
          <w:sz w:val="16"/>
          <w:szCs w:val="16"/>
        </w:rPr>
        <w:t>. Others similarly maintain that </w:t>
      </w:r>
      <w:r w:rsidRPr="00117F73">
        <w:rPr>
          <w:color w:val="222222"/>
        </w:rPr>
        <w:t>the principle</w:t>
      </w:r>
      <w:r w:rsidRPr="00117F73">
        <w:rPr>
          <w:color w:val="222222"/>
          <w:sz w:val="16"/>
          <w:szCs w:val="16"/>
        </w:rPr>
        <w:t> of non-performativity fails to offer ‘practical’ guidelines for managers (King and Learmonth, 2014); misses crucial opportunities to ‘collaborate’ with middle-managers and </w:t>
      </w:r>
      <w:r w:rsidRPr="00117F73">
        <w:rPr>
          <w:b/>
          <w:bCs/>
          <w:color w:val="222222"/>
          <w:bdr w:val="single" w:sz="8" w:space="0" w:color="auto" w:frame="1"/>
        </w:rPr>
        <w:t>stubbornly objects</w:t>
      </w:r>
      <w:r w:rsidRPr="00117F73">
        <w:rPr>
          <w:color w:val="222222"/>
        </w:rPr>
        <w:t> to becoming</w:t>
      </w:r>
      <w:r w:rsidRPr="00117F73">
        <w:rPr>
          <w:color w:val="222222"/>
          <w:sz w:val="16"/>
          <w:szCs w:val="16"/>
        </w:rPr>
        <w:t> ‘</w:t>
      </w:r>
      <w:r w:rsidRPr="00117F73">
        <w:rPr>
          <w:b/>
          <w:bCs/>
          <w:color w:val="222222"/>
          <w:bdr w:val="single" w:sz="8" w:space="0" w:color="auto" w:frame="1"/>
        </w:rPr>
        <w:t>more relevant to practice</w:t>
      </w:r>
      <w:r w:rsidRPr="00117F73">
        <w:rPr>
          <w:color w:val="222222"/>
          <w:sz w:val="16"/>
          <w:szCs w:val="16"/>
        </w:rPr>
        <w:t>’ (</w:t>
      </w:r>
      <w:proofErr w:type="spellStart"/>
      <w:r w:rsidRPr="00117F73">
        <w:rPr>
          <w:color w:val="222222"/>
          <w:sz w:val="16"/>
          <w:szCs w:val="16"/>
        </w:rPr>
        <w:t>Wickert</w:t>
      </w:r>
      <w:proofErr w:type="spellEnd"/>
      <w:r w:rsidRPr="00117F73">
        <w:rPr>
          <w:color w:val="222222"/>
          <w:sz w:val="16"/>
          <w:szCs w:val="16"/>
        </w:rPr>
        <w:t xml:space="preserve"> and Schaefer, 2014: 7); is elitist in how it ignores practitioner management texts in </w:t>
      </w:r>
      <w:proofErr w:type="spellStart"/>
      <w:r w:rsidRPr="00117F73">
        <w:rPr>
          <w:color w:val="222222"/>
          <w:sz w:val="16"/>
          <w:szCs w:val="16"/>
        </w:rPr>
        <w:t>favour</w:t>
      </w:r>
      <w:proofErr w:type="spellEnd"/>
      <w:r w:rsidRPr="00117F73">
        <w:rPr>
          <w:color w:val="222222"/>
          <w:sz w:val="16"/>
          <w:szCs w:val="16"/>
        </w:rPr>
        <w:t xml:space="preserve"> of ‘canonical perspectives’ associated with Marx, Foucault and the Frankfurt School (Hartmann, 2014: 619, also see Clegg et al., 2006).</w:t>
      </w:r>
    </w:p>
    <w:p w14:paraId="7B9EC40B" w14:textId="77777777" w:rsidR="00117F73" w:rsidRPr="00117F73" w:rsidRDefault="00117F73" w:rsidP="00117F73">
      <w:pPr>
        <w:shd w:val="clear" w:color="auto" w:fill="FFFFFF"/>
        <w:spacing w:line="235" w:lineRule="atLeast"/>
        <w:rPr>
          <w:color w:val="222222"/>
        </w:rPr>
      </w:pPr>
      <w:r w:rsidRPr="00117F73">
        <w:rPr>
          <w:color w:val="222222"/>
        </w:rPr>
        <w:t>These</w:t>
      </w:r>
      <w:r w:rsidRPr="00117F73">
        <w:rPr>
          <w:color w:val="222222"/>
          <w:sz w:val="16"/>
          <w:szCs w:val="16"/>
        </w:rPr>
        <w:t> scholars </w:t>
      </w:r>
      <w:r w:rsidRPr="00117F73">
        <w:rPr>
          <w:color w:val="222222"/>
        </w:rPr>
        <w:t>recommend a </w:t>
      </w:r>
      <w:r w:rsidRPr="00117F73">
        <w:rPr>
          <w:b/>
          <w:bCs/>
          <w:color w:val="222222"/>
          <w:bdr w:val="single" w:sz="8" w:space="0" w:color="auto" w:frame="1"/>
        </w:rPr>
        <w:t>renewed commitment</w:t>
      </w:r>
      <w:r w:rsidRPr="00117F73">
        <w:rPr>
          <w:color w:val="222222"/>
        </w:rPr>
        <w:t> to performativity so that critical knowledge can</w:t>
      </w:r>
      <w:r w:rsidRPr="00117F73">
        <w:rPr>
          <w:color w:val="222222"/>
          <w:sz w:val="16"/>
          <w:szCs w:val="16"/>
        </w:rPr>
        <w:t> have an impact on the practices of managers and </w:t>
      </w:r>
      <w:r w:rsidRPr="00117F73">
        <w:rPr>
          <w:color w:val="222222"/>
        </w:rPr>
        <w:t>lead to </w:t>
      </w:r>
      <w:r w:rsidRPr="00117F73">
        <w:rPr>
          <w:b/>
          <w:bCs/>
          <w:color w:val="222222"/>
          <w:bdr w:val="single" w:sz="8" w:space="0" w:color="auto" w:frame="1"/>
        </w:rPr>
        <w:t>emancipatory change</w:t>
      </w:r>
      <w:r w:rsidRPr="00117F73">
        <w:rPr>
          <w:color w:val="222222"/>
          <w:sz w:val="16"/>
          <w:szCs w:val="16"/>
        </w:rPr>
        <w:t xml:space="preserve">. Most assertive in this regard are Spicer et al. (2009) and </w:t>
      </w:r>
      <w:proofErr w:type="spellStart"/>
      <w:r w:rsidRPr="00117F73">
        <w:rPr>
          <w:color w:val="222222"/>
          <w:sz w:val="16"/>
          <w:szCs w:val="16"/>
        </w:rPr>
        <w:t>Wickert</w:t>
      </w:r>
      <w:proofErr w:type="spellEnd"/>
      <w:r w:rsidRPr="00117F73">
        <w:rPr>
          <w:color w:val="222222"/>
          <w:sz w:val="16"/>
          <w:szCs w:val="16"/>
        </w:rPr>
        <w:t xml:space="preserve">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117F73">
        <w:rPr>
          <w:color w:val="222222"/>
        </w:rPr>
        <w:t>it is </w:t>
      </w:r>
      <w:r w:rsidRPr="00117F73">
        <w:rPr>
          <w:b/>
          <w:bCs/>
          <w:color w:val="222222"/>
          <w:bdr w:val="single" w:sz="8" w:space="0" w:color="auto" w:frame="1"/>
        </w:rPr>
        <w:t>claimed</w:t>
      </w:r>
      <w:r w:rsidRPr="00117F73">
        <w:rPr>
          <w:color w:val="222222"/>
        </w:rPr>
        <w:t> that</w:t>
      </w:r>
      <w:r w:rsidRPr="00117F73">
        <w:rPr>
          <w:color w:val="222222"/>
          <w:sz w:val="16"/>
          <w:szCs w:val="16"/>
        </w:rPr>
        <w:t> CMS </w:t>
      </w:r>
      <w:r w:rsidRPr="00117F73">
        <w:rPr>
          <w:color w:val="222222"/>
        </w:rPr>
        <w:t>researchers can </w:t>
      </w:r>
      <w:r w:rsidRPr="00117F73">
        <w:rPr>
          <w:b/>
          <w:bCs/>
          <w:color w:val="222222"/>
          <w:bdr w:val="single" w:sz="8" w:space="0" w:color="auto" w:frame="1"/>
        </w:rPr>
        <w:t>change</w:t>
      </w:r>
      <w:r w:rsidRPr="00117F73">
        <w:rPr>
          <w:color w:val="222222"/>
          <w:sz w:val="16"/>
          <w:szCs w:val="16"/>
        </w:rPr>
        <w:t> organizational </w:t>
      </w:r>
      <w:r w:rsidRPr="00117F73">
        <w:rPr>
          <w:b/>
          <w:bCs/>
          <w:color w:val="222222"/>
          <w:bdr w:val="single" w:sz="8" w:space="0" w:color="auto" w:frame="1"/>
        </w:rPr>
        <w:t>practice</w:t>
      </w:r>
      <w:r w:rsidRPr="00117F73">
        <w:rPr>
          <w:color w:val="222222"/>
          <w:sz w:val="16"/>
          <w:szCs w:val="16"/>
        </w:rPr>
        <w:t> (for the better) </w:t>
      </w:r>
      <w:r w:rsidRPr="00117F73">
        <w:rPr>
          <w:color w:val="222222"/>
        </w:rPr>
        <w:t>by </w:t>
      </w:r>
      <w:r w:rsidRPr="00117F73">
        <w:rPr>
          <w:b/>
          <w:bCs/>
          <w:color w:val="222222"/>
          <w:bdr w:val="single" w:sz="8" w:space="0" w:color="auto" w:frame="1"/>
        </w:rPr>
        <w:t>altering</w:t>
      </w:r>
      <w:r w:rsidRPr="00117F73">
        <w:rPr>
          <w:color w:val="222222"/>
          <w:sz w:val="16"/>
          <w:szCs w:val="16"/>
        </w:rPr>
        <w:t> how </w:t>
      </w:r>
      <w:r w:rsidRPr="00117F73">
        <w:rPr>
          <w:b/>
          <w:bCs/>
          <w:color w:val="222222"/>
          <w:bdr w:val="single" w:sz="8" w:space="0" w:color="auto" w:frame="1"/>
        </w:rPr>
        <w:t>language</w:t>
      </w:r>
      <w:r w:rsidRPr="00117F73">
        <w:rPr>
          <w:color w:val="222222"/>
          <w:sz w:val="16"/>
          <w:szCs w:val="16"/>
        </w:rPr>
        <w:t> is used by managers. </w:t>
      </w:r>
      <w:r w:rsidRPr="00117F73">
        <w:rPr>
          <w:color w:val="222222"/>
        </w:rPr>
        <w:t>Modified speech </w:t>
      </w:r>
      <w:r w:rsidRPr="00117F73">
        <w:rPr>
          <w:b/>
          <w:bCs/>
          <w:color w:val="222222"/>
          <w:bdr w:val="single" w:sz="8" w:space="0" w:color="auto" w:frame="1"/>
        </w:rPr>
        <w:t>may</w:t>
      </w:r>
      <w:r w:rsidRPr="00117F73">
        <w:rPr>
          <w:color w:val="222222"/>
        </w:rPr>
        <w:t> lead to </w:t>
      </w:r>
      <w:r w:rsidRPr="00117F73">
        <w:rPr>
          <w:b/>
          <w:bCs/>
          <w:color w:val="222222"/>
          <w:bdr w:val="single" w:sz="8" w:space="0" w:color="auto" w:frame="1"/>
        </w:rPr>
        <w:t>modified</w:t>
      </w:r>
      <w:r w:rsidRPr="00117F73">
        <w:rPr>
          <w:color w:val="222222"/>
        </w:rPr>
        <w:t> and thus </w:t>
      </w:r>
      <w:r w:rsidRPr="00117F73">
        <w:rPr>
          <w:b/>
          <w:bCs/>
          <w:color w:val="222222"/>
          <w:bdr w:val="single" w:sz="8" w:space="0" w:color="auto" w:frame="1"/>
        </w:rPr>
        <w:t xml:space="preserve">emancipatory </w:t>
      </w:r>
      <w:proofErr w:type="spellStart"/>
      <w:r w:rsidRPr="00117F73">
        <w:rPr>
          <w:b/>
          <w:bCs/>
          <w:color w:val="222222"/>
          <w:bdr w:val="single" w:sz="8" w:space="0" w:color="auto" w:frame="1"/>
        </w:rPr>
        <w:t>behaviour</w:t>
      </w:r>
      <w:proofErr w:type="spellEnd"/>
      <w:r w:rsidRPr="00117F73">
        <w:rPr>
          <w:color w:val="222222"/>
          <w:sz w:val="16"/>
          <w:szCs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117F73">
        <w:rPr>
          <w:color w:val="222222"/>
          <w:sz w:val="16"/>
          <w:szCs w:val="16"/>
        </w:rPr>
        <w:t>microemancipatory</w:t>
      </w:r>
      <w:proofErr w:type="spellEnd"/>
      <w:r w:rsidRPr="00117F73">
        <w:rPr>
          <w:color w:val="222222"/>
          <w:sz w:val="16"/>
          <w:szCs w:val="16"/>
        </w:rPr>
        <w:t xml:space="preserve"> practices might ‘stimulate the performative effects of language in order to induce incremental, rather than radical, changes in managerial </w:t>
      </w:r>
      <w:proofErr w:type="spellStart"/>
      <w:r w:rsidRPr="00117F73">
        <w:rPr>
          <w:color w:val="222222"/>
          <w:sz w:val="16"/>
          <w:szCs w:val="16"/>
        </w:rPr>
        <w:t>behaviour</w:t>
      </w:r>
      <w:proofErr w:type="spellEnd"/>
      <w:r w:rsidRPr="00117F73">
        <w:rPr>
          <w:color w:val="222222"/>
          <w:sz w:val="16"/>
          <w:szCs w:val="16"/>
        </w:rPr>
        <w:t>’ (</w:t>
      </w:r>
      <w:proofErr w:type="spellStart"/>
      <w:r w:rsidRPr="00117F73">
        <w:rPr>
          <w:color w:val="222222"/>
          <w:sz w:val="16"/>
          <w:szCs w:val="16"/>
        </w:rPr>
        <w:t>Wickert</w:t>
      </w:r>
      <w:proofErr w:type="spellEnd"/>
      <w:r w:rsidRPr="00117F73">
        <w:rPr>
          <w:color w:val="222222"/>
          <w:sz w:val="16"/>
          <w:szCs w:val="16"/>
        </w:rPr>
        <w:t xml:space="preserve"> and Schaefer, 2014: 1). This means getting closer to managers rather than critiquing them from afar.</w:t>
      </w:r>
    </w:p>
    <w:p w14:paraId="14D3D1E2" w14:textId="77777777" w:rsidR="00117F73" w:rsidRPr="00117F73" w:rsidRDefault="00117F73" w:rsidP="00117F73">
      <w:pPr>
        <w:shd w:val="clear" w:color="auto" w:fill="FFFFFF"/>
        <w:spacing w:line="235" w:lineRule="atLeast"/>
        <w:rPr>
          <w:color w:val="222222"/>
        </w:rPr>
      </w:pPr>
      <w:r w:rsidRPr="00117F73">
        <w:rPr>
          <w:color w:val="222222"/>
          <w:sz w:val="16"/>
          <w:szCs w:val="16"/>
        </w:rPr>
        <w:t>We agree that CMS </w:t>
      </w:r>
      <w:r w:rsidRPr="00117F73">
        <w:rPr>
          <w:color w:val="222222"/>
          <w:highlight w:val="cyan"/>
        </w:rPr>
        <w:t>scholars should</w:t>
      </w:r>
      <w:r w:rsidRPr="00117F73">
        <w:rPr>
          <w:color w:val="222222"/>
        </w:rPr>
        <w:t> be </w:t>
      </w:r>
      <w:r w:rsidRPr="00117F73">
        <w:rPr>
          <w:color w:val="222222"/>
          <w:highlight w:val="cyan"/>
        </w:rPr>
        <w:t>reflect</w:t>
      </w:r>
      <w:r w:rsidRPr="00117F73">
        <w:rPr>
          <w:color w:val="222222"/>
        </w:rPr>
        <w:t>ing </w:t>
      </w:r>
      <w:r w:rsidRPr="00117F73">
        <w:rPr>
          <w:color w:val="222222"/>
          <w:highlight w:val="cyan"/>
        </w:rPr>
        <w:t>on how</w:t>
      </w:r>
      <w:r w:rsidRPr="00117F73">
        <w:rPr>
          <w:color w:val="222222"/>
        </w:rPr>
        <w:t> their critical </w:t>
      </w:r>
      <w:r w:rsidRPr="00117F73">
        <w:rPr>
          <w:color w:val="222222"/>
          <w:highlight w:val="cyan"/>
        </w:rPr>
        <w:t>findings might </w:t>
      </w:r>
      <w:r w:rsidRPr="00117F73">
        <w:rPr>
          <w:b/>
          <w:bCs/>
          <w:color w:val="222222"/>
          <w:highlight w:val="cyan"/>
          <w:bdr w:val="single" w:sz="8" w:space="0" w:color="auto" w:frame="1"/>
        </w:rPr>
        <w:t>translate into</w:t>
      </w:r>
      <w:r w:rsidRPr="00117F73">
        <w:rPr>
          <w:b/>
          <w:bCs/>
          <w:color w:val="222222"/>
          <w:bdr w:val="single" w:sz="8" w:space="0" w:color="auto" w:frame="1"/>
        </w:rPr>
        <w:t> concrete </w:t>
      </w:r>
      <w:r w:rsidRPr="00117F73">
        <w:rPr>
          <w:b/>
          <w:bCs/>
          <w:color w:val="222222"/>
          <w:highlight w:val="cyan"/>
          <w:bdr w:val="single" w:sz="8" w:space="0" w:color="auto" w:frame="1"/>
        </w:rPr>
        <w:t>change</w:t>
      </w:r>
      <w:r w:rsidRPr="00117F73">
        <w:rPr>
          <w:color w:val="222222"/>
          <w:sz w:val="16"/>
          <w:szCs w:val="16"/>
        </w:rPr>
        <w:t>. </w:t>
      </w:r>
      <w:r w:rsidRPr="00117F73">
        <w:rPr>
          <w:color w:val="222222"/>
        </w:rPr>
        <w:t>Otherwise </w:t>
      </w:r>
      <w:r w:rsidRPr="00117F73">
        <w:rPr>
          <w:b/>
          <w:bCs/>
          <w:color w:val="222222"/>
          <w:highlight w:val="cyan"/>
          <w:bdr w:val="single" w:sz="8" w:space="0" w:color="auto" w:frame="1"/>
        </w:rPr>
        <w:t>why bother being critical in</w:t>
      </w:r>
      <w:r w:rsidRPr="00117F73">
        <w:rPr>
          <w:b/>
          <w:bCs/>
          <w:color w:val="222222"/>
          <w:bdr w:val="single" w:sz="8" w:space="0" w:color="auto" w:frame="1"/>
        </w:rPr>
        <w:t> the </w:t>
      </w:r>
      <w:r w:rsidRPr="00117F73">
        <w:rPr>
          <w:b/>
          <w:bCs/>
          <w:color w:val="222222"/>
          <w:highlight w:val="cyan"/>
          <w:bdr w:val="single" w:sz="8" w:space="0" w:color="auto" w:frame="1"/>
        </w:rPr>
        <w:t>first place</w:t>
      </w:r>
      <w:r w:rsidRPr="00117F73">
        <w:rPr>
          <w:color w:val="222222"/>
        </w:rPr>
        <w:t>?</w:t>
      </w:r>
      <w:r w:rsidRPr="00117F73">
        <w:rPr>
          <w:color w:val="222222"/>
          <w:sz w:val="16"/>
          <w:szCs w:val="16"/>
        </w:rPr>
        <w:t>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117F73">
        <w:rPr>
          <w:color w:val="222222"/>
        </w:rPr>
        <w:t>the emphasis on discursive performativity as a change mechanism risks presenting an </w:t>
      </w:r>
      <w:r w:rsidRPr="00117F73">
        <w:rPr>
          <w:b/>
          <w:bCs/>
          <w:color w:val="222222"/>
          <w:bdr w:val="single" w:sz="8" w:space="0" w:color="auto" w:frame="1"/>
        </w:rPr>
        <w:t>overly optimistic</w:t>
      </w:r>
      <w:r w:rsidRPr="00117F73">
        <w:rPr>
          <w:color w:val="222222"/>
        </w:rPr>
        <w:t> view of</w:t>
      </w:r>
      <w:r w:rsidRPr="00117F73">
        <w:rPr>
          <w:color w:val="222222"/>
          <w:sz w:val="16"/>
          <w:szCs w:val="16"/>
        </w:rPr>
        <w:t> (a) </w:t>
      </w:r>
      <w:r w:rsidRPr="00117F73">
        <w:rPr>
          <w:color w:val="222222"/>
        </w:rPr>
        <w:t>the power of language to </w:t>
      </w:r>
      <w:r w:rsidRPr="00117F73">
        <w:rPr>
          <w:b/>
          <w:bCs/>
          <w:color w:val="222222"/>
          <w:bdr w:val="single" w:sz="8" w:space="0" w:color="auto" w:frame="1"/>
        </w:rPr>
        <w:t>alter institutionalized organizational practices</w:t>
      </w:r>
      <w:r w:rsidRPr="00117F73">
        <w:rPr>
          <w:color w:val="222222"/>
        </w:rPr>
        <w:t> associated with</w:t>
      </w:r>
      <w:r w:rsidRPr="00117F73">
        <w:rPr>
          <w:color w:val="222222"/>
          <w:sz w:val="16"/>
          <w:szCs w:val="16"/>
        </w:rPr>
        <w:t> neoliberal </w:t>
      </w:r>
      <w:r w:rsidRPr="00117F73">
        <w:rPr>
          <w:color w:val="222222"/>
        </w:rPr>
        <w:t>capitalism and</w:t>
      </w:r>
      <w:r w:rsidRPr="00117F73">
        <w:rPr>
          <w:color w:val="222222"/>
          <w:sz w:val="16"/>
          <w:szCs w:val="16"/>
        </w:rPr>
        <w:t> (b) </w:t>
      </w:r>
      <w:r w:rsidRPr="00117F73">
        <w:rPr>
          <w:color w:val="222222"/>
        </w:rPr>
        <w:t>the capability of</w:t>
      </w:r>
      <w:r w:rsidRPr="00117F73">
        <w:rPr>
          <w:color w:val="222222"/>
          <w:sz w:val="16"/>
          <w:szCs w:val="16"/>
        </w:rPr>
        <w:t> CMS </w:t>
      </w:r>
      <w:r w:rsidRPr="00117F73">
        <w:rPr>
          <w:color w:val="222222"/>
        </w:rPr>
        <w:t>scholars </w:t>
      </w:r>
      <w:r w:rsidRPr="00117F73">
        <w:rPr>
          <w:b/>
          <w:bCs/>
          <w:color w:val="222222"/>
          <w:bdr w:val="single" w:sz="8" w:space="0" w:color="auto" w:frame="1"/>
        </w:rPr>
        <w:t>alone</w:t>
      </w:r>
      <w:r w:rsidRPr="00117F73">
        <w:rPr>
          <w:color w:val="222222"/>
        </w:rPr>
        <w:t> to </w:t>
      </w:r>
      <w:r w:rsidRPr="00117F73">
        <w:rPr>
          <w:b/>
          <w:bCs/>
          <w:color w:val="222222"/>
          <w:bdr w:val="single" w:sz="8" w:space="0" w:color="auto" w:frame="1"/>
        </w:rPr>
        <w:t>reorder</w:t>
      </w:r>
      <w:r w:rsidRPr="00117F73">
        <w:rPr>
          <w:color w:val="222222"/>
          <w:sz w:val="16"/>
          <w:szCs w:val="16"/>
        </w:rPr>
        <w:t> in situ how managers make sense of </w:t>
      </w:r>
      <w:r w:rsidRPr="00117F73">
        <w:rPr>
          <w:b/>
          <w:bCs/>
          <w:color w:val="222222"/>
          <w:bdr w:val="single" w:sz="8" w:space="0" w:color="auto" w:frame="1"/>
        </w:rPr>
        <w:t>governing imperatives</w:t>
      </w:r>
      <w:r w:rsidRPr="00117F73">
        <w:rPr>
          <w:color w:val="222222"/>
        </w:rPr>
        <w:t> like </w:t>
      </w:r>
      <w:r w:rsidRPr="00117F73">
        <w:rPr>
          <w:b/>
          <w:bCs/>
          <w:color w:val="222222"/>
          <w:bdr w:val="single" w:sz="8" w:space="0" w:color="auto" w:frame="1"/>
        </w:rPr>
        <w:t>profit-maximization</w:t>
      </w:r>
      <w:r w:rsidRPr="00117F73">
        <w:rPr>
          <w:color w:val="222222"/>
          <w:sz w:val="16"/>
          <w:szCs w:val="16"/>
        </w:rPr>
        <w:t>, </w:t>
      </w:r>
      <w:r w:rsidRPr="00117F73">
        <w:rPr>
          <w:b/>
          <w:bCs/>
          <w:color w:val="222222"/>
          <w:bdr w:val="single" w:sz="8" w:space="0" w:color="auto" w:frame="1"/>
        </w:rPr>
        <w:t>shareholder value</w:t>
      </w:r>
      <w:r w:rsidRPr="00117F73">
        <w:rPr>
          <w:color w:val="222222"/>
          <w:sz w:val="16"/>
          <w:szCs w:val="16"/>
        </w:rPr>
        <w:t>, </w:t>
      </w:r>
      <w:r w:rsidRPr="00117F73">
        <w:rPr>
          <w:b/>
          <w:bCs/>
          <w:color w:val="222222"/>
          <w:bdr w:val="single" w:sz="8" w:space="0" w:color="auto" w:frame="1"/>
        </w:rPr>
        <w:t>consumer responsiveness</w:t>
      </w:r>
      <w:r w:rsidRPr="00117F73">
        <w:rPr>
          <w:color w:val="222222"/>
          <w:sz w:val="16"/>
          <w:szCs w:val="16"/>
        </w:rPr>
        <w:t> and so forth. </w:t>
      </w:r>
      <w:r w:rsidRPr="00117F73">
        <w:rPr>
          <w:color w:val="222222"/>
        </w:rPr>
        <w:t>While there </w:t>
      </w:r>
      <w:r w:rsidRPr="00117F73">
        <w:rPr>
          <w:b/>
          <w:bCs/>
          <w:color w:val="222222"/>
          <w:bdr w:val="single" w:sz="8" w:space="0" w:color="auto" w:frame="1"/>
        </w:rPr>
        <w:t>may</w:t>
      </w:r>
      <w:r w:rsidRPr="00117F73">
        <w:rPr>
          <w:color w:val="222222"/>
        </w:rPr>
        <w:t> be situations in which critical</w:t>
      </w:r>
      <w:r w:rsidRPr="00117F73">
        <w:rPr>
          <w:color w:val="222222"/>
          <w:sz w:val="16"/>
          <w:szCs w:val="16"/>
        </w:rPr>
        <w:t> and/ or progressive </w:t>
      </w:r>
      <w:r w:rsidRPr="00117F73">
        <w:rPr>
          <w:color w:val="222222"/>
          <w:highlight w:val="cyan"/>
        </w:rPr>
        <w:t>performativity</w:t>
      </w:r>
      <w:r w:rsidRPr="00117F73">
        <w:rPr>
          <w:color w:val="222222"/>
        </w:rPr>
        <w:t> </w:t>
      </w:r>
      <w:r w:rsidRPr="00117F73">
        <w:rPr>
          <w:b/>
          <w:bCs/>
          <w:color w:val="222222"/>
          <w:bdr w:val="single" w:sz="8" w:space="0" w:color="auto" w:frame="1"/>
        </w:rPr>
        <w:t>may</w:t>
      </w:r>
      <w:r w:rsidRPr="00117F73">
        <w:rPr>
          <w:color w:val="222222"/>
          <w:sz w:val="16"/>
          <w:szCs w:val="16"/>
        </w:rPr>
        <w:t> ‘</w:t>
      </w:r>
      <w:r w:rsidRPr="00117F73">
        <w:rPr>
          <w:b/>
          <w:bCs/>
          <w:color w:val="222222"/>
          <w:sz w:val="30"/>
          <w:szCs w:val="30"/>
          <w:highlight w:val="cyan"/>
          <w:bdr w:val="single" w:sz="8" w:space="0" w:color="auto" w:frame="1"/>
        </w:rPr>
        <w:t>talk into existence new</w:t>
      </w:r>
      <w:r w:rsidRPr="00117F73">
        <w:rPr>
          <w:color w:val="222222"/>
          <w:sz w:val="16"/>
          <w:szCs w:val="16"/>
        </w:rPr>
        <w:t> (counterbalancing) </w:t>
      </w:r>
      <w:proofErr w:type="spellStart"/>
      <w:r w:rsidRPr="00117F73">
        <w:rPr>
          <w:b/>
          <w:bCs/>
          <w:color w:val="222222"/>
          <w:sz w:val="30"/>
          <w:szCs w:val="30"/>
          <w:highlight w:val="cyan"/>
          <w:bdr w:val="single" w:sz="8" w:space="0" w:color="auto" w:frame="1"/>
        </w:rPr>
        <w:t>behaviours</w:t>
      </w:r>
      <w:proofErr w:type="spellEnd"/>
      <w:r w:rsidRPr="00117F73">
        <w:rPr>
          <w:color w:val="222222"/>
          <w:sz w:val="16"/>
          <w:szCs w:val="16"/>
        </w:rPr>
        <w:t> and practices’ (</w:t>
      </w:r>
      <w:proofErr w:type="spellStart"/>
      <w:r w:rsidRPr="00117F73">
        <w:rPr>
          <w:color w:val="222222"/>
          <w:sz w:val="16"/>
          <w:szCs w:val="16"/>
        </w:rPr>
        <w:t>Wickert</w:t>
      </w:r>
      <w:proofErr w:type="spellEnd"/>
      <w:r w:rsidRPr="00117F73">
        <w:rPr>
          <w:color w:val="222222"/>
          <w:sz w:val="16"/>
          <w:szCs w:val="16"/>
        </w:rPr>
        <w:t xml:space="preserve"> and Schaefer, 2014: 3), we also propose that, </w:t>
      </w:r>
      <w:r w:rsidRPr="00117F73">
        <w:rPr>
          <w:color w:val="222222"/>
        </w:rPr>
        <w:t>realistically speaking</w:t>
      </w:r>
      <w:r w:rsidRPr="00117F73">
        <w:rPr>
          <w:color w:val="222222"/>
          <w:sz w:val="16"/>
          <w:szCs w:val="16"/>
        </w:rPr>
        <w:t>, </w:t>
      </w:r>
      <w:r w:rsidRPr="00117F73">
        <w:rPr>
          <w:color w:val="222222"/>
        </w:rPr>
        <w:t>such </w:t>
      </w:r>
      <w:r w:rsidRPr="00117F73">
        <w:rPr>
          <w:color w:val="222222"/>
          <w:highlight w:val="cyan"/>
        </w:rPr>
        <w:t>attempts would</w:t>
      </w:r>
      <w:r w:rsidRPr="00117F73">
        <w:rPr>
          <w:color w:val="222222"/>
          <w:sz w:val="16"/>
          <w:szCs w:val="16"/>
        </w:rPr>
        <w:t> just as </w:t>
      </w:r>
      <w:r w:rsidRPr="00117F73">
        <w:rPr>
          <w:color w:val="222222"/>
        </w:rPr>
        <w:t>likely </w:t>
      </w:r>
      <w:r w:rsidRPr="00117F73">
        <w:rPr>
          <w:b/>
          <w:bCs/>
          <w:color w:val="222222"/>
          <w:highlight w:val="cyan"/>
          <w:bdr w:val="single" w:sz="8" w:space="0" w:color="auto" w:frame="1"/>
        </w:rPr>
        <w:t>fail</w:t>
      </w:r>
      <w:r w:rsidRPr="00117F73">
        <w:rPr>
          <w:color w:val="222222"/>
          <w:highlight w:val="cyan"/>
        </w:rPr>
        <w:t> given</w:t>
      </w:r>
      <w:r w:rsidRPr="00117F73">
        <w:rPr>
          <w:color w:val="222222"/>
        </w:rPr>
        <w:t> the </w:t>
      </w:r>
      <w:r w:rsidRPr="00117F73">
        <w:rPr>
          <w:b/>
          <w:bCs/>
          <w:color w:val="222222"/>
          <w:bdr w:val="single" w:sz="8" w:space="0" w:color="auto" w:frame="1"/>
        </w:rPr>
        <w:t>preponderant </w:t>
      </w:r>
      <w:r w:rsidRPr="00117F73">
        <w:rPr>
          <w:b/>
          <w:bCs/>
          <w:color w:val="222222"/>
          <w:highlight w:val="cyan"/>
          <w:bdr w:val="single" w:sz="8" w:space="0" w:color="auto" w:frame="1"/>
        </w:rPr>
        <w:t>pressures of</w:t>
      </w:r>
      <w:r w:rsidRPr="00117F73">
        <w:rPr>
          <w:b/>
          <w:bCs/>
          <w:color w:val="222222"/>
          <w:bdr w:val="single" w:sz="8" w:space="0" w:color="auto" w:frame="1"/>
        </w:rPr>
        <w:t> economic </w:t>
      </w:r>
      <w:r w:rsidRPr="00117F73">
        <w:rPr>
          <w:b/>
          <w:bCs/>
          <w:color w:val="222222"/>
          <w:highlight w:val="cyan"/>
          <w:bdr w:val="single" w:sz="8" w:space="0" w:color="auto" w:frame="1"/>
        </w:rPr>
        <w:t>rationality</w:t>
      </w:r>
      <w:r w:rsidRPr="00117F73">
        <w:rPr>
          <w:color w:val="222222"/>
          <w:sz w:val="16"/>
          <w:szCs w:val="16"/>
        </w:rPr>
        <w:t> in many business contexts. Missing in the aforementioned calls for a wider appreciation of (discursive) performativity, therefore, are the strict boundary conditions that Austin (1963) and Butler (1990, 1993, 2010) themselves place around the notion.</w:t>
      </w:r>
    </w:p>
    <w:p w14:paraId="1D27968F" w14:textId="77777777" w:rsidR="00117F73" w:rsidRPr="00117F73" w:rsidRDefault="00117F73" w:rsidP="00117F73">
      <w:pPr>
        <w:shd w:val="clear" w:color="auto" w:fill="FFFFFF"/>
        <w:spacing w:line="235" w:lineRule="atLeast"/>
        <w:rPr>
          <w:color w:val="222222"/>
        </w:rPr>
      </w:pPr>
      <w:r w:rsidRPr="00117F73">
        <w:rPr>
          <w:color w:val="222222"/>
          <w:sz w:val="16"/>
          <w:szCs w:val="16"/>
        </w:rPr>
        <w:t>Our article contributes to the ongoing discussion about the challenge of making CMS performative by addressing two central questions. First, rather than automatically assume their success, </w:t>
      </w:r>
      <w:r w:rsidRPr="00117F73">
        <w:rPr>
          <w:color w:val="222222"/>
        </w:rPr>
        <w:t>how might discursive performative approaches</w:t>
      </w:r>
      <w:r w:rsidRPr="00117F73">
        <w:rPr>
          <w:color w:val="222222"/>
          <w:sz w:val="16"/>
          <w:szCs w:val="16"/>
        </w:rPr>
        <w:t> (such as critical and progressive performativity) </w:t>
      </w:r>
      <w:r w:rsidRPr="00117F73">
        <w:rPr>
          <w:b/>
          <w:bCs/>
          <w:color w:val="222222"/>
          <w:highlight w:val="cyan"/>
          <w:bdr w:val="single" w:sz="8" w:space="0" w:color="auto" w:frame="1"/>
        </w:rPr>
        <w:t>fail</w:t>
      </w:r>
      <w:r w:rsidRPr="00117F73">
        <w:rPr>
          <w:color w:val="222222"/>
          <w:highlight w:val="cyan"/>
        </w:rPr>
        <w:t> to enact</w:t>
      </w:r>
      <w:r w:rsidRPr="00117F73">
        <w:rPr>
          <w:color w:val="222222"/>
        </w:rPr>
        <w:t> </w:t>
      </w:r>
      <w:r w:rsidRPr="00117F73">
        <w:rPr>
          <w:b/>
          <w:bCs/>
          <w:color w:val="222222"/>
          <w:bdr w:val="single" w:sz="8" w:space="0" w:color="auto" w:frame="1"/>
        </w:rPr>
        <w:t>desired </w:t>
      </w:r>
      <w:r w:rsidRPr="00117F73">
        <w:rPr>
          <w:b/>
          <w:bCs/>
          <w:color w:val="222222"/>
          <w:highlight w:val="cyan"/>
          <w:bdr w:val="single" w:sz="8" w:space="0" w:color="auto" w:frame="1"/>
        </w:rPr>
        <w:t>material changes</w:t>
      </w:r>
      <w:r w:rsidRPr="00117F73">
        <w:rPr>
          <w:color w:val="222222"/>
        </w:rPr>
        <w:t> and for what reasons</w:t>
      </w:r>
      <w:r w:rsidRPr="00117F73">
        <w:rPr>
          <w:color w:val="222222"/>
          <w:sz w:val="16"/>
          <w:szCs w:val="16"/>
        </w:rPr>
        <w:t>? </w:t>
      </w:r>
      <w:r w:rsidRPr="00117F73">
        <w:rPr>
          <w:color w:val="222222"/>
        </w:rPr>
        <w:t>Answering this</w:t>
      </w:r>
      <w:r w:rsidRPr="00117F73">
        <w:rPr>
          <w:color w:val="222222"/>
          <w:sz w:val="16"/>
          <w:szCs w:val="16"/>
        </w:rPr>
        <w:t> question </w:t>
      </w:r>
      <w:r w:rsidRPr="00117F73">
        <w:rPr>
          <w:color w:val="222222"/>
        </w:rPr>
        <w:t>will provide a better understanding of the </w:t>
      </w:r>
      <w:r w:rsidRPr="00117F73">
        <w:rPr>
          <w:b/>
          <w:bCs/>
          <w:color w:val="222222"/>
          <w:bdr w:val="single" w:sz="8" w:space="0" w:color="auto" w:frame="1"/>
        </w:rPr>
        <w:t>practical contingencies</w:t>
      </w:r>
      <w:r w:rsidRPr="00117F73">
        <w:rPr>
          <w:color w:val="222222"/>
        </w:rPr>
        <w:t> that can </w:t>
      </w:r>
      <w:r w:rsidRPr="00117F73">
        <w:rPr>
          <w:b/>
          <w:bCs/>
          <w:color w:val="222222"/>
          <w:bdr w:val="single" w:sz="8" w:space="0" w:color="auto" w:frame="1"/>
        </w:rPr>
        <w:t>determine</w:t>
      </w:r>
      <w:r w:rsidRPr="00117F73">
        <w:rPr>
          <w:color w:val="222222"/>
          <w:sz w:val="16"/>
          <w:szCs w:val="16"/>
        </w:rPr>
        <w:t xml:space="preserve"> whether these new </w:t>
      </w:r>
      <w:proofErr w:type="spellStart"/>
      <w:r w:rsidRPr="00117F73">
        <w:rPr>
          <w:color w:val="222222"/>
          <w:sz w:val="16"/>
          <w:szCs w:val="16"/>
        </w:rPr>
        <w:t>performativities</w:t>
      </w:r>
      <w:proofErr w:type="spellEnd"/>
      <w:r w:rsidRPr="00117F73">
        <w:rPr>
          <w:color w:val="222222"/>
          <w:sz w:val="16"/>
          <w:szCs w:val="16"/>
        </w:rPr>
        <w:t xml:space="preserve"> are </w:t>
      </w:r>
      <w:r w:rsidRPr="00117F73">
        <w:rPr>
          <w:color w:val="222222"/>
        </w:rPr>
        <w:t>the </w:t>
      </w:r>
      <w:r w:rsidRPr="00117F73">
        <w:rPr>
          <w:b/>
          <w:bCs/>
          <w:color w:val="222222"/>
          <w:bdr w:val="single" w:sz="8" w:space="0" w:color="auto" w:frame="1"/>
        </w:rPr>
        <w:t>best method</w:t>
      </w:r>
      <w:r w:rsidRPr="00117F73">
        <w:rPr>
          <w:color w:val="222222"/>
          <w:sz w:val="16"/>
          <w:szCs w:val="16"/>
        </w:rPr>
        <w:t xml:space="preserve"> for </w:t>
      </w:r>
      <w:proofErr w:type="spellStart"/>
      <w:r w:rsidRPr="00117F73">
        <w:rPr>
          <w:color w:val="222222"/>
          <w:sz w:val="16"/>
          <w:szCs w:val="16"/>
        </w:rPr>
        <w:t>endeavouring</w:t>
      </w:r>
      <w:proofErr w:type="spellEnd"/>
      <w:r w:rsidRPr="00117F73">
        <w:rPr>
          <w:color w:val="222222"/>
          <w:sz w:val="16"/>
          <w:szCs w:val="16"/>
        </w:rPr>
        <w:t xml:space="preserve"> to influence organizations. Second, in light of the constraints on the performative potential of language, what other possible avenues are available to the CMS community for having an impact (however modest) on organizational practices and routines?</w:t>
      </w:r>
    </w:p>
    <w:p w14:paraId="12C79C0E" w14:textId="77777777" w:rsidR="00117F73" w:rsidRPr="00117F73" w:rsidRDefault="00117F73" w:rsidP="00117F73">
      <w:pPr>
        <w:shd w:val="clear" w:color="auto" w:fill="FFFFFF"/>
        <w:spacing w:line="235" w:lineRule="atLeast"/>
        <w:rPr>
          <w:color w:val="222222"/>
        </w:rPr>
      </w:pPr>
      <w:r w:rsidRPr="00117F73">
        <w:rPr>
          <w:color w:val="222222"/>
          <w:sz w:val="10"/>
          <w:szCs w:val="10"/>
        </w:rPr>
        <w:t xml:space="preserve">The article is structured in four parts. First, we provide an overview of the founding CMS principle of non-performativity and </w:t>
      </w:r>
      <w:proofErr w:type="spellStart"/>
      <w:r w:rsidRPr="00117F73">
        <w:rPr>
          <w:color w:val="222222"/>
          <w:sz w:val="10"/>
          <w:szCs w:val="10"/>
        </w:rPr>
        <w:t>analyse</w:t>
      </w:r>
      <w:proofErr w:type="spellEnd"/>
      <w:r w:rsidRPr="00117F73">
        <w:rPr>
          <w:color w:val="222222"/>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w:t>
      </w:r>
    </w:p>
    <w:p w14:paraId="0EBA9018" w14:textId="77777777" w:rsidR="00117F73" w:rsidRPr="00117F73" w:rsidRDefault="00117F73" w:rsidP="00117F73">
      <w:pPr>
        <w:shd w:val="clear" w:color="auto" w:fill="FFFFFF"/>
        <w:spacing w:line="235" w:lineRule="atLeast"/>
        <w:rPr>
          <w:color w:val="222222"/>
        </w:rPr>
      </w:pPr>
      <w:r w:rsidRPr="00117F73">
        <w:rPr>
          <w:color w:val="222222"/>
          <w:sz w:val="10"/>
          <w:szCs w:val="10"/>
        </w:rPr>
        <w:t>Critical Management Studies and the question of performativity</w:t>
      </w:r>
    </w:p>
    <w:p w14:paraId="26369561" w14:textId="77777777" w:rsidR="00117F73" w:rsidRPr="00117F73" w:rsidRDefault="00117F73" w:rsidP="00117F73">
      <w:pPr>
        <w:shd w:val="clear" w:color="auto" w:fill="FFFFFF"/>
        <w:spacing w:line="235" w:lineRule="atLeast"/>
        <w:rPr>
          <w:color w:val="222222"/>
        </w:rPr>
      </w:pPr>
      <w:r w:rsidRPr="00117F73">
        <w:rPr>
          <w:color w:val="222222"/>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70D679B" w14:textId="77777777" w:rsidR="00117F73" w:rsidRPr="00117F73" w:rsidRDefault="00117F73" w:rsidP="00117F73">
      <w:pPr>
        <w:shd w:val="clear" w:color="auto" w:fill="FFFFFF"/>
        <w:spacing w:line="235" w:lineRule="atLeast"/>
        <w:rPr>
          <w:color w:val="222222"/>
        </w:rPr>
      </w:pPr>
      <w:r w:rsidRPr="00117F73">
        <w:rPr>
          <w:color w:val="222222"/>
          <w:sz w:val="10"/>
          <w:szCs w:val="10"/>
        </w:rPr>
        <w:t>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w:t>
      </w:r>
    </w:p>
    <w:p w14:paraId="784C7614" w14:textId="77777777" w:rsidR="00117F73" w:rsidRPr="00117F73" w:rsidRDefault="00117F73" w:rsidP="00117F73">
      <w:pPr>
        <w:shd w:val="clear" w:color="auto" w:fill="FFFFFF"/>
        <w:spacing w:line="235" w:lineRule="atLeast"/>
        <w:rPr>
          <w:color w:val="222222"/>
        </w:rPr>
      </w:pPr>
      <w:r w:rsidRPr="00117F73">
        <w:rPr>
          <w:color w:val="222222"/>
          <w:sz w:val="10"/>
          <w:szCs w:val="10"/>
        </w:rPr>
        <w:t>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w:t>
      </w:r>
    </w:p>
    <w:p w14:paraId="285AD620" w14:textId="77777777" w:rsidR="00117F73" w:rsidRPr="00117F73" w:rsidRDefault="00117F73" w:rsidP="00117F73">
      <w:pPr>
        <w:shd w:val="clear" w:color="auto" w:fill="FFFFFF"/>
        <w:spacing w:line="235" w:lineRule="atLeast"/>
        <w:rPr>
          <w:color w:val="222222"/>
        </w:rPr>
      </w:pPr>
      <w:r w:rsidRPr="00117F73">
        <w:rPr>
          <w:color w:val="222222"/>
          <w:sz w:val="10"/>
          <w:szCs w:val="10"/>
        </w:rPr>
        <w:t>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w:t>
      </w:r>
    </w:p>
    <w:p w14:paraId="3FD56304" w14:textId="77777777" w:rsidR="00117F73" w:rsidRPr="00117F73" w:rsidRDefault="00117F73" w:rsidP="00117F73">
      <w:pPr>
        <w:shd w:val="clear" w:color="auto" w:fill="FFFFFF"/>
        <w:spacing w:line="235" w:lineRule="atLeast"/>
        <w:rPr>
          <w:color w:val="222222"/>
        </w:rPr>
      </w:pPr>
      <w:r w:rsidRPr="00117F73">
        <w:rPr>
          <w:color w:val="222222"/>
          <w:sz w:val="10"/>
          <w:szCs w:val="10"/>
        </w:rPr>
        <w:t>Towards a performative Critical Management Studies?</w:t>
      </w:r>
    </w:p>
    <w:p w14:paraId="78445EAD" w14:textId="77777777" w:rsidR="00117F73" w:rsidRPr="00117F73" w:rsidRDefault="00117F73" w:rsidP="00117F73">
      <w:pPr>
        <w:shd w:val="clear" w:color="auto" w:fill="FFFFFF"/>
        <w:spacing w:line="235" w:lineRule="atLeast"/>
        <w:rPr>
          <w:color w:val="222222"/>
        </w:rPr>
      </w:pPr>
      <w:r w:rsidRPr="00117F73">
        <w:rPr>
          <w:color w:val="222222"/>
          <w:sz w:val="16"/>
          <w:szCs w:val="16"/>
        </w:rPr>
        <w:t>Recent commentators have addressed questions like these by suggesting that CMS </w:t>
      </w:r>
      <w:r w:rsidRPr="00117F73">
        <w:rPr>
          <w:color w:val="222222"/>
        </w:rPr>
        <w:t>scholars must </w:t>
      </w:r>
      <w:r w:rsidRPr="00117F73">
        <w:rPr>
          <w:b/>
          <w:bCs/>
          <w:color w:val="222222"/>
          <w:bdr w:val="single" w:sz="8" w:space="0" w:color="auto" w:frame="1"/>
        </w:rPr>
        <w:t>stop being so negative</w:t>
      </w:r>
      <w:r w:rsidRPr="00117F73">
        <w:rPr>
          <w:color w:val="222222"/>
        </w:rPr>
        <w:t> about the idea of working with managers to help bring about </w:t>
      </w:r>
      <w:r w:rsidRPr="00117F73">
        <w:rPr>
          <w:b/>
          <w:bCs/>
          <w:color w:val="222222"/>
          <w:bdr w:val="single" w:sz="8" w:space="0" w:color="auto" w:frame="1"/>
        </w:rPr>
        <w:t>practical change</w:t>
      </w:r>
      <w:r w:rsidRPr="00117F73">
        <w:rPr>
          <w:color w:val="222222"/>
          <w:sz w:val="16"/>
          <w:szCs w:val="16"/>
        </w:rPr>
        <w:t>. In their strident critique of Fournier and Grey (2000), Spicer et al. (2009) maintain that,</w:t>
      </w:r>
    </w:p>
    <w:p w14:paraId="71F104F6" w14:textId="77777777" w:rsidR="00117F73" w:rsidRPr="00117F73" w:rsidRDefault="00117F73" w:rsidP="00117F73">
      <w:pPr>
        <w:shd w:val="clear" w:color="auto" w:fill="FFFFFF"/>
        <w:spacing w:line="235" w:lineRule="atLeast"/>
        <w:rPr>
          <w:color w:val="222222"/>
        </w:rPr>
      </w:pPr>
      <w:r w:rsidRPr="00117F73">
        <w:rPr>
          <w:color w:val="222222"/>
          <w:sz w:val="16"/>
          <w:szCs w:val="16"/>
        </w:rPr>
        <w:t>. . . a potential consequence of holding strong to </w:t>
      </w:r>
      <w:r w:rsidRPr="00117F73">
        <w:rPr>
          <w:color w:val="222222"/>
        </w:rPr>
        <w:t>the credo</w:t>
      </w:r>
      <w:r w:rsidRPr="00117F73">
        <w:rPr>
          <w:color w:val="222222"/>
          <w:sz w:val="16"/>
          <w:szCs w:val="16"/>
        </w:rPr>
        <w:t> of anti-performativity is that CMS </w:t>
      </w:r>
      <w:r w:rsidRPr="00117F73">
        <w:rPr>
          <w:b/>
          <w:bCs/>
          <w:color w:val="222222"/>
          <w:bdr w:val="single" w:sz="8" w:space="0" w:color="auto" w:frame="1"/>
        </w:rPr>
        <w:t>withdraws</w:t>
      </w:r>
      <w:r w:rsidRPr="00117F73">
        <w:rPr>
          <w:color w:val="222222"/>
        </w:rPr>
        <w:t> from attempts to </w:t>
      </w:r>
      <w:r w:rsidRPr="00117F73">
        <w:rPr>
          <w:b/>
          <w:bCs/>
          <w:color w:val="222222"/>
          <w:bdr w:val="single" w:sz="8" w:space="0" w:color="auto" w:frame="1"/>
        </w:rPr>
        <w:t>engage</w:t>
      </w:r>
      <w:r w:rsidRPr="00117F73">
        <w:rPr>
          <w:color w:val="222222"/>
        </w:rPr>
        <w:t> with practitioners and mainstream management theorists</w:t>
      </w:r>
      <w:r w:rsidRPr="00117F73">
        <w:rPr>
          <w:color w:val="222222"/>
          <w:sz w:val="16"/>
          <w:szCs w:val="16"/>
        </w:rPr>
        <w:t> who are at least partially concerned with issues of performativity . . . an anti-performative CMS </w:t>
      </w:r>
      <w:r w:rsidRPr="00117F73">
        <w:rPr>
          <w:b/>
          <w:bCs/>
          <w:color w:val="222222"/>
          <w:bdr w:val="single" w:sz="8" w:space="0" w:color="auto" w:frame="1"/>
        </w:rPr>
        <w:t>satisfies</w:t>
      </w:r>
      <w:r w:rsidRPr="00117F73">
        <w:rPr>
          <w:color w:val="222222"/>
        </w:rPr>
        <w:t> itself with attempts to </w:t>
      </w:r>
      <w:r w:rsidRPr="00117F73">
        <w:rPr>
          <w:b/>
          <w:bCs/>
          <w:color w:val="222222"/>
          <w:bdr w:val="single" w:sz="8" w:space="0" w:color="auto" w:frame="1"/>
        </w:rPr>
        <w:t>shock</w:t>
      </w:r>
      <w:r w:rsidRPr="00117F73">
        <w:rPr>
          <w:color w:val="222222"/>
        </w:rPr>
        <w:t> the mainstream out of its ideological slumber through intellectually ‘</w:t>
      </w:r>
      <w:r w:rsidRPr="00117F73">
        <w:rPr>
          <w:b/>
          <w:bCs/>
          <w:color w:val="222222"/>
          <w:bdr w:val="single" w:sz="8" w:space="0" w:color="auto" w:frame="1"/>
        </w:rPr>
        <w:t>pissing in the street</w:t>
      </w:r>
      <w:r w:rsidRPr="00117F73">
        <w:rPr>
          <w:color w:val="222222"/>
        </w:rPr>
        <w:t>’</w:t>
      </w:r>
      <w:r w:rsidRPr="00117F73">
        <w:rPr>
          <w:color w:val="222222"/>
          <w:sz w:val="16"/>
          <w:szCs w:val="16"/>
        </w:rPr>
        <w:t>. (Spicer et al., 2009: 542)</w:t>
      </w:r>
    </w:p>
    <w:p w14:paraId="465843C8" w14:textId="77777777" w:rsidR="00117F73" w:rsidRPr="00117F73" w:rsidRDefault="00117F73" w:rsidP="00117F73">
      <w:pPr>
        <w:shd w:val="clear" w:color="auto" w:fill="FFFFFF"/>
        <w:spacing w:line="235" w:lineRule="atLeast"/>
        <w:rPr>
          <w:color w:val="222222"/>
        </w:rPr>
      </w:pPr>
      <w:r w:rsidRPr="00117F73">
        <w:rPr>
          <w:color w:val="222222"/>
        </w:rPr>
        <w:t>Critical scholars should instead become </w:t>
      </w:r>
      <w:r w:rsidRPr="00117F73">
        <w:rPr>
          <w:b/>
          <w:bCs/>
          <w:color w:val="222222"/>
          <w:bdr w:val="single" w:sz="8" w:space="0" w:color="auto" w:frame="1"/>
        </w:rPr>
        <w:t>actively involved</w:t>
      </w:r>
      <w:r w:rsidRPr="00117F73">
        <w:rPr>
          <w:color w:val="222222"/>
        </w:rPr>
        <w:t> with everyday practitioners and </w:t>
      </w:r>
      <w:r w:rsidRPr="00117F73">
        <w:rPr>
          <w:b/>
          <w:bCs/>
          <w:color w:val="222222"/>
          <w:bdr w:val="single" w:sz="8" w:space="0" w:color="auto" w:frame="1"/>
        </w:rPr>
        <w:t>engage</w:t>
      </w:r>
      <w:r w:rsidRPr="00117F73">
        <w:rPr>
          <w:color w:val="222222"/>
        </w:rPr>
        <w:t> with the </w:t>
      </w:r>
      <w:r w:rsidRPr="00117F73">
        <w:rPr>
          <w:b/>
          <w:bCs/>
          <w:color w:val="222222"/>
          <w:bdr w:val="single" w:sz="8" w:space="0" w:color="auto" w:frame="1"/>
        </w:rPr>
        <w:t>language</w:t>
      </w:r>
      <w:r w:rsidRPr="00117F73">
        <w:rPr>
          <w:color w:val="222222"/>
        </w:rPr>
        <w:t> they use in an attempt to </w:t>
      </w:r>
      <w:r w:rsidRPr="00117F73">
        <w:rPr>
          <w:b/>
          <w:bCs/>
          <w:color w:val="222222"/>
          <w:bdr w:val="single" w:sz="8" w:space="0" w:color="auto" w:frame="1"/>
        </w:rPr>
        <w:t>construct new realities</w:t>
      </w:r>
      <w:r w:rsidRPr="00117F73">
        <w:rPr>
          <w:color w:val="222222"/>
        </w:rPr>
        <w:t> and </w:t>
      </w:r>
      <w:r w:rsidRPr="00117F73">
        <w:rPr>
          <w:b/>
          <w:bCs/>
          <w:color w:val="222222"/>
          <w:bdr w:val="single" w:sz="8" w:space="0" w:color="auto" w:frame="1"/>
        </w:rPr>
        <w:t>opportunities</w:t>
      </w:r>
      <w:r w:rsidRPr="00117F73">
        <w:rPr>
          <w:color w:val="222222"/>
          <w:sz w:val="16"/>
          <w:szCs w:val="16"/>
        </w:rPr>
        <w:t>.</w:t>
      </w:r>
    </w:p>
    <w:p w14:paraId="432D3795" w14:textId="77777777" w:rsidR="00117F73" w:rsidRPr="00117F73" w:rsidRDefault="00117F73" w:rsidP="00117F73">
      <w:pPr>
        <w:shd w:val="clear" w:color="auto" w:fill="FFFFFF"/>
        <w:spacing w:line="235" w:lineRule="atLeast"/>
        <w:rPr>
          <w:color w:val="222222"/>
        </w:rPr>
      </w:pPr>
      <w:r w:rsidRPr="00117F73">
        <w:rPr>
          <w:color w:val="222222"/>
          <w:sz w:val="16"/>
          <w:szCs w:val="16"/>
        </w:rPr>
        <w:t xml:space="preserve">Following Spicer et al. (2009), </w:t>
      </w:r>
      <w:proofErr w:type="spellStart"/>
      <w:r w:rsidRPr="00117F73">
        <w:rPr>
          <w:color w:val="222222"/>
          <w:sz w:val="16"/>
          <w:szCs w:val="16"/>
        </w:rPr>
        <w:t>Wickert</w:t>
      </w:r>
      <w:proofErr w:type="spellEnd"/>
      <w:r w:rsidRPr="00117F73">
        <w:rPr>
          <w:color w:val="222222"/>
          <w:sz w:val="16"/>
          <w:szCs w:val="16"/>
        </w:rPr>
        <w:t xml:space="preserve"> and Schaefer (2014: 20) also implore the CMS community to have ‘greater impact on what managers actually do’. They are concerned that </w:t>
      </w:r>
      <w:r w:rsidRPr="00117F73">
        <w:rPr>
          <w:color w:val="222222"/>
        </w:rPr>
        <w:t>critical scholars </w:t>
      </w:r>
      <w:r w:rsidRPr="00117F73">
        <w:rPr>
          <w:b/>
          <w:bCs/>
          <w:color w:val="222222"/>
          <w:bdr w:val="single" w:sz="8" w:space="0" w:color="auto" w:frame="1"/>
        </w:rPr>
        <w:t>fail</w:t>
      </w:r>
      <w:r w:rsidRPr="00117F73">
        <w:rPr>
          <w:color w:val="222222"/>
        </w:rPr>
        <w:t> to provide</w:t>
      </w:r>
      <w:r w:rsidRPr="00117F73">
        <w:rPr>
          <w:color w:val="222222"/>
          <w:sz w:val="16"/>
          <w:szCs w:val="16"/>
        </w:rPr>
        <w:t> ‘</w:t>
      </w:r>
      <w:r w:rsidRPr="00117F73">
        <w:rPr>
          <w:color w:val="222222"/>
        </w:rPr>
        <w:t>knowledge for </w:t>
      </w:r>
      <w:r w:rsidRPr="00117F73">
        <w:rPr>
          <w:b/>
          <w:bCs/>
          <w:color w:val="222222"/>
          <w:bdr w:val="single" w:sz="8" w:space="0" w:color="auto" w:frame="1"/>
        </w:rPr>
        <w:t>dealing</w:t>
      </w:r>
      <w:r w:rsidRPr="00117F73">
        <w:rPr>
          <w:color w:val="222222"/>
        </w:rPr>
        <w:t> with those aspects of managerial life that have been identified as problematic</w:t>
      </w:r>
      <w:r w:rsidRPr="00117F73">
        <w:rPr>
          <w:color w:val="222222"/>
          <w:sz w:val="16"/>
          <w:szCs w:val="16"/>
        </w:rPr>
        <w:t> . . . </w:t>
      </w:r>
      <w:r w:rsidRPr="00117F73">
        <w:rPr>
          <w:color w:val="222222"/>
        </w:rPr>
        <w:t>and </w:t>
      </w:r>
      <w:r w:rsidRPr="00117F73">
        <w:rPr>
          <w:b/>
          <w:bCs/>
          <w:color w:val="222222"/>
          <w:bdr w:val="single" w:sz="8" w:space="0" w:color="auto" w:frame="1"/>
        </w:rPr>
        <w:t>overlooks</w:t>
      </w:r>
      <w:r w:rsidRPr="00117F73">
        <w:rPr>
          <w:color w:val="222222"/>
        </w:rPr>
        <w:t> potential points of engagement</w:t>
      </w:r>
      <w:r w:rsidRPr="00117F73">
        <w:rPr>
          <w:color w:val="222222"/>
          <w:sz w:val="16"/>
          <w:szCs w:val="16"/>
        </w:rPr>
        <w:t> with managers’ (</w:t>
      </w:r>
      <w:proofErr w:type="spellStart"/>
      <w:r w:rsidRPr="00117F73">
        <w:rPr>
          <w:color w:val="222222"/>
          <w:sz w:val="16"/>
          <w:szCs w:val="16"/>
        </w:rPr>
        <w:t>Wickert</w:t>
      </w:r>
      <w:proofErr w:type="spellEnd"/>
      <w:r w:rsidRPr="00117F73">
        <w:rPr>
          <w:color w:val="222222"/>
          <w:sz w:val="16"/>
          <w:szCs w:val="16"/>
        </w:rPr>
        <w:t xml:space="preserve">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w:t>
      </w:r>
      <w:proofErr w:type="spellStart"/>
      <w:r w:rsidRPr="00117F73">
        <w:rPr>
          <w:color w:val="222222"/>
          <w:sz w:val="16"/>
          <w:szCs w:val="16"/>
        </w:rPr>
        <w:t>favour</w:t>
      </w:r>
      <w:proofErr w:type="spellEnd"/>
      <w:r w:rsidRPr="00117F73">
        <w:rPr>
          <w:color w:val="222222"/>
          <w:sz w:val="16"/>
          <w:szCs w:val="16"/>
        </w:rPr>
        <w:t xml:space="preserve">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w:t>
      </w:r>
    </w:p>
    <w:p w14:paraId="38BA267F" w14:textId="77777777" w:rsidR="00117F73" w:rsidRPr="00117F73" w:rsidRDefault="00117F73" w:rsidP="00117F73">
      <w:pPr>
        <w:shd w:val="clear" w:color="auto" w:fill="FFFFFF"/>
        <w:spacing w:line="235" w:lineRule="atLeast"/>
        <w:rPr>
          <w:color w:val="222222"/>
        </w:rPr>
      </w:pPr>
      <w:r w:rsidRPr="00117F73">
        <w:rPr>
          <w:color w:val="222222"/>
          <w:sz w:val="16"/>
          <w:szCs w:val="16"/>
        </w:rPr>
        <w:t>Critical and progressive performativity</w:t>
      </w:r>
    </w:p>
    <w:p w14:paraId="5863A808" w14:textId="77777777" w:rsidR="00117F73" w:rsidRPr="00117F73" w:rsidRDefault="00117F73" w:rsidP="00117F73">
      <w:pPr>
        <w:shd w:val="clear" w:color="auto" w:fill="FFFFFF"/>
        <w:spacing w:line="235" w:lineRule="atLeast"/>
        <w:rPr>
          <w:color w:val="222222"/>
        </w:rPr>
      </w:pPr>
      <w:r w:rsidRPr="00117F73">
        <w:rPr>
          <w:color w:val="222222"/>
          <w:sz w:val="16"/>
          <w:szCs w:val="16"/>
        </w:rPr>
        <w:t>To rectify the pitfalls of non-performativity, Spicer et al. (2009) posit ‘critical performativity’ as </w:t>
      </w:r>
      <w:r w:rsidRPr="00117F73">
        <w:rPr>
          <w:color w:val="222222"/>
          <w:highlight w:val="cyan"/>
        </w:rPr>
        <w:t>a </w:t>
      </w:r>
      <w:r w:rsidRPr="00117F73">
        <w:rPr>
          <w:b/>
          <w:bCs/>
          <w:color w:val="222222"/>
          <w:highlight w:val="cyan"/>
          <w:bdr w:val="single" w:sz="8" w:space="0" w:color="auto" w:frame="1"/>
        </w:rPr>
        <w:t>practical alternative</w:t>
      </w:r>
      <w:r w:rsidRPr="00117F73">
        <w:rPr>
          <w:color w:val="222222"/>
          <w:sz w:val="16"/>
          <w:szCs w:val="16"/>
        </w:rPr>
        <w:t> for CMS scholars. This model of impact </w:t>
      </w:r>
      <w:r w:rsidRPr="00117F73">
        <w:rPr>
          <w:color w:val="222222"/>
        </w:rPr>
        <w:t>can be achieved through an affirmative stance</w:t>
      </w:r>
      <w:r w:rsidRPr="00117F73">
        <w:rPr>
          <w:color w:val="222222"/>
          <w:sz w:val="16"/>
          <w:szCs w:val="16"/>
        </w:rPr>
        <w:t> (</w:t>
      </w:r>
      <w:r w:rsidRPr="00117F73">
        <w:rPr>
          <w:color w:val="222222"/>
        </w:rPr>
        <w:t>getting </w:t>
      </w:r>
      <w:r w:rsidRPr="00117F73">
        <w:rPr>
          <w:b/>
          <w:bCs/>
          <w:color w:val="222222"/>
          <w:bdr w:val="single" w:sz="8" w:space="0" w:color="auto" w:frame="1"/>
        </w:rPr>
        <w:t>close</w:t>
      </w:r>
      <w:r w:rsidRPr="00117F73">
        <w:rPr>
          <w:color w:val="222222"/>
        </w:rPr>
        <w:t> to the object of critique to </w:t>
      </w:r>
      <w:r w:rsidRPr="00117F73">
        <w:rPr>
          <w:b/>
          <w:bCs/>
          <w:color w:val="222222"/>
          <w:bdr w:val="single" w:sz="8" w:space="0" w:color="auto" w:frame="1"/>
        </w:rPr>
        <w:t>reveal points of revision</w:t>
      </w:r>
      <w:r w:rsidRPr="00117F73">
        <w:rPr>
          <w:color w:val="222222"/>
          <w:sz w:val="16"/>
          <w:szCs w:val="16"/>
        </w:rPr>
        <w:t>), an ethic of care (providing space for management’s viewpoint and </w:t>
      </w:r>
      <w:r w:rsidRPr="00117F73">
        <w:rPr>
          <w:b/>
          <w:bCs/>
          <w:color w:val="222222"/>
          <w:bdr w:val="single" w:sz="8" w:space="0" w:color="auto" w:frame="1"/>
        </w:rPr>
        <w:t>collaborating</w:t>
      </w:r>
      <w:r w:rsidRPr="00117F73">
        <w:rPr>
          <w:color w:val="222222"/>
          <w:sz w:val="16"/>
          <w:szCs w:val="16"/>
        </w:rPr>
        <w:t> with them </w:t>
      </w:r>
      <w:r w:rsidRPr="00117F73">
        <w:rPr>
          <w:color w:val="222222"/>
        </w:rPr>
        <w:t>to </w:t>
      </w:r>
      <w:r w:rsidRPr="00117F73">
        <w:rPr>
          <w:b/>
          <w:bCs/>
          <w:color w:val="222222"/>
          <w:bdr w:val="single" w:sz="8" w:space="0" w:color="auto" w:frame="1"/>
        </w:rPr>
        <w:t>achieve emancipatory ends</w:t>
      </w:r>
      <w:r w:rsidRPr="00117F73">
        <w:rPr>
          <w:color w:val="222222"/>
          <w:sz w:val="16"/>
          <w:szCs w:val="16"/>
        </w:rPr>
        <w:t>), </w:t>
      </w:r>
      <w:r w:rsidRPr="00117F73">
        <w:rPr>
          <w:b/>
          <w:bCs/>
          <w:color w:val="222222"/>
          <w:bdr w:val="single" w:sz="8" w:space="0" w:color="auto" w:frame="1"/>
        </w:rPr>
        <w:t>pragmatism</w:t>
      </w:r>
      <w:r w:rsidRPr="00117F73">
        <w:rPr>
          <w:color w:val="222222"/>
          <w:sz w:val="16"/>
          <w:szCs w:val="16"/>
        </w:rPr>
        <w:t> (</w:t>
      </w:r>
      <w:r w:rsidRPr="00117F73">
        <w:rPr>
          <w:color w:val="222222"/>
        </w:rPr>
        <w:t>being </w:t>
      </w:r>
      <w:r w:rsidRPr="00117F73">
        <w:rPr>
          <w:b/>
          <w:bCs/>
          <w:color w:val="222222"/>
          <w:bdr w:val="single" w:sz="8" w:space="0" w:color="auto" w:frame="1"/>
        </w:rPr>
        <w:t>realistic</w:t>
      </w:r>
      <w:r w:rsidRPr="00117F73">
        <w:rPr>
          <w:color w:val="222222"/>
        </w:rPr>
        <w:t> about what can be achieved given </w:t>
      </w:r>
      <w:r w:rsidRPr="00117F73">
        <w:rPr>
          <w:b/>
          <w:bCs/>
          <w:color w:val="222222"/>
          <w:bdr w:val="single" w:sz="8" w:space="0" w:color="auto" w:frame="1"/>
        </w:rPr>
        <w:t>structural constraints</w:t>
      </w:r>
      <w:r w:rsidRPr="00117F73">
        <w:rPr>
          <w:color w:val="222222"/>
          <w:sz w:val="16"/>
          <w:szCs w:val="16"/>
        </w:rPr>
        <w:t>), engaging potentialities (</w:t>
      </w:r>
      <w:r w:rsidRPr="00117F73">
        <w:rPr>
          <w:color w:val="222222"/>
        </w:rPr>
        <w:t>leveraging points of possibility for changing</w:t>
      </w:r>
      <w:r w:rsidRPr="00117F73">
        <w:rPr>
          <w:color w:val="222222"/>
          <w:sz w:val="16"/>
          <w:szCs w:val="16"/>
        </w:rPr>
        <w:t> managerial </w:t>
      </w:r>
      <w:r w:rsidRPr="00117F73">
        <w:rPr>
          <w:color w:val="222222"/>
        </w:rPr>
        <w:t>practices in an </w:t>
      </w:r>
      <w:r w:rsidRPr="00117F73">
        <w:rPr>
          <w:b/>
          <w:bCs/>
          <w:color w:val="222222"/>
          <w:bdr w:val="single" w:sz="8" w:space="0" w:color="auto" w:frame="1"/>
        </w:rPr>
        <w:t>incremental</w:t>
      </w:r>
      <w:r w:rsidRPr="00117F73">
        <w:rPr>
          <w:color w:val="222222"/>
        </w:rPr>
        <w:t> rather than </w:t>
      </w:r>
      <w:r w:rsidRPr="00117F73">
        <w:rPr>
          <w:b/>
          <w:bCs/>
          <w:color w:val="222222"/>
          <w:bdr w:val="single" w:sz="8" w:space="0" w:color="auto" w:frame="1"/>
        </w:rPr>
        <w:t>radical</w:t>
      </w:r>
      <w:r w:rsidRPr="00117F73">
        <w:rPr>
          <w:color w:val="222222"/>
          <w:sz w:val="16"/>
          <w:szCs w:val="16"/>
        </w:rPr>
        <w:t> ‘revolutionary’ </w:t>
      </w:r>
      <w:r w:rsidRPr="00117F73">
        <w:rPr>
          <w:color w:val="222222"/>
        </w:rPr>
        <w:t>manner</w:t>
      </w:r>
      <w:r w:rsidRPr="00117F73">
        <w:rPr>
          <w:color w:val="222222"/>
          <w:sz w:val="16"/>
          <w:szCs w:val="16"/>
        </w:rPr>
        <w:t>) and asserting a normative orientation (ideals for ‘good’ organizational practice).</w:t>
      </w:r>
    </w:p>
    <w:p w14:paraId="02322934" w14:textId="77777777" w:rsidR="00117F73" w:rsidRPr="00117F73" w:rsidRDefault="00117F73" w:rsidP="00117F73">
      <w:pPr>
        <w:shd w:val="clear" w:color="auto" w:fill="FFFFFF"/>
        <w:spacing w:line="235" w:lineRule="atLeast"/>
        <w:rPr>
          <w:color w:val="222222"/>
        </w:rPr>
      </w:pPr>
      <w:r w:rsidRPr="00117F73">
        <w:rPr>
          <w:color w:val="222222"/>
          <w:sz w:val="16"/>
          <w:szCs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117F73">
        <w:rPr>
          <w:color w:val="222222"/>
          <w:sz w:val="16"/>
          <w:szCs w:val="16"/>
        </w:rPr>
        <w:t>Cabantous</w:t>
      </w:r>
      <w:proofErr w:type="spellEnd"/>
      <w:r w:rsidRPr="00117F73">
        <w:rPr>
          <w:color w:val="222222"/>
          <w:sz w:val="16"/>
          <w:szCs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117F73">
        <w:rPr>
          <w:color w:val="222222"/>
        </w:rPr>
        <w:t>be </w:t>
      </w:r>
      <w:r w:rsidRPr="00117F73">
        <w:rPr>
          <w:b/>
          <w:bCs/>
          <w:color w:val="222222"/>
          <w:highlight w:val="cyan"/>
          <w:bdr w:val="single" w:sz="8" w:space="0" w:color="auto" w:frame="1"/>
        </w:rPr>
        <w:t>less </w:t>
      </w:r>
      <w:r w:rsidRPr="00117F73">
        <w:rPr>
          <w:color w:val="222222"/>
          <w:sz w:val="16"/>
          <w:szCs w:val="16"/>
          <w:highlight w:val="cyan"/>
        </w:rPr>
        <w:t>‘</w:t>
      </w:r>
      <w:r w:rsidRPr="00117F73">
        <w:rPr>
          <w:b/>
          <w:bCs/>
          <w:color w:val="222222"/>
          <w:highlight w:val="cyan"/>
          <w:bdr w:val="single" w:sz="8" w:space="0" w:color="auto" w:frame="1"/>
        </w:rPr>
        <w:t>utopian</w:t>
      </w:r>
      <w:r w:rsidRPr="00117F73">
        <w:rPr>
          <w:color w:val="222222"/>
          <w:sz w:val="16"/>
          <w:szCs w:val="16"/>
        </w:rPr>
        <w:t>’ </w:t>
      </w:r>
      <w:r w:rsidRPr="00117F73">
        <w:rPr>
          <w:color w:val="222222"/>
        </w:rPr>
        <w:t>in</w:t>
      </w:r>
      <w:r w:rsidRPr="00117F73">
        <w:rPr>
          <w:color w:val="222222"/>
          <w:sz w:val="16"/>
          <w:szCs w:val="16"/>
        </w:rPr>
        <w:t> its </w:t>
      </w:r>
      <w:r w:rsidRPr="00117F73">
        <w:rPr>
          <w:b/>
          <w:bCs/>
          <w:color w:val="222222"/>
          <w:bdr w:val="single" w:sz="8" w:space="0" w:color="auto" w:frame="1"/>
        </w:rPr>
        <w:t>emancipatory ambitions</w:t>
      </w:r>
      <w:r w:rsidRPr="00117F73">
        <w:rPr>
          <w:color w:val="222222"/>
          <w:sz w:val="16"/>
          <w:szCs w:val="16"/>
        </w:rPr>
        <w:t>. </w:t>
      </w:r>
      <w:r w:rsidRPr="00117F73">
        <w:rPr>
          <w:b/>
          <w:bCs/>
          <w:color w:val="222222"/>
          <w:bdr w:val="single" w:sz="8" w:space="0" w:color="auto" w:frame="1"/>
        </w:rPr>
        <w:t>Incremental</w:t>
      </w:r>
      <w:r w:rsidRPr="00117F73">
        <w:rPr>
          <w:color w:val="222222"/>
        </w:rPr>
        <w:t> and </w:t>
      </w:r>
      <w:r w:rsidRPr="00117F73">
        <w:rPr>
          <w:b/>
          <w:bCs/>
          <w:color w:val="222222"/>
          <w:bdr w:val="single" w:sz="8" w:space="0" w:color="auto" w:frame="1"/>
        </w:rPr>
        <w:t>piecemeal</w:t>
      </w:r>
      <w:r w:rsidRPr="00117F73">
        <w:rPr>
          <w:color w:val="222222"/>
        </w:rPr>
        <w:t> change is </w:t>
      </w:r>
      <w:r w:rsidRPr="00117F73">
        <w:rPr>
          <w:b/>
          <w:bCs/>
          <w:color w:val="222222"/>
          <w:bdr w:val="single" w:sz="8" w:space="0" w:color="auto" w:frame="1"/>
        </w:rPr>
        <w:t>more doable</w:t>
      </w:r>
      <w:r w:rsidRPr="00117F73">
        <w:rPr>
          <w:color w:val="222222"/>
        </w:rPr>
        <w:t> given</w:t>
      </w:r>
      <w:r w:rsidRPr="00117F73">
        <w:rPr>
          <w:color w:val="222222"/>
          <w:sz w:val="16"/>
          <w:szCs w:val="16"/>
        </w:rPr>
        <w:t> the </w:t>
      </w:r>
      <w:r w:rsidRPr="00117F73">
        <w:rPr>
          <w:b/>
          <w:bCs/>
          <w:color w:val="222222"/>
          <w:bdr w:val="single" w:sz="8" w:space="0" w:color="auto" w:frame="1"/>
        </w:rPr>
        <w:t>economic pressures</w:t>
      </w:r>
      <w:r w:rsidRPr="00117F73">
        <w:rPr>
          <w:color w:val="222222"/>
          <w:sz w:val="16"/>
          <w:szCs w:val="16"/>
        </w:rPr>
        <w:t> managers confront </w:t>
      </w:r>
      <w:r w:rsidRPr="00117F73">
        <w:rPr>
          <w:color w:val="222222"/>
        </w:rPr>
        <w:t>in</w:t>
      </w:r>
      <w:r w:rsidRPr="00117F73">
        <w:rPr>
          <w:color w:val="222222"/>
          <w:sz w:val="16"/>
          <w:szCs w:val="16"/>
        </w:rPr>
        <w:t> their </w:t>
      </w:r>
      <w:r w:rsidRPr="00117F73">
        <w:rPr>
          <w:color w:val="222222"/>
        </w:rPr>
        <w:t>daily routines and practices</w:t>
      </w:r>
      <w:r w:rsidRPr="00117F73">
        <w:rPr>
          <w:color w:val="222222"/>
          <w:sz w:val="16"/>
          <w:szCs w:val="16"/>
        </w:rPr>
        <w:t>.</w:t>
      </w:r>
    </w:p>
    <w:p w14:paraId="596371C0" w14:textId="77777777" w:rsidR="00117F73" w:rsidRPr="00117F73" w:rsidRDefault="00117F73" w:rsidP="00117F73">
      <w:pPr>
        <w:shd w:val="clear" w:color="auto" w:fill="FFFFFF"/>
        <w:spacing w:line="235" w:lineRule="atLeast"/>
        <w:rPr>
          <w:color w:val="222222"/>
        </w:rPr>
      </w:pPr>
      <w:r w:rsidRPr="00117F73">
        <w:rPr>
          <w:color w:val="222222"/>
          <w:sz w:val="16"/>
          <w:szCs w:val="16"/>
        </w:rPr>
        <w:t xml:space="preserve">A similar set of reforms are outlined by </w:t>
      </w:r>
      <w:proofErr w:type="spellStart"/>
      <w:r w:rsidRPr="00117F73">
        <w:rPr>
          <w:color w:val="222222"/>
          <w:sz w:val="16"/>
          <w:szCs w:val="16"/>
        </w:rPr>
        <w:t>Wickert</w:t>
      </w:r>
      <w:proofErr w:type="spellEnd"/>
      <w:r w:rsidRPr="00117F73">
        <w:rPr>
          <w:color w:val="222222"/>
          <w:sz w:val="16"/>
          <w:szCs w:val="16"/>
        </w:rPr>
        <w:t xml:space="preserve"> and Schaefer (2014) in their notion of ‘progressive performativity’. The weakness of CMS for them is that </w:t>
      </w:r>
      <w:r w:rsidRPr="00117F73">
        <w:rPr>
          <w:color w:val="222222"/>
        </w:rPr>
        <w:t>it</w:t>
      </w:r>
      <w:r w:rsidRPr="00117F73">
        <w:rPr>
          <w:color w:val="222222"/>
          <w:sz w:val="16"/>
          <w:szCs w:val="16"/>
        </w:rPr>
        <w:t> ‘</w:t>
      </w:r>
      <w:r w:rsidRPr="00117F73">
        <w:rPr>
          <w:color w:val="222222"/>
        </w:rPr>
        <w:t>provides </w:t>
      </w:r>
      <w:r w:rsidRPr="00117F73">
        <w:rPr>
          <w:b/>
          <w:bCs/>
          <w:color w:val="222222"/>
          <w:bdr w:val="single" w:sz="8" w:space="0" w:color="auto" w:frame="1"/>
        </w:rPr>
        <w:t>only limited guidance</w:t>
      </w:r>
      <w:r w:rsidRPr="00117F73">
        <w:rPr>
          <w:color w:val="222222"/>
        </w:rPr>
        <w:t> on how</w:t>
      </w:r>
      <w:r w:rsidRPr="00117F73">
        <w:rPr>
          <w:color w:val="222222"/>
          <w:sz w:val="16"/>
          <w:szCs w:val="16"/>
        </w:rPr>
        <w:t> (</w:t>
      </w:r>
      <w:r w:rsidRPr="00117F73">
        <w:rPr>
          <w:b/>
          <w:bCs/>
          <w:color w:val="222222"/>
          <w:bdr w:val="single" w:sz="8" w:space="0" w:color="auto" w:frame="1"/>
        </w:rPr>
        <w:t>counterbalancing</w:t>
      </w:r>
      <w:r w:rsidRPr="00117F73">
        <w:rPr>
          <w:color w:val="222222"/>
          <w:sz w:val="16"/>
          <w:szCs w:val="16"/>
        </w:rPr>
        <w:t>) </w:t>
      </w:r>
      <w:r w:rsidRPr="00117F73">
        <w:rPr>
          <w:b/>
          <w:bCs/>
          <w:color w:val="222222"/>
          <w:bdr w:val="single" w:sz="8" w:space="0" w:color="auto" w:frame="1"/>
        </w:rPr>
        <w:t>values</w:t>
      </w:r>
      <w:r w:rsidRPr="00117F73">
        <w:rPr>
          <w:color w:val="222222"/>
        </w:rPr>
        <w:t> could be </w:t>
      </w:r>
      <w:r w:rsidRPr="00117F73">
        <w:rPr>
          <w:b/>
          <w:bCs/>
          <w:color w:val="222222"/>
          <w:bdr w:val="single" w:sz="8" w:space="0" w:color="auto" w:frame="1"/>
        </w:rPr>
        <w:t>embedded</w:t>
      </w:r>
      <w:r w:rsidRPr="00117F73">
        <w:rPr>
          <w:color w:val="222222"/>
          <w:sz w:val="16"/>
          <w:szCs w:val="16"/>
        </w:rPr>
        <w:t> into organizational practices and procedures in collaboration with, rather than in opposition to, managers’ (</w:t>
      </w:r>
      <w:proofErr w:type="spellStart"/>
      <w:r w:rsidRPr="00117F73">
        <w:rPr>
          <w:color w:val="222222"/>
          <w:sz w:val="16"/>
          <w:szCs w:val="16"/>
        </w:rPr>
        <w:t>Wickert</w:t>
      </w:r>
      <w:proofErr w:type="spellEnd"/>
      <w:r w:rsidRPr="00117F73">
        <w:rPr>
          <w:color w:val="222222"/>
          <w:sz w:val="16"/>
          <w:szCs w:val="16"/>
        </w:rPr>
        <w:t xml:space="preserve">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117F73">
        <w:rPr>
          <w:color w:val="222222"/>
          <w:sz w:val="16"/>
          <w:szCs w:val="16"/>
        </w:rPr>
        <w:t>behaviours</w:t>
      </w:r>
      <w:proofErr w:type="spellEnd"/>
      <w:r w:rsidRPr="00117F73">
        <w:rPr>
          <w:color w:val="222222"/>
          <w:sz w:val="16"/>
          <w:szCs w:val="16"/>
        </w:rPr>
        <w:t xml:space="preserve"> and practices’ (</w:t>
      </w:r>
      <w:proofErr w:type="spellStart"/>
      <w:r w:rsidRPr="00117F73">
        <w:rPr>
          <w:color w:val="222222"/>
          <w:sz w:val="16"/>
          <w:szCs w:val="16"/>
        </w:rPr>
        <w:t>Wickert</w:t>
      </w:r>
      <w:proofErr w:type="spellEnd"/>
      <w:r w:rsidRPr="00117F73">
        <w:rPr>
          <w:color w:val="222222"/>
          <w:sz w:val="16"/>
          <w:szCs w:val="16"/>
        </w:rPr>
        <w:t xml:space="preserve"> and Schaefer, 2014: 3). Two elements of progressive performativity follow from this proposition. First, through micro-level engagement CMS researchers can actively ally themselves with selected managers (preferably </w:t>
      </w:r>
      <w:proofErr w:type="spellStart"/>
      <w:r w:rsidRPr="00117F73">
        <w:rPr>
          <w:color w:val="222222"/>
          <w:sz w:val="16"/>
          <w:szCs w:val="16"/>
        </w:rPr>
        <w:t>middlemanagers</w:t>
      </w:r>
      <w:proofErr w:type="spellEnd"/>
      <w:r w:rsidRPr="00117F73">
        <w:rPr>
          <w:color w:val="222222"/>
          <w:sz w:val="16"/>
          <w:szCs w:val="16"/>
        </w:rPr>
        <w:t>)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t>
      </w:r>
      <w:proofErr w:type="spellStart"/>
      <w:r w:rsidRPr="00117F73">
        <w:rPr>
          <w:color w:val="222222"/>
          <w:sz w:val="16"/>
          <w:szCs w:val="16"/>
        </w:rPr>
        <w:t>Wickert</w:t>
      </w:r>
      <w:proofErr w:type="spellEnd"/>
      <w:r w:rsidRPr="00117F73">
        <w:rPr>
          <w:color w:val="222222"/>
          <w:sz w:val="16"/>
          <w:szCs w:val="16"/>
        </w:rPr>
        <w:t xml:space="preserve"> and Schaefer, 2014: 3).</w:t>
      </w:r>
    </w:p>
    <w:p w14:paraId="570FC5FE" w14:textId="77777777" w:rsidR="00117F73" w:rsidRPr="00117F73" w:rsidRDefault="00117F73" w:rsidP="00117F73">
      <w:pPr>
        <w:shd w:val="clear" w:color="auto" w:fill="FFFFFF"/>
        <w:spacing w:line="235" w:lineRule="atLeast"/>
        <w:rPr>
          <w:color w:val="222222"/>
        </w:rPr>
      </w:pPr>
      <w:r w:rsidRPr="00117F73">
        <w:rPr>
          <w:color w:val="222222"/>
          <w:sz w:val="16"/>
          <w:szCs w:val="16"/>
        </w:rPr>
        <w:t xml:space="preserve">This can only be credibly achieved, according to </w:t>
      </w:r>
      <w:proofErr w:type="spellStart"/>
      <w:r w:rsidRPr="00117F73">
        <w:rPr>
          <w:color w:val="222222"/>
          <w:sz w:val="16"/>
          <w:szCs w:val="16"/>
        </w:rPr>
        <w:t>Wickert</w:t>
      </w:r>
      <w:proofErr w:type="spellEnd"/>
      <w:r w:rsidRPr="00117F73">
        <w:rPr>
          <w:color w:val="222222"/>
          <w:sz w:val="16"/>
          <w:szCs w:val="16"/>
        </w:rPr>
        <w:t xml:space="preserve"> and Schaefer, if scholars put aside the classical emancipatory ideals of CMS since they discourage micro-collaborations with managers, introduce concepts that alienate practitioners and ultimately make progressive change seemingly impossible. </w:t>
      </w:r>
      <w:r w:rsidRPr="00117F73">
        <w:rPr>
          <w:color w:val="222222"/>
        </w:rPr>
        <w:t>Utopianism</w:t>
      </w:r>
      <w:r w:rsidRPr="00117F73">
        <w:rPr>
          <w:color w:val="222222"/>
          <w:sz w:val="16"/>
          <w:szCs w:val="16"/>
        </w:rPr>
        <w:t xml:space="preserve">, in particular, according to </w:t>
      </w:r>
      <w:proofErr w:type="spellStart"/>
      <w:r w:rsidRPr="00117F73">
        <w:rPr>
          <w:color w:val="222222"/>
          <w:sz w:val="16"/>
          <w:szCs w:val="16"/>
        </w:rPr>
        <w:t>Wickert</w:t>
      </w:r>
      <w:proofErr w:type="spellEnd"/>
      <w:r w:rsidRPr="00117F73">
        <w:rPr>
          <w:color w:val="222222"/>
          <w:sz w:val="16"/>
          <w:szCs w:val="16"/>
        </w:rPr>
        <w:t xml:space="preserve"> and Schaefer, </w:t>
      </w:r>
      <w:r w:rsidRPr="00117F73">
        <w:rPr>
          <w:color w:val="222222"/>
        </w:rPr>
        <w:t>introduces</w:t>
      </w:r>
      <w:r w:rsidRPr="00117F73">
        <w:rPr>
          <w:color w:val="222222"/>
          <w:sz w:val="16"/>
          <w:szCs w:val="16"/>
        </w:rPr>
        <w:t> ‘</w:t>
      </w:r>
      <w:r w:rsidRPr="00117F73">
        <w:rPr>
          <w:b/>
          <w:bCs/>
          <w:color w:val="222222"/>
          <w:bdr w:val="single" w:sz="8" w:space="0" w:color="auto" w:frame="1"/>
        </w:rPr>
        <w:t>complex problems</w:t>
      </w:r>
      <w:r w:rsidRPr="00117F73">
        <w:rPr>
          <w:color w:val="222222"/>
          <w:sz w:val="16"/>
          <w:szCs w:val="16"/>
        </w:rPr>
        <w:t> [</w:t>
      </w:r>
      <w:r w:rsidRPr="00117F73">
        <w:rPr>
          <w:color w:val="222222"/>
        </w:rPr>
        <w:t>that</w:t>
      </w:r>
      <w:r w:rsidRPr="00117F73">
        <w:rPr>
          <w:color w:val="222222"/>
          <w:sz w:val="16"/>
          <w:szCs w:val="16"/>
        </w:rPr>
        <w:t>] </w:t>
      </w:r>
      <w:r w:rsidRPr="00117F73">
        <w:rPr>
          <w:color w:val="222222"/>
        </w:rPr>
        <w:t>fill people with </w:t>
      </w:r>
      <w:r w:rsidRPr="00117F73">
        <w:rPr>
          <w:b/>
          <w:bCs/>
          <w:color w:val="222222"/>
          <w:bdr w:val="single" w:sz="8" w:space="0" w:color="auto" w:frame="1"/>
        </w:rPr>
        <w:t>anxiety</w:t>
      </w:r>
      <w:r w:rsidRPr="00117F73">
        <w:rPr>
          <w:color w:val="222222"/>
        </w:rPr>
        <w:t> and </w:t>
      </w:r>
      <w:r w:rsidRPr="00117F73">
        <w:rPr>
          <w:b/>
          <w:bCs/>
          <w:color w:val="222222"/>
          <w:bdr w:val="single" w:sz="8" w:space="0" w:color="auto" w:frame="1"/>
        </w:rPr>
        <w:t>limit</w:t>
      </w:r>
      <w:r w:rsidRPr="00117F73">
        <w:rPr>
          <w:color w:val="222222"/>
        </w:rPr>
        <w:t> their capacity to </w:t>
      </w:r>
      <w:r w:rsidRPr="00117F73">
        <w:rPr>
          <w:b/>
          <w:bCs/>
          <w:color w:val="222222"/>
          <w:bdr w:val="single" w:sz="8" w:space="0" w:color="auto" w:frame="1"/>
        </w:rPr>
        <w:t>think</w:t>
      </w:r>
      <w:r w:rsidRPr="00117F73">
        <w:rPr>
          <w:color w:val="222222"/>
        </w:rPr>
        <w:t> and </w:t>
      </w:r>
      <w:r w:rsidRPr="00117F73">
        <w:rPr>
          <w:b/>
          <w:bCs/>
          <w:color w:val="222222"/>
          <w:bdr w:val="single" w:sz="8" w:space="0" w:color="auto" w:frame="1"/>
        </w:rPr>
        <w:t>act creatively</w:t>
      </w:r>
      <w:r w:rsidRPr="00117F73">
        <w:rPr>
          <w:color w:val="222222"/>
          <w:sz w:val="16"/>
          <w:szCs w:val="16"/>
        </w:rPr>
        <w:t>’ (</w:t>
      </w:r>
      <w:proofErr w:type="spellStart"/>
      <w:r w:rsidRPr="00117F73">
        <w:rPr>
          <w:color w:val="222222"/>
          <w:sz w:val="16"/>
          <w:szCs w:val="16"/>
        </w:rPr>
        <w:t>Wickert</w:t>
      </w:r>
      <w:proofErr w:type="spellEnd"/>
      <w:r w:rsidRPr="00117F73">
        <w:rPr>
          <w:color w:val="222222"/>
          <w:sz w:val="16"/>
          <w:szCs w:val="16"/>
        </w:rPr>
        <w:t xml:space="preserve"> and Schaefer, 2014: 14). They </w:t>
      </w:r>
      <w:r w:rsidRPr="00117F73">
        <w:rPr>
          <w:color w:val="222222"/>
        </w:rPr>
        <w:t>recommend </w:t>
      </w:r>
      <w:r w:rsidRPr="00117F73">
        <w:rPr>
          <w:b/>
          <w:bCs/>
          <w:color w:val="222222"/>
          <w:bdr w:val="single" w:sz="8" w:space="0" w:color="auto" w:frame="1"/>
        </w:rPr>
        <w:t>non-utopian</w:t>
      </w:r>
      <w:r w:rsidRPr="00117F73">
        <w:rPr>
          <w:color w:val="222222"/>
        </w:rPr>
        <w:t> and</w:t>
      </w:r>
      <w:r w:rsidRPr="00117F73">
        <w:rPr>
          <w:color w:val="222222"/>
          <w:sz w:val="16"/>
          <w:szCs w:val="16"/>
        </w:rPr>
        <w:t> ‘</w:t>
      </w:r>
      <w:r w:rsidRPr="00117F73">
        <w:rPr>
          <w:b/>
          <w:bCs/>
          <w:color w:val="222222"/>
          <w:bdr w:val="single" w:sz="8" w:space="0" w:color="auto" w:frame="1"/>
        </w:rPr>
        <w:t>small-win</w:t>
      </w:r>
      <w:r w:rsidRPr="00117F73">
        <w:rPr>
          <w:color w:val="222222"/>
          <w:sz w:val="16"/>
          <w:szCs w:val="16"/>
        </w:rPr>
        <w:t>’ </w:t>
      </w:r>
      <w:r w:rsidRPr="00117F73">
        <w:rPr>
          <w:color w:val="222222"/>
        </w:rPr>
        <w:t>initiatives instead</w:t>
      </w:r>
      <w:r w:rsidRPr="00117F73">
        <w:rPr>
          <w:color w:val="222222"/>
          <w:sz w:val="16"/>
          <w:szCs w:val="16"/>
        </w:rPr>
        <w:t>, ‘</w:t>
      </w:r>
      <w:r w:rsidRPr="00117F73">
        <w:rPr>
          <w:color w:val="222222"/>
        </w:rPr>
        <w:t>moving forward by actively working towards </w:t>
      </w:r>
      <w:r w:rsidRPr="00117F73">
        <w:rPr>
          <w:b/>
          <w:bCs/>
          <w:color w:val="222222"/>
          <w:bdr w:val="single" w:sz="8" w:space="0" w:color="auto" w:frame="1"/>
        </w:rPr>
        <w:t>incremental</w:t>
      </w:r>
      <w:r w:rsidRPr="00117F73">
        <w:rPr>
          <w:color w:val="222222"/>
          <w:sz w:val="16"/>
          <w:szCs w:val="16"/>
        </w:rPr>
        <w:t>, </w:t>
      </w:r>
      <w:r w:rsidRPr="00117F73">
        <w:rPr>
          <w:color w:val="222222"/>
        </w:rPr>
        <w:t>rather than </w:t>
      </w:r>
      <w:r w:rsidRPr="00117F73">
        <w:rPr>
          <w:b/>
          <w:bCs/>
          <w:color w:val="222222"/>
          <w:bdr w:val="single" w:sz="8" w:space="0" w:color="auto" w:frame="1"/>
        </w:rPr>
        <w:t>radical</w:t>
      </w:r>
      <w:r w:rsidRPr="00117F73">
        <w:rPr>
          <w:color w:val="222222"/>
        </w:rPr>
        <w:t xml:space="preserve"> transformation of </w:t>
      </w:r>
      <w:proofErr w:type="spellStart"/>
      <w:r w:rsidRPr="00117F73">
        <w:rPr>
          <w:color w:val="222222"/>
        </w:rPr>
        <w:t>unfavourable</w:t>
      </w:r>
      <w:proofErr w:type="spellEnd"/>
      <w:r w:rsidRPr="00117F73">
        <w:rPr>
          <w:color w:val="222222"/>
        </w:rPr>
        <w:t xml:space="preserve"> social conditions</w:t>
      </w:r>
      <w:r w:rsidRPr="00117F73">
        <w:rPr>
          <w:color w:val="222222"/>
          <w:sz w:val="16"/>
          <w:szCs w:val="16"/>
        </w:rPr>
        <w:t>’ (</w:t>
      </w:r>
      <w:proofErr w:type="spellStart"/>
      <w:r w:rsidRPr="00117F73">
        <w:rPr>
          <w:color w:val="222222"/>
          <w:sz w:val="16"/>
          <w:szCs w:val="16"/>
        </w:rPr>
        <w:t>Wickert</w:t>
      </w:r>
      <w:proofErr w:type="spellEnd"/>
      <w:r w:rsidRPr="00117F73">
        <w:rPr>
          <w:color w:val="222222"/>
          <w:sz w:val="16"/>
          <w:szCs w:val="16"/>
        </w:rPr>
        <w:t xml:space="preserve"> and Schaefer, 2014: 9–10).</w:t>
      </w:r>
    </w:p>
    <w:p w14:paraId="132B79B1" w14:textId="77777777" w:rsidR="00117F73" w:rsidRPr="00117F73" w:rsidRDefault="00117F73" w:rsidP="00117F73">
      <w:pPr>
        <w:shd w:val="clear" w:color="auto" w:fill="FFFFFF"/>
        <w:spacing w:line="235" w:lineRule="atLeast"/>
        <w:rPr>
          <w:color w:val="222222"/>
        </w:rPr>
      </w:pPr>
      <w:r w:rsidRPr="00117F73">
        <w:rPr>
          <w:color w:val="222222"/>
          <w:sz w:val="16"/>
          <w:szCs w:val="16"/>
        </w:rPr>
        <w:t>Limitations of the new performative turn in Critical Management Studies</w:t>
      </w:r>
    </w:p>
    <w:p w14:paraId="05E83BAB" w14:textId="77777777" w:rsidR="00117F73" w:rsidRPr="00117F73" w:rsidRDefault="00117F73" w:rsidP="00117F73">
      <w:pPr>
        <w:shd w:val="clear" w:color="auto" w:fill="FFFFFF"/>
        <w:spacing w:line="235" w:lineRule="atLeast"/>
        <w:rPr>
          <w:color w:val="222222"/>
        </w:rPr>
      </w:pPr>
      <w:r w:rsidRPr="00117F73">
        <w:rPr>
          <w:color w:val="222222"/>
          <w:sz w:val="16"/>
          <w:szCs w:val="16"/>
        </w:rPr>
        <w:t>Space does not permit a full elaboration of the critical and progressive models of performativity being recommended to CMS </w:t>
      </w:r>
      <w:r w:rsidRPr="00117F73">
        <w:rPr>
          <w:color w:val="222222"/>
        </w:rPr>
        <w:t>researchers</w:t>
      </w:r>
      <w:r w:rsidRPr="00117F73">
        <w:rPr>
          <w:color w:val="222222"/>
          <w:sz w:val="16"/>
          <w:szCs w:val="16"/>
        </w:rPr>
        <w:t>.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117F73">
        <w:rPr>
          <w:color w:val="222222"/>
        </w:rPr>
        <w:t>argue</w:t>
      </w:r>
      <w:r w:rsidRPr="00117F73">
        <w:rPr>
          <w:color w:val="222222"/>
          <w:sz w:val="16"/>
          <w:szCs w:val="16"/>
        </w:rPr>
        <w:t>, </w:t>
      </w:r>
      <w:r w:rsidRPr="00117F73">
        <w:rPr>
          <w:color w:val="222222"/>
        </w:rPr>
        <w:t>non-performativity</w:t>
      </w:r>
      <w:r w:rsidRPr="00117F73">
        <w:rPr>
          <w:color w:val="222222"/>
          <w:sz w:val="16"/>
          <w:szCs w:val="16"/>
        </w:rPr>
        <w:t> ‘emphatically does not mean an antagonistic attitude to any type of performing’. CMS </w:t>
      </w:r>
      <w:r w:rsidRPr="00117F73">
        <w:rPr>
          <w:color w:val="222222"/>
        </w:rPr>
        <w:t>only refrains from</w:t>
      </w:r>
      <w:r w:rsidRPr="00117F73">
        <w:rPr>
          <w:color w:val="222222"/>
          <w:sz w:val="16"/>
          <w:szCs w:val="16"/>
        </w:rPr>
        <w:t> instrumentally contributing to </w:t>
      </w:r>
      <w:r w:rsidRPr="00117F73">
        <w:rPr>
          <w:color w:val="222222"/>
        </w:rPr>
        <w:t>the </w:t>
      </w:r>
      <w:r w:rsidRPr="00117F73">
        <w:rPr>
          <w:b/>
          <w:bCs/>
          <w:color w:val="222222"/>
          <w:bdr w:val="single" w:sz="8" w:space="0" w:color="auto" w:frame="1"/>
        </w:rPr>
        <w:t>mean-ends rationality</w:t>
      </w:r>
      <w:r w:rsidRPr="00117F73">
        <w:rPr>
          <w:color w:val="222222"/>
        </w:rPr>
        <w:t> of corporate managerialism</w:t>
      </w:r>
      <w:r w:rsidRPr="00117F73">
        <w:rPr>
          <w:color w:val="222222"/>
          <w:sz w:val="16"/>
          <w:szCs w:val="16"/>
        </w:rPr>
        <w:t>. It is not against all impact, since that would render its criticism something of a self-serving exercise that rightly ought to be admonished. Having said that, </w:t>
      </w:r>
      <w:r w:rsidRPr="00117F73">
        <w:rPr>
          <w:color w:val="222222"/>
        </w:rPr>
        <w:t>advocates</w:t>
      </w:r>
      <w:r w:rsidRPr="00117F73">
        <w:rPr>
          <w:color w:val="222222"/>
          <w:sz w:val="16"/>
          <w:szCs w:val="16"/>
        </w:rPr>
        <w:t> of a new performativity do </w:t>
      </w:r>
      <w:r w:rsidRPr="00117F73">
        <w:rPr>
          <w:color w:val="222222"/>
        </w:rPr>
        <w:t>have a </w:t>
      </w:r>
      <w:r w:rsidRPr="00117F73">
        <w:rPr>
          <w:b/>
          <w:bCs/>
          <w:color w:val="222222"/>
          <w:bdr w:val="single" w:sz="8" w:space="0" w:color="auto" w:frame="1"/>
        </w:rPr>
        <w:t>good point</w:t>
      </w:r>
      <w:r w:rsidRPr="00117F73">
        <w:rPr>
          <w:color w:val="222222"/>
        </w:rPr>
        <w:t> when they highlight the </w:t>
      </w:r>
      <w:r w:rsidRPr="00117F73">
        <w:rPr>
          <w:b/>
          <w:bCs/>
          <w:color w:val="222222"/>
          <w:bdr w:val="single" w:sz="8" w:space="0" w:color="auto" w:frame="1"/>
        </w:rPr>
        <w:t>vagueness</w:t>
      </w:r>
      <w:r w:rsidRPr="00117F73">
        <w:rPr>
          <w:color w:val="222222"/>
        </w:rPr>
        <w:t> and </w:t>
      </w:r>
      <w:r w:rsidRPr="00117F73">
        <w:rPr>
          <w:b/>
          <w:bCs/>
          <w:color w:val="222222"/>
          <w:bdr w:val="single" w:sz="8" w:space="0" w:color="auto" w:frame="1"/>
        </w:rPr>
        <w:t>ambiguity</w:t>
      </w:r>
      <w:r w:rsidRPr="00117F73">
        <w:rPr>
          <w:color w:val="222222"/>
        </w:rPr>
        <w:t> around what </w:t>
      </w:r>
      <w:r w:rsidRPr="00117F73">
        <w:rPr>
          <w:b/>
          <w:bCs/>
          <w:color w:val="222222"/>
          <w:bdr w:val="single" w:sz="8" w:space="0" w:color="auto" w:frame="1"/>
        </w:rPr>
        <w:t>mechanisms</w:t>
      </w:r>
      <w:r w:rsidRPr="00117F73">
        <w:rPr>
          <w:color w:val="222222"/>
        </w:rPr>
        <w:t> of impact</w:t>
      </w:r>
      <w:r w:rsidRPr="00117F73">
        <w:rPr>
          <w:color w:val="222222"/>
          <w:sz w:val="16"/>
          <w:szCs w:val="16"/>
        </w:rPr>
        <w:t> CMS </w:t>
      </w:r>
      <w:r w:rsidRPr="00117F73">
        <w:rPr>
          <w:b/>
          <w:bCs/>
          <w:color w:val="222222"/>
          <w:bdr w:val="single" w:sz="8" w:space="0" w:color="auto" w:frame="1"/>
        </w:rPr>
        <w:t xml:space="preserve">actually does </w:t>
      </w:r>
      <w:proofErr w:type="spellStart"/>
      <w:r w:rsidRPr="00117F73">
        <w:rPr>
          <w:b/>
          <w:bCs/>
          <w:color w:val="222222"/>
          <w:bdr w:val="single" w:sz="8" w:space="0" w:color="auto" w:frame="1"/>
        </w:rPr>
        <w:t>favour</w:t>
      </w:r>
      <w:proofErr w:type="spellEnd"/>
      <w:r w:rsidRPr="00117F73">
        <w:rPr>
          <w:color w:val="222222"/>
          <w:sz w:val="16"/>
          <w:szCs w:val="16"/>
        </w:rPr>
        <w:t>. How can the community help make a practical difference to organizational life so that they are less exploitative and more equitable?</w:t>
      </w:r>
    </w:p>
    <w:p w14:paraId="3945C3B9" w14:textId="77777777" w:rsidR="00117F73" w:rsidRPr="00117F73" w:rsidRDefault="00117F73" w:rsidP="00117F73">
      <w:pPr>
        <w:shd w:val="clear" w:color="auto" w:fill="FFFFFF"/>
        <w:spacing w:line="235" w:lineRule="atLeast"/>
        <w:rPr>
          <w:color w:val="222222"/>
        </w:rPr>
      </w:pPr>
      <w:r w:rsidRPr="00117F73">
        <w:rPr>
          <w:color w:val="222222"/>
          <w:sz w:val="16"/>
          <w:szCs w:val="16"/>
        </w:rPr>
        <w:t>Critical and progressive </w:t>
      </w:r>
      <w:r w:rsidRPr="00117F73">
        <w:rPr>
          <w:color w:val="222222"/>
        </w:rPr>
        <w:t>performativity</w:t>
      </w:r>
      <w:r w:rsidRPr="00117F73">
        <w:rPr>
          <w:color w:val="222222"/>
          <w:sz w:val="16"/>
          <w:szCs w:val="16"/>
        </w:rPr>
        <w:t> may hold promise in this regard. However, we feel these </w:t>
      </w:r>
      <w:r w:rsidRPr="00117F73">
        <w:rPr>
          <w:color w:val="222222"/>
        </w:rPr>
        <w:t>models</w:t>
      </w:r>
      <w:r w:rsidRPr="00117F73">
        <w:rPr>
          <w:color w:val="222222"/>
          <w:sz w:val="16"/>
          <w:szCs w:val="16"/>
        </w:rPr>
        <w:t> of influence </w:t>
      </w:r>
      <w:r w:rsidRPr="00117F73">
        <w:rPr>
          <w:color w:val="222222"/>
          <w:highlight w:val="cyan"/>
        </w:rPr>
        <w:t>carry </w:t>
      </w:r>
      <w:r w:rsidRPr="00117F73">
        <w:rPr>
          <w:b/>
          <w:bCs/>
          <w:color w:val="222222"/>
          <w:highlight w:val="cyan"/>
          <w:bdr w:val="single" w:sz="8" w:space="0" w:color="auto" w:frame="1"/>
        </w:rPr>
        <w:t>overtly optimistic</w:t>
      </w:r>
      <w:r w:rsidRPr="00117F73">
        <w:rPr>
          <w:color w:val="222222"/>
          <w:highlight w:val="cyan"/>
        </w:rPr>
        <w:t> assumptions about the </w:t>
      </w:r>
      <w:r w:rsidRPr="00117F73">
        <w:rPr>
          <w:b/>
          <w:bCs/>
          <w:color w:val="222222"/>
          <w:highlight w:val="cyan"/>
          <w:bdr w:val="single" w:sz="8" w:space="0" w:color="auto" w:frame="1"/>
        </w:rPr>
        <w:t>power of language</w:t>
      </w:r>
      <w:r w:rsidRPr="00117F73">
        <w:rPr>
          <w:color w:val="222222"/>
        </w:rPr>
        <w:t> to change certain structural realities as well as the </w:t>
      </w:r>
      <w:r w:rsidRPr="00117F73">
        <w:rPr>
          <w:b/>
          <w:bCs/>
          <w:color w:val="222222"/>
          <w:bdr w:val="single" w:sz="8" w:space="0" w:color="auto" w:frame="1"/>
        </w:rPr>
        <w:t>capabilities of</w:t>
      </w:r>
      <w:r w:rsidRPr="00117F73">
        <w:rPr>
          <w:color w:val="222222"/>
          <w:sz w:val="16"/>
          <w:szCs w:val="16"/>
        </w:rPr>
        <w:t> CMS </w:t>
      </w:r>
      <w:r w:rsidRPr="00117F73">
        <w:rPr>
          <w:b/>
          <w:bCs/>
          <w:color w:val="222222"/>
          <w:bdr w:val="single" w:sz="8" w:space="0" w:color="auto" w:frame="1"/>
        </w:rPr>
        <w:t>scholars</w:t>
      </w:r>
      <w:r w:rsidRPr="00117F73">
        <w:rPr>
          <w:color w:val="222222"/>
        </w:rPr>
        <w:t> to perform emancipatory change</w:t>
      </w:r>
      <w:r w:rsidRPr="00117F73">
        <w:rPr>
          <w:color w:val="222222"/>
          <w:sz w:val="16"/>
          <w:szCs w:val="16"/>
        </w:rPr>
        <w:t>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117F73">
        <w:rPr>
          <w:color w:val="222222"/>
        </w:rPr>
        <w:t>conceptualizations</w:t>
      </w:r>
      <w:r w:rsidRPr="00117F73">
        <w:rPr>
          <w:color w:val="222222"/>
          <w:sz w:val="16"/>
          <w:szCs w:val="16"/>
        </w:rPr>
        <w:t> of performativity proposed </w:t>
      </w:r>
      <w:r w:rsidRPr="00117F73">
        <w:rPr>
          <w:color w:val="222222"/>
          <w:highlight w:val="cyan"/>
        </w:rPr>
        <w:t>lack a </w:t>
      </w:r>
      <w:r w:rsidRPr="00117F73">
        <w:rPr>
          <w:b/>
          <w:bCs/>
          <w:color w:val="222222"/>
          <w:highlight w:val="cyan"/>
          <w:bdr w:val="single" w:sz="8" w:space="0" w:color="auto" w:frame="1"/>
        </w:rPr>
        <w:t>realistic appreciation</w:t>
      </w:r>
      <w:r w:rsidRPr="00117F73">
        <w:rPr>
          <w:color w:val="222222"/>
          <w:highlight w:val="cyan"/>
        </w:rPr>
        <w:t> of the </w:t>
      </w:r>
      <w:r w:rsidRPr="00117F73">
        <w:rPr>
          <w:b/>
          <w:bCs/>
          <w:color w:val="222222"/>
          <w:highlight w:val="cyan"/>
          <w:bdr w:val="single" w:sz="8" w:space="0" w:color="auto" w:frame="1"/>
        </w:rPr>
        <w:t>accumulated social forces</w:t>
      </w:r>
      <w:r w:rsidRPr="00117F73">
        <w:rPr>
          <w:color w:val="222222"/>
          <w:highlight w:val="cyan"/>
        </w:rPr>
        <w:t xml:space="preserve"> guiding organizational </w:t>
      </w:r>
      <w:proofErr w:type="spellStart"/>
      <w:r w:rsidRPr="00117F73">
        <w:rPr>
          <w:color w:val="222222"/>
          <w:highlight w:val="cyan"/>
        </w:rPr>
        <w:t>behaviour</w:t>
      </w:r>
      <w:proofErr w:type="spellEnd"/>
      <w:r w:rsidRPr="00117F73">
        <w:rPr>
          <w:color w:val="222222"/>
          <w:highlight w:val="cyan"/>
        </w:rPr>
        <w:t xml:space="preserve"> in these institutionalized contexts</w:t>
      </w:r>
      <w:r w:rsidRPr="00117F73">
        <w:rPr>
          <w:color w:val="222222"/>
          <w:sz w:val="16"/>
          <w:szCs w:val="16"/>
          <w:highlight w:val="cyan"/>
        </w:rPr>
        <w:t>, </w:t>
      </w:r>
      <w:r w:rsidRPr="00117F73">
        <w:rPr>
          <w:color w:val="222222"/>
          <w:highlight w:val="cyan"/>
        </w:rPr>
        <w:t>including the </w:t>
      </w:r>
      <w:r w:rsidRPr="00117F73">
        <w:rPr>
          <w:b/>
          <w:bCs/>
          <w:color w:val="222222"/>
          <w:highlight w:val="cyan"/>
          <w:bdr w:val="single" w:sz="8" w:space="0" w:color="auto" w:frame="1"/>
        </w:rPr>
        <w:t>profit motive</w:t>
      </w:r>
      <w:r w:rsidRPr="00117F73">
        <w:rPr>
          <w:color w:val="222222"/>
          <w:sz w:val="16"/>
          <w:szCs w:val="16"/>
          <w:highlight w:val="cyan"/>
        </w:rPr>
        <w:t>, </w:t>
      </w:r>
      <w:r w:rsidRPr="00117F73">
        <w:rPr>
          <w:b/>
          <w:bCs/>
          <w:color w:val="222222"/>
          <w:highlight w:val="cyan"/>
          <w:bdr w:val="single" w:sz="8" w:space="0" w:color="auto" w:frame="1"/>
        </w:rPr>
        <w:t>shareholder value</w:t>
      </w:r>
      <w:r w:rsidRPr="00117F73">
        <w:rPr>
          <w:color w:val="222222"/>
          <w:sz w:val="16"/>
          <w:szCs w:val="16"/>
          <w:highlight w:val="cyan"/>
        </w:rPr>
        <w:t>, </w:t>
      </w:r>
      <w:r w:rsidRPr="00117F73">
        <w:rPr>
          <w:b/>
          <w:bCs/>
          <w:color w:val="222222"/>
          <w:highlight w:val="cyan"/>
          <w:bdr w:val="single" w:sz="8" w:space="0" w:color="auto" w:frame="1"/>
        </w:rPr>
        <w:t>cost externalization</w:t>
      </w:r>
      <w:r w:rsidRPr="00117F73">
        <w:rPr>
          <w:color w:val="222222"/>
          <w:sz w:val="16"/>
          <w:szCs w:val="16"/>
          <w:highlight w:val="cyan"/>
        </w:rPr>
        <w:t>, </w:t>
      </w:r>
      <w:r w:rsidRPr="00117F73">
        <w:rPr>
          <w:b/>
          <w:bCs/>
          <w:color w:val="222222"/>
          <w:highlight w:val="cyan"/>
          <w:bdr w:val="single" w:sz="8" w:space="0" w:color="auto" w:frame="1"/>
        </w:rPr>
        <w:t>means-ends efficiency</w:t>
      </w:r>
      <w:r w:rsidRPr="00117F73">
        <w:rPr>
          <w:color w:val="222222"/>
          <w:sz w:val="16"/>
          <w:szCs w:val="16"/>
        </w:rPr>
        <w:t> and so forth. </w:t>
      </w:r>
      <w:r w:rsidRPr="00117F73">
        <w:rPr>
          <w:color w:val="222222"/>
        </w:rPr>
        <w:t>While these forces are </w:t>
      </w:r>
      <w:r w:rsidRPr="00117F73">
        <w:rPr>
          <w:b/>
          <w:bCs/>
          <w:color w:val="222222"/>
          <w:bdr w:val="single" w:sz="8" w:space="0" w:color="auto" w:frame="1"/>
        </w:rPr>
        <w:t>no doubt social</w:t>
      </w:r>
      <w:r w:rsidRPr="00117F73">
        <w:rPr>
          <w:color w:val="222222"/>
        </w:rPr>
        <w:t> and </w:t>
      </w:r>
      <w:r w:rsidRPr="00117F73">
        <w:rPr>
          <w:b/>
          <w:bCs/>
          <w:color w:val="222222"/>
          <w:bdr w:val="single" w:sz="8" w:space="0" w:color="auto" w:frame="1"/>
        </w:rPr>
        <w:t>linguistically constructed</w:t>
      </w:r>
      <w:r w:rsidRPr="00117F73">
        <w:rPr>
          <w:color w:val="222222"/>
        </w:rPr>
        <w:t> too</w:t>
      </w:r>
      <w:r w:rsidRPr="00117F73">
        <w:rPr>
          <w:color w:val="222222"/>
          <w:sz w:val="16"/>
          <w:szCs w:val="16"/>
        </w:rPr>
        <w:t xml:space="preserve"> (e.g. see </w:t>
      </w:r>
      <w:proofErr w:type="spellStart"/>
      <w:r w:rsidRPr="00117F73">
        <w:rPr>
          <w:color w:val="222222"/>
          <w:sz w:val="16"/>
          <w:szCs w:val="16"/>
        </w:rPr>
        <w:t>Callon</w:t>
      </w:r>
      <w:proofErr w:type="spellEnd"/>
      <w:r w:rsidRPr="00117F73">
        <w:rPr>
          <w:color w:val="222222"/>
          <w:sz w:val="16"/>
          <w:szCs w:val="16"/>
        </w:rPr>
        <w:t xml:space="preserve"> [2010] in relation to the economy), </w:t>
      </w:r>
      <w:r w:rsidRPr="00117F73">
        <w:rPr>
          <w:color w:val="222222"/>
        </w:rPr>
        <w:t>they have also been </w:t>
      </w:r>
      <w:r w:rsidRPr="00117F73">
        <w:rPr>
          <w:b/>
          <w:bCs/>
          <w:color w:val="222222"/>
          <w:highlight w:val="cyan"/>
          <w:bdr w:val="single" w:sz="8" w:space="0" w:color="auto" w:frame="1"/>
        </w:rPr>
        <w:t>politically</w:t>
      </w:r>
      <w:r w:rsidRPr="00117F73">
        <w:rPr>
          <w:color w:val="222222"/>
          <w:highlight w:val="cyan"/>
        </w:rPr>
        <w:t> and </w:t>
      </w:r>
      <w:r w:rsidRPr="00117F73">
        <w:rPr>
          <w:b/>
          <w:bCs/>
          <w:color w:val="222222"/>
          <w:highlight w:val="cyan"/>
          <w:bdr w:val="single" w:sz="8" w:space="0" w:color="auto" w:frame="1"/>
        </w:rPr>
        <w:t>institutionally embedded</w:t>
      </w:r>
      <w:r w:rsidRPr="00117F73">
        <w:rPr>
          <w:color w:val="222222"/>
        </w:rPr>
        <w:t> over time and </w:t>
      </w:r>
      <w:r w:rsidRPr="00117F73">
        <w:rPr>
          <w:b/>
          <w:bCs/>
          <w:color w:val="222222"/>
          <w:sz w:val="30"/>
          <w:szCs w:val="30"/>
          <w:highlight w:val="cyan"/>
          <w:bdr w:val="single" w:sz="8" w:space="0" w:color="auto" w:frame="1"/>
        </w:rPr>
        <w:t>cannot simply be talked away</w:t>
      </w:r>
      <w:r w:rsidRPr="00117F73">
        <w:rPr>
          <w:color w:val="222222"/>
          <w:sz w:val="16"/>
          <w:szCs w:val="16"/>
        </w:rPr>
        <w:t>. It is </w:t>
      </w:r>
      <w:r w:rsidRPr="00117F73">
        <w:rPr>
          <w:color w:val="222222"/>
        </w:rPr>
        <w:t>these conditions</w:t>
      </w:r>
      <w:r w:rsidRPr="00117F73">
        <w:rPr>
          <w:color w:val="222222"/>
          <w:sz w:val="16"/>
          <w:szCs w:val="16"/>
        </w:rPr>
        <w:t>, we argue, that </w:t>
      </w:r>
      <w:r w:rsidRPr="00117F73">
        <w:rPr>
          <w:b/>
          <w:bCs/>
          <w:color w:val="222222"/>
          <w:bdr w:val="single" w:sz="8" w:space="0" w:color="auto" w:frame="1"/>
        </w:rPr>
        <w:t>need</w:t>
      </w:r>
      <w:r w:rsidRPr="00117F73">
        <w:rPr>
          <w:color w:val="222222"/>
        </w:rPr>
        <w:t> to be </w:t>
      </w:r>
      <w:r w:rsidRPr="00117F73">
        <w:rPr>
          <w:b/>
          <w:bCs/>
          <w:color w:val="222222"/>
          <w:bdr w:val="single" w:sz="8" w:space="0" w:color="auto" w:frame="1"/>
        </w:rPr>
        <w:t>taken into consideration</w:t>
      </w:r>
      <w:r w:rsidRPr="00117F73">
        <w:rPr>
          <w:color w:val="222222"/>
        </w:rPr>
        <w:t> when </w:t>
      </w:r>
      <w:r w:rsidRPr="00117F73">
        <w:rPr>
          <w:b/>
          <w:bCs/>
          <w:color w:val="222222"/>
          <w:bdr w:val="single" w:sz="8" w:space="0" w:color="auto" w:frame="1"/>
        </w:rPr>
        <w:t>assessing the impact</w:t>
      </w:r>
      <w:r w:rsidRPr="00117F73">
        <w:rPr>
          <w:color w:val="222222"/>
        </w:rPr>
        <w:t> of</w:t>
      </w:r>
      <w:r w:rsidRPr="00117F73">
        <w:rPr>
          <w:color w:val="222222"/>
          <w:sz w:val="16"/>
          <w:szCs w:val="16"/>
        </w:rPr>
        <w:t> CMS </w:t>
      </w:r>
      <w:r w:rsidRPr="00117F73">
        <w:rPr>
          <w:color w:val="222222"/>
        </w:rPr>
        <w:t>scholarship</w:t>
      </w:r>
      <w:r w:rsidRPr="00117F73">
        <w:rPr>
          <w:color w:val="222222"/>
          <w:sz w:val="16"/>
          <w:szCs w:val="16"/>
        </w:rPr>
        <w:t>. Without a </w:t>
      </w:r>
      <w:r w:rsidRPr="00117F73">
        <w:rPr>
          <w:color w:val="222222"/>
        </w:rPr>
        <w:t>wider</w:t>
      </w:r>
      <w:r w:rsidRPr="00117F73">
        <w:rPr>
          <w:color w:val="222222"/>
          <w:sz w:val="16"/>
          <w:szCs w:val="16"/>
        </w:rPr>
        <w:t> political </w:t>
      </w:r>
      <w:r w:rsidRPr="00117F73">
        <w:rPr>
          <w:color w:val="222222"/>
        </w:rPr>
        <w:t>analysis</w:t>
      </w:r>
      <w:r w:rsidRPr="00117F73">
        <w:rPr>
          <w:color w:val="222222"/>
          <w:sz w:val="16"/>
          <w:szCs w:val="16"/>
        </w:rPr>
        <w:t> of organizations, institutions and markets, </w:t>
      </w:r>
      <w:r w:rsidRPr="00117F73">
        <w:rPr>
          <w:color w:val="222222"/>
          <w:highlight w:val="cyan"/>
        </w:rPr>
        <w:t>the capacity to </w:t>
      </w:r>
      <w:r w:rsidRPr="00117F73">
        <w:rPr>
          <w:b/>
          <w:bCs/>
          <w:color w:val="222222"/>
          <w:highlight w:val="cyan"/>
          <w:bdr w:val="single" w:sz="8" w:space="0" w:color="auto" w:frame="1"/>
        </w:rPr>
        <w:t>perform economic rationality differently</w:t>
      </w:r>
      <w:r w:rsidRPr="00117F73">
        <w:rPr>
          <w:color w:val="222222"/>
          <w:highlight w:val="cyan"/>
        </w:rPr>
        <w:t> will be </w:t>
      </w:r>
      <w:r w:rsidRPr="00117F73">
        <w:rPr>
          <w:b/>
          <w:bCs/>
          <w:color w:val="222222"/>
          <w:highlight w:val="cyan"/>
          <w:bdr w:val="single" w:sz="8" w:space="0" w:color="auto" w:frame="1"/>
        </w:rPr>
        <w:t>limited</w:t>
      </w:r>
      <w:r w:rsidRPr="00117F73">
        <w:rPr>
          <w:color w:val="222222"/>
          <w:sz w:val="16"/>
          <w:szCs w:val="16"/>
          <w:highlight w:val="cyan"/>
        </w:rPr>
        <w:t>, </w:t>
      </w:r>
      <w:r w:rsidRPr="00117F73">
        <w:rPr>
          <w:color w:val="222222"/>
          <w:highlight w:val="cyan"/>
        </w:rPr>
        <w:t>which in turn </w:t>
      </w:r>
      <w:r w:rsidRPr="00117F73">
        <w:rPr>
          <w:b/>
          <w:bCs/>
          <w:color w:val="222222"/>
          <w:highlight w:val="cyan"/>
          <w:bdr w:val="single" w:sz="8" w:space="0" w:color="auto" w:frame="1"/>
        </w:rPr>
        <w:t>restricts the scope</w:t>
      </w:r>
      <w:r w:rsidRPr="00117F73">
        <w:rPr>
          <w:color w:val="222222"/>
        </w:rPr>
        <w:t> for</w:t>
      </w:r>
      <w:r w:rsidRPr="00117F73">
        <w:rPr>
          <w:color w:val="222222"/>
          <w:sz w:val="16"/>
          <w:szCs w:val="16"/>
        </w:rPr>
        <w:t> politics, </w:t>
      </w:r>
      <w:r w:rsidRPr="00117F73">
        <w:rPr>
          <w:b/>
          <w:bCs/>
          <w:color w:val="222222"/>
          <w:highlight w:val="cyan"/>
          <w:bdr w:val="single" w:sz="8" w:space="0" w:color="auto" w:frame="1"/>
        </w:rPr>
        <w:t>political subjectivity</w:t>
      </w:r>
      <w:r w:rsidRPr="00117F73">
        <w:rPr>
          <w:color w:val="222222"/>
          <w:sz w:val="16"/>
          <w:szCs w:val="16"/>
        </w:rPr>
        <w:t xml:space="preserve"> and dialogue (see </w:t>
      </w:r>
      <w:proofErr w:type="spellStart"/>
      <w:r w:rsidRPr="00117F73">
        <w:rPr>
          <w:color w:val="222222"/>
          <w:sz w:val="16"/>
          <w:szCs w:val="16"/>
        </w:rPr>
        <w:t>Cochoy</w:t>
      </w:r>
      <w:proofErr w:type="spellEnd"/>
      <w:r w:rsidRPr="00117F73">
        <w:rPr>
          <w:color w:val="222222"/>
          <w:sz w:val="16"/>
          <w:szCs w:val="16"/>
        </w:rPr>
        <w:t xml:space="preserve"> et al., 2010). Hence, </w:t>
      </w:r>
      <w:r w:rsidRPr="00117F73">
        <w:rPr>
          <w:color w:val="222222"/>
        </w:rPr>
        <w:t>we would expect the mechanisms</w:t>
      </w:r>
      <w:r w:rsidRPr="00117F73">
        <w:rPr>
          <w:color w:val="222222"/>
          <w:sz w:val="16"/>
          <w:szCs w:val="16"/>
        </w:rPr>
        <w:t xml:space="preserve"> recommended by critical and progressive </w:t>
      </w:r>
      <w:proofErr w:type="spellStart"/>
      <w:r w:rsidRPr="00117F73">
        <w:rPr>
          <w:color w:val="222222"/>
          <w:sz w:val="16"/>
          <w:szCs w:val="16"/>
        </w:rPr>
        <w:t>performativities</w:t>
      </w:r>
      <w:proofErr w:type="spellEnd"/>
      <w:r w:rsidRPr="00117F73">
        <w:rPr>
          <w:color w:val="222222"/>
          <w:sz w:val="16"/>
          <w:szCs w:val="16"/>
        </w:rPr>
        <w:t> </w:t>
      </w:r>
      <w:r w:rsidRPr="00117F73">
        <w:rPr>
          <w:color w:val="222222"/>
        </w:rPr>
        <w:t>to </w:t>
      </w:r>
      <w:r w:rsidRPr="00117F73">
        <w:rPr>
          <w:b/>
          <w:bCs/>
          <w:color w:val="222222"/>
          <w:bdr w:val="single" w:sz="8" w:space="0" w:color="auto" w:frame="1"/>
        </w:rPr>
        <w:t>frequently fail</w:t>
      </w:r>
      <w:r w:rsidRPr="00117F73">
        <w:rPr>
          <w:color w:val="222222"/>
        </w:rPr>
        <w:t> rather than succeed</w:t>
      </w:r>
      <w:r w:rsidRPr="00117F73">
        <w:rPr>
          <w:color w:val="222222"/>
          <w:sz w:val="16"/>
          <w:szCs w:val="16"/>
        </w:rPr>
        <w:t>.</w:t>
      </w:r>
    </w:p>
    <w:p w14:paraId="4E76A757" w14:textId="4F61776D" w:rsidR="00946FCE" w:rsidRDefault="0052772E" w:rsidP="0052772E">
      <w:pPr>
        <w:pStyle w:val="Heading3"/>
      </w:pPr>
      <w:r>
        <w:t>Econ Rat Reps k UBI</w:t>
      </w:r>
    </w:p>
    <w:p w14:paraId="5B6398BD" w14:textId="77777777" w:rsidR="0052772E" w:rsidRDefault="0052772E" w:rsidP="0052772E"/>
    <w:p w14:paraId="5374D277" w14:textId="77777777" w:rsidR="0052772E" w:rsidRPr="00624C60" w:rsidRDefault="0052772E" w:rsidP="0052772E"/>
    <w:p w14:paraId="43BB1013" w14:textId="77777777" w:rsidR="0052772E" w:rsidRPr="00084337" w:rsidRDefault="0052772E" w:rsidP="0052772E">
      <w:pPr>
        <w:pStyle w:val="Heading4"/>
        <w:rPr>
          <w:rFonts w:cs="Arial"/>
        </w:rPr>
      </w:pPr>
      <w:r w:rsidRPr="00084337">
        <w:rPr>
          <w:rFonts w:cs="Arial"/>
        </w:rPr>
        <w:t>Economic rationality framing is key to generate buy in for the UBI.</w:t>
      </w:r>
    </w:p>
    <w:p w14:paraId="7A647181" w14:textId="77777777" w:rsidR="0052772E" w:rsidRPr="00084337" w:rsidRDefault="0052772E" w:rsidP="0052772E">
      <w:r w:rsidRPr="00084337">
        <w:rPr>
          <w:rStyle w:val="Style13ptBold"/>
        </w:rPr>
        <w:t xml:space="preserve">Frayne ’18 </w:t>
      </w:r>
      <w:r w:rsidRPr="00084337">
        <w:t xml:space="preserve">(David Frayne, sociology teacher and social researcher at Cardiff University. “Framing the Future” October 2018 </w:t>
      </w:r>
      <w:hyperlink r:id="rId35" w:history="1">
        <w:r w:rsidRPr="00084337">
          <w:rPr>
            <w:rStyle w:val="Hyperlink"/>
          </w:rPr>
          <w:t>https://autonomy.work/portfolio/undoing-work-rethinking-community-review-by-david-frayne/</w:t>
        </w:r>
      </w:hyperlink>
      <w:r w:rsidRPr="00084337">
        <w:t xml:space="preserve">), </w:t>
      </w:r>
      <w:proofErr w:type="spellStart"/>
      <w:r w:rsidRPr="00084337">
        <w:t>dani</w:t>
      </w:r>
      <w:proofErr w:type="spellEnd"/>
    </w:p>
    <w:p w14:paraId="7A636270" w14:textId="77777777" w:rsidR="0052772E" w:rsidRPr="00084337" w:rsidRDefault="0052772E" w:rsidP="0052772E">
      <w:pPr>
        <w:rPr>
          <w:sz w:val="16"/>
        </w:rPr>
      </w:pPr>
      <w:r w:rsidRPr="00084337">
        <w:rPr>
          <w:sz w:val="16"/>
        </w:rPr>
        <w:t xml:space="preserve">What we have here is a case of one policy and two framings – one geared towards worker’s interests, and one </w:t>
      </w:r>
      <w:proofErr w:type="spellStart"/>
      <w:r w:rsidRPr="00084337">
        <w:rPr>
          <w:sz w:val="16"/>
        </w:rPr>
        <w:t>focussing</w:t>
      </w:r>
      <w:proofErr w:type="spellEnd"/>
      <w:r w:rsidRPr="00084337">
        <w:rPr>
          <w:sz w:val="16"/>
        </w:rPr>
        <w:t xml:space="preserve"> on the business. There are also </w:t>
      </w:r>
      <w:r w:rsidRPr="00084337">
        <w:rPr>
          <w:rStyle w:val="StyleUnderline"/>
        </w:rPr>
        <w:t>supporters who fall somewhere in between, describing the policy as a ‘win-win’ for businesses and workers</w:t>
      </w:r>
      <w:r w:rsidRPr="00084337">
        <w:rPr>
          <w:sz w:val="16"/>
        </w:rPr>
        <w:t xml:space="preserve">. </w:t>
      </w:r>
      <w:r w:rsidRPr="00084337">
        <w:rPr>
          <w:rStyle w:val="StyleUnderline"/>
        </w:rPr>
        <w:t>Watching the debate unfold</w:t>
      </w:r>
      <w:r w:rsidRPr="00084337">
        <w:rPr>
          <w:sz w:val="16"/>
        </w:rPr>
        <w:t xml:space="preserve"> in the weekly cycles of commentary on the likes of Twitter and the Guardian, a question </w:t>
      </w:r>
      <w:r w:rsidRPr="00084337">
        <w:rPr>
          <w:rStyle w:val="StyleUnderline"/>
        </w:rPr>
        <w:t xml:space="preserve">I now regularly ask myself is how much does framing matter? Does the way people argue for alternative economic policies alter the reach of their outcomes? Campaigners understand the </w:t>
      </w:r>
      <w:r w:rsidRPr="00084337">
        <w:rPr>
          <w:rStyle w:val="Emphasis"/>
        </w:rPr>
        <w:t>obvious rhetorical benefits of making a case in terms that are more palatable to economic rationality</w:t>
      </w:r>
      <w:r w:rsidRPr="00084337">
        <w:rPr>
          <w:sz w:val="16"/>
        </w:rPr>
        <w:t xml:space="preserve">. </w:t>
      </w:r>
    </w:p>
    <w:p w14:paraId="51C45733" w14:textId="77777777" w:rsidR="0052772E" w:rsidRPr="00084337" w:rsidRDefault="0052772E" w:rsidP="0052772E"/>
    <w:p w14:paraId="45EA9577" w14:textId="77777777" w:rsidR="0052772E" w:rsidRPr="0052772E" w:rsidRDefault="0052772E" w:rsidP="0052772E"/>
    <w:p w14:paraId="6A31E598" w14:textId="696E67FE" w:rsidR="00946FCE" w:rsidRDefault="00AD64A7" w:rsidP="00AD64A7">
      <w:pPr>
        <w:pStyle w:val="Heading2"/>
      </w:pPr>
      <w:r>
        <w:t>Cap K</w:t>
      </w:r>
    </w:p>
    <w:p w14:paraId="33C5C8FE" w14:textId="77777777" w:rsidR="00AD64A7" w:rsidRDefault="00AD64A7" w:rsidP="00AD64A7"/>
    <w:p w14:paraId="0F2EA7F3" w14:textId="77777777" w:rsidR="00D02788" w:rsidRPr="00B34FD0" w:rsidRDefault="00D02788" w:rsidP="00D02788">
      <w:pPr>
        <w:pStyle w:val="Heading3"/>
        <w:rPr>
          <w:rFonts w:cs="Arial"/>
        </w:rPr>
      </w:pPr>
      <w:r w:rsidRPr="00B34FD0">
        <w:rPr>
          <w:rFonts w:cs="Arial"/>
        </w:rPr>
        <w:t>Universalism Good</w:t>
      </w:r>
    </w:p>
    <w:p w14:paraId="0BEDD977" w14:textId="77777777" w:rsidR="00D02788" w:rsidRPr="00B34FD0" w:rsidRDefault="00D02788" w:rsidP="00D02788">
      <w:pPr>
        <w:pStyle w:val="Heading4"/>
        <w:rPr>
          <w:rFonts w:cs="Arial"/>
        </w:rPr>
      </w:pPr>
      <w:r w:rsidRPr="00B34FD0">
        <w:rPr>
          <w:rFonts w:cs="Arial"/>
        </w:rPr>
        <w:t xml:space="preserve">Resisting the expansionary universal of capitalism requires a universal of our own. One that’s an empty placeholder for hegemonic particulars. </w:t>
      </w:r>
    </w:p>
    <w:p w14:paraId="3EBC68F2" w14:textId="77777777" w:rsidR="00D02788" w:rsidRPr="00B34FD0" w:rsidRDefault="00D02788" w:rsidP="00D02788">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"Left Modernity", Chapter 4,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Verso Books, ISBN: 9781784780968, KL</w:t>
      </w:r>
    </w:p>
    <w:p w14:paraId="5D12E707" w14:textId="77777777" w:rsidR="00D02788" w:rsidRPr="00B34FD0" w:rsidRDefault="00D02788" w:rsidP="00D02788">
      <w:pPr>
        <w:rPr>
          <w:sz w:val="16"/>
        </w:rPr>
      </w:pPr>
      <w:r w:rsidRPr="00B34FD0">
        <w:rPr>
          <w:sz w:val="16"/>
        </w:rPr>
        <w:t>SUBVERSIVE UNIVERSALS</w:t>
      </w:r>
    </w:p>
    <w:p w14:paraId="3935CC96" w14:textId="77777777" w:rsidR="00D02788" w:rsidRPr="00B34FD0" w:rsidRDefault="00D02788" w:rsidP="00D02788">
      <w:pPr>
        <w:rPr>
          <w:sz w:val="16"/>
        </w:rPr>
      </w:pPr>
      <w:r w:rsidRPr="00B34FD0">
        <w:rPr>
          <w:rStyle w:val="Emphasis"/>
          <w:highlight w:val="cyan"/>
        </w:rPr>
        <w:t>Any</w:t>
      </w:r>
      <w:r w:rsidRPr="00B34FD0">
        <w:rPr>
          <w:rStyle w:val="StyleUnderline"/>
        </w:rPr>
        <w:t xml:space="preserve"> elaboration of an </w:t>
      </w:r>
      <w:r w:rsidRPr="00B34FD0">
        <w:rPr>
          <w:rStyle w:val="Emphasis"/>
          <w:highlight w:val="cyan"/>
        </w:rPr>
        <w:t>alternative</w:t>
      </w:r>
      <w:r w:rsidRPr="00B34FD0">
        <w:rPr>
          <w:rStyle w:val="StyleUnderline"/>
        </w:rPr>
        <w:t xml:space="preserve"> image of progress </w:t>
      </w:r>
      <w:r w:rsidRPr="00B34FD0">
        <w:rPr>
          <w:rStyle w:val="StyleUnderline"/>
          <w:highlight w:val="cyan"/>
        </w:rPr>
        <w:t>must</w:t>
      </w:r>
      <w:r w:rsidRPr="00B34FD0">
        <w:rPr>
          <w:rStyle w:val="StyleUnderline"/>
        </w:rPr>
        <w:t xml:space="preserve"> inevitably </w:t>
      </w:r>
      <w:r w:rsidRPr="00B34FD0">
        <w:rPr>
          <w:rStyle w:val="StyleUnderline"/>
          <w:highlight w:val="cyan"/>
        </w:rPr>
        <w:t>face</w:t>
      </w:r>
      <w:r w:rsidRPr="00B34FD0">
        <w:rPr>
          <w:rStyle w:val="StyleUnderline"/>
        </w:rPr>
        <w:t xml:space="preserve"> up to </w:t>
      </w:r>
      <w:r w:rsidRPr="00B34FD0">
        <w:rPr>
          <w:rStyle w:val="StyleUnderline"/>
          <w:highlight w:val="cyan"/>
        </w:rPr>
        <w:t xml:space="preserve">the problem of </w:t>
      </w:r>
      <w:r w:rsidRPr="00B34FD0">
        <w:rPr>
          <w:rStyle w:val="Emphasis"/>
          <w:highlight w:val="cyan"/>
        </w:rPr>
        <w:t>universalism</w:t>
      </w:r>
      <w:r w:rsidRPr="00B34FD0">
        <w:rPr>
          <w:rStyle w:val="StyleUnderline"/>
        </w:rPr>
        <w:t xml:space="preserve"> – the idea that certain values, ideas and goals may hold across all cultures</w:t>
      </w:r>
      <w:r w:rsidRPr="00B34FD0">
        <w:rPr>
          <w:sz w:val="16"/>
        </w:rPr>
        <w:t xml:space="preserve">.31 </w:t>
      </w:r>
      <w:r w:rsidRPr="00B34FD0">
        <w:rPr>
          <w:rStyle w:val="Emphasis"/>
          <w:highlight w:val="cyan"/>
        </w:rPr>
        <w:t>Capitalism</w:t>
      </w:r>
      <w:r w:rsidRPr="00B34FD0">
        <w:rPr>
          <w:sz w:val="16"/>
        </w:rPr>
        <w:t xml:space="preserve">, as we have argued, </w:t>
      </w:r>
      <w:r w:rsidRPr="00B34FD0">
        <w:rPr>
          <w:rStyle w:val="StyleUnderline"/>
          <w:highlight w:val="cyan"/>
        </w:rPr>
        <w:t>is a</w:t>
      </w:r>
      <w:r w:rsidRPr="00B34FD0">
        <w:rPr>
          <w:rStyle w:val="StyleUnderline"/>
        </w:rPr>
        <w:t xml:space="preserve">n expansionary </w:t>
      </w:r>
      <w:r w:rsidRPr="00B34FD0">
        <w:rPr>
          <w:rStyle w:val="StyleUnderline"/>
          <w:highlight w:val="cyan"/>
        </w:rPr>
        <w:t>universal that weaves</w:t>
      </w:r>
      <w:r w:rsidRPr="00B34FD0">
        <w:rPr>
          <w:rStyle w:val="StyleUnderline"/>
        </w:rPr>
        <w:t xml:space="preserve"> itself </w:t>
      </w:r>
      <w:r w:rsidRPr="00B34FD0">
        <w:rPr>
          <w:rStyle w:val="StyleUnderline"/>
          <w:highlight w:val="cyan"/>
        </w:rPr>
        <w:t>through</w:t>
      </w:r>
      <w:r w:rsidRPr="00B34FD0">
        <w:rPr>
          <w:rStyle w:val="StyleUnderline"/>
        </w:rPr>
        <w:t xml:space="preserve"> multiple </w:t>
      </w:r>
      <w:r w:rsidRPr="00B34FD0">
        <w:rPr>
          <w:rStyle w:val="StyleUnderline"/>
          <w:highlight w:val="cyan"/>
        </w:rPr>
        <w:t>cultural fabrics</w:t>
      </w:r>
      <w:r w:rsidRPr="00B34FD0">
        <w:rPr>
          <w:rStyle w:val="StyleUnderline"/>
        </w:rPr>
        <w:t xml:space="preserve">, reworking them as it goes along. </w:t>
      </w:r>
      <w:r w:rsidRPr="00B34FD0">
        <w:rPr>
          <w:rStyle w:val="StyleUnderline"/>
          <w:highlight w:val="cyan"/>
        </w:rPr>
        <w:t>Anything less than a</w:t>
      </w:r>
      <w:r w:rsidRPr="00B34FD0">
        <w:rPr>
          <w:rStyle w:val="StyleUnderline"/>
        </w:rPr>
        <w:t xml:space="preserve"> competing </w:t>
      </w:r>
      <w:r w:rsidRPr="00B34FD0">
        <w:rPr>
          <w:rStyle w:val="StyleUnderline"/>
          <w:highlight w:val="cyan"/>
        </w:rPr>
        <w:t>universal will</w:t>
      </w:r>
      <w:r w:rsidRPr="00B34FD0">
        <w:rPr>
          <w:rStyle w:val="StyleUnderline"/>
        </w:rPr>
        <w:t xml:space="preserve"> end up </w:t>
      </w:r>
      <w:r w:rsidRPr="00B34FD0">
        <w:rPr>
          <w:rStyle w:val="StyleUnderline"/>
          <w:highlight w:val="cyan"/>
        </w:rPr>
        <w:t>be</w:t>
      </w:r>
      <w:r w:rsidRPr="00B34FD0">
        <w:rPr>
          <w:rStyle w:val="StyleUnderline"/>
        </w:rPr>
        <w:t xml:space="preserve">ing </w:t>
      </w:r>
      <w:r w:rsidRPr="00B34FD0">
        <w:rPr>
          <w:rStyle w:val="Emphasis"/>
          <w:highlight w:val="cyan"/>
        </w:rPr>
        <w:t>smothered</w:t>
      </w:r>
      <w:r w:rsidRPr="00B34FD0">
        <w:rPr>
          <w:rStyle w:val="StyleUnderline"/>
          <w:highlight w:val="cyan"/>
        </w:rPr>
        <w:t xml:space="preserve"> by</w:t>
      </w:r>
      <w:r w:rsidRPr="00B34FD0">
        <w:rPr>
          <w:rStyle w:val="StyleUnderline"/>
        </w:rPr>
        <w:t xml:space="preserve"> an all-embracing series of </w:t>
      </w:r>
      <w:r w:rsidRPr="00B34FD0">
        <w:rPr>
          <w:rStyle w:val="StyleUnderline"/>
          <w:highlight w:val="cyan"/>
        </w:rPr>
        <w:t>capitalist relation</w:t>
      </w:r>
      <w:r w:rsidRPr="00B34FD0">
        <w:rPr>
          <w:rStyle w:val="StyleUnderline"/>
        </w:rPr>
        <w:t>s</w:t>
      </w:r>
      <w:r w:rsidRPr="00B34FD0">
        <w:rPr>
          <w:sz w:val="16"/>
        </w:rPr>
        <w:t xml:space="preserve">.32 </w:t>
      </w:r>
      <w:r w:rsidRPr="00B34FD0">
        <w:rPr>
          <w:rStyle w:val="Emphasis"/>
        </w:rPr>
        <w:t xml:space="preserve">Various </w:t>
      </w:r>
      <w:r w:rsidRPr="00B34FD0">
        <w:rPr>
          <w:rStyle w:val="Emphasis"/>
          <w:highlight w:val="cyan"/>
        </w:rPr>
        <w:t>particularisms</w:t>
      </w:r>
      <w:r w:rsidRPr="00B34FD0">
        <w:rPr>
          <w:rStyle w:val="StyleUnderline"/>
        </w:rPr>
        <w:t xml:space="preserve"> – </w:t>
      </w:r>
      <w:proofErr w:type="spellStart"/>
      <w:r w:rsidRPr="00B34FD0">
        <w:rPr>
          <w:rStyle w:val="StyleUnderline"/>
        </w:rPr>
        <w:t>localised</w:t>
      </w:r>
      <w:proofErr w:type="spellEnd"/>
      <w:r w:rsidRPr="00B34FD0">
        <w:rPr>
          <w:rStyle w:val="StyleUnderline"/>
        </w:rPr>
        <w:t xml:space="preserve">, specific forms of politics and culture – </w:t>
      </w:r>
      <w:r w:rsidRPr="00B34FD0">
        <w:rPr>
          <w:rStyle w:val="Emphasis"/>
          <w:highlight w:val="cyan"/>
        </w:rPr>
        <w:t>cohabitate</w:t>
      </w:r>
      <w:r w:rsidRPr="00B34FD0">
        <w:rPr>
          <w:rStyle w:val="StyleUnderline"/>
          <w:highlight w:val="cyan"/>
        </w:rPr>
        <w:t xml:space="preserve"> with</w:t>
      </w:r>
      <w:r w:rsidRPr="00B34FD0">
        <w:rPr>
          <w:rStyle w:val="StyleUnderline"/>
        </w:rPr>
        <w:t xml:space="preserve"> </w:t>
      </w:r>
      <w:r w:rsidRPr="00B34FD0">
        <w:rPr>
          <w:rStyle w:val="Emphasis"/>
        </w:rPr>
        <w:t>ease</w:t>
      </w:r>
      <w:r w:rsidRPr="00B34FD0">
        <w:rPr>
          <w:rStyle w:val="StyleUnderline"/>
        </w:rPr>
        <w:t xml:space="preserve"> in the world of </w:t>
      </w:r>
      <w:r w:rsidRPr="00B34FD0">
        <w:rPr>
          <w:rStyle w:val="StyleUnderline"/>
          <w:highlight w:val="cyan"/>
        </w:rPr>
        <w:t>capitalism</w:t>
      </w:r>
      <w:r w:rsidRPr="00B34FD0">
        <w:rPr>
          <w:sz w:val="16"/>
        </w:rPr>
        <w:t xml:space="preserve">. The list of possibilities continues to grow as capitalism differentiates into Chinese capitalism, American capitalism, Brazilian capitalism, Indian capitalism, Nigerian capitalism, and so on. If </w:t>
      </w:r>
      <w:r w:rsidRPr="00B34FD0">
        <w:rPr>
          <w:rStyle w:val="StyleUnderline"/>
        </w:rPr>
        <w:t xml:space="preserve">defending a particularism is </w:t>
      </w:r>
      <w:r w:rsidRPr="00B34FD0">
        <w:rPr>
          <w:rStyle w:val="Emphasis"/>
        </w:rPr>
        <w:t>insufficient</w:t>
      </w:r>
      <w:r w:rsidRPr="00B34FD0">
        <w:rPr>
          <w:sz w:val="16"/>
        </w:rPr>
        <w:t xml:space="preserve">, it is </w:t>
      </w:r>
      <w:r w:rsidRPr="00B34FD0">
        <w:rPr>
          <w:rStyle w:val="StyleUnderline"/>
        </w:rPr>
        <w:t>because history shows us that the global space of universalism is a space of conflict</w:t>
      </w:r>
      <w:r w:rsidRPr="00B34FD0">
        <w:rPr>
          <w:sz w:val="16"/>
        </w:rPr>
        <w:t xml:space="preserve">, with each contender requiring the relative </w:t>
      </w:r>
      <w:proofErr w:type="spellStart"/>
      <w:r w:rsidRPr="00B34FD0">
        <w:rPr>
          <w:sz w:val="16"/>
        </w:rPr>
        <w:t>provincialisation</w:t>
      </w:r>
      <w:proofErr w:type="spellEnd"/>
      <w:r w:rsidRPr="00B34FD0">
        <w:rPr>
          <w:sz w:val="16"/>
        </w:rPr>
        <w:t xml:space="preserve"> of its competitors.33 </w:t>
      </w:r>
      <w:r w:rsidRPr="00B34FD0">
        <w:rPr>
          <w:rStyle w:val="StyleUnderline"/>
        </w:rPr>
        <w:t xml:space="preserve">If the left is </w:t>
      </w:r>
      <w:r w:rsidRPr="00B34FD0">
        <w:rPr>
          <w:rStyle w:val="StyleUnderline"/>
          <w:highlight w:val="cyan"/>
        </w:rPr>
        <w:t xml:space="preserve">to compete with </w:t>
      </w:r>
      <w:r w:rsidRPr="00B34FD0">
        <w:rPr>
          <w:rStyle w:val="Emphasis"/>
          <w:highlight w:val="cyan"/>
        </w:rPr>
        <w:t>global</w:t>
      </w:r>
      <w:r w:rsidRPr="00B34FD0">
        <w:rPr>
          <w:rStyle w:val="StyleUnderline"/>
          <w:highlight w:val="cyan"/>
        </w:rPr>
        <w:t xml:space="preserve"> capitalism</w:t>
      </w:r>
      <w:r w:rsidRPr="00B34FD0">
        <w:rPr>
          <w:rStyle w:val="StyleUnderline"/>
        </w:rPr>
        <w:t xml:space="preserve">, it needs to rethink the project of </w:t>
      </w:r>
      <w:r w:rsidRPr="00B34FD0">
        <w:rPr>
          <w:rStyle w:val="StyleUnderline"/>
          <w:highlight w:val="cyan"/>
        </w:rPr>
        <w:t>universalism</w:t>
      </w:r>
      <w:r w:rsidRPr="00B34FD0">
        <w:rPr>
          <w:sz w:val="16"/>
        </w:rPr>
        <w:t>.</w:t>
      </w:r>
    </w:p>
    <w:p w14:paraId="5FF6768C" w14:textId="77777777" w:rsidR="00D02788" w:rsidRPr="00B34FD0" w:rsidRDefault="00D02788" w:rsidP="00D02788">
      <w:pPr>
        <w:rPr>
          <w:sz w:val="16"/>
        </w:rPr>
      </w:pPr>
      <w:r w:rsidRPr="00B34FD0">
        <w:rPr>
          <w:sz w:val="16"/>
        </w:rPr>
        <w:t xml:space="preserve">But to invoke such an idea is to call forth a number of fundamental critiques directed against universalism in recent decades. While a universal politics must move beyond any local struggles, </w:t>
      </w:r>
      <w:proofErr w:type="spellStart"/>
      <w:r w:rsidRPr="00B34FD0">
        <w:rPr>
          <w:sz w:val="16"/>
        </w:rPr>
        <w:t>generalising</w:t>
      </w:r>
      <w:proofErr w:type="spellEnd"/>
      <w:r w:rsidRPr="00B34FD0">
        <w:rPr>
          <w:sz w:val="16"/>
        </w:rPr>
        <w:t xml:space="preserve"> itself at the global scale and across cultural variations, it is for these very reasons that it has been criticised.34 As a matter of historical record, European modernity was inseparable from its ‘dark side’ – a vast network of exploited colonial dominions, the genocide of indigenous peoples, the slave trade, and the plundering of </w:t>
      </w:r>
      <w:proofErr w:type="spellStart"/>
      <w:r w:rsidRPr="00B34FD0">
        <w:rPr>
          <w:sz w:val="16"/>
        </w:rPr>
        <w:t>colonised</w:t>
      </w:r>
      <w:proofErr w:type="spellEnd"/>
      <w:r w:rsidRPr="00B34FD0">
        <w:rPr>
          <w:sz w:val="16"/>
        </w:rPr>
        <w:t xml:space="preserve"> nations’ resources.35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Linked to this was a belief that the universal was equivalent to the homogeneous. Differences between cultures would therefore be erased in the process of particulars being subsumed under the universal, creating a culture modelled in the image of European </w:t>
      </w:r>
      <w:proofErr w:type="spellStart"/>
      <w:r w:rsidRPr="00B34FD0">
        <w:rPr>
          <w:sz w:val="16"/>
        </w:rPr>
        <w:t>civilisation</w:t>
      </w:r>
      <w:proofErr w:type="spellEnd"/>
      <w:r w:rsidRPr="00B34FD0">
        <w:rPr>
          <w:sz w:val="16"/>
        </w:rPr>
        <w:t>.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nowhere’.36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0D2ED3D2" w14:textId="77777777" w:rsidR="00D02788" w:rsidRPr="00B34FD0" w:rsidRDefault="00D02788" w:rsidP="00D02788">
      <w:pPr>
        <w:rPr>
          <w:sz w:val="16"/>
        </w:rPr>
      </w:pPr>
      <w:r w:rsidRPr="00B34FD0">
        <w:rPr>
          <w:sz w:val="16"/>
        </w:rPr>
        <w:t xml:space="preserve">Given this heritage, it might seem that the simplest response would be to rescind the universal from our conceptual arsenal. But, for all the difficulties with the idea, it nevertheless </w:t>
      </w:r>
      <w:r w:rsidRPr="00B34FD0">
        <w:rPr>
          <w:rStyle w:val="StyleUnderline"/>
          <w:highlight w:val="cyan"/>
        </w:rPr>
        <w:t xml:space="preserve">remains </w:t>
      </w:r>
      <w:r w:rsidRPr="00B34FD0">
        <w:rPr>
          <w:rStyle w:val="Emphasis"/>
          <w:highlight w:val="cyan"/>
        </w:rPr>
        <w:t>necessary</w:t>
      </w:r>
      <w:r w:rsidRPr="00B34FD0">
        <w:rPr>
          <w:sz w:val="16"/>
        </w:rPr>
        <w:t xml:space="preserve">. The problem is partly that one cannot simply reject the concept of the universal without generating other significant problems. Most notably, giving up on the category leaves us with nothing but a series of diverse particulars. </w:t>
      </w:r>
      <w:r w:rsidRPr="00B34FD0">
        <w:rPr>
          <w:rStyle w:val="StyleUnderline"/>
          <w:highlight w:val="cyan"/>
        </w:rPr>
        <w:t xml:space="preserve">There appears </w:t>
      </w:r>
      <w:r w:rsidRPr="00B34FD0">
        <w:rPr>
          <w:rStyle w:val="Emphasis"/>
          <w:highlight w:val="cyan"/>
        </w:rPr>
        <w:t>no way</w:t>
      </w:r>
      <w:r w:rsidRPr="00B34FD0">
        <w:rPr>
          <w:rStyle w:val="StyleUnderline"/>
          <w:highlight w:val="cyan"/>
        </w:rPr>
        <w:t xml:space="preserve"> to build</w:t>
      </w:r>
      <w:r w:rsidRPr="00B34FD0">
        <w:rPr>
          <w:rStyle w:val="StyleUnderline"/>
        </w:rPr>
        <w:t xml:space="preserve"> </w:t>
      </w:r>
      <w:r w:rsidRPr="00B34FD0">
        <w:rPr>
          <w:rStyle w:val="Emphasis"/>
        </w:rPr>
        <w:t xml:space="preserve">meaningful </w:t>
      </w:r>
      <w:r w:rsidRPr="00B34FD0">
        <w:rPr>
          <w:rStyle w:val="Emphasis"/>
          <w:highlight w:val="cyan"/>
        </w:rPr>
        <w:t>solidarity</w:t>
      </w:r>
      <w:r w:rsidRPr="00B34FD0">
        <w:rPr>
          <w:rStyle w:val="StyleUnderline"/>
          <w:highlight w:val="cyan"/>
        </w:rPr>
        <w:t xml:space="preserve"> in the absence of some </w:t>
      </w:r>
      <w:r w:rsidRPr="00B34FD0">
        <w:rPr>
          <w:rStyle w:val="Emphasis"/>
          <w:highlight w:val="cyan"/>
        </w:rPr>
        <w:t>common factor</w:t>
      </w:r>
      <w:r w:rsidRPr="00B34FD0">
        <w:rPr>
          <w:rStyle w:val="StyleUnderline"/>
          <w:highlight w:val="cyan"/>
        </w:rPr>
        <w:t>. The universal</w:t>
      </w:r>
      <w:r w:rsidRPr="00B34FD0">
        <w:rPr>
          <w:rStyle w:val="StyleUnderline"/>
        </w:rPr>
        <w:t xml:space="preserve"> also </w:t>
      </w:r>
      <w:r w:rsidRPr="00B34FD0">
        <w:rPr>
          <w:rStyle w:val="StyleUnderline"/>
          <w:highlight w:val="cyan"/>
        </w:rPr>
        <w:t xml:space="preserve">operates as a </w:t>
      </w:r>
      <w:r w:rsidRPr="00B34FD0">
        <w:rPr>
          <w:rStyle w:val="Emphasis"/>
          <w:highlight w:val="cyan"/>
        </w:rPr>
        <w:t>transcendent ideal</w:t>
      </w:r>
      <w:r w:rsidRPr="00B34FD0">
        <w:rPr>
          <w:rStyle w:val="StyleUnderline"/>
          <w:highlight w:val="cyan"/>
        </w:rPr>
        <w:t xml:space="preserve"> – never satisfied with any</w:t>
      </w:r>
      <w:r w:rsidRPr="00B34FD0">
        <w:rPr>
          <w:rStyle w:val="StyleUnderline"/>
        </w:rPr>
        <w:t xml:space="preserve"> particular </w:t>
      </w:r>
      <w:r w:rsidRPr="00B34FD0">
        <w:rPr>
          <w:rStyle w:val="StyleUnderline"/>
          <w:highlight w:val="cyan"/>
        </w:rPr>
        <w:t>embodiment, and always</w:t>
      </w:r>
      <w:r w:rsidRPr="00B34FD0">
        <w:rPr>
          <w:rStyle w:val="StyleUnderline"/>
        </w:rPr>
        <w:t xml:space="preserve"> open to </w:t>
      </w:r>
      <w:r w:rsidRPr="00B34FD0">
        <w:rPr>
          <w:rStyle w:val="StyleUnderline"/>
          <w:highlight w:val="cyan"/>
        </w:rPr>
        <w:t>striving for better</w:t>
      </w:r>
      <w:r w:rsidRPr="00B34FD0">
        <w:rPr>
          <w:sz w:val="16"/>
        </w:rPr>
        <w:t xml:space="preserve">.37 </w:t>
      </w:r>
      <w:r w:rsidRPr="00B34FD0">
        <w:rPr>
          <w:rStyle w:val="StyleUnderline"/>
          <w:highlight w:val="cyan"/>
        </w:rPr>
        <w:t xml:space="preserve">It contains the conceptual impulse to </w:t>
      </w:r>
      <w:r w:rsidRPr="00B34FD0">
        <w:rPr>
          <w:rStyle w:val="Emphasis"/>
          <w:highlight w:val="cyan"/>
        </w:rPr>
        <w:t>undo</w:t>
      </w:r>
      <w:r w:rsidRPr="00B34FD0">
        <w:rPr>
          <w:rStyle w:val="StyleUnderline"/>
          <w:highlight w:val="cyan"/>
        </w:rPr>
        <w:t xml:space="preserve"> its own limits. Rejecting this category</w:t>
      </w:r>
      <w:r w:rsidRPr="00B34FD0">
        <w:rPr>
          <w:rStyle w:val="StyleUnderline"/>
        </w:rPr>
        <w:t xml:space="preserve"> also </w:t>
      </w:r>
      <w:r w:rsidRPr="00B34FD0">
        <w:rPr>
          <w:rStyle w:val="StyleUnderline"/>
          <w:highlight w:val="cyan"/>
        </w:rPr>
        <w:t xml:space="preserve">risks </w:t>
      </w:r>
      <w:proofErr w:type="spellStart"/>
      <w:r w:rsidRPr="00B34FD0">
        <w:rPr>
          <w:rStyle w:val="Emphasis"/>
          <w:highlight w:val="cyan"/>
        </w:rPr>
        <w:t>Orientalising</w:t>
      </w:r>
      <w:proofErr w:type="spellEnd"/>
      <w:r w:rsidRPr="00B34FD0">
        <w:rPr>
          <w:rStyle w:val="StyleUnderline"/>
          <w:highlight w:val="cyan"/>
        </w:rPr>
        <w:t xml:space="preserve"> other cultures</w:t>
      </w:r>
      <w:r w:rsidRPr="00B34FD0">
        <w:rPr>
          <w:rStyle w:val="StyleUnderline"/>
        </w:rPr>
        <w:t xml:space="preserve">, transforming them into an </w:t>
      </w:r>
      <w:r w:rsidRPr="00B34FD0">
        <w:rPr>
          <w:rStyle w:val="Emphasis"/>
        </w:rPr>
        <w:t>exotic Other</w:t>
      </w:r>
      <w:r w:rsidRPr="00B34FD0">
        <w:rPr>
          <w:rStyle w:val="StyleUnderline"/>
        </w:rPr>
        <w:t xml:space="preserve">. </w:t>
      </w:r>
      <w:r w:rsidRPr="00B34FD0">
        <w:rPr>
          <w:rStyle w:val="StyleUnderline"/>
          <w:highlight w:val="cyan"/>
        </w:rPr>
        <w:t>If</w:t>
      </w:r>
      <w:r w:rsidRPr="00B34FD0">
        <w:rPr>
          <w:rStyle w:val="StyleUnderline"/>
        </w:rPr>
        <w:t xml:space="preserve"> there are only particularisms, and provincial </w:t>
      </w:r>
      <w:r w:rsidRPr="00B34FD0">
        <w:rPr>
          <w:rStyle w:val="StyleUnderline"/>
          <w:highlight w:val="cyan"/>
        </w:rPr>
        <w:t>Europe is associated with reason</w:t>
      </w:r>
      <w:r w:rsidRPr="00B34FD0">
        <w:rPr>
          <w:rStyle w:val="StyleUnderline"/>
        </w:rPr>
        <w:t xml:space="preserve">, science, progress and freedom, </w:t>
      </w:r>
      <w:r w:rsidRPr="00B34FD0">
        <w:rPr>
          <w:rStyle w:val="StyleUnderline"/>
          <w:highlight w:val="cyan"/>
        </w:rPr>
        <w:t>then</w:t>
      </w:r>
      <w:r w:rsidRPr="00B34FD0">
        <w:rPr>
          <w:rStyle w:val="StyleUnderline"/>
        </w:rPr>
        <w:t xml:space="preserve"> the unpleasant implication is that </w:t>
      </w:r>
      <w:r w:rsidRPr="00B34FD0">
        <w:rPr>
          <w:rStyle w:val="StyleUnderline"/>
          <w:highlight w:val="cyan"/>
        </w:rPr>
        <w:t>non-Western cultures must be devoid of these</w:t>
      </w:r>
      <w:r w:rsidRPr="00B34FD0">
        <w:rPr>
          <w:rStyle w:val="StyleUnderline"/>
        </w:rPr>
        <w:t xml:space="preserve">. The old </w:t>
      </w:r>
      <w:r w:rsidRPr="00B34FD0">
        <w:rPr>
          <w:rStyle w:val="StyleUnderline"/>
          <w:highlight w:val="cyan"/>
        </w:rPr>
        <w:t>Orientalist divides are</w:t>
      </w:r>
      <w:r w:rsidRPr="00B34FD0">
        <w:rPr>
          <w:rStyle w:val="StyleUnderline"/>
        </w:rPr>
        <w:t xml:space="preserve"> inadvertently </w:t>
      </w:r>
      <w:r w:rsidRPr="00B34FD0">
        <w:rPr>
          <w:rStyle w:val="StyleUnderline"/>
          <w:highlight w:val="cyan"/>
        </w:rPr>
        <w:t>sustained in the name of</w:t>
      </w:r>
      <w:r w:rsidRPr="00B34FD0">
        <w:rPr>
          <w:rStyle w:val="StyleUnderline"/>
        </w:rPr>
        <w:t xml:space="preserve"> a </w:t>
      </w:r>
      <w:r w:rsidRPr="00B34FD0">
        <w:rPr>
          <w:rStyle w:val="Emphasis"/>
          <w:highlight w:val="cyan"/>
        </w:rPr>
        <w:t>misguided</w:t>
      </w:r>
      <w:r w:rsidRPr="00B34FD0">
        <w:rPr>
          <w:rStyle w:val="StyleUnderline"/>
          <w:highlight w:val="cyan"/>
        </w:rPr>
        <w:t xml:space="preserve"> anti-universalism</w:t>
      </w:r>
      <w:r w:rsidRPr="00B34FD0">
        <w:rPr>
          <w:rStyle w:val="StyleUnderline"/>
        </w:rPr>
        <w:t xml:space="preserve">. On the other hand, </w:t>
      </w:r>
      <w:r w:rsidRPr="00B34FD0">
        <w:rPr>
          <w:rStyle w:val="StyleUnderline"/>
          <w:highlight w:val="cyan"/>
        </w:rPr>
        <w:t>one risks licensing</w:t>
      </w:r>
      <w:r w:rsidRPr="00B34FD0">
        <w:rPr>
          <w:rStyle w:val="StyleUnderline"/>
        </w:rPr>
        <w:t xml:space="preserve"> </w:t>
      </w:r>
      <w:r w:rsidRPr="00B34FD0">
        <w:rPr>
          <w:rStyle w:val="Emphasis"/>
        </w:rPr>
        <w:t>all sorts</w:t>
      </w:r>
      <w:r w:rsidRPr="00B34FD0">
        <w:rPr>
          <w:rStyle w:val="StyleUnderline"/>
        </w:rPr>
        <w:t xml:space="preserve"> of </w:t>
      </w:r>
      <w:r w:rsidRPr="00B34FD0">
        <w:rPr>
          <w:rStyle w:val="Emphasis"/>
          <w:highlight w:val="cyan"/>
        </w:rPr>
        <w:t>oppressions</w:t>
      </w:r>
      <w:r w:rsidRPr="00B34FD0">
        <w:rPr>
          <w:rStyle w:val="StyleUnderline"/>
          <w:highlight w:val="cyan"/>
        </w:rPr>
        <w:t xml:space="preserve"> as</w:t>
      </w:r>
      <w:r w:rsidRPr="00B34FD0">
        <w:rPr>
          <w:rStyle w:val="StyleUnderline"/>
        </w:rPr>
        <w:t xml:space="preserve"> simply </w:t>
      </w:r>
      <w:r w:rsidRPr="00B34FD0">
        <w:rPr>
          <w:rStyle w:val="StyleUnderline"/>
          <w:highlight w:val="cyan"/>
        </w:rPr>
        <w:t xml:space="preserve">the </w:t>
      </w:r>
      <w:r w:rsidRPr="00B34FD0">
        <w:rPr>
          <w:rStyle w:val="Emphasis"/>
          <w:highlight w:val="cyan"/>
        </w:rPr>
        <w:t>inevitable</w:t>
      </w:r>
      <w:r w:rsidRPr="00B34FD0">
        <w:rPr>
          <w:rStyle w:val="StyleUnderline"/>
          <w:highlight w:val="cyan"/>
        </w:rPr>
        <w:t xml:space="preserve"> consequence of </w:t>
      </w:r>
      <w:r w:rsidRPr="00B34FD0">
        <w:rPr>
          <w:rStyle w:val="Emphasis"/>
          <w:highlight w:val="cyan"/>
        </w:rPr>
        <w:t>plural</w:t>
      </w:r>
      <w:r w:rsidRPr="00B34FD0">
        <w:rPr>
          <w:rStyle w:val="StyleUnderline"/>
          <w:highlight w:val="cyan"/>
        </w:rPr>
        <w:t xml:space="preserve"> cultural forms</w:t>
      </w:r>
      <w:r w:rsidRPr="00B34FD0">
        <w:rPr>
          <w:rStyle w:val="StyleUnderline"/>
        </w:rPr>
        <w:t xml:space="preserve">. All the </w:t>
      </w:r>
      <w:r w:rsidRPr="00B34FD0">
        <w:rPr>
          <w:rStyle w:val="StyleUnderline"/>
          <w:highlight w:val="cyan"/>
        </w:rPr>
        <w:t>problems of</w:t>
      </w:r>
      <w:r w:rsidRPr="00B34FD0">
        <w:rPr>
          <w:rStyle w:val="StyleUnderline"/>
        </w:rPr>
        <w:t xml:space="preserve"> </w:t>
      </w:r>
      <w:r w:rsidRPr="00B34FD0">
        <w:rPr>
          <w:rStyle w:val="Emphasis"/>
        </w:rPr>
        <w:t xml:space="preserve">cultural </w:t>
      </w:r>
      <w:r w:rsidRPr="00B34FD0">
        <w:rPr>
          <w:rStyle w:val="Emphasis"/>
          <w:highlight w:val="cyan"/>
        </w:rPr>
        <w:t>relativism</w:t>
      </w:r>
      <w:r w:rsidRPr="00B34FD0">
        <w:rPr>
          <w:rStyle w:val="StyleUnderline"/>
          <w:highlight w:val="cyan"/>
        </w:rPr>
        <w:t xml:space="preserve"> </w:t>
      </w:r>
      <w:r w:rsidRPr="00B34FD0">
        <w:rPr>
          <w:rStyle w:val="StyleUnderline"/>
        </w:rPr>
        <w:t>re</w:t>
      </w:r>
      <w:r w:rsidRPr="00B34FD0">
        <w:rPr>
          <w:rStyle w:val="StyleUnderline"/>
          <w:highlight w:val="cyan"/>
        </w:rPr>
        <w:t>appear if there are no criteria to discern which global knowledges</w:t>
      </w:r>
      <w:r w:rsidRPr="00B34FD0">
        <w:rPr>
          <w:rStyle w:val="StyleUnderline"/>
        </w:rPr>
        <w:t xml:space="preserve">, politics and practices </w:t>
      </w:r>
      <w:r w:rsidRPr="00B34FD0">
        <w:rPr>
          <w:rStyle w:val="StyleUnderline"/>
          <w:highlight w:val="cyan"/>
        </w:rPr>
        <w:t>support</w:t>
      </w:r>
      <w:r w:rsidRPr="00B34FD0">
        <w:rPr>
          <w:rStyle w:val="StyleUnderline"/>
        </w:rPr>
        <w:t xml:space="preserve"> a politics of </w:t>
      </w:r>
      <w:r w:rsidRPr="00B34FD0">
        <w:rPr>
          <w:rStyle w:val="Emphasis"/>
          <w:highlight w:val="cyan"/>
        </w:rPr>
        <w:t>emancipation</w:t>
      </w:r>
      <w:r w:rsidRPr="00B34FD0">
        <w:rPr>
          <w:sz w:val="16"/>
        </w:rPr>
        <w:t>. Given all of this, it is unsurprising to see aspects of universalism pop up throughout history and across cultures,38 to see even its critics begrudgingly accept its necessity,39 and to see a variety of attempts to revise the category.40</w:t>
      </w:r>
    </w:p>
    <w:p w14:paraId="5880D589" w14:textId="77777777" w:rsidR="00D02788" w:rsidRPr="00B34FD0" w:rsidRDefault="00D02788" w:rsidP="00D02788">
      <w:pPr>
        <w:rPr>
          <w:sz w:val="16"/>
        </w:rPr>
      </w:pPr>
      <w:r w:rsidRPr="00B34FD0">
        <w:rPr>
          <w:sz w:val="16"/>
        </w:rPr>
        <w:t xml:space="preserve">To maintain this necessary conceptual tool, the universal must be identified not with an established set of principles and values, but rather with an empty placeholder that is impossible to fill definitively. Universals emerge when a particular comes to occupy this position through hegemonic struggle:41 the particular (‘Europe’) comes to represent itself as the universal (‘global’). It is not simply a false universal, though, as there is a mutual contamination: the universal becomes embodied in the particular, while the particular loses some of its specificities in functioning as the universal. Yet there can never be a fully achieved universalism, and universals are therefore always open to contestation from other universals. This is what we will later outline in politico-strategic terms as counter-hegemony – a project aimed at subverting an existing universalism in </w:t>
      </w:r>
      <w:proofErr w:type="spellStart"/>
      <w:r w:rsidRPr="00B34FD0">
        <w:rPr>
          <w:sz w:val="16"/>
        </w:rPr>
        <w:t>favour</w:t>
      </w:r>
      <w:proofErr w:type="spellEnd"/>
      <w:r w:rsidRPr="00B34FD0">
        <w:rPr>
          <w:sz w:val="16"/>
        </w:rPr>
        <w:t xml:space="preserve"> of a new order. This leads us to our second point – </w:t>
      </w:r>
      <w:r w:rsidRPr="00B34FD0">
        <w:rPr>
          <w:rStyle w:val="StyleUnderline"/>
          <w:highlight w:val="cyan"/>
        </w:rPr>
        <w:t xml:space="preserve">as </w:t>
      </w:r>
      <w:r w:rsidRPr="00B34FD0">
        <w:rPr>
          <w:rStyle w:val="Emphasis"/>
          <w:highlight w:val="cyan"/>
        </w:rPr>
        <w:t>counter-hegemonic</w:t>
      </w:r>
      <w:r w:rsidRPr="00B34FD0">
        <w:rPr>
          <w:rStyle w:val="StyleUnderline"/>
          <w:highlight w:val="cyan"/>
        </w:rPr>
        <w:t xml:space="preserve">, universals can have a </w:t>
      </w:r>
      <w:r w:rsidRPr="00B34FD0">
        <w:rPr>
          <w:rStyle w:val="Emphasis"/>
          <w:highlight w:val="cyan"/>
        </w:rPr>
        <w:t>subversive</w:t>
      </w:r>
      <w:r w:rsidRPr="00B34FD0">
        <w:rPr>
          <w:rStyle w:val="StyleUnderline"/>
          <w:highlight w:val="cyan"/>
        </w:rPr>
        <w:t xml:space="preserve"> and </w:t>
      </w:r>
      <w:r w:rsidRPr="00B34FD0">
        <w:rPr>
          <w:rStyle w:val="Emphasis"/>
          <w:highlight w:val="cyan"/>
        </w:rPr>
        <w:t>liberating</w:t>
      </w:r>
      <w:r w:rsidRPr="00B34FD0">
        <w:rPr>
          <w:rStyle w:val="StyleUnderline"/>
        </w:rPr>
        <w:t xml:space="preserve"> strategic </w:t>
      </w:r>
      <w:r w:rsidRPr="00B34FD0">
        <w:rPr>
          <w:rStyle w:val="StyleUnderline"/>
          <w:highlight w:val="cyan"/>
        </w:rPr>
        <w:t>function</w:t>
      </w:r>
      <w:r w:rsidRPr="00B34FD0">
        <w:rPr>
          <w:rStyle w:val="StyleUnderline"/>
        </w:rPr>
        <w:t>. On the one hand, a universal makes an unconditional demand – everything must be placed under its rule</w:t>
      </w:r>
      <w:r w:rsidRPr="00B34FD0">
        <w:rPr>
          <w:sz w:val="16"/>
        </w:rPr>
        <w:t xml:space="preserve">.42 </w:t>
      </w:r>
      <w:r w:rsidRPr="00B34FD0">
        <w:rPr>
          <w:rStyle w:val="StyleUnderline"/>
        </w:rPr>
        <w:t>Yet, on the other hand, universalism is never an achieved project</w:t>
      </w:r>
      <w:r w:rsidRPr="00B34FD0">
        <w:rPr>
          <w:sz w:val="16"/>
        </w:rPr>
        <w:t xml:space="preserve"> (</w:t>
      </w:r>
      <w:r w:rsidRPr="00B34FD0">
        <w:rPr>
          <w:rStyle w:val="StyleUnderline"/>
        </w:rPr>
        <w:t xml:space="preserve">even capitalism remains </w:t>
      </w:r>
      <w:r w:rsidRPr="00B34FD0">
        <w:rPr>
          <w:rStyle w:val="Emphasis"/>
        </w:rPr>
        <w:t>incomplete</w:t>
      </w:r>
      <w:r w:rsidRPr="00B34FD0">
        <w:rPr>
          <w:sz w:val="16"/>
        </w:rPr>
        <w:t xml:space="preserve">). </w:t>
      </w:r>
      <w:r w:rsidRPr="00B34FD0">
        <w:rPr>
          <w:rStyle w:val="StyleUnderline"/>
        </w:rPr>
        <w:t xml:space="preserve">This tension renders any established hegemonic structure </w:t>
      </w:r>
      <w:r w:rsidRPr="00B34FD0">
        <w:rPr>
          <w:rStyle w:val="Emphasis"/>
        </w:rPr>
        <w:t>open to contestation</w:t>
      </w:r>
      <w:r w:rsidRPr="00B34FD0">
        <w:rPr>
          <w:rStyle w:val="StyleUnderline"/>
        </w:rPr>
        <w:t xml:space="preserve"> and enables universals to function </w:t>
      </w:r>
      <w:r w:rsidRPr="00B34FD0">
        <w:rPr>
          <w:rStyle w:val="StyleUnderline"/>
          <w:highlight w:val="cyan"/>
        </w:rPr>
        <w:t xml:space="preserve">as </w:t>
      </w:r>
      <w:r w:rsidRPr="00B34FD0">
        <w:rPr>
          <w:rStyle w:val="Emphasis"/>
          <w:highlight w:val="cyan"/>
        </w:rPr>
        <w:t>insurrectionary</w:t>
      </w:r>
      <w:r w:rsidRPr="00B34FD0">
        <w:rPr>
          <w:rStyle w:val="StyleUnderline"/>
          <w:highlight w:val="cyan"/>
        </w:rPr>
        <w:t xml:space="preserve"> vectors </w:t>
      </w:r>
      <w:r w:rsidRPr="00B34FD0">
        <w:rPr>
          <w:rStyle w:val="Emphasis"/>
          <w:highlight w:val="cyan"/>
        </w:rPr>
        <w:t>against exclusion</w:t>
      </w:r>
      <w:r w:rsidRPr="00B34FD0">
        <w:rPr>
          <w:rStyle w:val="StyleUnderline"/>
        </w:rPr>
        <w:t>s</w:t>
      </w:r>
      <w:r w:rsidRPr="00B34FD0">
        <w:rPr>
          <w:sz w:val="16"/>
        </w:rPr>
        <w:t xml:space="preserve">. For example, the concept of universal human rights, problematic as it may be, has been put to use by numerous movements, ranging from local housing struggles to international justice for war crimes. Its universal and unconditional demand has been </w:t>
      </w:r>
      <w:proofErr w:type="spellStart"/>
      <w:r w:rsidRPr="00B34FD0">
        <w:rPr>
          <w:sz w:val="16"/>
        </w:rPr>
        <w:t>mobilised</w:t>
      </w:r>
      <w:proofErr w:type="spellEnd"/>
      <w:r w:rsidRPr="00B34FD0">
        <w:rPr>
          <w:sz w:val="16"/>
        </w:rPr>
        <w:t xml:space="preserve"> in order to highlight those who are left out of its protections and rights. Similarly, feminists have </w:t>
      </w:r>
      <w:proofErr w:type="spellStart"/>
      <w:r w:rsidRPr="00B34FD0">
        <w:rPr>
          <w:sz w:val="16"/>
        </w:rPr>
        <w:t>criticised</w:t>
      </w:r>
      <w:proofErr w:type="spellEnd"/>
      <w:r w:rsidRPr="00B34FD0">
        <w:rPr>
          <w:sz w:val="16"/>
        </w:rPr>
        <w:t xml:space="preserve"> certain concepts as exclusionary of women and </w:t>
      </w:r>
      <w:proofErr w:type="spellStart"/>
      <w:r w:rsidRPr="00B34FD0">
        <w:rPr>
          <w:sz w:val="16"/>
        </w:rPr>
        <w:t>mobilised</w:t>
      </w:r>
      <w:proofErr w:type="spellEnd"/>
      <w:r w:rsidRPr="00B34FD0">
        <w:rPr>
          <w:sz w:val="16"/>
        </w:rPr>
        <w:t xml:space="preserve"> universal claims against their constraints, as in the use of the universal idea that ‘all humans are equal’. In such cases, the particular (‘woman’) becomes a way to prosecute a critique against an existing universal (‘humanity’). Meanwhile, the previously established universal (‘humanity’) becomes revealed as a particular (‘man’).43 These examples show that universals can be </w:t>
      </w:r>
      <w:proofErr w:type="spellStart"/>
      <w:r w:rsidRPr="00B34FD0">
        <w:rPr>
          <w:sz w:val="16"/>
        </w:rPr>
        <w:t>revitalised</w:t>
      </w:r>
      <w:proofErr w:type="spellEnd"/>
      <w:r w:rsidRPr="00B34FD0">
        <w:rPr>
          <w:sz w:val="16"/>
        </w:rPr>
        <w:t xml:space="preserve"> by the struggles that both challenge and elucidate them. In this regard, ‘</w:t>
      </w:r>
      <w:r w:rsidRPr="00B34FD0">
        <w:rPr>
          <w:rStyle w:val="StyleUnderline"/>
        </w:rPr>
        <w:t xml:space="preserve">to appeal to </w:t>
      </w:r>
      <w:r w:rsidRPr="00B34FD0">
        <w:rPr>
          <w:rStyle w:val="StyleUnderline"/>
          <w:highlight w:val="cyan"/>
        </w:rPr>
        <w:t>universalism as a way of asserting the superiority of West</w:t>
      </w:r>
      <w:r w:rsidRPr="00B34FD0">
        <w:rPr>
          <w:rStyle w:val="StyleUnderline"/>
        </w:rPr>
        <w:t xml:space="preserve">ern culture </w:t>
      </w:r>
      <w:r w:rsidRPr="00B34FD0">
        <w:rPr>
          <w:rStyle w:val="StyleUnderline"/>
          <w:highlight w:val="cyan"/>
        </w:rPr>
        <w:t xml:space="preserve">is to </w:t>
      </w:r>
      <w:r w:rsidRPr="00B34FD0">
        <w:rPr>
          <w:rStyle w:val="Emphasis"/>
          <w:highlight w:val="cyan"/>
        </w:rPr>
        <w:t>betray</w:t>
      </w:r>
      <w:r w:rsidRPr="00B34FD0">
        <w:rPr>
          <w:rStyle w:val="StyleUnderline"/>
          <w:highlight w:val="cyan"/>
        </w:rPr>
        <w:t xml:space="preserve"> universality, but</w:t>
      </w:r>
      <w:r w:rsidRPr="00B34FD0">
        <w:rPr>
          <w:rStyle w:val="StyleUnderline"/>
        </w:rPr>
        <w:t xml:space="preserve"> to appeal to </w:t>
      </w:r>
      <w:r w:rsidRPr="00B34FD0">
        <w:rPr>
          <w:rStyle w:val="StyleUnderline"/>
          <w:highlight w:val="cyan"/>
        </w:rPr>
        <w:t xml:space="preserve">universalism as a way of </w:t>
      </w:r>
      <w:r w:rsidRPr="00B34FD0">
        <w:rPr>
          <w:rStyle w:val="Emphasis"/>
          <w:highlight w:val="cyan"/>
        </w:rPr>
        <w:t>dismantling</w:t>
      </w:r>
      <w:r w:rsidRPr="00B34FD0">
        <w:rPr>
          <w:rStyle w:val="StyleUnderline"/>
          <w:highlight w:val="cyan"/>
        </w:rPr>
        <w:t xml:space="preserve"> the</w:t>
      </w:r>
      <w:r w:rsidRPr="00B34FD0">
        <w:rPr>
          <w:rStyle w:val="StyleUnderline"/>
        </w:rPr>
        <w:t xml:space="preserve"> superiority of the </w:t>
      </w:r>
      <w:r w:rsidRPr="00B34FD0">
        <w:rPr>
          <w:rStyle w:val="StyleUnderline"/>
          <w:highlight w:val="cyan"/>
        </w:rPr>
        <w:t xml:space="preserve">West is to </w:t>
      </w:r>
      <w:r w:rsidRPr="00B34FD0">
        <w:rPr>
          <w:rStyle w:val="Emphasis"/>
          <w:highlight w:val="cyan"/>
        </w:rPr>
        <w:t>realize</w:t>
      </w:r>
      <w:r w:rsidRPr="00B34FD0">
        <w:rPr>
          <w:rStyle w:val="StyleUnderline"/>
          <w:highlight w:val="cyan"/>
        </w:rPr>
        <w:t xml:space="preserve"> it’</w:t>
      </w:r>
      <w:r w:rsidRPr="00B34FD0">
        <w:rPr>
          <w:sz w:val="16"/>
        </w:rPr>
        <w:t xml:space="preserve">.44 </w:t>
      </w:r>
      <w:r w:rsidRPr="00B34FD0">
        <w:rPr>
          <w:rStyle w:val="StyleUnderline"/>
          <w:highlight w:val="cyan"/>
        </w:rPr>
        <w:t>Universalism</w:t>
      </w:r>
      <w:r w:rsidRPr="00B34FD0">
        <w:rPr>
          <w:rStyle w:val="StyleUnderline"/>
        </w:rPr>
        <w:t xml:space="preserve">, on this account, </w:t>
      </w:r>
      <w:r w:rsidRPr="00B34FD0">
        <w:rPr>
          <w:rStyle w:val="StyleUnderline"/>
          <w:highlight w:val="cyan"/>
        </w:rPr>
        <w:t xml:space="preserve">is the </w:t>
      </w:r>
      <w:r w:rsidRPr="00B34FD0">
        <w:rPr>
          <w:rStyle w:val="Emphasis"/>
          <w:highlight w:val="cyan"/>
        </w:rPr>
        <w:t>product</w:t>
      </w:r>
      <w:r w:rsidRPr="00B34FD0">
        <w:rPr>
          <w:rStyle w:val="StyleUnderline"/>
          <w:highlight w:val="cyan"/>
        </w:rPr>
        <w:t xml:space="preserve"> of politics, not a transcendent judge standing above the fray</w:t>
      </w:r>
      <w:r w:rsidRPr="00B34FD0">
        <w:rPr>
          <w:sz w:val="16"/>
        </w:rPr>
        <w:t>.</w:t>
      </w:r>
    </w:p>
    <w:p w14:paraId="618CD617" w14:textId="77777777" w:rsidR="00D02788" w:rsidRPr="00B34FD0" w:rsidRDefault="00D02788" w:rsidP="00D02788">
      <w:pPr>
        <w:rPr>
          <w:sz w:val="16"/>
        </w:rPr>
      </w:pPr>
      <w:r w:rsidRPr="00B34FD0">
        <w:rPr>
          <w:rStyle w:val="StyleUnderline"/>
        </w:rPr>
        <w:t xml:space="preserve">We can turn now to one final aspect of </w:t>
      </w:r>
      <w:r w:rsidRPr="00B34FD0">
        <w:rPr>
          <w:rStyle w:val="StyleUnderline"/>
          <w:highlight w:val="cyan"/>
        </w:rPr>
        <w:t>universalism</w:t>
      </w:r>
      <w:r w:rsidRPr="00B34FD0">
        <w:rPr>
          <w:rStyle w:val="StyleUnderline"/>
        </w:rPr>
        <w:t xml:space="preserve">, which </w:t>
      </w:r>
      <w:r w:rsidRPr="00B34FD0">
        <w:rPr>
          <w:rStyle w:val="StyleUnderline"/>
          <w:highlight w:val="cyan"/>
        </w:rPr>
        <w:t>is</w:t>
      </w:r>
      <w:r w:rsidRPr="00B34FD0">
        <w:rPr>
          <w:rStyle w:val="StyleUnderline"/>
        </w:rPr>
        <w:t xml:space="preserve"> its </w:t>
      </w:r>
      <w:r w:rsidRPr="00B34FD0">
        <w:rPr>
          <w:rStyle w:val="Emphasis"/>
          <w:highlight w:val="cyan"/>
        </w:rPr>
        <w:t>heterogeneous</w:t>
      </w:r>
      <w:r w:rsidRPr="00B34FD0">
        <w:rPr>
          <w:rStyle w:val="StyleUnderline"/>
        </w:rPr>
        <w:t xml:space="preserve"> nature</w:t>
      </w:r>
      <w:r w:rsidRPr="00B34FD0">
        <w:rPr>
          <w:sz w:val="16"/>
        </w:rPr>
        <w:t xml:space="preserve">.45 As capitalism makes clear, </w:t>
      </w:r>
      <w:r w:rsidRPr="00B34FD0">
        <w:rPr>
          <w:rStyle w:val="StyleUnderline"/>
          <w:highlight w:val="cyan"/>
        </w:rPr>
        <w:t>universalism</w:t>
      </w:r>
      <w:r w:rsidRPr="00B34FD0">
        <w:rPr>
          <w:rStyle w:val="StyleUnderline"/>
        </w:rPr>
        <w:t xml:space="preserve"> does not entail homogeneity – it </w:t>
      </w:r>
      <w:r w:rsidRPr="00B34FD0">
        <w:rPr>
          <w:rStyle w:val="StyleUnderline"/>
          <w:highlight w:val="cyan"/>
        </w:rPr>
        <w:t>does not</w:t>
      </w:r>
      <w:r w:rsidRPr="00B34FD0">
        <w:rPr>
          <w:rStyle w:val="StyleUnderline"/>
        </w:rPr>
        <w:t xml:space="preserve"> necessarily involve </w:t>
      </w:r>
      <w:r w:rsidRPr="00B34FD0">
        <w:rPr>
          <w:rStyle w:val="StyleUnderline"/>
          <w:highlight w:val="cyan"/>
        </w:rPr>
        <w:t>convert</w:t>
      </w:r>
      <w:r w:rsidRPr="00B34FD0">
        <w:rPr>
          <w:rStyle w:val="StyleUnderline"/>
        </w:rPr>
        <w:t xml:space="preserve">ing </w:t>
      </w:r>
      <w:r w:rsidRPr="00B34FD0">
        <w:rPr>
          <w:rStyle w:val="StyleUnderline"/>
          <w:highlight w:val="cyan"/>
        </w:rPr>
        <w:t>diverse things into the same</w:t>
      </w:r>
      <w:r w:rsidRPr="00B34FD0">
        <w:rPr>
          <w:rStyle w:val="StyleUnderline"/>
        </w:rPr>
        <w:t xml:space="preserve"> kind of thing</w:t>
      </w:r>
      <w:r w:rsidRPr="00B34FD0">
        <w:rPr>
          <w:sz w:val="16"/>
        </w:rPr>
        <w:t xml:space="preserve">. In fact, the power of capitalism is precisely its versatility in the face of changing conditions on the ground and its capacity to accommodate difference. A similar prospect must also hold for </w:t>
      </w:r>
      <w:r w:rsidRPr="00B34FD0">
        <w:rPr>
          <w:rStyle w:val="StyleUnderline"/>
          <w:highlight w:val="cyan"/>
        </w:rPr>
        <w:t>a</w:t>
      </w:r>
      <w:r w:rsidRPr="00B34FD0">
        <w:rPr>
          <w:rStyle w:val="StyleUnderline"/>
        </w:rPr>
        <w:t xml:space="preserve">ny leftist </w:t>
      </w:r>
      <w:r w:rsidRPr="00B34FD0">
        <w:rPr>
          <w:rStyle w:val="StyleUnderline"/>
          <w:highlight w:val="cyan"/>
        </w:rPr>
        <w:t>universal</w:t>
      </w:r>
      <w:r w:rsidRPr="00B34FD0">
        <w:rPr>
          <w:sz w:val="16"/>
        </w:rPr>
        <w:t xml:space="preserve"> – it must be one that </w:t>
      </w:r>
      <w:r w:rsidRPr="00B34FD0">
        <w:rPr>
          <w:rStyle w:val="StyleUnderline"/>
          <w:highlight w:val="cyan"/>
        </w:rPr>
        <w:t>integrates difference rather than erasing it</w:t>
      </w:r>
      <w:r w:rsidRPr="00B34FD0">
        <w:rPr>
          <w:sz w:val="16"/>
        </w:rPr>
        <w:t xml:space="preserve">. What then does all of this mean for the project of modernity? It means that </w:t>
      </w:r>
      <w:r w:rsidRPr="00B34FD0">
        <w:rPr>
          <w:rStyle w:val="StyleUnderline"/>
        </w:rPr>
        <w:t xml:space="preserve">any particular image of </w:t>
      </w:r>
      <w:r w:rsidRPr="00B34FD0">
        <w:rPr>
          <w:rStyle w:val="StyleUnderline"/>
          <w:highlight w:val="cyan"/>
        </w:rPr>
        <w:t xml:space="preserve">modernity must be open to </w:t>
      </w:r>
      <w:r w:rsidRPr="00B34FD0">
        <w:rPr>
          <w:rStyle w:val="Emphasis"/>
          <w:highlight w:val="cyan"/>
        </w:rPr>
        <w:t>co-creation</w:t>
      </w:r>
      <w:r w:rsidRPr="00B34FD0">
        <w:rPr>
          <w:rStyle w:val="StyleUnderline"/>
          <w:highlight w:val="cyan"/>
        </w:rPr>
        <w:t>, and</w:t>
      </w:r>
      <w:r w:rsidRPr="00B34FD0">
        <w:rPr>
          <w:rStyle w:val="StyleUnderline"/>
        </w:rPr>
        <w:t xml:space="preserve"> further </w:t>
      </w:r>
      <w:r w:rsidRPr="00B34FD0">
        <w:rPr>
          <w:rStyle w:val="Emphasis"/>
          <w:highlight w:val="cyan"/>
        </w:rPr>
        <w:t>transformation</w:t>
      </w:r>
      <w:r w:rsidRPr="00B34FD0">
        <w:rPr>
          <w:rStyle w:val="StyleUnderline"/>
        </w:rPr>
        <w:t xml:space="preserve"> and </w:t>
      </w:r>
      <w:r w:rsidRPr="00B34FD0">
        <w:rPr>
          <w:rStyle w:val="Emphasis"/>
        </w:rPr>
        <w:t>alteration</w:t>
      </w:r>
      <w:r w:rsidRPr="00B34FD0">
        <w:rPr>
          <w:rStyle w:val="StyleUnderline"/>
        </w:rPr>
        <w:t xml:space="preserve">. And in a </w:t>
      </w:r>
      <w:proofErr w:type="spellStart"/>
      <w:r w:rsidRPr="00B34FD0">
        <w:rPr>
          <w:rStyle w:val="StyleUnderline"/>
        </w:rPr>
        <w:t>globalised</w:t>
      </w:r>
      <w:proofErr w:type="spellEnd"/>
      <w:r w:rsidRPr="00B34FD0">
        <w:rPr>
          <w:rStyle w:val="StyleUnderline"/>
        </w:rPr>
        <w:t xml:space="preserve"> world where different peoples </w:t>
      </w:r>
      <w:r w:rsidRPr="00B34FD0">
        <w:rPr>
          <w:rStyle w:val="Emphasis"/>
        </w:rPr>
        <w:t>necessarily co-exist</w:t>
      </w:r>
      <w:r w:rsidRPr="00B34FD0">
        <w:rPr>
          <w:rStyle w:val="StyleUnderline"/>
        </w:rPr>
        <w:t xml:space="preserve">, </w:t>
      </w:r>
      <w:r w:rsidRPr="00B34FD0">
        <w:rPr>
          <w:rStyle w:val="StyleUnderline"/>
          <w:highlight w:val="cyan"/>
        </w:rPr>
        <w:t xml:space="preserve">it means building systems to live in </w:t>
      </w:r>
      <w:r w:rsidRPr="00B34FD0">
        <w:rPr>
          <w:rStyle w:val="Emphasis"/>
          <w:highlight w:val="cyan"/>
        </w:rPr>
        <w:t>common</w:t>
      </w:r>
      <w:r w:rsidRPr="00B34FD0">
        <w:rPr>
          <w:rStyle w:val="StyleUnderline"/>
          <w:highlight w:val="cyan"/>
        </w:rPr>
        <w:t xml:space="preserve"> despite the </w:t>
      </w:r>
      <w:r w:rsidRPr="00B34FD0">
        <w:rPr>
          <w:rStyle w:val="Emphasis"/>
          <w:highlight w:val="cyan"/>
        </w:rPr>
        <w:t>plurality</w:t>
      </w:r>
      <w:r w:rsidRPr="00B34FD0">
        <w:rPr>
          <w:rStyle w:val="StyleUnderline"/>
          <w:highlight w:val="cyan"/>
        </w:rPr>
        <w:t xml:space="preserve"> of ways of life. Contrary to </w:t>
      </w:r>
      <w:r w:rsidRPr="00B34FD0">
        <w:rPr>
          <w:rStyle w:val="Emphasis"/>
          <w:highlight w:val="cyan"/>
        </w:rPr>
        <w:t>Eurocentric</w:t>
      </w:r>
      <w:r w:rsidRPr="00B34FD0">
        <w:rPr>
          <w:rStyle w:val="StyleUnderline"/>
          <w:highlight w:val="cyan"/>
        </w:rPr>
        <w:t xml:space="preserve"> accounts</w:t>
      </w:r>
      <w:r w:rsidRPr="00B34FD0">
        <w:rPr>
          <w:rStyle w:val="StyleUnderline"/>
        </w:rPr>
        <w:t xml:space="preserve"> and classic images of </w:t>
      </w:r>
      <w:r w:rsidRPr="00B34FD0">
        <w:rPr>
          <w:rStyle w:val="StyleUnderline"/>
          <w:highlight w:val="cyan"/>
        </w:rPr>
        <w:t>universalism</w:t>
      </w:r>
      <w:r w:rsidRPr="00B34FD0">
        <w:rPr>
          <w:rStyle w:val="StyleUnderline"/>
        </w:rPr>
        <w:t xml:space="preserve">, it </w:t>
      </w:r>
      <w:r w:rsidRPr="00B34FD0">
        <w:rPr>
          <w:rStyle w:val="StyleUnderline"/>
          <w:highlight w:val="cyan"/>
        </w:rPr>
        <w:t xml:space="preserve">must </w:t>
      </w:r>
      <w:proofErr w:type="spellStart"/>
      <w:r w:rsidRPr="00B34FD0">
        <w:rPr>
          <w:rStyle w:val="Emphasis"/>
          <w:highlight w:val="cyan"/>
        </w:rPr>
        <w:t>recognise</w:t>
      </w:r>
      <w:proofErr w:type="spellEnd"/>
      <w:r w:rsidRPr="00B34FD0">
        <w:rPr>
          <w:rStyle w:val="StyleUnderline"/>
          <w:highlight w:val="cyan"/>
        </w:rPr>
        <w:t xml:space="preserve"> the </w:t>
      </w:r>
      <w:r w:rsidRPr="00B34FD0">
        <w:rPr>
          <w:rStyle w:val="Emphasis"/>
          <w:highlight w:val="cyan"/>
        </w:rPr>
        <w:t>agency</w:t>
      </w:r>
      <w:r w:rsidRPr="00B34FD0">
        <w:rPr>
          <w:rStyle w:val="StyleUnderline"/>
          <w:highlight w:val="cyan"/>
        </w:rPr>
        <w:t xml:space="preserve"> of those </w:t>
      </w:r>
      <w:r w:rsidRPr="00B34FD0">
        <w:rPr>
          <w:rStyle w:val="Emphasis"/>
          <w:highlight w:val="cyan"/>
        </w:rPr>
        <w:t>outside Europe</w:t>
      </w:r>
      <w:r w:rsidRPr="00B34FD0">
        <w:rPr>
          <w:rStyle w:val="StyleUnderline"/>
          <w:highlight w:val="cyan"/>
        </w:rPr>
        <w:t>, and</w:t>
      </w:r>
      <w:r w:rsidRPr="00B34FD0">
        <w:rPr>
          <w:rStyle w:val="StyleUnderline"/>
        </w:rPr>
        <w:t xml:space="preserve"> the necessity of </w:t>
      </w:r>
      <w:r w:rsidRPr="00B34FD0">
        <w:rPr>
          <w:rStyle w:val="Emphasis"/>
          <w:highlight w:val="cyan"/>
        </w:rPr>
        <w:t>their voices</w:t>
      </w:r>
      <w:r w:rsidRPr="00B34FD0">
        <w:rPr>
          <w:rStyle w:val="StyleUnderline"/>
        </w:rPr>
        <w:t xml:space="preserve"> in building truly planetary and universal futures. </w:t>
      </w:r>
      <w:r w:rsidRPr="00B34FD0">
        <w:rPr>
          <w:rStyle w:val="StyleUnderline"/>
          <w:highlight w:val="cyan"/>
        </w:rPr>
        <w:t>The universal</w:t>
      </w:r>
      <w:r w:rsidRPr="00B34FD0">
        <w:rPr>
          <w:rStyle w:val="StyleUnderline"/>
        </w:rPr>
        <w:t xml:space="preserve">, then, </w:t>
      </w:r>
      <w:r w:rsidRPr="00B34FD0">
        <w:rPr>
          <w:rStyle w:val="StyleUnderline"/>
          <w:highlight w:val="cyan"/>
        </w:rPr>
        <w:t xml:space="preserve">is an </w:t>
      </w:r>
      <w:r w:rsidRPr="00B34FD0">
        <w:rPr>
          <w:rStyle w:val="Emphasis"/>
          <w:highlight w:val="cyan"/>
        </w:rPr>
        <w:t>empty placeholder</w:t>
      </w:r>
      <w:r w:rsidRPr="00B34FD0">
        <w:rPr>
          <w:rStyle w:val="StyleUnderline"/>
          <w:highlight w:val="cyan"/>
        </w:rPr>
        <w:t xml:space="preserve"> that</w:t>
      </w:r>
      <w:r w:rsidRPr="00B34FD0">
        <w:rPr>
          <w:rStyle w:val="StyleUnderline"/>
        </w:rPr>
        <w:t xml:space="preserve"> hegemonic particulars (</w:t>
      </w:r>
      <w:r w:rsidRPr="00B34FD0">
        <w:rPr>
          <w:rStyle w:val="StyleUnderline"/>
          <w:highlight w:val="cyan"/>
        </w:rPr>
        <w:t>specific demands</w:t>
      </w:r>
      <w:r w:rsidRPr="00B34FD0">
        <w:rPr>
          <w:rStyle w:val="StyleUnderline"/>
        </w:rPr>
        <w:t xml:space="preserve">, ideals and collectives) come to </w:t>
      </w:r>
      <w:r w:rsidRPr="00B34FD0">
        <w:rPr>
          <w:rStyle w:val="StyleUnderline"/>
          <w:highlight w:val="cyan"/>
        </w:rPr>
        <w:t>occupy. It can operate as</w:t>
      </w:r>
      <w:r w:rsidRPr="00B34FD0">
        <w:rPr>
          <w:rStyle w:val="StyleUnderline"/>
        </w:rPr>
        <w:t xml:space="preserve"> a </w:t>
      </w:r>
      <w:r w:rsidRPr="00B34FD0">
        <w:rPr>
          <w:rStyle w:val="Emphasis"/>
        </w:rPr>
        <w:t>subversive</w:t>
      </w:r>
      <w:r w:rsidRPr="00B34FD0">
        <w:rPr>
          <w:rStyle w:val="StyleUnderline"/>
        </w:rPr>
        <w:t xml:space="preserve"> </w:t>
      </w:r>
      <w:r w:rsidRPr="00B34FD0">
        <w:rPr>
          <w:rStyle w:val="StyleUnderline"/>
          <w:highlight w:val="cyan"/>
        </w:rPr>
        <w:t>an</w:t>
      </w:r>
      <w:r w:rsidRPr="00B34FD0">
        <w:rPr>
          <w:rStyle w:val="StyleUnderline"/>
        </w:rPr>
        <w:t xml:space="preserve">d </w:t>
      </w:r>
      <w:r w:rsidRPr="00B34FD0">
        <w:rPr>
          <w:rStyle w:val="Emphasis"/>
          <w:highlight w:val="cyan"/>
        </w:rPr>
        <w:t>emancipatory</w:t>
      </w:r>
      <w:r w:rsidRPr="00B34FD0">
        <w:rPr>
          <w:rStyle w:val="StyleUnderline"/>
          <w:highlight w:val="cyan"/>
        </w:rPr>
        <w:t xml:space="preserve"> vector of change</w:t>
      </w:r>
      <w:r w:rsidRPr="00B34FD0">
        <w:rPr>
          <w:rStyle w:val="StyleUnderline"/>
        </w:rPr>
        <w:t xml:space="preserve"> with respect to established universalisms, </w:t>
      </w:r>
      <w:r w:rsidRPr="00B34FD0">
        <w:rPr>
          <w:rStyle w:val="StyleUnderline"/>
          <w:highlight w:val="cyan"/>
        </w:rPr>
        <w:t xml:space="preserve">and it </w:t>
      </w:r>
      <w:r w:rsidRPr="00B34FD0">
        <w:rPr>
          <w:rStyle w:val="StyleUnderline"/>
        </w:rPr>
        <w:t xml:space="preserve">is heterogeneous and </w:t>
      </w:r>
      <w:r w:rsidRPr="00B34FD0">
        <w:rPr>
          <w:rStyle w:val="StyleUnderline"/>
          <w:highlight w:val="cyan"/>
        </w:rPr>
        <w:t>includes differences, rather than eliminating them</w:t>
      </w:r>
      <w:r w:rsidRPr="00B34FD0">
        <w:rPr>
          <w:sz w:val="16"/>
          <w:highlight w:val="cyan"/>
        </w:rPr>
        <w:t>.</w:t>
      </w:r>
    </w:p>
    <w:p w14:paraId="72FE0AB7" w14:textId="77777777" w:rsidR="00D02788" w:rsidRPr="00084337" w:rsidRDefault="00D02788" w:rsidP="00D02788">
      <w:pPr>
        <w:rPr>
          <w:sz w:val="16"/>
        </w:rPr>
      </w:pPr>
    </w:p>
    <w:p w14:paraId="16EE10EF" w14:textId="77777777" w:rsidR="00D02788" w:rsidRPr="00AD64A7" w:rsidRDefault="00D02788" w:rsidP="00D02788"/>
    <w:p w14:paraId="4DBF334D" w14:textId="33003CBE" w:rsidR="00AD64A7" w:rsidRPr="00084337" w:rsidRDefault="00BC014E" w:rsidP="00AD64A7">
      <w:pPr>
        <w:pStyle w:val="Heading3"/>
        <w:rPr>
          <w:rFonts w:cs="Arial"/>
        </w:rPr>
      </w:pPr>
      <w:r>
        <w:rPr>
          <w:rFonts w:cs="Arial"/>
        </w:rPr>
        <w:t>AT</w:t>
      </w:r>
      <w:r w:rsidR="00AD64A7" w:rsidRPr="00084337">
        <w:rPr>
          <w:rFonts w:cs="Arial"/>
        </w:rPr>
        <w:t xml:space="preserve">: </w:t>
      </w:r>
      <w:proofErr w:type="spellStart"/>
      <w:r w:rsidR="00AD64A7" w:rsidRPr="00084337">
        <w:rPr>
          <w:rFonts w:cs="Arial"/>
        </w:rPr>
        <w:t>žižek</w:t>
      </w:r>
      <w:proofErr w:type="spellEnd"/>
    </w:p>
    <w:p w14:paraId="3B1FDD07" w14:textId="1432ED87" w:rsidR="00AD64A7" w:rsidRPr="00084337" w:rsidRDefault="00AD64A7" w:rsidP="00AD64A7">
      <w:pPr>
        <w:pStyle w:val="Heading4"/>
        <w:rPr>
          <w:rFonts w:cs="Arial"/>
        </w:rPr>
      </w:pPr>
      <w:r>
        <w:rPr>
          <w:rFonts w:cs="Arial"/>
        </w:rPr>
        <w:t>Reject</w:t>
      </w:r>
      <w:r w:rsidRPr="00084337">
        <w:rPr>
          <w:rFonts w:cs="Arial"/>
        </w:rPr>
        <w:t xml:space="preserve"> </w:t>
      </w:r>
      <w:proofErr w:type="spellStart"/>
      <w:r w:rsidRPr="00084337">
        <w:rPr>
          <w:rFonts w:cs="Arial"/>
        </w:rPr>
        <w:t>Žižek</w:t>
      </w:r>
      <w:proofErr w:type="spellEnd"/>
      <w:r w:rsidRPr="00084337">
        <w:rPr>
          <w:rFonts w:cs="Arial"/>
        </w:rPr>
        <w:t xml:space="preserve"> evidence– he’s a xenophobic Trump supporter.</w:t>
      </w:r>
    </w:p>
    <w:p w14:paraId="506F1708" w14:textId="77777777" w:rsidR="00AD64A7" w:rsidRPr="00084337" w:rsidRDefault="00AD64A7" w:rsidP="00AD64A7">
      <w:r w:rsidRPr="00084337">
        <w:rPr>
          <w:rStyle w:val="Style13ptBold"/>
        </w:rPr>
        <w:t xml:space="preserve">Moller-Nielsen ’19 </w:t>
      </w:r>
      <w:r w:rsidRPr="00084337">
        <w:t xml:space="preserve">(Thomas Moller-Nielsen, Stipendiary Lecturer in Philosophy at Oriel College, University of Oxford. “What Is </w:t>
      </w:r>
      <w:proofErr w:type="spellStart"/>
      <w:r w:rsidRPr="00084337">
        <w:t>Žižek</w:t>
      </w:r>
      <w:proofErr w:type="spellEnd"/>
      <w:r w:rsidRPr="00084337">
        <w:t xml:space="preserve"> For?” September 2019 </w:t>
      </w:r>
      <w:hyperlink r:id="rId36" w:history="1">
        <w:r w:rsidRPr="00084337">
          <w:rPr>
            <w:rStyle w:val="Hyperlink"/>
          </w:rPr>
          <w:t>https://www.currentaffairs.org/2019/10/what-is-zizek-for</w:t>
        </w:r>
      </w:hyperlink>
      <w:r w:rsidRPr="00084337">
        <w:t xml:space="preserve">), </w:t>
      </w:r>
      <w:proofErr w:type="spellStart"/>
      <w:r w:rsidRPr="00084337">
        <w:t>dani</w:t>
      </w:r>
      <w:proofErr w:type="spellEnd"/>
    </w:p>
    <w:p w14:paraId="50D35E4E" w14:textId="77777777" w:rsidR="00AD64A7" w:rsidRPr="00084337" w:rsidRDefault="00AD64A7" w:rsidP="00AD64A7">
      <w:pPr>
        <w:rPr>
          <w:rStyle w:val="StyleUnderline"/>
        </w:rPr>
      </w:pPr>
      <w:r w:rsidRPr="00084337">
        <w:rPr>
          <w:sz w:val="16"/>
        </w:rPr>
        <w:t xml:space="preserve">Perhaps most explicitly, </w:t>
      </w:r>
      <w:r w:rsidRPr="00084337">
        <w:rPr>
          <w:rStyle w:val="StyleUnderline"/>
        </w:rPr>
        <w:t>near the end of the book he unambiguously states that “it is a simple fact that most of the refugees come from a culture that is incompatible with Western European notions of human rights” (149).</w:t>
      </w:r>
    </w:p>
    <w:p w14:paraId="57D5AC5A" w14:textId="77777777" w:rsidR="00AD64A7" w:rsidRPr="00084337" w:rsidRDefault="00AD64A7" w:rsidP="00AD64A7">
      <w:pPr>
        <w:rPr>
          <w:sz w:val="16"/>
        </w:rPr>
      </w:pPr>
      <w:r w:rsidRPr="00084337">
        <w:rPr>
          <w:sz w:val="16"/>
        </w:rPr>
        <w:t xml:space="preserve">Exhuming the rotting corpse of Huntington’s repeatedly debunked thesis is, obviously, a rather strange—not to mention highly inflammatory—thing for a self-proclaimed “radical leftist” to do. Hence, the obvious question is: What reasons does </w:t>
      </w:r>
      <w:proofErr w:type="spellStart"/>
      <w:r w:rsidRPr="00084337">
        <w:rPr>
          <w:sz w:val="16"/>
        </w:rPr>
        <w:t>Žižek</w:t>
      </w:r>
      <w:proofErr w:type="spellEnd"/>
      <w:r w:rsidRPr="00084337">
        <w:rPr>
          <w:sz w:val="16"/>
        </w:rPr>
        <w:t xml:space="preserve"> provide for thinking that there is such a “clash”? More specifically: What are these “Western notions of human rights”, and why is Islam ostensibly incompatible with them?</w:t>
      </w:r>
    </w:p>
    <w:p w14:paraId="3B41E69E" w14:textId="77777777" w:rsidR="00AD64A7" w:rsidRPr="00084337" w:rsidRDefault="00AD64A7" w:rsidP="00AD64A7">
      <w:pPr>
        <w:rPr>
          <w:rStyle w:val="StyleUnderline"/>
        </w:rPr>
      </w:pPr>
      <w:proofErr w:type="spellStart"/>
      <w:r w:rsidRPr="00084337">
        <w:rPr>
          <w:rStyle w:val="StyleUnderline"/>
        </w:rPr>
        <w:t>Žižek</w:t>
      </w:r>
      <w:proofErr w:type="spellEnd"/>
      <w:r w:rsidRPr="00084337">
        <w:rPr>
          <w:sz w:val="16"/>
        </w:rPr>
        <w:t xml:space="preserve"> is not entirely explicit on these points. However, from what he writes, it appears that he </w:t>
      </w:r>
      <w:r w:rsidRPr="00084337">
        <w:rPr>
          <w:rStyle w:val="Emphasis"/>
        </w:rPr>
        <w:t>believes that “Western” and “Islamic” culture are irreconcilable</w:t>
      </w:r>
      <w:r w:rsidRPr="00084337">
        <w:rPr>
          <w:sz w:val="16"/>
        </w:rPr>
        <w:t xml:space="preserve"> for at least two different reasons. The first, he writes, is because </w:t>
      </w:r>
      <w:r w:rsidRPr="00084337">
        <w:rPr>
          <w:rStyle w:val="StyleUnderline"/>
        </w:rPr>
        <w:t>“Muslims find it impossible to bear blasphemous images and reckless humor,” which is apparently incompatible with “Western notions” of free speech. And the second is that “the subordination of women” is “part of the Muslim life-world”, which conflicts with “Western values” relating to women’s equality (149).</w:t>
      </w:r>
    </w:p>
    <w:p w14:paraId="6A3900C8" w14:textId="77777777" w:rsidR="00AD64A7" w:rsidRPr="00084337" w:rsidRDefault="00AD64A7" w:rsidP="00AD64A7">
      <w:pPr>
        <w:rPr>
          <w:sz w:val="16"/>
        </w:rPr>
      </w:pPr>
      <w:r w:rsidRPr="00084337">
        <w:rPr>
          <w:rStyle w:val="StyleUnderline"/>
        </w:rPr>
        <w:t>To talk this way about the world’s 1.8 billion Muslims—and, moreover, to do so while providing virtually no substantiating evidence—is incredibly provocative, to say the least</w:t>
      </w:r>
      <w:r w:rsidRPr="00084337">
        <w:rPr>
          <w:sz w:val="16"/>
        </w:rPr>
        <w:t xml:space="preserve">. Moreover—as </w:t>
      </w:r>
      <w:proofErr w:type="spellStart"/>
      <w:r w:rsidRPr="00084337">
        <w:rPr>
          <w:sz w:val="16"/>
        </w:rPr>
        <w:t>Žižek</w:t>
      </w:r>
      <w:proofErr w:type="spellEnd"/>
      <w:r w:rsidRPr="00084337">
        <w:rPr>
          <w:sz w:val="16"/>
        </w:rPr>
        <w:t xml:space="preserve"> is surely well aware—to talk of “Western notions of free of speech” is itself an exceedingly gross simplification: for one thing, there are significant differences between European and American free speech laws and attitudes; for another, even within Europe there are enormous differences in interpretation of the notion of “free speech”. (Thus, for instance—to use </w:t>
      </w:r>
      <w:proofErr w:type="spellStart"/>
      <w:r w:rsidRPr="00084337">
        <w:rPr>
          <w:sz w:val="16"/>
        </w:rPr>
        <w:t>Žižek’s</w:t>
      </w:r>
      <w:proofErr w:type="spellEnd"/>
      <w:r w:rsidRPr="00084337">
        <w:rPr>
          <w:sz w:val="16"/>
        </w:rPr>
        <w:t xml:space="preserve"> phraseology—the German government actually “finds it impossible to bear” the denial of the Holocaust.) Moreover, by claiming that Islam inherently conflicts with the (“Western”) concept of free speech, </w:t>
      </w:r>
      <w:proofErr w:type="spellStart"/>
      <w:r w:rsidRPr="00084337">
        <w:rPr>
          <w:sz w:val="16"/>
        </w:rPr>
        <w:t>Žižek</w:t>
      </w:r>
      <w:proofErr w:type="spellEnd"/>
      <w:r w:rsidRPr="00084337">
        <w:rPr>
          <w:sz w:val="16"/>
        </w:rPr>
        <w:t xml:space="preserve"> ignores the enormous differences in the interpretation and implementation of free speech laws in the world’s fifty majority Muslim countries, as well as the fact that, when asked, most Muslims around the world in fact express support for “Western values,” including (but not limited to) freedom of speech. Last but not least, leveling such an accusation against Islam is also deeply hypocritical, given that </w:t>
      </w:r>
      <w:proofErr w:type="spellStart"/>
      <w:r w:rsidRPr="00084337">
        <w:rPr>
          <w:sz w:val="16"/>
        </w:rPr>
        <w:t>Žižek</w:t>
      </w:r>
      <w:proofErr w:type="spellEnd"/>
      <w:r w:rsidRPr="00084337">
        <w:rPr>
          <w:sz w:val="16"/>
        </w:rPr>
        <w:t xml:space="preserve"> himself has openly advocated criminalizing certain forms of speech. As he writes in his (2018) book Like a Thief in Broad Daylight: “The only thing we can do […] is to mobilize the broadest international public in order to directly criminalize any talk of the use of nuclear and other weapons of mass destruction” (390).</w:t>
      </w:r>
    </w:p>
    <w:p w14:paraId="27DFDA24" w14:textId="77777777" w:rsidR="00AD64A7" w:rsidRPr="00084337" w:rsidRDefault="00AD64A7" w:rsidP="00AD64A7">
      <w:pPr>
        <w:rPr>
          <w:sz w:val="16"/>
        </w:rPr>
      </w:pPr>
      <w:r w:rsidRPr="00084337">
        <w:rPr>
          <w:sz w:val="16"/>
        </w:rPr>
        <w:t xml:space="preserve">What about the claim that the “subordination of women” is “part of the Muslim life-world”? This will undoubtedly come as a surprise to, for instance, many of the women living in Indonesia, the world’s largest Muslim-majority country. This is a country which has previously elected a female president (unlike, say, the U.S. and many other European countries); where more than 40 percent of senior management positions are occupied by women (a percentage twice as high as in Spain, the U.K., and the U.S.); and which has a higher proportion of elected women government officials than many countries in Europe (and exactly same the proportion as the U.S.). </w:t>
      </w:r>
    </w:p>
    <w:p w14:paraId="51C0569E" w14:textId="77777777" w:rsidR="00AD64A7" w:rsidRPr="00084337" w:rsidRDefault="00AD64A7" w:rsidP="00AD64A7">
      <w:pPr>
        <w:rPr>
          <w:sz w:val="16"/>
        </w:rPr>
      </w:pPr>
      <w:r w:rsidRPr="00084337">
        <w:rPr>
          <w:sz w:val="16"/>
        </w:rPr>
        <w:t xml:space="preserve">What evidence does </w:t>
      </w:r>
      <w:proofErr w:type="spellStart"/>
      <w:r w:rsidRPr="00084337">
        <w:rPr>
          <w:sz w:val="16"/>
        </w:rPr>
        <w:t>Žižek</w:t>
      </w:r>
      <w:proofErr w:type="spellEnd"/>
      <w:r w:rsidRPr="00084337">
        <w:rPr>
          <w:sz w:val="16"/>
        </w:rPr>
        <w:t xml:space="preserve"> himself adduce in support of his claim regarding Islam’s attitude towards women? Apparently—and, indeed, almost absurdly—the only piece of evidence he cites in his book is the infamous 2015-16 New Year’s Eve Cologne attacks, when several hundred men—many of whom were apparently of North Africa descent—were alleged to have sexually assaulted hundreds of women near the city’s central train station. </w:t>
      </w:r>
      <w:r w:rsidRPr="00084337">
        <w:rPr>
          <w:rStyle w:val="StyleUnderline"/>
        </w:rPr>
        <w:t xml:space="preserve">According to </w:t>
      </w:r>
      <w:proofErr w:type="spellStart"/>
      <w:r w:rsidRPr="00084337">
        <w:rPr>
          <w:rStyle w:val="StyleUnderline"/>
        </w:rPr>
        <w:t>Žižek</w:t>
      </w:r>
      <w:proofErr w:type="spellEnd"/>
      <w:r w:rsidRPr="00084337">
        <w:rPr>
          <w:sz w:val="16"/>
        </w:rPr>
        <w:t>, the attack was:</w:t>
      </w:r>
    </w:p>
    <w:p w14:paraId="5AC7C66F" w14:textId="77777777" w:rsidR="00AD64A7" w:rsidRPr="00084337" w:rsidRDefault="00AD64A7" w:rsidP="00AD64A7">
      <w:pPr>
        <w:rPr>
          <w:sz w:val="16"/>
        </w:rPr>
      </w:pPr>
      <w:r w:rsidRPr="00084337">
        <w:rPr>
          <w:sz w:val="16"/>
        </w:rPr>
        <w:t xml:space="preserve">[A] public spectacle of instilling fear and humiliation, of exposing the privileged Germans to painful helplessness […] </w:t>
      </w:r>
      <w:r w:rsidRPr="00084337">
        <w:rPr>
          <w:rStyle w:val="Emphasis"/>
        </w:rPr>
        <w:t>[N]</w:t>
      </w:r>
      <w:proofErr w:type="spellStart"/>
      <w:r w:rsidRPr="00084337">
        <w:rPr>
          <w:rStyle w:val="Emphasis"/>
        </w:rPr>
        <w:t>aive</w:t>
      </w:r>
      <w:proofErr w:type="spellEnd"/>
      <w:r w:rsidRPr="00084337">
        <w:rPr>
          <w:rStyle w:val="Emphasis"/>
        </w:rPr>
        <w:t xml:space="preserve"> attempts to enlighten immigrants</w:t>
      </w:r>
      <w:r w:rsidRPr="00084337">
        <w:rPr>
          <w:sz w:val="16"/>
        </w:rPr>
        <w:t xml:space="preserve"> (explaining to them that our sexual mores are different, that a woman who walks in public in a miniskirt and smiles does not thereby signal sexual invitation, and so on) </w:t>
      </w:r>
      <w:r w:rsidRPr="00084337">
        <w:rPr>
          <w:rStyle w:val="Emphasis"/>
        </w:rPr>
        <w:t>are examples of breathtaking stupidity</w:t>
      </w:r>
      <w:r w:rsidRPr="00084337">
        <w:rPr>
          <w:sz w:val="16"/>
        </w:rPr>
        <w:t xml:space="preserve">. </w:t>
      </w:r>
      <w:r w:rsidRPr="00084337">
        <w:rPr>
          <w:rStyle w:val="StyleUnderline"/>
        </w:rPr>
        <w:t xml:space="preserve">Immigrants know all this perfectly well – and that’s why they are doing it. </w:t>
      </w:r>
      <w:r w:rsidRPr="00084337">
        <w:rPr>
          <w:sz w:val="16"/>
        </w:rPr>
        <w:t xml:space="preserve">They are well aware that what they are doing is foreign to our predominant culture, and they are doing it precisely to wound our sensitivities. </w:t>
      </w:r>
    </w:p>
    <w:p w14:paraId="3D1484C3" w14:textId="77777777" w:rsidR="00AD64A7" w:rsidRPr="00084337" w:rsidRDefault="00AD64A7" w:rsidP="00AD64A7">
      <w:pPr>
        <w:rPr>
          <w:sz w:val="16"/>
        </w:rPr>
      </w:pPr>
      <w:r w:rsidRPr="00084337">
        <w:rPr>
          <w:sz w:val="16"/>
        </w:rPr>
        <w:t>(143-4)</w:t>
      </w:r>
    </w:p>
    <w:p w14:paraId="57361105" w14:textId="77777777" w:rsidR="00AD64A7" w:rsidRPr="00084337" w:rsidRDefault="00AD64A7" w:rsidP="00AD64A7">
      <w:pPr>
        <w:rPr>
          <w:sz w:val="16"/>
        </w:rPr>
      </w:pPr>
      <w:r w:rsidRPr="00084337">
        <w:rPr>
          <w:sz w:val="16"/>
        </w:rPr>
        <w:t xml:space="preserve">In an interview on Al Jazeera’s </w:t>
      </w:r>
      <w:proofErr w:type="spellStart"/>
      <w:r w:rsidRPr="00084337">
        <w:rPr>
          <w:sz w:val="16"/>
        </w:rPr>
        <w:t>UpFront</w:t>
      </w:r>
      <w:proofErr w:type="spellEnd"/>
      <w:r w:rsidRPr="00084337">
        <w:rPr>
          <w:sz w:val="16"/>
        </w:rPr>
        <w:t xml:space="preserve"> television program, presenter Mehdi Hasan confronted </w:t>
      </w:r>
      <w:proofErr w:type="spellStart"/>
      <w:r w:rsidRPr="00084337">
        <w:rPr>
          <w:sz w:val="16"/>
        </w:rPr>
        <w:t>Žižek</w:t>
      </w:r>
      <w:proofErr w:type="spellEnd"/>
      <w:r w:rsidRPr="00084337">
        <w:rPr>
          <w:sz w:val="16"/>
        </w:rPr>
        <w:t xml:space="preserve"> over this passage:</w:t>
      </w:r>
    </w:p>
    <w:p w14:paraId="5037C109" w14:textId="77777777" w:rsidR="00AD64A7" w:rsidRPr="00084337" w:rsidRDefault="00AD64A7" w:rsidP="00AD64A7">
      <w:pPr>
        <w:rPr>
          <w:sz w:val="16"/>
        </w:rPr>
      </w:pPr>
      <w:r w:rsidRPr="00084337">
        <w:rPr>
          <w:sz w:val="16"/>
        </w:rPr>
        <w:t>HASAN:</w:t>
      </w:r>
    </w:p>
    <w:p w14:paraId="05F55668" w14:textId="77777777" w:rsidR="00AD64A7" w:rsidRPr="00084337" w:rsidRDefault="00AD64A7" w:rsidP="00AD64A7">
      <w:pPr>
        <w:rPr>
          <w:sz w:val="16"/>
        </w:rPr>
      </w:pPr>
      <w:r w:rsidRPr="00084337">
        <w:rPr>
          <w:sz w:val="16"/>
        </w:rPr>
        <w:t>How is this not a statement that couldn’t come out of the mouth of Marine Le Pen, of the Golden Dawn, of all sorts of horrible groups? … Immigrants as a whole are trying to wound European sensitivities?</w:t>
      </w:r>
    </w:p>
    <w:p w14:paraId="300088FB" w14:textId="77777777" w:rsidR="00AD64A7" w:rsidRPr="00084337" w:rsidRDefault="00AD64A7" w:rsidP="00AD64A7">
      <w:pPr>
        <w:rPr>
          <w:sz w:val="16"/>
        </w:rPr>
      </w:pPr>
      <w:r w:rsidRPr="00084337">
        <w:rPr>
          <w:sz w:val="16"/>
        </w:rPr>
        <w:t>ŽIŽEK:</w:t>
      </w:r>
    </w:p>
    <w:p w14:paraId="1F93DDAD" w14:textId="77777777" w:rsidR="00AD64A7" w:rsidRPr="00084337" w:rsidRDefault="00AD64A7" w:rsidP="00AD64A7">
      <w:pPr>
        <w:rPr>
          <w:sz w:val="16"/>
        </w:rPr>
      </w:pPr>
      <w:r w:rsidRPr="00084337">
        <w:rPr>
          <w:sz w:val="16"/>
        </w:rPr>
        <w:t>Not immigrants, those who did [what happened] there [in Cologne]… And I spoke with people from there…</w:t>
      </w:r>
    </w:p>
    <w:p w14:paraId="06ABFD2F" w14:textId="77777777" w:rsidR="00AD64A7" w:rsidRPr="00084337" w:rsidRDefault="00AD64A7" w:rsidP="00AD64A7">
      <w:pPr>
        <w:rPr>
          <w:sz w:val="16"/>
        </w:rPr>
      </w:pPr>
      <w:r w:rsidRPr="00084337">
        <w:rPr>
          <w:sz w:val="16"/>
        </w:rPr>
        <w:t>HASAN:</w:t>
      </w:r>
    </w:p>
    <w:p w14:paraId="0F1CA48E" w14:textId="77777777" w:rsidR="00AD64A7" w:rsidRPr="00084337" w:rsidRDefault="00AD64A7" w:rsidP="00AD64A7">
      <w:pPr>
        <w:rPr>
          <w:sz w:val="16"/>
        </w:rPr>
      </w:pPr>
      <w:r w:rsidRPr="00084337">
        <w:rPr>
          <w:sz w:val="16"/>
        </w:rPr>
        <w:t>So you took an attack, and generalized, to make a generalized point about European culture? How is that not bigotry? How is that not what the far right does?</w:t>
      </w:r>
    </w:p>
    <w:p w14:paraId="58E1A311" w14:textId="77777777" w:rsidR="00AD64A7" w:rsidRPr="00084337" w:rsidRDefault="00AD64A7" w:rsidP="00AD64A7">
      <w:pPr>
        <w:rPr>
          <w:sz w:val="16"/>
        </w:rPr>
      </w:pPr>
      <w:r w:rsidRPr="00084337">
        <w:rPr>
          <w:sz w:val="16"/>
        </w:rPr>
        <w:t>ŽIŽEK:</w:t>
      </w:r>
    </w:p>
    <w:p w14:paraId="6339A7F4" w14:textId="77777777" w:rsidR="00AD64A7" w:rsidRPr="00084337" w:rsidRDefault="00AD64A7" w:rsidP="00AD64A7">
      <w:pPr>
        <w:rPr>
          <w:sz w:val="16"/>
        </w:rPr>
      </w:pPr>
      <w:r w:rsidRPr="00084337">
        <w:rPr>
          <w:sz w:val="16"/>
        </w:rPr>
        <w:t>Wait a minute. It was absolutely not a sexual attack in the sense of rapes and so on. It was a kind of a—if I may use your term—sort of a provocation, if I may use the word that you used…</w:t>
      </w:r>
    </w:p>
    <w:p w14:paraId="35ED213F" w14:textId="77777777" w:rsidR="00AD64A7" w:rsidRPr="00084337" w:rsidRDefault="00AD64A7" w:rsidP="00AD64A7">
      <w:pPr>
        <w:rPr>
          <w:sz w:val="16"/>
        </w:rPr>
      </w:pPr>
      <w:r w:rsidRPr="00084337">
        <w:rPr>
          <w:sz w:val="16"/>
        </w:rPr>
        <w:t>HASAN:</w:t>
      </w:r>
    </w:p>
    <w:p w14:paraId="65212D0D" w14:textId="77777777" w:rsidR="00AD64A7" w:rsidRPr="00084337" w:rsidRDefault="00AD64A7" w:rsidP="00AD64A7">
      <w:pPr>
        <w:rPr>
          <w:sz w:val="16"/>
        </w:rPr>
      </w:pPr>
      <w:r w:rsidRPr="00084337">
        <w:rPr>
          <w:sz w:val="16"/>
        </w:rPr>
        <w:t>The attackers were provoking who? European culture? Seriously? A bunch of drunk thugs?</w:t>
      </w:r>
    </w:p>
    <w:p w14:paraId="44CA2A48" w14:textId="77777777" w:rsidR="00AD64A7" w:rsidRPr="00084337" w:rsidRDefault="00AD64A7" w:rsidP="00AD64A7">
      <w:pPr>
        <w:rPr>
          <w:sz w:val="16"/>
        </w:rPr>
      </w:pPr>
      <w:r w:rsidRPr="00084337">
        <w:rPr>
          <w:sz w:val="16"/>
        </w:rPr>
        <w:t>ŽIŽEK:</w:t>
      </w:r>
    </w:p>
    <w:p w14:paraId="1AC4EED7" w14:textId="77777777" w:rsidR="00AD64A7" w:rsidRPr="00084337" w:rsidRDefault="00AD64A7" w:rsidP="00AD64A7">
      <w:pPr>
        <w:rPr>
          <w:sz w:val="16"/>
        </w:rPr>
      </w:pPr>
      <w:r w:rsidRPr="00084337">
        <w:rPr>
          <w:sz w:val="16"/>
        </w:rPr>
        <w:t>My Arab friends told me that what happened in Cologne was also happening on Tahrir Square in Egypt…</w:t>
      </w:r>
    </w:p>
    <w:p w14:paraId="100B6A0D" w14:textId="77777777" w:rsidR="00AD64A7" w:rsidRPr="00084337" w:rsidRDefault="00AD64A7" w:rsidP="00AD64A7">
      <w:pPr>
        <w:rPr>
          <w:sz w:val="16"/>
        </w:rPr>
      </w:pPr>
      <w:r w:rsidRPr="00084337">
        <w:rPr>
          <w:sz w:val="16"/>
        </w:rPr>
        <w:t>HASAN:</w:t>
      </w:r>
    </w:p>
    <w:p w14:paraId="20F03430" w14:textId="77777777" w:rsidR="00AD64A7" w:rsidRPr="00084337" w:rsidRDefault="00AD64A7" w:rsidP="00AD64A7">
      <w:pPr>
        <w:rPr>
          <w:sz w:val="16"/>
        </w:rPr>
      </w:pPr>
      <w:r w:rsidRPr="00084337">
        <w:rPr>
          <w:sz w:val="16"/>
        </w:rPr>
        <w:t>And what do you extrapolate from that? What’s your conclusion?</w:t>
      </w:r>
    </w:p>
    <w:p w14:paraId="3A0EE982" w14:textId="77777777" w:rsidR="00AD64A7" w:rsidRPr="00084337" w:rsidRDefault="00AD64A7" w:rsidP="00AD64A7">
      <w:pPr>
        <w:rPr>
          <w:sz w:val="16"/>
        </w:rPr>
      </w:pPr>
      <w:r w:rsidRPr="00084337">
        <w:rPr>
          <w:sz w:val="16"/>
        </w:rPr>
        <w:t>ŽIŽEK:</w:t>
      </w:r>
    </w:p>
    <w:p w14:paraId="6920F26C" w14:textId="77777777" w:rsidR="00AD64A7" w:rsidRPr="00084337" w:rsidRDefault="00AD64A7" w:rsidP="00AD64A7">
      <w:pPr>
        <w:rPr>
          <w:sz w:val="16"/>
        </w:rPr>
      </w:pPr>
      <w:r w:rsidRPr="00084337">
        <w:rPr>
          <w:sz w:val="16"/>
        </w:rPr>
        <w:t>Nothing…</w:t>
      </w:r>
    </w:p>
    <w:p w14:paraId="3000FD0A" w14:textId="77777777" w:rsidR="00AD64A7" w:rsidRPr="00084337" w:rsidRDefault="00AD64A7" w:rsidP="00AD64A7">
      <w:pPr>
        <w:rPr>
          <w:sz w:val="16"/>
        </w:rPr>
      </w:pPr>
      <w:r w:rsidRPr="00084337">
        <w:rPr>
          <w:sz w:val="16"/>
        </w:rPr>
        <w:t>HASAN:</w:t>
      </w:r>
    </w:p>
    <w:p w14:paraId="30F84060" w14:textId="77777777" w:rsidR="00AD64A7" w:rsidRPr="00084337" w:rsidRDefault="00AD64A7" w:rsidP="00AD64A7">
      <w:pPr>
        <w:rPr>
          <w:sz w:val="16"/>
        </w:rPr>
      </w:pPr>
      <w:r w:rsidRPr="00084337">
        <w:rPr>
          <w:sz w:val="16"/>
        </w:rPr>
        <w:t>Nothing?! But it happens in Germany at the Oktoberfest in Munich, it happens at Mardi Gras…</w:t>
      </w:r>
    </w:p>
    <w:p w14:paraId="3ECA7140" w14:textId="77777777" w:rsidR="00AD64A7" w:rsidRPr="00084337" w:rsidRDefault="00AD64A7" w:rsidP="00AD64A7">
      <w:pPr>
        <w:rPr>
          <w:sz w:val="16"/>
        </w:rPr>
      </w:pPr>
      <w:r w:rsidRPr="00084337">
        <w:rPr>
          <w:sz w:val="16"/>
        </w:rPr>
        <w:t>ŽIŽEK:</w:t>
      </w:r>
    </w:p>
    <w:p w14:paraId="77677DF0" w14:textId="77777777" w:rsidR="00AD64A7" w:rsidRPr="00084337" w:rsidRDefault="00AD64A7" w:rsidP="00AD64A7">
      <w:pPr>
        <w:rPr>
          <w:sz w:val="16"/>
        </w:rPr>
      </w:pPr>
      <w:r w:rsidRPr="00084337">
        <w:rPr>
          <w:sz w:val="16"/>
        </w:rPr>
        <w:t>It’s not the same…</w:t>
      </w:r>
    </w:p>
    <w:p w14:paraId="58574A49" w14:textId="77777777" w:rsidR="00AD64A7" w:rsidRPr="00084337" w:rsidRDefault="00AD64A7" w:rsidP="00AD64A7">
      <w:pPr>
        <w:rPr>
          <w:sz w:val="16"/>
        </w:rPr>
      </w:pPr>
      <w:r w:rsidRPr="00084337">
        <w:rPr>
          <w:sz w:val="16"/>
        </w:rPr>
        <w:t>HASAN:</w:t>
      </w:r>
    </w:p>
    <w:p w14:paraId="27C9B427" w14:textId="77777777" w:rsidR="00AD64A7" w:rsidRPr="00084337" w:rsidRDefault="00AD64A7" w:rsidP="00AD64A7">
      <w:pPr>
        <w:rPr>
          <w:sz w:val="16"/>
        </w:rPr>
      </w:pPr>
      <w:r w:rsidRPr="00084337">
        <w:rPr>
          <w:sz w:val="16"/>
        </w:rPr>
        <w:t xml:space="preserve">Why is it not the same? Women get attacked in public places all over the world. Why are you racializing it? Why are you </w:t>
      </w:r>
      <w:proofErr w:type="spellStart"/>
      <w:r w:rsidRPr="00084337">
        <w:rPr>
          <w:sz w:val="16"/>
        </w:rPr>
        <w:t>culturalizing</w:t>
      </w:r>
      <w:proofErr w:type="spellEnd"/>
      <w:r w:rsidRPr="00084337">
        <w:rPr>
          <w:sz w:val="16"/>
        </w:rPr>
        <w:t xml:space="preserve"> it?</w:t>
      </w:r>
    </w:p>
    <w:p w14:paraId="001109A6" w14:textId="77777777" w:rsidR="00AD64A7" w:rsidRPr="00084337" w:rsidRDefault="00AD64A7" w:rsidP="00AD64A7">
      <w:pPr>
        <w:rPr>
          <w:sz w:val="16"/>
        </w:rPr>
      </w:pPr>
      <w:r w:rsidRPr="00084337">
        <w:rPr>
          <w:sz w:val="16"/>
        </w:rPr>
        <w:t>ŽIŽEK:</w:t>
      </w:r>
    </w:p>
    <w:p w14:paraId="28ABD1BD" w14:textId="77777777" w:rsidR="00AD64A7" w:rsidRPr="00084337" w:rsidRDefault="00AD64A7" w:rsidP="00AD64A7">
      <w:pPr>
        <w:rPr>
          <w:sz w:val="16"/>
        </w:rPr>
      </w:pPr>
      <w:r w:rsidRPr="00084337">
        <w:rPr>
          <w:sz w:val="16"/>
        </w:rPr>
        <w:t>No, I think you are here absolutely simplifying things….</w:t>
      </w:r>
    </w:p>
    <w:p w14:paraId="629A0E7C" w14:textId="77777777" w:rsidR="00AD64A7" w:rsidRPr="00084337" w:rsidRDefault="00AD64A7" w:rsidP="00AD64A7">
      <w:pPr>
        <w:rPr>
          <w:sz w:val="16"/>
        </w:rPr>
      </w:pPr>
      <w:r w:rsidRPr="00084337">
        <w:rPr>
          <w:sz w:val="16"/>
        </w:rPr>
        <w:t>HASAN:</w:t>
      </w:r>
    </w:p>
    <w:p w14:paraId="4B2A95D2" w14:textId="77777777" w:rsidR="00AD64A7" w:rsidRPr="00084337" w:rsidRDefault="00AD64A7" w:rsidP="00AD64A7">
      <w:pPr>
        <w:rPr>
          <w:sz w:val="16"/>
        </w:rPr>
      </w:pPr>
      <w:r w:rsidRPr="00084337">
        <w:rPr>
          <w:sz w:val="16"/>
        </w:rPr>
        <w:t xml:space="preserve">You are! Sorry </w:t>
      </w:r>
      <w:proofErr w:type="spellStart"/>
      <w:r w:rsidRPr="00084337">
        <w:rPr>
          <w:sz w:val="16"/>
        </w:rPr>
        <w:t>Slavoj</w:t>
      </w:r>
      <w:proofErr w:type="spellEnd"/>
      <w:r w:rsidRPr="00084337">
        <w:rPr>
          <w:sz w:val="16"/>
        </w:rPr>
        <w:t>, you just said to me that it happens in Tahrir Square and it happens in Cologne. What happens? What is the lesson from Cologne and Tahrir Square that you are making? That you think is worth making?</w:t>
      </w:r>
    </w:p>
    <w:p w14:paraId="3BC26CE9" w14:textId="77777777" w:rsidR="00AD64A7" w:rsidRPr="00084337" w:rsidRDefault="00AD64A7" w:rsidP="00AD64A7">
      <w:pPr>
        <w:rPr>
          <w:sz w:val="16"/>
        </w:rPr>
      </w:pPr>
      <w:r w:rsidRPr="00084337">
        <w:rPr>
          <w:sz w:val="16"/>
        </w:rPr>
        <w:t>ŽIŽEK:</w:t>
      </w:r>
    </w:p>
    <w:p w14:paraId="2CD8F565" w14:textId="77777777" w:rsidR="00AD64A7" w:rsidRPr="00084337" w:rsidRDefault="00AD64A7" w:rsidP="00AD64A7">
      <w:pPr>
        <w:rPr>
          <w:sz w:val="16"/>
        </w:rPr>
      </w:pPr>
      <w:r w:rsidRPr="00084337">
        <w:rPr>
          <w:sz w:val="16"/>
        </w:rPr>
        <w:t>The lesson is that we should learn to talk openly about all these problems and not try to whitewash them and so on.</w:t>
      </w:r>
    </w:p>
    <w:p w14:paraId="1A4AF9DD" w14:textId="77777777" w:rsidR="00AD64A7" w:rsidRPr="00084337" w:rsidRDefault="00AD64A7" w:rsidP="00AD64A7">
      <w:pPr>
        <w:rPr>
          <w:sz w:val="16"/>
        </w:rPr>
      </w:pPr>
      <w:proofErr w:type="spellStart"/>
      <w:r w:rsidRPr="00084337">
        <w:rPr>
          <w:sz w:val="16"/>
        </w:rPr>
        <w:t>Žižek’s</w:t>
      </w:r>
      <w:proofErr w:type="spellEnd"/>
      <w:r w:rsidRPr="00084337">
        <w:rPr>
          <w:sz w:val="16"/>
        </w:rPr>
        <w:t xml:space="preserve"> alleged “lesson,” however, naturally only raises the further question: What, exactly, are “these problems,” if they’re not equivalent to the fact that “the subordination of women” is “part of the Muslim life-world”—an alleged problem for which he has (still) not provided any serious evidence?</w:t>
      </w:r>
    </w:p>
    <w:p w14:paraId="4960426A" w14:textId="77777777" w:rsidR="00AD64A7" w:rsidRPr="00084337" w:rsidRDefault="00AD64A7" w:rsidP="00AD64A7">
      <w:pPr>
        <w:rPr>
          <w:sz w:val="16"/>
        </w:rPr>
      </w:pPr>
      <w:proofErr w:type="spellStart"/>
      <w:r w:rsidRPr="00084337">
        <w:rPr>
          <w:sz w:val="16"/>
        </w:rPr>
        <w:t>Žižek’s</w:t>
      </w:r>
      <w:proofErr w:type="spellEnd"/>
      <w:r w:rsidRPr="00084337">
        <w:rPr>
          <w:sz w:val="16"/>
        </w:rPr>
        <w:t xml:space="preserve"> issues with Islam, however, do not end with its (alleged) violations of “Western values” of free speech and women’s equality. In two particularly outrageous passages, he suggests that: (1) any form of political Islam—even of the “moderate” variety—is tantamount to fascism; and (2) that a pedophilia scandal in the UK city of </w:t>
      </w:r>
      <w:proofErr w:type="spellStart"/>
      <w:r w:rsidRPr="00084337">
        <w:rPr>
          <w:sz w:val="16"/>
        </w:rPr>
        <w:t>Rotherham</w:t>
      </w:r>
      <w:proofErr w:type="spellEnd"/>
      <w:r w:rsidRPr="00084337">
        <w:rPr>
          <w:sz w:val="16"/>
        </w:rPr>
        <w:t xml:space="preserve"> perpetrated by men of predominantly Pakistani descent suggests that young Pakistanis are inherently predisposed toward pedophilia: </w:t>
      </w:r>
    </w:p>
    <w:p w14:paraId="0CE0C004" w14:textId="77777777" w:rsidR="00AD64A7" w:rsidRPr="00084337" w:rsidRDefault="00AD64A7" w:rsidP="00AD64A7">
      <w:pPr>
        <w:rPr>
          <w:sz w:val="16"/>
        </w:rPr>
      </w:pPr>
      <w:r w:rsidRPr="00084337">
        <w:rPr>
          <w:sz w:val="16"/>
        </w:rPr>
        <w:t xml:space="preserve">The political choices provided by Islam can be clearly identified: they reach from Fascist nihilism, which parasitizes on capitalism, up to what Saudi Arabia stands for […] The most Islam can offer (in its ‘moderate’ version) is yet another ‘alternative modernity,’ a vision of capitalism without its antagonisms, which cannot but resemble Fascism. </w:t>
      </w:r>
    </w:p>
    <w:p w14:paraId="25331553" w14:textId="77777777" w:rsidR="00AD64A7" w:rsidRPr="00084337" w:rsidRDefault="00AD64A7" w:rsidP="00AD64A7">
      <w:pPr>
        <w:rPr>
          <w:sz w:val="16"/>
        </w:rPr>
      </w:pPr>
      <w:r w:rsidRPr="00084337">
        <w:rPr>
          <w:sz w:val="16"/>
        </w:rPr>
        <w:t>(37-8)</w:t>
      </w:r>
    </w:p>
    <w:p w14:paraId="33C5C9A6" w14:textId="77777777" w:rsidR="00AD64A7" w:rsidRPr="00084337" w:rsidRDefault="00AD64A7" w:rsidP="00AD64A7">
      <w:pPr>
        <w:rPr>
          <w:sz w:val="16"/>
        </w:rPr>
      </w:pPr>
      <w:r w:rsidRPr="00084337">
        <w:rPr>
          <w:sz w:val="16"/>
        </w:rPr>
        <w:t xml:space="preserve">One can well imagine a non-pedophilic [Catholic] priest who, after years of service, gets involved in pedophilia because the very logic of the institution seduces him into it. Such an ‘institutional unconscious’ designates the obscene disavowed underside that sustains the public institution […]. In other words, it is not simply that, for conformist reasons, the Church tries to hush up its pedophilic scandals; rather, in defending itself, the Church is defending its innermost obscene secret. What this means is that identifying oneself with this secret side is a key constituent of the very identity of a Catholic priest. If a priest seriously—not just rhetorically—denounces these scandals, he thereby excludes himself from the ecclesiastic community, he is no longer ‘one of us’. […] We should approach the </w:t>
      </w:r>
      <w:proofErr w:type="spellStart"/>
      <w:r w:rsidRPr="00084337">
        <w:rPr>
          <w:sz w:val="16"/>
        </w:rPr>
        <w:t>Rotherham</w:t>
      </w:r>
      <w:proofErr w:type="spellEnd"/>
      <w:r w:rsidRPr="00084337">
        <w:rPr>
          <w:sz w:val="16"/>
        </w:rPr>
        <w:t xml:space="preserve"> events in exactly the same way. Here, we are dealing with the ‘political unconscious’ of the Pakistani Muslim Youth. </w:t>
      </w:r>
    </w:p>
    <w:p w14:paraId="45D5BD7F" w14:textId="77777777" w:rsidR="00AD64A7" w:rsidRPr="00084337" w:rsidRDefault="00AD64A7" w:rsidP="00AD64A7">
      <w:pPr>
        <w:rPr>
          <w:sz w:val="16"/>
        </w:rPr>
      </w:pPr>
      <w:r w:rsidRPr="00084337">
        <w:rPr>
          <w:sz w:val="16"/>
        </w:rPr>
        <w:t>(52-3)</w:t>
      </w:r>
    </w:p>
    <w:p w14:paraId="33D382F6" w14:textId="77777777" w:rsidR="00AD64A7" w:rsidRPr="00084337" w:rsidRDefault="00AD64A7" w:rsidP="00AD64A7">
      <w:pPr>
        <w:rPr>
          <w:sz w:val="16"/>
        </w:rPr>
      </w:pPr>
      <w:r w:rsidRPr="00084337">
        <w:rPr>
          <w:sz w:val="16"/>
        </w:rPr>
        <w:t xml:space="preserve">Regarding the first claim: this would appear to have the absurd consequence that the only forms of political Islam that exist are extremist versions of Sunni Wahhabi-Salafism, and (hence) that, for instance, the </w:t>
      </w:r>
      <w:proofErr w:type="spellStart"/>
      <w:r w:rsidRPr="00084337">
        <w:rPr>
          <w:sz w:val="16"/>
        </w:rPr>
        <w:t>Ennahdha</w:t>
      </w:r>
      <w:proofErr w:type="spellEnd"/>
      <w:r w:rsidRPr="00084337">
        <w:rPr>
          <w:sz w:val="16"/>
        </w:rPr>
        <w:t xml:space="preserve"> Party in Tunisia is either a fascist party or isn’t truly Islamic. Regarding the second claim: putting aside the (outrageous) claim that pedophilia is “a key constituent of the very identity of a Catholic priest,” I find it impossible not to read this passage as suggesting that pedophilia features as a “key constituent of the very identity” of “Pakistani Muslim Youth”—which, I think, can only plausibly be read as a textbook instance of racism of the most debased variety.</w:t>
      </w:r>
    </w:p>
    <w:p w14:paraId="5453D854" w14:textId="77777777" w:rsidR="00AD64A7" w:rsidRPr="00084337" w:rsidRDefault="00AD64A7" w:rsidP="00AD64A7">
      <w:pPr>
        <w:rPr>
          <w:sz w:val="16"/>
        </w:rPr>
      </w:pPr>
      <w:r w:rsidRPr="00084337">
        <w:rPr>
          <w:sz w:val="16"/>
        </w:rPr>
        <w:t xml:space="preserve">In short, </w:t>
      </w:r>
      <w:proofErr w:type="spellStart"/>
      <w:r w:rsidRPr="00084337">
        <w:rPr>
          <w:sz w:val="16"/>
        </w:rPr>
        <w:t>Žižek’s</w:t>
      </w:r>
      <w:proofErr w:type="spellEnd"/>
      <w:r w:rsidRPr="00084337">
        <w:rPr>
          <w:sz w:val="16"/>
        </w:rPr>
        <w:t xml:space="preserve"> views on (Muslim) immigrants and refugees can be roughly summarized as follows: despite the fact that the majority of immigrants are inherently predisposed towards fascism, pedophilia, the subordination of women and the hatred of free speech, Europe should, nevertheless, open its doors to them and guarantee their “dignified survival”. It’s a position that, to my knowledge, has not been defended in the literature before, possibly because it’s so patently absurd: after all, if someone really believed that the refugees were pedophilic women-subordinating freedom-hating fascists, why on Earth would he or she want Europe to allow them in? Indeed, one suspects that, by attempting to carve a niche for himself by finding a “third way” between the “left-wing” view that Europe should “open its doors widely” to the refugees and the “right-wing” view Europe should “pull up the drawbridge” (16), </w:t>
      </w:r>
      <w:proofErr w:type="spellStart"/>
      <w:r w:rsidRPr="00084337">
        <w:rPr>
          <w:sz w:val="16"/>
        </w:rPr>
        <w:t>Žižek</w:t>
      </w:r>
      <w:proofErr w:type="spellEnd"/>
      <w:r w:rsidRPr="00084337">
        <w:rPr>
          <w:sz w:val="16"/>
        </w:rPr>
        <w:t xml:space="preserve"> has ended up endorsing a position—one might even call it a form of racist humanitarianism—that leaves him not only wide open to criticism, but also outright ridicule, on both fronts. </w:t>
      </w:r>
    </w:p>
    <w:p w14:paraId="2F9EFADD" w14:textId="77777777" w:rsidR="00AD64A7" w:rsidRPr="00084337" w:rsidRDefault="00AD64A7" w:rsidP="00AD64A7">
      <w:pPr>
        <w:rPr>
          <w:sz w:val="16"/>
        </w:rPr>
      </w:pPr>
      <w:r w:rsidRPr="00084337">
        <w:rPr>
          <w:sz w:val="16"/>
        </w:rPr>
        <w:t>REACTIONARYISM</w:t>
      </w:r>
    </w:p>
    <w:p w14:paraId="010ABCCB" w14:textId="77777777" w:rsidR="00AD64A7" w:rsidRPr="00084337" w:rsidRDefault="00AD64A7" w:rsidP="00AD64A7">
      <w:pPr>
        <w:rPr>
          <w:sz w:val="16"/>
        </w:rPr>
      </w:pPr>
      <w:r w:rsidRPr="00084337">
        <w:rPr>
          <w:sz w:val="16"/>
        </w:rPr>
        <w:t xml:space="preserve">But it is </w:t>
      </w:r>
      <w:r w:rsidRPr="00084337">
        <w:rPr>
          <w:rStyle w:val="StyleUnderline"/>
        </w:rPr>
        <w:t xml:space="preserve">not merely on the topic of refugees that </w:t>
      </w:r>
      <w:proofErr w:type="spellStart"/>
      <w:r w:rsidRPr="00084337">
        <w:rPr>
          <w:rStyle w:val="StyleUnderline"/>
        </w:rPr>
        <w:t>Žižek</w:t>
      </w:r>
      <w:proofErr w:type="spellEnd"/>
      <w:r w:rsidRPr="00084337">
        <w:rPr>
          <w:rStyle w:val="StyleUnderline"/>
        </w:rPr>
        <w:t xml:space="preserve"> has expressed views that many—and not only those on the progressive left—would find deeply troubling</w:t>
      </w:r>
      <w:r w:rsidRPr="00084337">
        <w:rPr>
          <w:sz w:val="16"/>
        </w:rPr>
        <w:t xml:space="preserve">. To list just a few of them: </w:t>
      </w:r>
      <w:r w:rsidRPr="00084337">
        <w:rPr>
          <w:rStyle w:val="StyleUnderline"/>
        </w:rPr>
        <w:t xml:space="preserve">he </w:t>
      </w:r>
      <w:r w:rsidRPr="00084337">
        <w:rPr>
          <w:rStyle w:val="Emphasis"/>
        </w:rPr>
        <w:t>openly supported Donald Trump</w:t>
      </w:r>
      <w:r w:rsidRPr="00084337">
        <w:rPr>
          <w:rStyle w:val="StyleUnderline"/>
        </w:rPr>
        <w:t xml:space="preserve"> in the 2016 U.S. presidential election (a </w:t>
      </w:r>
      <w:r w:rsidRPr="00084337">
        <w:rPr>
          <w:rStyle w:val="Emphasis"/>
        </w:rPr>
        <w:t>position he has since proudly defended</w:t>
      </w:r>
      <w:r w:rsidRPr="00084337">
        <w:rPr>
          <w:rStyle w:val="StyleUnderline"/>
        </w:rPr>
        <w:t>); he recommended that French voters abstain in the second round of the 2017 French presidential election,</w:t>
      </w:r>
      <w:r w:rsidRPr="00084337">
        <w:rPr>
          <w:sz w:val="16"/>
        </w:rPr>
        <w:t xml:space="preserve"> his reason being that the choice between the pro-EU, pro-NATO, neoliberal Emmanuel Macron and the anti-EU, anti-NATO, neofascist Marine Le Pen—who has compared Muslim immigrants in France to Nazis—represented a “false choice”; he has recommended that Europe should consider enacting the “global militarization of society,” including (e.g.) the introduction of universal conscription, as one potential means of responding to the refugee crisis (ADB, 147); he has suggested that the West might need to engage in terrorism in order to defeat ISIS (“In order to bring about this destruction [of ISIS] … we must avoid … engaging in the usual Left-liberal litany of ‘One cannot fight terror with terror, violence only breeds more violence’” [ADB, 9]); he has suggested that certain forms of political engagement may permit one to carry out moral atrocities (“We should absolutely reject … the idea that we should be ready to constrain our political or (religious-political) engagement when it leads us to violate elementary moral norms, when it makes us commit mass killings and cause other forms of suffering” [TP, 378]); he has repeatedly shown contempt for ordinary people (calling 99% of them “boring idiots”), and has even gone as far as to claim that he “does not believe there is anything really authentic in ordinary people’s actual worries”; and, most preposterously—and worryingly—he has explicitly expressed his preference for “the worst of Stalinism [over] the best of the liberal-capitalist welfare state” (TP, 269).</w:t>
      </w:r>
    </w:p>
    <w:p w14:paraId="13F95652" w14:textId="77777777" w:rsidR="00AD64A7" w:rsidRPr="00084337" w:rsidRDefault="00AD64A7" w:rsidP="00AD64A7">
      <w:pPr>
        <w:rPr>
          <w:sz w:val="16"/>
        </w:rPr>
      </w:pPr>
    </w:p>
    <w:p w14:paraId="6E2CF4FB" w14:textId="77777777" w:rsidR="00AD64A7" w:rsidRPr="00AD64A7" w:rsidRDefault="00AD64A7" w:rsidP="00AD64A7"/>
    <w:p w14:paraId="4031FAC7" w14:textId="34CFC390" w:rsidR="00404A9F" w:rsidRDefault="0052772E" w:rsidP="0052772E">
      <w:pPr>
        <w:pStyle w:val="Heading3"/>
      </w:pPr>
      <w:r>
        <w:t>UBI Perm</w:t>
      </w:r>
    </w:p>
    <w:p w14:paraId="68F466DD" w14:textId="77777777" w:rsidR="0052772E" w:rsidRDefault="0052772E" w:rsidP="0052772E"/>
    <w:p w14:paraId="3B3F3739" w14:textId="77777777" w:rsidR="0052772E" w:rsidRPr="00624C60" w:rsidRDefault="0052772E" w:rsidP="0052772E"/>
    <w:p w14:paraId="033666D1" w14:textId="77777777" w:rsidR="0052772E" w:rsidRPr="00084337" w:rsidRDefault="0052772E" w:rsidP="0052772E">
      <w:pPr>
        <w:pStyle w:val="Heading4"/>
        <w:rPr>
          <w:rFonts w:cs="Arial"/>
        </w:rPr>
      </w:pPr>
      <w:r w:rsidRPr="00084337">
        <w:rPr>
          <w:rFonts w:cs="Arial"/>
        </w:rPr>
        <w:t xml:space="preserve">The </w:t>
      </w:r>
      <w:proofErr w:type="spellStart"/>
      <w:r w:rsidRPr="00084337">
        <w:rPr>
          <w:rFonts w:cs="Arial"/>
        </w:rPr>
        <w:t>aff</w:t>
      </w:r>
      <w:proofErr w:type="spellEnd"/>
      <w:r w:rsidRPr="00084337">
        <w:rPr>
          <w:rFonts w:cs="Arial"/>
        </w:rPr>
        <w:t xml:space="preserve"> is consistent with literally any and every K.</w:t>
      </w:r>
    </w:p>
    <w:p w14:paraId="591322FC" w14:textId="77777777" w:rsidR="0052772E" w:rsidRPr="00084337" w:rsidRDefault="0052772E" w:rsidP="0052772E">
      <w:r w:rsidRPr="00084337">
        <w:rPr>
          <w:rStyle w:val="Style13ptBold"/>
        </w:rPr>
        <w:t xml:space="preserve">Frayne ’18 </w:t>
      </w:r>
      <w:r w:rsidRPr="00084337">
        <w:t xml:space="preserve">(David Frayne, sociology teacher and social researcher at Cardiff University. “Framing the Future” October 2018 </w:t>
      </w:r>
      <w:hyperlink r:id="rId37" w:history="1">
        <w:r w:rsidRPr="00084337">
          <w:rPr>
            <w:rStyle w:val="Hyperlink"/>
          </w:rPr>
          <w:t>https://autonomy.work/portfolio/undoing-work-rethinking-community-review-by-david-frayne/</w:t>
        </w:r>
      </w:hyperlink>
      <w:r w:rsidRPr="00084337">
        <w:t xml:space="preserve">), </w:t>
      </w:r>
      <w:proofErr w:type="spellStart"/>
      <w:r w:rsidRPr="00084337">
        <w:t>dani</w:t>
      </w:r>
      <w:proofErr w:type="spellEnd"/>
    </w:p>
    <w:p w14:paraId="4E320D31" w14:textId="77777777" w:rsidR="0052772E" w:rsidRPr="00084337" w:rsidRDefault="0052772E" w:rsidP="0052772E">
      <w:pPr>
        <w:rPr>
          <w:sz w:val="16"/>
        </w:rPr>
      </w:pPr>
      <w:r w:rsidRPr="00084337">
        <w:rPr>
          <w:sz w:val="16"/>
        </w:rPr>
        <w:t xml:space="preserve">With work’s incursions on freedom established, at the </w:t>
      </w:r>
      <w:proofErr w:type="spellStart"/>
      <w:r w:rsidRPr="00084337">
        <w:rPr>
          <w:sz w:val="16"/>
        </w:rPr>
        <w:t>centre</w:t>
      </w:r>
      <w:proofErr w:type="spellEnd"/>
      <w:r w:rsidRPr="00084337">
        <w:rPr>
          <w:sz w:val="16"/>
        </w:rPr>
        <w:t xml:space="preserve"> of Chamberlain’s book is his argument that </w:t>
      </w:r>
      <w:r w:rsidRPr="00084337">
        <w:rPr>
          <w:rStyle w:val="StyleUnderline"/>
        </w:rPr>
        <w:t>certain policies and ideas in the broader remit of ‘post-work’ have fallen short in terms of satisfying the ideal of greater freedom</w:t>
      </w:r>
      <w:r w:rsidRPr="00084337">
        <w:rPr>
          <w:sz w:val="16"/>
        </w:rPr>
        <w:t>. His argument is that many of these proposals are simply too continuous with the work-</w:t>
      </w:r>
      <w:proofErr w:type="spellStart"/>
      <w:r w:rsidRPr="00084337">
        <w:rPr>
          <w:sz w:val="16"/>
        </w:rPr>
        <w:t>centred</w:t>
      </w:r>
      <w:proofErr w:type="spellEnd"/>
      <w:r w:rsidRPr="00084337">
        <w:rPr>
          <w:sz w:val="16"/>
        </w:rPr>
        <w:t xml:space="preserve"> society of the present.</w:t>
      </w:r>
    </w:p>
    <w:p w14:paraId="7130F401" w14:textId="77777777" w:rsidR="0052772E" w:rsidRPr="00084337" w:rsidRDefault="0052772E" w:rsidP="0052772E">
      <w:pPr>
        <w:rPr>
          <w:sz w:val="16"/>
        </w:rPr>
      </w:pPr>
      <w:r w:rsidRPr="00084337">
        <w:rPr>
          <w:sz w:val="16"/>
        </w:rPr>
        <w:t xml:space="preserve">This point is clearest in Chamberlain’s dedicated chapter on the Universal Basic Income. Chamberlain is wise to point out the nebulous nature of UBI, a policy with no fixed ideology or purpose, which has garnered support from all across the political spectrum. </w:t>
      </w:r>
      <w:r w:rsidRPr="00084337">
        <w:rPr>
          <w:rStyle w:val="StyleUnderline"/>
        </w:rPr>
        <w:t xml:space="preserve">In its </w:t>
      </w:r>
      <w:r w:rsidRPr="00084337">
        <w:rPr>
          <w:rStyle w:val="Emphasis"/>
        </w:rPr>
        <w:t>Marxist incarnation</w:t>
      </w:r>
      <w:r w:rsidRPr="00084337">
        <w:rPr>
          <w:rStyle w:val="StyleUnderline"/>
        </w:rPr>
        <w:t>, the official purpose of the UBI is to help us move beyond the work-</w:t>
      </w:r>
      <w:proofErr w:type="spellStart"/>
      <w:r w:rsidRPr="00084337">
        <w:rPr>
          <w:rStyle w:val="StyleUnderline"/>
        </w:rPr>
        <w:t>centred</w:t>
      </w:r>
      <w:proofErr w:type="spellEnd"/>
      <w:r w:rsidRPr="00084337">
        <w:rPr>
          <w:rStyle w:val="StyleUnderline"/>
        </w:rPr>
        <w:t xml:space="preserve"> society</w:t>
      </w:r>
      <w:r w:rsidRPr="00084337">
        <w:rPr>
          <w:sz w:val="16"/>
        </w:rPr>
        <w:t xml:space="preserve">. By </w:t>
      </w:r>
      <w:r w:rsidRPr="00084337">
        <w:rPr>
          <w:rStyle w:val="StyleUnderline"/>
        </w:rPr>
        <w:t>providing people with a baseline income,</w:t>
      </w:r>
      <w:r w:rsidRPr="00084337">
        <w:rPr>
          <w:sz w:val="16"/>
        </w:rPr>
        <w:t xml:space="preserve"> regardless of participation in employment</w:t>
      </w:r>
      <w:r w:rsidRPr="00084337">
        <w:rPr>
          <w:rStyle w:val="StyleUnderline"/>
        </w:rPr>
        <w:t xml:space="preserve">, the intention is to reduce </w:t>
      </w:r>
      <w:proofErr w:type="spellStart"/>
      <w:r w:rsidRPr="00084337">
        <w:rPr>
          <w:rStyle w:val="StyleUnderline"/>
        </w:rPr>
        <w:t>labour</w:t>
      </w:r>
      <w:proofErr w:type="spellEnd"/>
      <w:r w:rsidRPr="00084337">
        <w:rPr>
          <w:rStyle w:val="StyleUnderline"/>
        </w:rPr>
        <w:t xml:space="preserve"> time and provide people with the means to develop themselves in activities outside the economic sphere. At its heart is a </w:t>
      </w:r>
      <w:r w:rsidRPr="00084337">
        <w:rPr>
          <w:rStyle w:val="Emphasis"/>
        </w:rPr>
        <w:t>challenge to today’s cultural focus on employment</w:t>
      </w:r>
      <w:r w:rsidRPr="00084337">
        <w:rPr>
          <w:rStyle w:val="StyleUnderline"/>
        </w:rPr>
        <w:t>, as well as the monopoly of the market over people’s time and social environments</w:t>
      </w:r>
      <w:r w:rsidRPr="00084337">
        <w:rPr>
          <w:sz w:val="16"/>
        </w:rPr>
        <w:t>.</w:t>
      </w:r>
    </w:p>
    <w:p w14:paraId="7E0DB715" w14:textId="77777777" w:rsidR="0052772E" w:rsidRPr="00084337" w:rsidRDefault="0052772E" w:rsidP="0052772E">
      <w:pPr>
        <w:rPr>
          <w:sz w:val="16"/>
        </w:rPr>
      </w:pPr>
      <w:r w:rsidRPr="00084337">
        <w:rPr>
          <w:sz w:val="16"/>
        </w:rPr>
        <w:t>However, Chamberlain notes the possibility for more conservative incarnations of policies like UBI to treat the policy merely as an economic sticking plaster: not as an attempt to move beyond the work-</w:t>
      </w:r>
      <w:proofErr w:type="spellStart"/>
      <w:r w:rsidRPr="00084337">
        <w:rPr>
          <w:sz w:val="16"/>
        </w:rPr>
        <w:t>centred</w:t>
      </w:r>
      <w:proofErr w:type="spellEnd"/>
      <w:r w:rsidRPr="00084337">
        <w:rPr>
          <w:sz w:val="16"/>
        </w:rPr>
        <w:t xml:space="preserve"> society, but as an attempt to shore it up by remedying its failure to adequately distribute income or achieve full-employment. In these cases, the UBI has much in common with the current welfare state, whose function is to give a measure of protection against the contingencies of the </w:t>
      </w:r>
      <w:proofErr w:type="spellStart"/>
      <w:r w:rsidRPr="00084337">
        <w:rPr>
          <w:sz w:val="16"/>
        </w:rPr>
        <w:t>labour</w:t>
      </w:r>
      <w:proofErr w:type="spellEnd"/>
      <w:r w:rsidRPr="00084337">
        <w:rPr>
          <w:sz w:val="16"/>
        </w:rPr>
        <w:t xml:space="preserve"> market, but expressly not to undercut the value of work, or furnish people with the time and resources to meet their needs outside the formal economy.</w:t>
      </w:r>
    </w:p>
    <w:p w14:paraId="6F35900B" w14:textId="77777777" w:rsidR="0052772E" w:rsidRPr="00084337" w:rsidRDefault="0052772E" w:rsidP="0052772E">
      <w:pPr>
        <w:rPr>
          <w:sz w:val="16"/>
        </w:rPr>
      </w:pPr>
      <w:r w:rsidRPr="00084337">
        <w:rPr>
          <w:sz w:val="16"/>
        </w:rPr>
        <w:t xml:space="preserve">Chamberlain’s research reveals incarnations of UBI that retain an overall commitment to the value of work, taking us through instances where UBI has been valued for its employment-boosting potential. There are some who have argued that UBI could </w:t>
      </w:r>
      <w:proofErr w:type="spellStart"/>
      <w:r w:rsidRPr="00084337">
        <w:rPr>
          <w:sz w:val="16"/>
        </w:rPr>
        <w:t>incentivise</w:t>
      </w:r>
      <w:proofErr w:type="spellEnd"/>
      <w:r w:rsidRPr="00084337">
        <w:rPr>
          <w:sz w:val="16"/>
        </w:rPr>
        <w:t xml:space="preserve"> work by supplementing low wages, or give people time to work on their employability. One can also easily imagine a neoliberal case for UBI, based on the premise that the financial security provided would slacken the pressure on employers to provide workers with adequate protections, and indeed on the state to provide robust public services (the support for UBI from business moguls like Elon Musk is telling in this regard).</w:t>
      </w:r>
    </w:p>
    <w:p w14:paraId="74E3FA17" w14:textId="77777777" w:rsidR="0052772E" w:rsidRPr="00084337" w:rsidRDefault="0052772E" w:rsidP="0052772E">
      <w:pPr>
        <w:rPr>
          <w:sz w:val="16"/>
        </w:rPr>
      </w:pPr>
      <w:r w:rsidRPr="00084337">
        <w:rPr>
          <w:sz w:val="16"/>
        </w:rPr>
        <w:t xml:space="preserve">Whilst all advocates of UBI have abandoned the idea of conditionality, Chamberlain demonstrates how approaches have still run the full gamut from celebrating to rejecting the value of work. He provides an important reminder that by itself, UBI does not necessarily spell the end of governments attempting to shape people’s conduct, aspirations and needs to the ends of work. UBI does not necessarily depart from the idea that employment is of central value. And it does not necessarily address the current distortions of social esteem that </w:t>
      </w:r>
      <w:proofErr w:type="spellStart"/>
      <w:r w:rsidRPr="00084337">
        <w:rPr>
          <w:sz w:val="16"/>
        </w:rPr>
        <w:t>marginalise</w:t>
      </w:r>
      <w:proofErr w:type="spellEnd"/>
      <w:r w:rsidRPr="00084337">
        <w:rPr>
          <w:sz w:val="16"/>
        </w:rPr>
        <w:t xml:space="preserve"> people who do not or cannot participate in paid work.</w:t>
      </w:r>
    </w:p>
    <w:p w14:paraId="68FE4D8C" w14:textId="77777777" w:rsidR="0052772E" w:rsidRPr="00084337" w:rsidRDefault="0052772E" w:rsidP="0052772E">
      <w:pPr>
        <w:rPr>
          <w:rStyle w:val="StyleUnderline"/>
        </w:rPr>
      </w:pPr>
      <w:r w:rsidRPr="00084337">
        <w:rPr>
          <w:rStyle w:val="StyleUnderline"/>
        </w:rPr>
        <w:t xml:space="preserve">Whilst it is certainly the case that a </w:t>
      </w:r>
      <w:r w:rsidRPr="00084337">
        <w:rPr>
          <w:rStyle w:val="Emphasis"/>
        </w:rPr>
        <w:t>substantial enough UBI</w:t>
      </w:r>
      <w:r w:rsidRPr="00084337">
        <w:rPr>
          <w:rStyle w:val="StyleUnderline"/>
        </w:rPr>
        <w:t xml:space="preserve"> – framed in any terms – could </w:t>
      </w:r>
      <w:r w:rsidRPr="00084337">
        <w:rPr>
          <w:rStyle w:val="Emphasis"/>
        </w:rPr>
        <w:t>offer real benefits</w:t>
      </w:r>
      <w:r w:rsidRPr="00084337">
        <w:rPr>
          <w:rStyle w:val="StyleUnderline"/>
        </w:rPr>
        <w:t xml:space="preserve"> for distributive justice, what is pivotal, argues Chamberlain, is the overall political and ideological environment into which the UBI is implemented:</w:t>
      </w:r>
    </w:p>
    <w:p w14:paraId="7EF1E42C" w14:textId="77777777" w:rsidR="0052772E" w:rsidRPr="00084337" w:rsidRDefault="0052772E" w:rsidP="0052772E">
      <w:pPr>
        <w:rPr>
          <w:sz w:val="16"/>
        </w:rPr>
      </w:pPr>
      <w:r w:rsidRPr="00084337">
        <w:rPr>
          <w:sz w:val="16"/>
        </w:rPr>
        <w:t>‘…without a cultural shift in the meaning of work and a transformation of society that would provide access to nonmonetary goods (self-respect, social esteem, a sense of purpose, social connections and so on) one might wonder why people would work significantly less if they received a basic income’ (p.74)</w:t>
      </w:r>
    </w:p>
    <w:p w14:paraId="20CB76E7" w14:textId="77777777" w:rsidR="0052772E" w:rsidRPr="00084337" w:rsidRDefault="0052772E" w:rsidP="0052772E">
      <w:pPr>
        <w:rPr>
          <w:sz w:val="16"/>
        </w:rPr>
      </w:pPr>
      <w:r w:rsidRPr="00084337">
        <w:rPr>
          <w:sz w:val="16"/>
        </w:rPr>
        <w:t xml:space="preserve">This brings us to his central proposal that we need to </w:t>
      </w:r>
      <w:proofErr w:type="spellStart"/>
      <w:r w:rsidRPr="00084337">
        <w:rPr>
          <w:sz w:val="16"/>
        </w:rPr>
        <w:t>criticise</w:t>
      </w:r>
      <w:proofErr w:type="spellEnd"/>
      <w:r w:rsidRPr="00084337">
        <w:rPr>
          <w:sz w:val="16"/>
        </w:rPr>
        <w:t xml:space="preserve"> the social function of work. Chamberlain argues that </w:t>
      </w:r>
      <w:r w:rsidRPr="00084337">
        <w:rPr>
          <w:rStyle w:val="StyleUnderline"/>
        </w:rPr>
        <w:t>if alternative economic policies are to reach their full potential, we must also let go of certain ethical ideas: the idea that working is what qualifies a person as a citizen, that having a job is the ultimate expression of virtue, and that working elevates people above reprehensible ‘dependency’.</w:t>
      </w:r>
      <w:r w:rsidRPr="00084337">
        <w:rPr>
          <w:sz w:val="16"/>
        </w:rPr>
        <w:t xml:space="preserve"> The difficulty, perhaps, is that these values continue to remain dear to portions of the political Left, as well as the Right. Commenting from a US perspective, Chamberlain quotes Bernie Sanders, who ran on a platform committed to establishing full-employment. Sanders is quoted as saying, ‘work is part of what being human is about’.</w:t>
      </w:r>
    </w:p>
    <w:p w14:paraId="389D4CC4" w14:textId="77777777" w:rsidR="0052772E" w:rsidRPr="00084337" w:rsidRDefault="0052772E" w:rsidP="0052772E">
      <w:pPr>
        <w:rPr>
          <w:sz w:val="16"/>
        </w:rPr>
      </w:pPr>
      <w:r w:rsidRPr="00084337">
        <w:rPr>
          <w:rStyle w:val="StyleUnderline"/>
        </w:rPr>
        <w:t xml:space="preserve">The idea that we must revalue work </w:t>
      </w:r>
      <w:r w:rsidRPr="00084337">
        <w:rPr>
          <w:sz w:val="16"/>
        </w:rPr>
        <w:t xml:space="preserve">and its grammar of social recognition is by no means new to the field of post-work debate. It </w:t>
      </w:r>
      <w:r w:rsidRPr="00084337">
        <w:rPr>
          <w:rStyle w:val="StyleUnderline"/>
        </w:rPr>
        <w:t>is present</w:t>
      </w:r>
      <w:r w:rsidRPr="00084337">
        <w:rPr>
          <w:sz w:val="16"/>
        </w:rPr>
        <w:t xml:space="preserve"> and correct </w:t>
      </w:r>
      <w:r w:rsidRPr="00084337">
        <w:rPr>
          <w:rStyle w:val="StyleUnderline"/>
        </w:rPr>
        <w:t xml:space="preserve">in </w:t>
      </w:r>
      <w:r w:rsidRPr="00084337">
        <w:rPr>
          <w:rStyle w:val="Emphasis"/>
        </w:rPr>
        <w:t>all of the most prominent critiques</w:t>
      </w:r>
      <w:r w:rsidRPr="00084337">
        <w:rPr>
          <w:rStyle w:val="StyleUnderline"/>
        </w:rPr>
        <w:t xml:space="preserve">, from André </w:t>
      </w:r>
      <w:proofErr w:type="spellStart"/>
      <w:r w:rsidRPr="00084337">
        <w:rPr>
          <w:rStyle w:val="Emphasis"/>
        </w:rPr>
        <w:t>Gorz</w:t>
      </w:r>
      <w:proofErr w:type="spellEnd"/>
      <w:r w:rsidRPr="00084337">
        <w:rPr>
          <w:rStyle w:val="StyleUnderline"/>
        </w:rPr>
        <w:t xml:space="preserve">, to </w:t>
      </w:r>
      <w:r w:rsidRPr="00084337">
        <w:rPr>
          <w:rStyle w:val="Emphasis"/>
        </w:rPr>
        <w:t>Srnicek and Williams</w:t>
      </w:r>
      <w:r w:rsidRPr="00084337">
        <w:rPr>
          <w:rStyle w:val="StyleUnderline"/>
        </w:rPr>
        <w:t xml:space="preserve">, and Kathi </w:t>
      </w:r>
      <w:r w:rsidRPr="00084337">
        <w:rPr>
          <w:rStyle w:val="Emphasis"/>
        </w:rPr>
        <w:t>Weeks</w:t>
      </w:r>
      <w:r w:rsidRPr="00084337">
        <w:rPr>
          <w:rStyle w:val="StyleUnderline"/>
        </w:rPr>
        <w:t>.</w:t>
      </w:r>
      <w:r w:rsidRPr="00084337">
        <w:rPr>
          <w:sz w:val="16"/>
        </w:rPr>
        <w:t xml:space="preserve"> There are interesting and difficult questions to ask about how this ethical shift might be accomplished, and whether there are alternative ideas that could capture the imagination to the same degree as the work ethic. However, Chamberlain’s book takes a surprising and confrontational twist when it suggests that even the more radical post-work theorists may have unwittingly reinforced the value of work.</w:t>
      </w:r>
    </w:p>
    <w:p w14:paraId="0596D4AC" w14:textId="77777777" w:rsidR="0052772E" w:rsidRPr="00084337" w:rsidRDefault="0052772E" w:rsidP="0052772E">
      <w:pPr>
        <w:rPr>
          <w:sz w:val="16"/>
        </w:rPr>
      </w:pPr>
      <w:r w:rsidRPr="00084337">
        <w:rPr>
          <w:sz w:val="16"/>
        </w:rPr>
        <w:t xml:space="preserve">Although Chamberlain acknowledges his debt to writers like André </w:t>
      </w:r>
      <w:proofErr w:type="spellStart"/>
      <w:r w:rsidRPr="00084337">
        <w:rPr>
          <w:sz w:val="16"/>
        </w:rPr>
        <w:t>Gorz</w:t>
      </w:r>
      <w:proofErr w:type="spellEnd"/>
      <w:r w:rsidRPr="00084337">
        <w:rPr>
          <w:sz w:val="16"/>
        </w:rPr>
        <w:t xml:space="preserve">, he points out that their post-work utopias still often retain the idea that working is essential for social membership – even if this work happens to take place in a rejuvenated cultural sphere, regulated by co-operation and mutuality, as opposed to the realm of paid employment. Chamberlain’s treatment of the source material is intelligent and involved, and I would not do justice to the details by representing them here, but the key argument which emerges is that </w:t>
      </w:r>
      <w:proofErr w:type="spellStart"/>
      <w:r w:rsidRPr="00084337">
        <w:rPr>
          <w:sz w:val="16"/>
        </w:rPr>
        <w:t>Gorz</w:t>
      </w:r>
      <w:proofErr w:type="spellEnd"/>
      <w:r w:rsidRPr="00084337">
        <w:rPr>
          <w:sz w:val="16"/>
        </w:rPr>
        <w:t xml:space="preserve"> and others have failed to adequately address the fate of people who do not engage in social enterprise. Even in </w:t>
      </w:r>
      <w:proofErr w:type="spellStart"/>
      <w:r w:rsidRPr="00084337">
        <w:rPr>
          <w:sz w:val="16"/>
        </w:rPr>
        <w:t>Gorz’s</w:t>
      </w:r>
      <w:proofErr w:type="spellEnd"/>
      <w:r w:rsidRPr="00084337">
        <w:rPr>
          <w:sz w:val="16"/>
        </w:rPr>
        <w:t xml:space="preserve"> ideal society, where ‘multi-activity’ has replaced employment, and the economic sphere has been shrunk to its necessary minimum, work in some form is still thought to be the glue that binds a community. (Michael Hardt and Antonio Negri’s texts receive a similar treatment, though Chamberlain’s representation of their ideas did little to relieve this reader’s sense of exhaustion with their terminology).</w:t>
      </w:r>
    </w:p>
    <w:p w14:paraId="06697952" w14:textId="77777777" w:rsidR="0052772E" w:rsidRPr="00084337" w:rsidRDefault="0052772E" w:rsidP="0052772E">
      <w:pPr>
        <w:rPr>
          <w:sz w:val="16"/>
        </w:rPr>
      </w:pPr>
      <w:r w:rsidRPr="00084337">
        <w:rPr>
          <w:sz w:val="16"/>
        </w:rPr>
        <w:t xml:space="preserve">This </w:t>
      </w:r>
      <w:proofErr w:type="spellStart"/>
      <w:r w:rsidRPr="00084337">
        <w:rPr>
          <w:sz w:val="16"/>
        </w:rPr>
        <w:t>realisation</w:t>
      </w:r>
      <w:proofErr w:type="spellEnd"/>
      <w:r w:rsidRPr="00084337">
        <w:rPr>
          <w:sz w:val="16"/>
        </w:rPr>
        <w:t xml:space="preserve"> sends Chamberlain in search of a new notion of community – one that departs from what he calls an ‘individualist social ontology’, which conceives of separate individuals, integrated into society through their productive efforts. He turns to the somewhat obscure work of the philosopher Jean-Luc Nancy, who puts forward an idea of community whose bond is not formed through productive efforts, but pre-exists these efforts, in the form of a shared lack of common identity.</w:t>
      </w:r>
    </w:p>
    <w:p w14:paraId="175FE00F" w14:textId="77777777" w:rsidR="0052772E" w:rsidRPr="00084337" w:rsidRDefault="0052772E" w:rsidP="0052772E">
      <w:pPr>
        <w:rPr>
          <w:sz w:val="16"/>
        </w:rPr>
      </w:pPr>
      <w:r w:rsidRPr="00084337">
        <w:rPr>
          <w:rStyle w:val="StyleUnderline"/>
        </w:rPr>
        <w:t xml:space="preserve">The idea is abstract – perhaps frustratingly so – but Chamberlain is reaching toward something important here. He wants to reach a more encompassing idea of community – one that pre-exists anything we might do to secure our belonging within it. It is here that Chamberlain’s work might have </w:t>
      </w:r>
      <w:r w:rsidRPr="00084337">
        <w:rPr>
          <w:rStyle w:val="Emphasis"/>
        </w:rPr>
        <w:t>relevance for those disability activists</w:t>
      </w:r>
      <w:r w:rsidRPr="00084337">
        <w:rPr>
          <w:rStyle w:val="StyleUnderline"/>
        </w:rPr>
        <w:t xml:space="preserve"> of a ‘post-work’ persuasion, who are also now contesting the idea (against a rough tide of political pressure) that </w:t>
      </w:r>
      <w:proofErr w:type="spellStart"/>
      <w:r w:rsidRPr="00084337">
        <w:rPr>
          <w:rStyle w:val="StyleUnderline"/>
        </w:rPr>
        <w:t>marginalised</w:t>
      </w:r>
      <w:proofErr w:type="spellEnd"/>
      <w:r w:rsidRPr="00084337">
        <w:rPr>
          <w:rStyle w:val="StyleUnderline"/>
        </w:rPr>
        <w:t xml:space="preserve"> people should be integrated into society through inclusion in work. </w:t>
      </w:r>
      <w:r w:rsidRPr="00084337">
        <w:rPr>
          <w:sz w:val="16"/>
        </w:rPr>
        <w:t xml:space="preserve">What is needed is a new system of values to </w:t>
      </w:r>
      <w:proofErr w:type="spellStart"/>
      <w:r w:rsidRPr="00084337">
        <w:rPr>
          <w:sz w:val="16"/>
        </w:rPr>
        <w:t>recognise</w:t>
      </w:r>
      <w:proofErr w:type="spellEnd"/>
      <w:r w:rsidRPr="00084337">
        <w:rPr>
          <w:sz w:val="16"/>
        </w:rPr>
        <w:t xml:space="preserve"> the inherent value of a person, independently of their productive capacities.</w:t>
      </w:r>
    </w:p>
    <w:p w14:paraId="4466EA81" w14:textId="34B00969" w:rsidR="0052772E" w:rsidRDefault="00A31507" w:rsidP="00A31507">
      <w:pPr>
        <w:pStyle w:val="Heading3"/>
      </w:pPr>
      <w:r>
        <w:t>Rev Alts Fail</w:t>
      </w:r>
    </w:p>
    <w:p w14:paraId="3D4CD5B4" w14:textId="77777777" w:rsidR="00A31507" w:rsidRDefault="00A31507" w:rsidP="00A31507"/>
    <w:p w14:paraId="27904BD0" w14:textId="77777777" w:rsidR="00A31507" w:rsidRDefault="00A31507" w:rsidP="00A31507"/>
    <w:p w14:paraId="138A198F" w14:textId="77777777" w:rsidR="00A31507" w:rsidRDefault="00A31507" w:rsidP="00A31507">
      <w:pPr>
        <w:pStyle w:val="Heading4"/>
      </w:pPr>
      <w:r>
        <w:t xml:space="preserve">Alt has </w:t>
      </w:r>
      <w:r>
        <w:rPr>
          <w:u w:val="single"/>
        </w:rPr>
        <w:t>zero chance</w:t>
      </w:r>
      <w:r>
        <w:t xml:space="preserve"> of success---prefer quantitative studies that analyze </w:t>
      </w:r>
      <w:r>
        <w:rPr>
          <w:u w:val="single"/>
        </w:rPr>
        <w:t>one-thousand years</w:t>
      </w:r>
      <w:r>
        <w:t xml:space="preserve"> of data. </w:t>
      </w:r>
    </w:p>
    <w:p w14:paraId="340340B1" w14:textId="77777777" w:rsidR="00A31507" w:rsidRDefault="00A31507" w:rsidP="00A31507">
      <w:proofErr w:type="spellStart"/>
      <w:r>
        <w:rPr>
          <w:b/>
          <w:sz w:val="26"/>
          <w:szCs w:val="26"/>
        </w:rPr>
        <w:t>Calnitsky</w:t>
      </w:r>
      <w:proofErr w:type="spellEnd"/>
      <w:r>
        <w:rPr>
          <w:b/>
          <w:sz w:val="26"/>
          <w:szCs w:val="26"/>
        </w:rPr>
        <w:t xml:space="preserve"> ’21</w:t>
      </w:r>
      <w:r>
        <w:t xml:space="preserve"> [David; August 8; Assistant Professor in the Department of Sociology at Western University; </w:t>
      </w:r>
      <w:r>
        <w:rPr>
          <w:i/>
        </w:rPr>
        <w:t xml:space="preserve">Critical Sociology, </w:t>
      </w:r>
      <w:r>
        <w:t>“The Policy Road to Socialism,” Sage Online]</w:t>
      </w:r>
    </w:p>
    <w:p w14:paraId="7BD5938C" w14:textId="77777777" w:rsidR="00A31507" w:rsidRDefault="00A31507" w:rsidP="00A31507">
      <w:r>
        <w:t xml:space="preserve">David </w:t>
      </w:r>
      <w:proofErr w:type="spellStart"/>
      <w:r>
        <w:t>Calnitsky</w:t>
      </w:r>
      <w:proofErr w:type="spellEnd"/>
      <w:r>
        <w:t xml:space="preserve">, Published August 8, 2021 </w:t>
      </w:r>
    </w:p>
    <w:p w14:paraId="4B8A6C7A" w14:textId="77777777" w:rsidR="00A31507" w:rsidRDefault="00A31507" w:rsidP="00A31507">
      <w:pPr>
        <w:rPr>
          <w:u w:val="single"/>
        </w:rPr>
      </w:pPr>
      <w:r>
        <w:rPr>
          <w:sz w:val="16"/>
          <w:szCs w:val="16"/>
        </w:rPr>
        <w:t xml:space="preserve">I do not, however, think that </w:t>
      </w:r>
      <w:r>
        <w:rPr>
          <w:rFonts w:ascii="Calibri" w:eastAsia="Calibri" w:hAnsi="Calibri" w:cs="Calibri"/>
          <w:b/>
          <w:sz w:val="24"/>
          <w:szCs w:val="24"/>
          <w:highlight w:val="cyan"/>
          <w:u w:val="single"/>
        </w:rPr>
        <w:t>the rev</w:t>
      </w:r>
      <w:r>
        <w:rPr>
          <w:rFonts w:ascii="Calibri" w:eastAsia="Calibri" w:hAnsi="Calibri" w:cs="Calibri"/>
          <w:b/>
          <w:sz w:val="24"/>
          <w:szCs w:val="24"/>
          <w:u w:val="single"/>
        </w:rPr>
        <w:t xml:space="preserve">olutionary road </w:t>
      </w:r>
      <w:r>
        <w:rPr>
          <w:rFonts w:ascii="Calibri" w:eastAsia="Calibri" w:hAnsi="Calibri" w:cs="Calibri"/>
          <w:b/>
          <w:sz w:val="24"/>
          <w:szCs w:val="24"/>
          <w:highlight w:val="cyan"/>
          <w:u w:val="single"/>
        </w:rPr>
        <w:t>is</w:t>
      </w:r>
      <w:r>
        <w:rPr>
          <w:sz w:val="16"/>
          <w:szCs w:val="16"/>
        </w:rPr>
        <w:t xml:space="preserve"> implausible. Rather, it is </w:t>
      </w:r>
      <w:r>
        <w:rPr>
          <w:rFonts w:ascii="Calibri" w:eastAsia="Calibri" w:hAnsi="Calibri" w:cs="Calibri"/>
          <w:b/>
          <w:sz w:val="24"/>
          <w:szCs w:val="24"/>
          <w:highlight w:val="cyan"/>
          <w:u w:val="single"/>
        </w:rPr>
        <w:t>impossible</w:t>
      </w:r>
      <w:r>
        <w:rPr>
          <w:sz w:val="16"/>
          <w:szCs w:val="16"/>
        </w:rPr>
        <w:t xml:space="preserve">, at least </w:t>
      </w:r>
      <w:r>
        <w:rPr>
          <w:u w:val="single"/>
        </w:rPr>
        <w:t>inside the rich capitalist democracies</w:t>
      </w:r>
      <w:r>
        <w:rPr>
          <w:sz w:val="16"/>
          <w:szCs w:val="16"/>
        </w:rPr>
        <w:t xml:space="preserve">. </w:t>
      </w:r>
      <w:r>
        <w:rPr>
          <w:u w:val="single"/>
        </w:rPr>
        <w:t>And between the implausible and the impossible the choice is clear.</w:t>
      </w:r>
    </w:p>
    <w:p w14:paraId="18705FA9" w14:textId="77777777" w:rsidR="00A31507" w:rsidRDefault="00A31507" w:rsidP="00A31507">
      <w:pPr>
        <w:rPr>
          <w:sz w:val="16"/>
          <w:szCs w:val="16"/>
        </w:rPr>
      </w:pPr>
      <w:r>
        <w:rPr>
          <w:sz w:val="16"/>
          <w:szCs w:val="16"/>
        </w:rPr>
        <w:t xml:space="preserve">Again, </w:t>
      </w:r>
      <w:r>
        <w:rPr>
          <w:u w:val="single"/>
        </w:rPr>
        <w:t>this can be framed as an empirical hypothesis</w:t>
      </w:r>
      <w:r>
        <w:rPr>
          <w:sz w:val="16"/>
          <w:szCs w:val="16"/>
        </w:rPr>
        <w:t xml:space="preserve">: </w:t>
      </w:r>
      <w:r>
        <w:rPr>
          <w:rFonts w:ascii="Calibri" w:eastAsia="Calibri" w:hAnsi="Calibri" w:cs="Calibri"/>
          <w:b/>
          <w:sz w:val="24"/>
          <w:szCs w:val="24"/>
          <w:highlight w:val="cyan"/>
          <w:u w:val="single"/>
        </w:rPr>
        <w:t>You do not see rev</w:t>
      </w:r>
      <w:r>
        <w:rPr>
          <w:rFonts w:ascii="Calibri" w:eastAsia="Calibri" w:hAnsi="Calibri" w:cs="Calibri"/>
          <w:b/>
          <w:sz w:val="24"/>
          <w:szCs w:val="24"/>
          <w:u w:val="single"/>
        </w:rPr>
        <w:t>olution</w:t>
      </w:r>
      <w:r>
        <w:rPr>
          <w:rFonts w:ascii="Calibri" w:eastAsia="Calibri" w:hAnsi="Calibri" w:cs="Calibri"/>
          <w:b/>
          <w:sz w:val="24"/>
          <w:szCs w:val="24"/>
          <w:highlight w:val="cyan"/>
          <w:u w:val="single"/>
        </w:rPr>
        <w:t>s</w:t>
      </w:r>
      <w:r>
        <w:rPr>
          <w:rFonts w:ascii="Calibri" w:eastAsia="Calibri" w:hAnsi="Calibri" w:cs="Calibri"/>
          <w:b/>
          <w:sz w:val="24"/>
          <w:szCs w:val="24"/>
          <w:u w:val="single"/>
        </w:rPr>
        <w:t xml:space="preserve"> </w:t>
      </w:r>
      <w:r>
        <w:rPr>
          <w:rFonts w:ascii="Calibri" w:eastAsia="Calibri" w:hAnsi="Calibri" w:cs="Calibri"/>
          <w:b/>
          <w:sz w:val="24"/>
          <w:szCs w:val="24"/>
          <w:highlight w:val="cyan"/>
          <w:u w:val="single"/>
        </w:rPr>
        <w:t>in developed capitalist democracies</w:t>
      </w:r>
      <w:r>
        <w:rPr>
          <w:sz w:val="16"/>
          <w:szCs w:val="16"/>
        </w:rPr>
        <w:t xml:space="preserve">. As </w:t>
      </w:r>
      <w:proofErr w:type="spellStart"/>
      <w:r>
        <w:rPr>
          <w:sz w:val="16"/>
          <w:szCs w:val="16"/>
        </w:rPr>
        <w:t>Przeworski</w:t>
      </w:r>
      <w:proofErr w:type="spellEnd"/>
      <w:r>
        <w:rPr>
          <w:sz w:val="16"/>
          <w:szCs w:val="16"/>
        </w:rPr>
        <w:t xml:space="preserve"> and </w:t>
      </w:r>
      <w:proofErr w:type="spellStart"/>
      <w:r>
        <w:rPr>
          <w:sz w:val="16"/>
          <w:szCs w:val="16"/>
        </w:rPr>
        <w:t>Limongi</w:t>
      </w:r>
      <w:proofErr w:type="spellEnd"/>
      <w:r>
        <w:rPr>
          <w:sz w:val="16"/>
          <w:szCs w:val="16"/>
        </w:rPr>
        <w:t xml:space="preserve"> (1997) have written, </w:t>
      </w:r>
      <w:r>
        <w:rPr>
          <w:u w:val="single"/>
        </w:rPr>
        <w:t xml:space="preserve">there has </w:t>
      </w:r>
      <w:r>
        <w:rPr>
          <w:rFonts w:ascii="Calibri" w:eastAsia="Calibri" w:hAnsi="Calibri" w:cs="Calibri"/>
          <w:b/>
          <w:sz w:val="24"/>
          <w:szCs w:val="24"/>
          <w:u w:val="single"/>
        </w:rPr>
        <w:t>never</w:t>
      </w:r>
      <w:r>
        <w:rPr>
          <w:u w:val="single"/>
        </w:rPr>
        <w:t xml:space="preserve"> been a revolution in a moderately middle-class democracy</w:t>
      </w:r>
      <w:r>
        <w:rPr>
          <w:sz w:val="16"/>
          <w:szCs w:val="16"/>
        </w:rPr>
        <w:t xml:space="preserve"> (see also </w:t>
      </w:r>
      <w:proofErr w:type="spellStart"/>
      <w:r>
        <w:rPr>
          <w:sz w:val="16"/>
          <w:szCs w:val="16"/>
        </w:rPr>
        <w:t>Przeworski</w:t>
      </w:r>
      <w:proofErr w:type="spellEnd"/>
      <w:r>
        <w:rPr>
          <w:sz w:val="16"/>
          <w:szCs w:val="16"/>
        </w:rPr>
        <w:t xml:space="preserve">, 2019). </w:t>
      </w:r>
      <w:r>
        <w:rPr>
          <w:highlight w:val="cyan"/>
          <w:u w:val="single"/>
        </w:rPr>
        <w:t xml:space="preserve">Drawing on a </w:t>
      </w:r>
      <w:r>
        <w:rPr>
          <w:rFonts w:ascii="Calibri" w:eastAsia="Calibri" w:hAnsi="Calibri" w:cs="Calibri"/>
          <w:b/>
          <w:sz w:val="24"/>
          <w:szCs w:val="24"/>
          <w:highlight w:val="cyan"/>
          <w:u w:val="single"/>
        </w:rPr>
        <w:t>thousand years of data</w:t>
      </w:r>
      <w:r>
        <w:rPr>
          <w:sz w:val="16"/>
          <w:szCs w:val="16"/>
        </w:rPr>
        <w:t xml:space="preserve">, cumulatively collected across 37 democratic countries, </w:t>
      </w:r>
      <w:r>
        <w:rPr>
          <w:u w:val="single"/>
        </w:rPr>
        <w:t xml:space="preserve">they show that </w:t>
      </w:r>
      <w:r>
        <w:rPr>
          <w:rFonts w:ascii="Calibri" w:eastAsia="Calibri" w:hAnsi="Calibri" w:cs="Calibri"/>
          <w:b/>
          <w:sz w:val="24"/>
          <w:szCs w:val="24"/>
          <w:highlight w:val="cyan"/>
          <w:u w:val="single"/>
        </w:rPr>
        <w:t>not one had collapsed</w:t>
      </w:r>
      <w:r>
        <w:rPr>
          <w:highlight w:val="cyan"/>
          <w:u w:val="single"/>
        </w:rPr>
        <w:t xml:space="preserve"> with</w:t>
      </w:r>
      <w:r>
        <w:rPr>
          <w:u w:val="single"/>
        </w:rPr>
        <w:t xml:space="preserve"> a per-capita </w:t>
      </w:r>
      <w:r>
        <w:rPr>
          <w:highlight w:val="cyan"/>
          <w:u w:val="single"/>
        </w:rPr>
        <w:t>GDP higher than</w:t>
      </w:r>
      <w:r>
        <w:rPr>
          <w:u w:val="single"/>
        </w:rPr>
        <w:t xml:space="preserve"> that of </w:t>
      </w:r>
      <w:r>
        <w:rPr>
          <w:highlight w:val="cyan"/>
          <w:u w:val="single"/>
        </w:rPr>
        <w:t>Argentina</w:t>
      </w:r>
      <w:r>
        <w:rPr>
          <w:u w:val="single"/>
        </w:rPr>
        <w:t xml:space="preserve"> in 1976. A</w:t>
      </w:r>
      <w:r>
        <w:rPr>
          <w:sz w:val="16"/>
          <w:szCs w:val="16"/>
        </w:rPr>
        <w:t xml:space="preserve">mong countries with half that figure, collapse was exceedingly rare. Even a modest GDP brings with it an enormous amount of regime stability. </w:t>
      </w:r>
      <w:r>
        <w:rPr>
          <w:highlight w:val="cyan"/>
          <w:u w:val="single"/>
        </w:rPr>
        <w:t>These</w:t>
      </w:r>
      <w:r>
        <w:rPr>
          <w:u w:val="single"/>
        </w:rPr>
        <w:t xml:space="preserve"> data in fact </w:t>
      </w:r>
      <w:r>
        <w:rPr>
          <w:highlight w:val="cyan"/>
          <w:u w:val="single"/>
        </w:rPr>
        <w:t xml:space="preserve">include </w:t>
      </w:r>
      <w:r>
        <w:rPr>
          <w:rFonts w:ascii="Calibri" w:eastAsia="Calibri" w:hAnsi="Calibri" w:cs="Calibri"/>
          <w:b/>
          <w:sz w:val="24"/>
          <w:szCs w:val="24"/>
          <w:highlight w:val="cyan"/>
          <w:u w:val="single"/>
        </w:rPr>
        <w:t>any kind of regime collapse</w:t>
      </w:r>
      <w:r>
        <w:rPr>
          <w:u w:val="single"/>
        </w:rPr>
        <w:t>;</w:t>
      </w:r>
      <w:r>
        <w:rPr>
          <w:sz w:val="16"/>
          <w:szCs w:val="16"/>
        </w:rPr>
        <w:t xml:space="preserve"> </w:t>
      </w:r>
      <w:r>
        <w:rPr>
          <w:u w:val="single"/>
        </w:rPr>
        <w:t>narrowing the data to socialist revolution makes the empirical case against it even more impressive.</w:t>
      </w:r>
      <w:r>
        <w:rPr>
          <w:sz w:val="16"/>
          <w:szCs w:val="16"/>
        </w:rPr>
        <w:t xml:space="preserve"> Any case for revolution must begin by acknowledging rather than ignoring this evidence.</w:t>
      </w:r>
    </w:p>
    <w:p w14:paraId="2A1299FB" w14:textId="77777777" w:rsidR="00A31507" w:rsidRDefault="00A31507" w:rsidP="00A31507">
      <w:pPr>
        <w:rPr>
          <w:sz w:val="16"/>
          <w:szCs w:val="16"/>
        </w:rPr>
      </w:pPr>
      <w:r>
        <w:rPr>
          <w:sz w:val="16"/>
          <w:szCs w:val="16"/>
        </w:rPr>
        <w:t xml:space="preserve">To look at this question in a different way, I draw on the Cross-National Time-Series Data Archive, which contains information on revolutions (rather than government collapse) for over 200 countries since 1919. </w:t>
      </w:r>
      <w:r>
        <w:rPr>
          <w:u w:val="single"/>
        </w:rPr>
        <w:t>Their definition of revolution is very broad</w:t>
      </w:r>
      <w:r>
        <w:rPr>
          <w:sz w:val="16"/>
          <w:szCs w:val="16"/>
        </w:rPr>
        <w:t xml:space="preserve"> (see footnote 7) </w:t>
      </w:r>
      <w:r>
        <w:rPr>
          <w:u w:val="single"/>
        </w:rPr>
        <w:t>and includes “attempts” to overthrow government as well as “unsuccessful” rebellions</w:t>
      </w:r>
      <w:r>
        <w:rPr>
          <w:sz w:val="16"/>
          <w:szCs w:val="16"/>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w:t>
      </w:r>
      <w:proofErr w:type="spellStart"/>
      <w:r>
        <w:rPr>
          <w:sz w:val="16"/>
          <w:szCs w:val="16"/>
        </w:rPr>
        <w:t>Przeworski</w:t>
      </w:r>
      <w:proofErr w:type="spellEnd"/>
      <w:r>
        <w:rPr>
          <w:sz w:val="16"/>
          <w:szCs w:val="16"/>
        </w:rPr>
        <w:t>,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26AA05E1" w14:textId="77777777" w:rsidR="00A31507" w:rsidRDefault="00A31507" w:rsidP="00A31507">
      <w:pPr>
        <w:rPr>
          <w:sz w:val="16"/>
          <w:szCs w:val="16"/>
        </w:rPr>
      </w:pPr>
      <w:r>
        <w:rPr>
          <w:sz w:val="16"/>
          <w:szCs w:val="16"/>
        </w:rPr>
        <w:t>figure</w:t>
      </w:r>
    </w:p>
    <w:p w14:paraId="63B05E74" w14:textId="77777777" w:rsidR="00A31507" w:rsidRDefault="00A31507" w:rsidP="00A31507">
      <w:pPr>
        <w:rPr>
          <w:sz w:val="16"/>
          <w:szCs w:val="16"/>
        </w:rPr>
      </w:pPr>
      <w:r>
        <w:rPr>
          <w:sz w:val="16"/>
          <w:szCs w:val="16"/>
        </w:rPr>
        <w:t>Figure 9. Histogram of country-years with revolutions.</w:t>
      </w:r>
    </w:p>
    <w:p w14:paraId="0024808E" w14:textId="77777777" w:rsidR="00A31507" w:rsidRDefault="00A31507" w:rsidP="00A31507">
      <w:pPr>
        <w:rPr>
          <w:sz w:val="16"/>
          <w:szCs w:val="16"/>
        </w:rPr>
      </w:pPr>
      <w:r>
        <w:rPr>
          <w:sz w:val="16"/>
          <w:szCs w:val="16"/>
        </w:rPr>
        <w:t>Source: Cross-National Time-Series Data Archive. Data drawn from 200 plus countries between 1919 and 2018 are then restricted to country-years (N = 184) in which there were “revolutions,” as well as a “major government crisis” and “anti-government protests.”</w:t>
      </w:r>
    </w:p>
    <w:p w14:paraId="13647718" w14:textId="77777777" w:rsidR="00A31507" w:rsidRDefault="00A31507" w:rsidP="00A31507">
      <w:pPr>
        <w:rPr>
          <w:u w:val="single"/>
        </w:rPr>
      </w:pPr>
      <w:r>
        <w:rPr>
          <w:sz w:val="16"/>
          <w:szCs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Pr>
          <w:u w:val="single"/>
        </w:rPr>
        <w:t>The revolutionary road is closed on the following grounds:</w:t>
      </w:r>
    </w:p>
    <w:p w14:paraId="10398D58" w14:textId="77777777" w:rsidR="00A31507" w:rsidRDefault="00A31507" w:rsidP="00A31507">
      <w:pPr>
        <w:rPr>
          <w:b/>
          <w:sz w:val="24"/>
          <w:szCs w:val="24"/>
          <w:u w:val="single"/>
        </w:rPr>
      </w:pPr>
      <w:r>
        <w:rPr>
          <w:sz w:val="16"/>
          <w:szCs w:val="16"/>
        </w:rPr>
        <w:t>(1) </w:t>
      </w:r>
      <w:r>
        <w:rPr>
          <w:rFonts w:ascii="Calibri" w:eastAsia="Calibri" w:hAnsi="Calibri" w:cs="Calibri"/>
          <w:b/>
          <w:sz w:val="24"/>
          <w:szCs w:val="24"/>
          <w:u w:val="single"/>
        </w:rPr>
        <w:t>Workers do not want it</w:t>
      </w:r>
    </w:p>
    <w:p w14:paraId="0AF01E9A" w14:textId="77777777" w:rsidR="00A31507" w:rsidRDefault="00A31507" w:rsidP="00A31507">
      <w:pPr>
        <w:rPr>
          <w:b/>
          <w:sz w:val="24"/>
          <w:szCs w:val="24"/>
          <w:u w:val="single"/>
        </w:rPr>
      </w:pPr>
      <w:r>
        <w:rPr>
          <w:sz w:val="16"/>
          <w:szCs w:val="16"/>
        </w:rPr>
        <w:t>(2) </w:t>
      </w:r>
      <w:r>
        <w:rPr>
          <w:rFonts w:ascii="Calibri" w:eastAsia="Calibri" w:hAnsi="Calibri" w:cs="Calibri"/>
          <w:b/>
          <w:sz w:val="24"/>
          <w:szCs w:val="24"/>
          <w:u w:val="single"/>
        </w:rPr>
        <w:t>Capitalists would sooner grant reforms</w:t>
      </w:r>
    </w:p>
    <w:p w14:paraId="38D2B75E" w14:textId="77777777" w:rsidR="00A31507" w:rsidRDefault="00A31507" w:rsidP="00A31507">
      <w:pPr>
        <w:rPr>
          <w:sz w:val="16"/>
          <w:szCs w:val="16"/>
        </w:rPr>
      </w:pPr>
      <w:r>
        <w:rPr>
          <w:sz w:val="16"/>
          <w:szCs w:val="16"/>
        </w:rPr>
        <w:t>(3) </w:t>
      </w:r>
      <w:r>
        <w:rPr>
          <w:rFonts w:ascii="Calibri" w:eastAsia="Calibri" w:hAnsi="Calibri" w:cs="Calibri"/>
          <w:b/>
          <w:sz w:val="24"/>
          <w:szCs w:val="24"/>
          <w:highlight w:val="cyan"/>
          <w:u w:val="single"/>
        </w:rPr>
        <w:t>A smashed state is</w:t>
      </w:r>
      <w:r>
        <w:rPr>
          <w:rFonts w:ascii="Calibri" w:eastAsia="Calibri" w:hAnsi="Calibri" w:cs="Calibri"/>
          <w:b/>
          <w:sz w:val="24"/>
          <w:szCs w:val="24"/>
          <w:u w:val="single"/>
        </w:rPr>
        <w:t xml:space="preserve"> more </w:t>
      </w:r>
      <w:r>
        <w:rPr>
          <w:rFonts w:ascii="Calibri" w:eastAsia="Calibri" w:hAnsi="Calibri" w:cs="Calibri"/>
          <w:b/>
          <w:sz w:val="24"/>
          <w:szCs w:val="24"/>
          <w:highlight w:val="cyan"/>
          <w:u w:val="single"/>
        </w:rPr>
        <w:t>likely to result in tyranny</w:t>
      </w:r>
      <w:r>
        <w:rPr>
          <w:sz w:val="16"/>
          <w:szCs w:val="16"/>
        </w:rPr>
        <w:t xml:space="preserve"> than deep democracy</w:t>
      </w:r>
    </w:p>
    <w:p w14:paraId="06D170BE" w14:textId="77777777" w:rsidR="00A31507" w:rsidRDefault="00A31507" w:rsidP="00A31507">
      <w:pPr>
        <w:rPr>
          <w:sz w:val="16"/>
          <w:szCs w:val="16"/>
        </w:rPr>
      </w:pPr>
      <w:r>
        <w:rPr>
          <w:highlight w:val="cyan"/>
          <w:u w:val="single"/>
        </w:rPr>
        <w:t>Not only has there never been a successful revolution</w:t>
      </w:r>
      <w:r>
        <w:rPr>
          <w:u w:val="single"/>
        </w:rPr>
        <w:t xml:space="preserve"> in a developed democracy, </w:t>
      </w:r>
      <w:r>
        <w:rPr>
          <w:rFonts w:ascii="Calibri" w:eastAsia="Calibri" w:hAnsi="Calibri" w:cs="Calibri"/>
          <w:b/>
          <w:sz w:val="24"/>
          <w:szCs w:val="24"/>
          <w:highlight w:val="cyan"/>
          <w:u w:val="single"/>
        </w:rPr>
        <w:t>there has never</w:t>
      </w:r>
      <w:r>
        <w:rPr>
          <w:rFonts w:ascii="Calibri" w:eastAsia="Calibri" w:hAnsi="Calibri" w:cs="Calibri"/>
          <w:b/>
          <w:sz w:val="24"/>
          <w:szCs w:val="24"/>
          <w:u w:val="single"/>
        </w:rPr>
        <w:t xml:space="preserve"> been </w:t>
      </w:r>
      <w:r>
        <w:rPr>
          <w:rFonts w:ascii="Calibri" w:eastAsia="Calibri" w:hAnsi="Calibri" w:cs="Calibri"/>
          <w:b/>
          <w:sz w:val="24"/>
          <w:szCs w:val="24"/>
          <w:highlight w:val="cyan"/>
          <w:u w:val="single"/>
        </w:rPr>
        <w:t>a working class that</w:t>
      </w:r>
      <w:r>
        <w:rPr>
          <w:rFonts w:ascii="Calibri" w:eastAsia="Calibri" w:hAnsi="Calibri" w:cs="Calibri"/>
          <w:b/>
          <w:sz w:val="24"/>
          <w:szCs w:val="24"/>
          <w:u w:val="single"/>
        </w:rPr>
        <w:t xml:space="preserve"> has </w:t>
      </w:r>
      <w:r>
        <w:rPr>
          <w:rFonts w:ascii="Calibri" w:eastAsia="Calibri" w:hAnsi="Calibri" w:cs="Calibri"/>
          <w:b/>
          <w:sz w:val="24"/>
          <w:szCs w:val="24"/>
          <w:highlight w:val="cyan"/>
          <w:u w:val="single"/>
        </w:rPr>
        <w:t>wanted one</w:t>
      </w:r>
      <w:r>
        <w:rPr>
          <w:sz w:val="16"/>
          <w:szCs w:val="16"/>
        </w:rPr>
        <w:t xml:space="preserve"> (e.g. Erikson and </w:t>
      </w:r>
      <w:proofErr w:type="spellStart"/>
      <w:r>
        <w:rPr>
          <w:sz w:val="16"/>
          <w:szCs w:val="16"/>
        </w:rPr>
        <w:t>Tedin</w:t>
      </w:r>
      <w:proofErr w:type="spellEnd"/>
      <w:r>
        <w:rPr>
          <w:sz w:val="16"/>
          <w:szCs w:val="16"/>
        </w:rPr>
        <w:t xml:space="preserve">,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Pr>
          <w:sz w:val="16"/>
          <w:szCs w:val="16"/>
        </w:rPr>
        <w:t>en</w:t>
      </w:r>
      <w:proofErr w:type="spellEnd"/>
      <w:r>
        <w:rPr>
          <w:sz w:val="16"/>
          <w:szCs w:val="16"/>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Pr>
          <w:sz w:val="16"/>
          <w:szCs w:val="16"/>
        </w:rPr>
        <w:t>Thewissen</w:t>
      </w:r>
      <w:proofErr w:type="spellEnd"/>
      <w:r>
        <w:rPr>
          <w:sz w:val="16"/>
          <w:szCs w:val="16"/>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BDEDBAD" w14:textId="77777777" w:rsidR="00A31507" w:rsidRDefault="00A31507" w:rsidP="00A31507">
      <w:pPr>
        <w:rPr>
          <w:b/>
          <w:sz w:val="24"/>
          <w:szCs w:val="24"/>
          <w:u w:val="single"/>
        </w:rPr>
      </w:pPr>
      <w:r>
        <w:rPr>
          <w:sz w:val="16"/>
          <w:szCs w:val="16"/>
        </w:rPr>
        <w:t>Therefore</w:t>
      </w:r>
      <w:r>
        <w:rPr>
          <w:u w:val="single"/>
        </w:rPr>
        <w:t xml:space="preserve">, the reasons workers are not revolutionary are materialist in character. Explaining their reformist politics does not require appeal to venal trade union leaders or false consciousness. Most people wish to </w:t>
      </w:r>
      <w:r>
        <w:rPr>
          <w:rFonts w:ascii="Calibri" w:eastAsia="Calibri" w:hAnsi="Calibri" w:cs="Calibri"/>
          <w:b/>
          <w:sz w:val="24"/>
          <w:szCs w:val="24"/>
          <w:u w:val="single"/>
        </w:rPr>
        <w:t>minimize risk</w:t>
      </w:r>
      <w:r>
        <w:rPr>
          <w:u w:val="single"/>
        </w:rPr>
        <w:t xml:space="preserve"> in their lives, and </w:t>
      </w:r>
      <w:r>
        <w:rPr>
          <w:rFonts w:ascii="Calibri" w:eastAsia="Calibri" w:hAnsi="Calibri" w:cs="Calibri"/>
          <w:b/>
          <w:sz w:val="24"/>
          <w:szCs w:val="24"/>
          <w:highlight w:val="cyan"/>
          <w:u w:val="single"/>
        </w:rPr>
        <w:t>rev</w:t>
      </w:r>
      <w:r>
        <w:rPr>
          <w:rFonts w:ascii="Calibri" w:eastAsia="Calibri" w:hAnsi="Calibri" w:cs="Calibri"/>
          <w:b/>
          <w:sz w:val="24"/>
          <w:szCs w:val="24"/>
          <w:u w:val="single"/>
        </w:rPr>
        <w:t xml:space="preserve">olution </w:t>
      </w:r>
      <w:r>
        <w:rPr>
          <w:rFonts w:ascii="Calibri" w:eastAsia="Calibri" w:hAnsi="Calibri" w:cs="Calibri"/>
          <w:b/>
          <w:sz w:val="24"/>
          <w:szCs w:val="24"/>
          <w:highlight w:val="cyan"/>
          <w:u w:val="single"/>
        </w:rPr>
        <w:t>involves</w:t>
      </w:r>
      <w:r>
        <w:rPr>
          <w:rFonts w:ascii="Calibri" w:eastAsia="Calibri" w:hAnsi="Calibri" w:cs="Calibri"/>
          <w:b/>
          <w:sz w:val="24"/>
          <w:szCs w:val="24"/>
          <w:u w:val="single"/>
        </w:rPr>
        <w:t xml:space="preserve"> taking on </w:t>
      </w:r>
      <w:r>
        <w:rPr>
          <w:rFonts w:ascii="Calibri" w:eastAsia="Calibri" w:hAnsi="Calibri" w:cs="Calibri"/>
          <w:b/>
          <w:sz w:val="24"/>
          <w:szCs w:val="24"/>
          <w:highlight w:val="cyan"/>
          <w:u w:val="single"/>
        </w:rPr>
        <w:t>colossal risks</w:t>
      </w:r>
      <w:r>
        <w:rPr>
          <w:u w:val="single"/>
        </w:rPr>
        <w:t>.</w:t>
      </w:r>
      <w:r>
        <w:rPr>
          <w:sz w:val="16"/>
          <w:szCs w:val="16"/>
        </w:rPr>
        <w:t xml:space="preserve"> For example, </w:t>
      </w:r>
      <w:r>
        <w:rPr>
          <w:u w:val="single"/>
        </w:rPr>
        <w:t xml:space="preserve">home-ownership in the developed world hovers around 70%; this means that </w:t>
      </w:r>
      <w:r>
        <w:rPr>
          <w:rFonts w:ascii="Calibri" w:eastAsia="Calibri" w:hAnsi="Calibri" w:cs="Calibri"/>
          <w:b/>
          <w:sz w:val="24"/>
          <w:szCs w:val="24"/>
          <w:u w:val="single"/>
        </w:rPr>
        <w:t xml:space="preserve">a lot of </w:t>
      </w:r>
      <w:r>
        <w:rPr>
          <w:rFonts w:ascii="Calibri" w:eastAsia="Calibri" w:hAnsi="Calibri" w:cs="Calibri"/>
          <w:b/>
          <w:sz w:val="24"/>
          <w:szCs w:val="24"/>
          <w:highlight w:val="cyan"/>
          <w:u w:val="single"/>
        </w:rPr>
        <w:t>people have a lot to lose</w:t>
      </w:r>
      <w:r>
        <w:rPr>
          <w:rFonts w:ascii="Calibri" w:eastAsia="Calibri" w:hAnsi="Calibri" w:cs="Calibri"/>
          <w:b/>
          <w:sz w:val="24"/>
          <w:szCs w:val="24"/>
          <w:u w:val="single"/>
        </w:rPr>
        <w:t>.</w:t>
      </w:r>
    </w:p>
    <w:p w14:paraId="1F9E4D99" w14:textId="77777777" w:rsidR="00A31507" w:rsidRDefault="00A31507" w:rsidP="00A31507">
      <w:pPr>
        <w:rPr>
          <w:sz w:val="16"/>
          <w:szCs w:val="16"/>
        </w:rPr>
      </w:pPr>
      <w:r>
        <w:rPr>
          <w:sz w:val="16"/>
          <w:szCs w:val="16"/>
        </w:rPr>
        <w:t xml:space="preserve">By contrast, </w:t>
      </w:r>
      <w:r>
        <w:rPr>
          <w:u w:val="single"/>
        </w:rPr>
        <w:t>the materialist case for revolution proposes that people favor it when their expected post-revolutionary standards of living are greater than their current standard</w:t>
      </w:r>
      <w:r>
        <w:rPr>
          <w:sz w:val="16"/>
          <w:szCs w:val="16"/>
        </w:rPr>
        <w:t xml:space="preserve"> (Roemer, 1985). But </w:t>
      </w:r>
      <w:r>
        <w:rPr>
          <w:u w:val="single"/>
        </w:rPr>
        <w:t>when we add moderate risk- and loss-aversion the calculation changes</w:t>
      </w:r>
      <w:r>
        <w:rPr>
          <w:sz w:val="16"/>
          <w:szCs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w:t>
      </w:r>
      <w:proofErr w:type="spellStart"/>
      <w:r>
        <w:rPr>
          <w:sz w:val="16"/>
          <w:szCs w:val="16"/>
        </w:rPr>
        <w:t>Cockshott</w:t>
      </w:r>
      <w:proofErr w:type="spellEnd"/>
      <w:r>
        <w:rPr>
          <w:sz w:val="16"/>
          <w:szCs w:val="16"/>
        </w:rPr>
        <w:t xml:space="preserve">, 1992; </w:t>
      </w:r>
      <w:proofErr w:type="spellStart"/>
      <w:r>
        <w:rPr>
          <w:sz w:val="16"/>
          <w:szCs w:val="16"/>
        </w:rPr>
        <w:t>Corneo</w:t>
      </w:r>
      <w:proofErr w:type="spellEnd"/>
      <w:r>
        <w:rPr>
          <w:sz w:val="16"/>
          <w:szCs w:val="16"/>
        </w:rPr>
        <w:t xml:space="preserve">, 2017; Roemer, 1994; and Wright and </w:t>
      </w:r>
      <w:proofErr w:type="spellStart"/>
      <w:r>
        <w:rPr>
          <w:sz w:val="16"/>
          <w:szCs w:val="16"/>
        </w:rPr>
        <w:t>Hahnel</w:t>
      </w:r>
      <w:proofErr w:type="spellEnd"/>
      <w:r>
        <w:rPr>
          <w:sz w:val="16"/>
          <w:szCs w:val="16"/>
        </w:rPr>
        <w:t>, 2016). When one compares the status quo to a future where both heaven and hell are seemingly plausible, it is perfectly rational that people everywhere would abandon the barricades. And abandon them they did.</w:t>
      </w:r>
    </w:p>
    <w:p w14:paraId="1713A094" w14:textId="77777777" w:rsidR="00A31507" w:rsidRDefault="00A31507" w:rsidP="00A31507">
      <w:pPr>
        <w:rPr>
          <w:sz w:val="16"/>
          <w:szCs w:val="16"/>
        </w:rPr>
      </w:pPr>
      <w:r>
        <w:rPr>
          <w:sz w:val="16"/>
          <w:szCs w:val="16"/>
        </w:rPr>
        <w:t xml:space="preserve">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w:t>
      </w:r>
      <w:proofErr w:type="spellStart"/>
      <w:r>
        <w:rPr>
          <w:sz w:val="16"/>
          <w:szCs w:val="16"/>
        </w:rPr>
        <w:t>Przeworski</w:t>
      </w:r>
      <w:proofErr w:type="spellEnd"/>
      <w:r>
        <w:rPr>
          <w:sz w:val="16"/>
          <w:szCs w:val="16"/>
        </w:rPr>
        <w:t xml:space="preserve"> (1986) calls the “transition trough” makes the journey less appealing.26</w:t>
      </w:r>
    </w:p>
    <w:p w14:paraId="670417DE" w14:textId="77777777" w:rsidR="00A31507" w:rsidRDefault="00A31507" w:rsidP="00A31507">
      <w:pPr>
        <w:rPr>
          <w:sz w:val="16"/>
          <w:szCs w:val="16"/>
        </w:rPr>
      </w:pPr>
      <w:r>
        <w:rPr>
          <w:sz w:val="16"/>
          <w:szCs w:val="16"/>
        </w:rPr>
        <w:t xml:space="preserve">To my mind, these factors explain why </w:t>
      </w:r>
      <w:r>
        <w:rPr>
          <w:rFonts w:ascii="Calibri" w:eastAsia="Calibri" w:hAnsi="Calibri" w:cs="Calibri"/>
          <w:b/>
          <w:sz w:val="24"/>
          <w:szCs w:val="24"/>
          <w:highlight w:val="cyan"/>
          <w:u w:val="single"/>
        </w:rPr>
        <w:t>all working classes</w:t>
      </w:r>
      <w:r>
        <w:rPr>
          <w:rFonts w:ascii="Calibri" w:eastAsia="Calibri" w:hAnsi="Calibri" w:cs="Calibri"/>
          <w:b/>
          <w:sz w:val="24"/>
          <w:szCs w:val="24"/>
          <w:u w:val="single"/>
        </w:rPr>
        <w:t xml:space="preserve"> in all developed democracies </w:t>
      </w:r>
      <w:r>
        <w:rPr>
          <w:rFonts w:ascii="Calibri" w:eastAsia="Calibri" w:hAnsi="Calibri" w:cs="Calibri"/>
          <w:b/>
          <w:sz w:val="24"/>
          <w:szCs w:val="24"/>
          <w:highlight w:val="cyan"/>
          <w:u w:val="single"/>
        </w:rPr>
        <w:t>have been</w:t>
      </w:r>
      <w:r>
        <w:rPr>
          <w:rFonts w:ascii="Calibri" w:eastAsia="Calibri" w:hAnsi="Calibri" w:cs="Calibri"/>
          <w:b/>
          <w:sz w:val="24"/>
          <w:szCs w:val="24"/>
          <w:u w:val="single"/>
        </w:rPr>
        <w:t xml:space="preserve"> decidedly </w:t>
      </w:r>
      <w:r>
        <w:rPr>
          <w:rFonts w:ascii="Calibri" w:eastAsia="Calibri" w:hAnsi="Calibri" w:cs="Calibri"/>
          <w:b/>
          <w:sz w:val="24"/>
          <w:szCs w:val="24"/>
          <w:highlight w:val="cyan"/>
          <w:u w:val="single"/>
        </w:rPr>
        <w:t>reformist</w:t>
      </w:r>
      <w:r>
        <w:rPr>
          <w:rFonts w:ascii="Calibri" w:eastAsia="Calibri" w:hAnsi="Calibri" w:cs="Calibri"/>
          <w:b/>
          <w:sz w:val="24"/>
          <w:szCs w:val="24"/>
          <w:u w:val="single"/>
        </w:rPr>
        <w:t xml:space="preserve"> in orientation</w:t>
      </w:r>
      <w:r>
        <w:rPr>
          <w:sz w:val="16"/>
          <w:szCs w:val="16"/>
        </w:rPr>
        <w:t xml:space="preserve">. </w:t>
      </w:r>
      <w:r>
        <w:rPr>
          <w:u w:val="single"/>
        </w:rPr>
        <w:t>The reason why revolutionary socialism has always been marginal in rich capitalist economies</w:t>
      </w:r>
      <w:r>
        <w:rPr>
          <w:sz w:val="16"/>
          <w:szCs w:val="16"/>
        </w:rPr>
        <w:t>—and will always be outflanked by reform-oriented socialism—</w:t>
      </w:r>
      <w:r>
        <w:rPr>
          <w:u w:val="single"/>
        </w:rPr>
        <w:t>is that only the latter consistently deliver hi</w:t>
      </w:r>
      <w:r>
        <w:rPr>
          <w:sz w:val="16"/>
          <w:szCs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23149224" w14:textId="77777777" w:rsidR="00A31507" w:rsidRDefault="00A31507" w:rsidP="00A31507">
      <w:pPr>
        <w:rPr>
          <w:sz w:val="16"/>
          <w:szCs w:val="16"/>
        </w:rPr>
      </w:pPr>
      <w:r>
        <w:rPr>
          <w:sz w:val="16"/>
          <w:szCs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67373788" w14:textId="77777777" w:rsidR="00A31507" w:rsidRDefault="00A31507" w:rsidP="00A31507">
      <w:pPr>
        <w:rPr>
          <w:u w:val="single"/>
        </w:rPr>
      </w:pPr>
      <w:r>
        <w:rPr>
          <w:sz w:val="16"/>
          <w:szCs w:val="16"/>
        </w:rPr>
        <w:t xml:space="preserve">This is the dilemma the revolutionaries must consider: </w:t>
      </w:r>
      <w:r>
        <w:rPr>
          <w:u w:val="single"/>
        </w:rPr>
        <w:t xml:space="preserve">Revolution is only possible when the forces of production are underdeveloped, but it can only be successful when they are sufficiently developed to make socialism </w:t>
      </w:r>
      <w:r>
        <w:rPr>
          <w:sz w:val="16"/>
          <w:szCs w:val="16"/>
        </w:rPr>
        <w:t xml:space="preserve">(or communism) </w:t>
      </w:r>
      <w:r>
        <w:rPr>
          <w:u w:val="single"/>
        </w:rPr>
        <w:t>objectively viable</w:t>
      </w:r>
      <w:r>
        <w:rPr>
          <w:sz w:val="16"/>
          <w:szCs w:val="16"/>
        </w:rPr>
        <w:t xml:space="preserve">.27 As </w:t>
      </w:r>
      <w:proofErr w:type="spellStart"/>
      <w:r>
        <w:rPr>
          <w:sz w:val="16"/>
          <w:szCs w:val="16"/>
        </w:rPr>
        <w:t>Elster</w:t>
      </w:r>
      <w:proofErr w:type="spellEnd"/>
      <w:r>
        <w:rPr>
          <w:sz w:val="16"/>
          <w:szCs w:val="16"/>
        </w:rPr>
        <w:t xml:space="preserve"> (1986) has argued, </w:t>
      </w:r>
      <w:r>
        <w:rPr>
          <w:u w:val="single"/>
        </w:rPr>
        <w:t xml:space="preserve">the circumstances under which revolutions </w:t>
      </w:r>
      <w:r>
        <w:rPr>
          <w:rFonts w:ascii="Calibri" w:eastAsia="Calibri" w:hAnsi="Calibri" w:cs="Calibri"/>
          <w:b/>
          <w:sz w:val="24"/>
          <w:szCs w:val="24"/>
          <w:u w:val="single"/>
        </w:rPr>
        <w:t>spark and succeed never coincide</w:t>
      </w:r>
      <w:r>
        <w:rPr>
          <w:u w:val="single"/>
        </w:rPr>
        <w:t>.</w:t>
      </w:r>
    </w:p>
    <w:p w14:paraId="4C5A4F0C" w14:textId="77777777" w:rsidR="00A31507" w:rsidRDefault="00A31507" w:rsidP="00A31507">
      <w:pPr>
        <w:rPr>
          <w:sz w:val="16"/>
          <w:szCs w:val="16"/>
        </w:rPr>
      </w:pPr>
      <w:r>
        <w:rPr>
          <w:sz w:val="16"/>
          <w:szCs w:val="16"/>
        </w:rPr>
        <w:t xml:space="preserve">What about the </w:t>
      </w:r>
      <w:r>
        <w:rPr>
          <w:rFonts w:ascii="Calibri" w:eastAsia="Calibri" w:hAnsi="Calibri" w:cs="Calibri"/>
          <w:b/>
          <w:sz w:val="24"/>
          <w:szCs w:val="24"/>
          <w:highlight w:val="cyan"/>
          <w:u w:val="single"/>
        </w:rPr>
        <w:t>capitalists</w:t>
      </w:r>
      <w:r>
        <w:rPr>
          <w:sz w:val="16"/>
          <w:szCs w:val="16"/>
        </w:rPr>
        <w:t xml:space="preserve">? Under these circumstances, it is reasonable to expect that they </w:t>
      </w:r>
      <w:r>
        <w:rPr>
          <w:u w:val="single"/>
        </w:rPr>
        <w:t xml:space="preserve">will </w:t>
      </w:r>
      <w:r>
        <w:rPr>
          <w:highlight w:val="cyan"/>
          <w:u w:val="single"/>
        </w:rPr>
        <w:t>fight</w:t>
      </w:r>
      <w:r>
        <w:rPr>
          <w:u w:val="single"/>
        </w:rPr>
        <w:t xml:space="preserve"> </w:t>
      </w:r>
      <w:r>
        <w:rPr>
          <w:rFonts w:ascii="Calibri" w:eastAsia="Calibri" w:hAnsi="Calibri" w:cs="Calibri"/>
          <w:b/>
          <w:sz w:val="24"/>
          <w:szCs w:val="24"/>
          <w:highlight w:val="cyan"/>
          <w:u w:val="single"/>
        </w:rPr>
        <w:t>far harder</w:t>
      </w:r>
      <w:r>
        <w:rPr>
          <w:highlight w:val="cyan"/>
          <w:u w:val="single"/>
        </w:rPr>
        <w:t xml:space="preserve"> against a revolution than</w:t>
      </w:r>
      <w:r>
        <w:rPr>
          <w:u w:val="single"/>
        </w:rPr>
        <w:t xml:space="preserve"> they would against </w:t>
      </w:r>
      <w:r>
        <w:rPr>
          <w:highlight w:val="cyan"/>
          <w:u w:val="single"/>
        </w:rPr>
        <w:t>reformist drives</w:t>
      </w:r>
      <w:r>
        <w:rPr>
          <w:sz w:val="16"/>
          <w:szCs w:val="16"/>
        </w:rPr>
        <w:t xml:space="preserve">. Indeed, </w:t>
      </w:r>
      <w:r>
        <w:rPr>
          <w:u w:val="single"/>
        </w:rPr>
        <w:t xml:space="preserve">ignoring the response from capitalists violates </w:t>
      </w:r>
      <w:proofErr w:type="spellStart"/>
      <w:r>
        <w:rPr>
          <w:u w:val="single"/>
        </w:rPr>
        <w:t>Elster’s</w:t>
      </w:r>
      <w:proofErr w:type="spellEnd"/>
      <w:r>
        <w:rPr>
          <w:u w:val="single"/>
        </w:rPr>
        <w:t xml:space="preserve"> first law of political rationality: Never assume your opponent is less rational than you. </w:t>
      </w:r>
      <w:r>
        <w:rPr>
          <w:highlight w:val="cyan"/>
          <w:u w:val="single"/>
        </w:rPr>
        <w:t>If revolution were the alt</w:t>
      </w:r>
      <w:r>
        <w:rPr>
          <w:u w:val="single"/>
        </w:rPr>
        <w:t>ernative</w:t>
      </w:r>
      <w:r>
        <w:rPr>
          <w:sz w:val="16"/>
          <w:szCs w:val="16"/>
        </w:rPr>
        <w:t xml:space="preserve">, </w:t>
      </w:r>
      <w:r>
        <w:rPr>
          <w:highlight w:val="cyan"/>
          <w:u w:val="single"/>
        </w:rPr>
        <w:t>employers would grant every</w:t>
      </w:r>
      <w:r>
        <w:rPr>
          <w:u w:val="single"/>
        </w:rPr>
        <w:t xml:space="preserve"> imaginable </w:t>
      </w:r>
      <w:r>
        <w:rPr>
          <w:rFonts w:ascii="Calibri" w:eastAsia="Calibri" w:hAnsi="Calibri" w:cs="Calibri"/>
          <w:b/>
          <w:sz w:val="24"/>
          <w:szCs w:val="24"/>
          <w:highlight w:val="cyan"/>
          <w:u w:val="single"/>
        </w:rPr>
        <w:t>reform</w:t>
      </w:r>
      <w:r>
        <w:rPr>
          <w:sz w:val="16"/>
          <w:szCs w:val="16"/>
        </w:rPr>
        <w:t>, from far higher taxes to the rejiggering of power relations in the workplace. In a mugging, most people will surrender their wallet before their life.</w:t>
      </w:r>
    </w:p>
    <w:p w14:paraId="3F9755C1" w14:textId="77777777" w:rsidR="00A31507" w:rsidRDefault="00A31507" w:rsidP="00A31507">
      <w:pPr>
        <w:rPr>
          <w:sz w:val="16"/>
          <w:szCs w:val="16"/>
        </w:rPr>
      </w:pPr>
      <w:r>
        <w:rPr>
          <w:sz w:val="16"/>
          <w:szCs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BC19126" w14:textId="77777777" w:rsidR="00A31507" w:rsidRDefault="00A31507" w:rsidP="00A31507">
      <w:pPr>
        <w:rPr>
          <w:sz w:val="16"/>
          <w:szCs w:val="16"/>
        </w:rPr>
      </w:pPr>
      <w:r>
        <w:rPr>
          <w:sz w:val="16"/>
          <w:szCs w:val="16"/>
        </w:rPr>
        <w:t>Thus far, the main reason revolution is off the table is because no one wants it—not workers, nor employers, nor the state.</w:t>
      </w:r>
    </w:p>
    <w:p w14:paraId="3BEA35F2" w14:textId="77777777" w:rsidR="00A31507" w:rsidRDefault="00A31507" w:rsidP="00A31507">
      <w:pPr>
        <w:rPr>
          <w:sz w:val="16"/>
          <w:szCs w:val="16"/>
        </w:rPr>
      </w:pPr>
      <w:r>
        <w:rPr>
          <w:sz w:val="16"/>
          <w:szCs w:val="16"/>
        </w:rPr>
        <w:t xml:space="preserve">The third point above asks us to imagine the prospects for revolutionary success even if we ignore the wrinkle that workers have neither an interest nor capacity to make it. But let us pretend they did: </w:t>
      </w:r>
      <w:r>
        <w:rPr>
          <w:rFonts w:ascii="Calibri" w:eastAsia="Calibri" w:hAnsi="Calibri" w:cs="Calibri"/>
          <w:b/>
          <w:sz w:val="24"/>
          <w:szCs w:val="24"/>
          <w:u w:val="single"/>
        </w:rPr>
        <w:t>Why</w:t>
      </w:r>
      <w:r>
        <w:rPr>
          <w:sz w:val="16"/>
          <w:szCs w:val="16"/>
        </w:rPr>
        <w:t xml:space="preserve"> then would </w:t>
      </w:r>
      <w:r>
        <w:rPr>
          <w:u w:val="single"/>
        </w:rPr>
        <w:t xml:space="preserve">we imagine that total social breakdown would prompt a deepening of </w:t>
      </w:r>
      <w:r>
        <w:rPr>
          <w:highlight w:val="cyan"/>
          <w:u w:val="single"/>
        </w:rPr>
        <w:t>democracy</w:t>
      </w:r>
      <w:r>
        <w:rPr>
          <w:sz w:val="16"/>
          <w:szCs w:val="16"/>
        </w:rPr>
        <w:t xml:space="preserve"> </w:t>
      </w:r>
      <w:r>
        <w:rPr>
          <w:u w:val="single"/>
        </w:rPr>
        <w:t xml:space="preserve">rather than </w:t>
      </w:r>
      <w:r>
        <w:rPr>
          <w:rFonts w:ascii="Calibri" w:eastAsia="Calibri" w:hAnsi="Calibri" w:cs="Calibri"/>
          <w:b/>
          <w:sz w:val="24"/>
          <w:szCs w:val="24"/>
          <w:u w:val="single"/>
        </w:rPr>
        <w:t>authoritarian entrenchment</w:t>
      </w:r>
      <w:r>
        <w:rPr>
          <w:sz w:val="16"/>
          <w:szCs w:val="16"/>
        </w:rPr>
        <w:t xml:space="preserve">? </w:t>
      </w:r>
      <w:r>
        <w:rPr>
          <w:u w:val="single"/>
        </w:rPr>
        <w:t xml:space="preserve">This happy outcome </w:t>
      </w:r>
      <w:r>
        <w:rPr>
          <w:highlight w:val="cyan"/>
          <w:u w:val="single"/>
        </w:rPr>
        <w:t>has never</w:t>
      </w:r>
      <w:r>
        <w:rPr>
          <w:u w:val="single"/>
        </w:rPr>
        <w:t xml:space="preserve"> before </w:t>
      </w:r>
      <w:r>
        <w:rPr>
          <w:highlight w:val="cyan"/>
          <w:u w:val="single"/>
        </w:rPr>
        <w:t>emerged in the</w:t>
      </w:r>
      <w:r>
        <w:rPr>
          <w:u w:val="single"/>
        </w:rPr>
        <w:t xml:space="preserve"> </w:t>
      </w:r>
      <w:r>
        <w:rPr>
          <w:highlight w:val="cyan"/>
          <w:u w:val="single"/>
        </w:rPr>
        <w:t>wake of social collapse,</w:t>
      </w:r>
      <w:r>
        <w:rPr>
          <w:u w:val="single"/>
        </w:rPr>
        <w:t xml:space="preserve"> </w:t>
      </w:r>
      <w:r>
        <w:rPr>
          <w:sz w:val="16"/>
          <w:szCs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w:t>
      </w:r>
      <w:proofErr w:type="spellStart"/>
      <w:r>
        <w:rPr>
          <w:sz w:val="16"/>
          <w:szCs w:val="16"/>
        </w:rPr>
        <w:t>Lindvall</w:t>
      </w:r>
      <w:proofErr w:type="spellEnd"/>
      <w:r>
        <w:rPr>
          <w:sz w:val="16"/>
          <w:szCs w:val="16"/>
        </w:rPr>
        <w:t>,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23246845" w14:textId="77777777" w:rsidR="00A31507" w:rsidRDefault="00A31507" w:rsidP="00A31507">
      <w:pPr>
        <w:rPr>
          <w:sz w:val="16"/>
          <w:szCs w:val="16"/>
        </w:rPr>
      </w:pPr>
      <w:r>
        <w:rPr>
          <w:sz w:val="16"/>
          <w:szCs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6C0F35C" w14:textId="77777777" w:rsidR="00A31507" w:rsidRDefault="00A31507" w:rsidP="00A31507">
      <w:pPr>
        <w:rPr>
          <w:sz w:val="16"/>
          <w:szCs w:val="16"/>
        </w:rPr>
      </w:pPr>
      <w:r>
        <w:rPr>
          <w:sz w:val="16"/>
          <w:szCs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7344F785" w14:textId="77777777" w:rsidR="00A31507" w:rsidRDefault="00A31507" w:rsidP="00A31507">
      <w:pPr>
        <w:rPr>
          <w:sz w:val="16"/>
          <w:szCs w:val="16"/>
        </w:rPr>
      </w:pPr>
      <w:r>
        <w:rPr>
          <w:sz w:val="16"/>
          <w:szCs w:val="16"/>
        </w:rPr>
        <w:t xml:space="preserve">The fact that this scenario generates an interest in bringing about an egalitarian society by means of revolution does not mean there will be a capacity to do so. The theory is little more than “where there is a will there is a way.” But, as </w:t>
      </w:r>
      <w:proofErr w:type="spellStart"/>
      <w:r>
        <w:rPr>
          <w:sz w:val="16"/>
          <w:szCs w:val="16"/>
        </w:rPr>
        <w:t>Elster</w:t>
      </w:r>
      <w:proofErr w:type="spellEnd"/>
      <w:r>
        <w:rPr>
          <w:sz w:val="16"/>
          <w:szCs w:val="16"/>
        </w:rPr>
        <w:t xml:space="preserve"> (1980: 124) argues, the general interests of society do not secrete the conditions for their fulfillment. Interests and capacities need not overlap.</w:t>
      </w:r>
    </w:p>
    <w:p w14:paraId="37D8A71F" w14:textId="77777777" w:rsidR="00A31507" w:rsidRDefault="00A31507" w:rsidP="00A31507">
      <w:pPr>
        <w:rPr>
          <w:u w:val="single"/>
        </w:rPr>
      </w:pPr>
      <w:r>
        <w:rPr>
          <w:sz w:val="16"/>
          <w:szCs w:val="16"/>
        </w:rPr>
        <w:t xml:space="preserve">There is a final reason to be skeptical of non-evolutionary strategies: The highly dubious premise that the system we erect the morning after will actually work. </w:t>
      </w:r>
      <w:r>
        <w:rPr>
          <w:u w:val="single"/>
        </w:rPr>
        <w:t xml:space="preserve">A </w:t>
      </w:r>
      <w:r>
        <w:rPr>
          <w:highlight w:val="cyan"/>
          <w:u w:val="single"/>
        </w:rPr>
        <w:t>socialist economy</w:t>
      </w:r>
      <w:r>
        <w:rPr>
          <w:sz w:val="16"/>
          <w:szCs w:val="16"/>
        </w:rPr>
        <w:t xml:space="preserve">, if plopped down tomorrow, </w:t>
      </w:r>
      <w:r>
        <w:rPr>
          <w:highlight w:val="cyan"/>
          <w:u w:val="single"/>
        </w:rPr>
        <w:t>would be</w:t>
      </w:r>
      <w:r>
        <w:rPr>
          <w:u w:val="single"/>
        </w:rPr>
        <w:t xml:space="preserve"> so </w:t>
      </w:r>
      <w:r>
        <w:rPr>
          <w:highlight w:val="cyan"/>
          <w:u w:val="single"/>
        </w:rPr>
        <w:t xml:space="preserve">rife with </w:t>
      </w:r>
      <w:r>
        <w:rPr>
          <w:rFonts w:ascii="Calibri" w:eastAsia="Calibri" w:hAnsi="Calibri" w:cs="Calibri"/>
          <w:b/>
          <w:sz w:val="24"/>
          <w:szCs w:val="24"/>
          <w:highlight w:val="cyan"/>
          <w:u w:val="single"/>
        </w:rPr>
        <w:t>unintended consequences</w:t>
      </w:r>
      <w:r>
        <w:rPr>
          <w:sz w:val="16"/>
          <w:szCs w:val="16"/>
        </w:rPr>
        <w:t xml:space="preserve"> and pathologies that </w:t>
      </w:r>
      <w:r>
        <w:rPr>
          <w:u w:val="single"/>
        </w:rPr>
        <w:t>it is easy to imagine a democracy voting its way back into capitalism</w:t>
      </w:r>
      <w:r>
        <w:rPr>
          <w:sz w:val="16"/>
          <w:szCs w:val="16"/>
        </w:rPr>
        <w:t xml:space="preserve">. </w:t>
      </w:r>
      <w:r>
        <w:rPr>
          <w:u w:val="single"/>
        </w:rPr>
        <w:t>This is true even if we believe</w:t>
      </w:r>
      <w:r>
        <w:rPr>
          <w:sz w:val="16"/>
          <w:szCs w:val="16"/>
        </w:rPr>
        <w:t xml:space="preserve"> (mistakenly, in my view) </w:t>
      </w:r>
      <w:r>
        <w:rPr>
          <w:u w:val="single"/>
        </w:rPr>
        <w:t xml:space="preserve">that the socialist calculation debate is solvable in the age of big data </w:t>
      </w:r>
      <w:r>
        <w:rPr>
          <w:sz w:val="16"/>
          <w:szCs w:val="16"/>
        </w:rPr>
        <w:t xml:space="preserve">(Morozov, 2019). Interlocutors in the calculation debate have had very little to say about the politics of transition. Indeed, </w:t>
      </w:r>
      <w:r>
        <w:rPr>
          <w:highlight w:val="cyan"/>
          <w:u w:val="single"/>
        </w:rPr>
        <w:t xml:space="preserve">it is hard to </w:t>
      </w:r>
      <w:r>
        <w:rPr>
          <w:rFonts w:ascii="Calibri" w:eastAsia="Calibri" w:hAnsi="Calibri" w:cs="Calibri"/>
          <w:b/>
          <w:sz w:val="24"/>
          <w:szCs w:val="24"/>
          <w:highlight w:val="cyan"/>
          <w:u w:val="single"/>
        </w:rPr>
        <w:t>imagine success</w:t>
      </w:r>
      <w:r>
        <w:rPr>
          <w:sz w:val="16"/>
          <w:szCs w:val="16"/>
        </w:rPr>
        <w:t xml:space="preserve"> of any kind </w:t>
      </w:r>
      <w:r>
        <w:rPr>
          <w:highlight w:val="cyan"/>
          <w:u w:val="single"/>
        </w:rPr>
        <w:t>without</w:t>
      </w:r>
      <w:r>
        <w:rPr>
          <w:u w:val="single"/>
        </w:rPr>
        <w:t xml:space="preserve"> a </w:t>
      </w:r>
      <w:r>
        <w:rPr>
          <w:rFonts w:ascii="Calibri" w:eastAsia="Calibri" w:hAnsi="Calibri" w:cs="Calibri"/>
          <w:b/>
          <w:sz w:val="24"/>
          <w:szCs w:val="24"/>
          <w:u w:val="single"/>
        </w:rPr>
        <w:t xml:space="preserve">slow and </w:t>
      </w:r>
      <w:r>
        <w:rPr>
          <w:rFonts w:ascii="Calibri" w:eastAsia="Calibri" w:hAnsi="Calibri" w:cs="Calibri"/>
          <w:b/>
          <w:sz w:val="24"/>
          <w:szCs w:val="24"/>
          <w:highlight w:val="cyan"/>
          <w:u w:val="single"/>
        </w:rPr>
        <w:t>incremental</w:t>
      </w:r>
      <w:r>
        <w:rPr>
          <w:rFonts w:ascii="Calibri" w:eastAsia="Calibri" w:hAnsi="Calibri" w:cs="Calibri"/>
          <w:b/>
          <w:sz w:val="24"/>
          <w:szCs w:val="24"/>
          <w:u w:val="single"/>
        </w:rPr>
        <w:t xml:space="preserve"> </w:t>
      </w:r>
      <w:r>
        <w:rPr>
          <w:rFonts w:ascii="Calibri" w:eastAsia="Calibri" w:hAnsi="Calibri" w:cs="Calibri"/>
          <w:b/>
          <w:sz w:val="24"/>
          <w:szCs w:val="24"/>
          <w:highlight w:val="cyan"/>
          <w:u w:val="single"/>
        </w:rPr>
        <w:t>transformation</w:t>
      </w:r>
      <w:r>
        <w:rPr>
          <w:sz w:val="16"/>
          <w:szCs w:val="16"/>
        </w:rPr>
        <w:t xml:space="preserve">, </w:t>
      </w:r>
      <w:r>
        <w:rPr>
          <w:u w:val="single"/>
        </w:rPr>
        <w:t>experimenting with bits and pieces along the way</w:t>
      </w:r>
      <w:r>
        <w:rPr>
          <w:sz w:val="16"/>
          <w:szCs w:val="16"/>
        </w:rPr>
        <w:t>—as we have been doing for the past century</w:t>
      </w:r>
      <w:r>
        <w:rPr>
          <w:u w:val="single"/>
        </w:rPr>
        <w:t xml:space="preserve">. An experimental approach is likely </w:t>
      </w:r>
      <w:r>
        <w:rPr>
          <w:highlight w:val="cyan"/>
          <w:u w:val="single"/>
        </w:rPr>
        <w:t xml:space="preserve">the only way to avoid </w:t>
      </w:r>
      <w:r>
        <w:rPr>
          <w:rFonts w:ascii="Calibri" w:eastAsia="Calibri" w:hAnsi="Calibri" w:cs="Calibri"/>
          <w:b/>
          <w:sz w:val="24"/>
          <w:szCs w:val="24"/>
          <w:u w:val="single"/>
        </w:rPr>
        <w:t xml:space="preserve">devastating </w:t>
      </w:r>
      <w:r>
        <w:rPr>
          <w:rFonts w:ascii="Calibri" w:eastAsia="Calibri" w:hAnsi="Calibri" w:cs="Calibri"/>
          <w:b/>
          <w:sz w:val="24"/>
          <w:szCs w:val="24"/>
          <w:highlight w:val="cyan"/>
          <w:u w:val="single"/>
        </w:rPr>
        <w:t>blunders</w:t>
      </w:r>
      <w:r>
        <w:rPr>
          <w:u w:val="single"/>
        </w:rPr>
        <w:t xml:space="preserve"> that </w:t>
      </w:r>
      <w:r>
        <w:rPr>
          <w:rFonts w:ascii="Calibri" w:eastAsia="Calibri" w:hAnsi="Calibri" w:cs="Calibri"/>
          <w:b/>
          <w:sz w:val="24"/>
          <w:szCs w:val="24"/>
          <w:u w:val="single"/>
        </w:rPr>
        <w:t>undermine the whole project</w:t>
      </w:r>
      <w:r>
        <w:rPr>
          <w:sz w:val="16"/>
          <w:szCs w:val="16"/>
        </w:rPr>
        <w:t xml:space="preserve">. </w:t>
      </w:r>
      <w:r>
        <w:rPr>
          <w:u w:val="single"/>
        </w:rPr>
        <w:t>Moments of institutional upheaval and big change may at times be necessary, but to be successful they will have to rest on a foundation of smaller changes that have been tested.</w:t>
      </w:r>
    </w:p>
    <w:p w14:paraId="0D902934" w14:textId="77777777" w:rsidR="00A31507" w:rsidRDefault="00A31507" w:rsidP="00A31507">
      <w:pPr>
        <w:rPr>
          <w:sz w:val="16"/>
          <w:szCs w:val="16"/>
        </w:rPr>
      </w:pPr>
    </w:p>
    <w:p w14:paraId="6E897AAB" w14:textId="77777777" w:rsidR="00A31507" w:rsidRDefault="00A31507" w:rsidP="00A31507">
      <w:pPr>
        <w:pStyle w:val="Heading4"/>
      </w:pPr>
      <w:r>
        <w:t xml:space="preserve">The military </w:t>
      </w:r>
      <w:r>
        <w:rPr>
          <w:u w:val="single"/>
        </w:rPr>
        <w:t>obliterates</w:t>
      </w:r>
      <w:r>
        <w:t xml:space="preserve"> the alt. </w:t>
      </w:r>
    </w:p>
    <w:p w14:paraId="2B33D69A" w14:textId="77777777" w:rsidR="00A31507" w:rsidRDefault="00A31507" w:rsidP="00A31507">
      <w:r>
        <w:rPr>
          <w:b/>
          <w:sz w:val="26"/>
          <w:szCs w:val="26"/>
        </w:rPr>
        <w:t>Flaherty ’5</w:t>
      </w:r>
      <w:r>
        <w:t xml:space="preserve"> [Kevin; 2005; B.A. in International Relations from the University of South California; </w:t>
      </w:r>
      <w:proofErr w:type="spellStart"/>
      <w:r>
        <w:t>Cryptogon</w:t>
      </w:r>
      <w:proofErr w:type="spellEnd"/>
      <w:r>
        <w:t>, “Militant Electronic Piracy:</w:t>
      </w:r>
      <w:r>
        <w:br/>
        <w:t xml:space="preserve">Non-Violent Insurgency Tactics Against the American Corporate State,” </w:t>
      </w:r>
      <w:hyperlink r:id="rId38">
        <w:r>
          <w:rPr>
            <w:color w:val="000000"/>
          </w:rPr>
          <w:t>http://cryptogon.com/docs/pirate_insurgency.html/</w:t>
        </w:r>
      </w:hyperlink>
      <w:r>
        <w:t>]</w:t>
      </w:r>
    </w:p>
    <w:p w14:paraId="7EBC9BBF" w14:textId="77777777" w:rsidR="00A31507" w:rsidRDefault="00A31507" w:rsidP="00A31507">
      <w:pPr>
        <w:rPr>
          <w:sz w:val="14"/>
          <w:szCs w:val="14"/>
        </w:rPr>
      </w:pPr>
      <w:r>
        <w:rPr>
          <w:rFonts w:ascii="Calibri" w:eastAsia="Calibri" w:hAnsi="Calibri" w:cs="Calibri"/>
          <w:b/>
          <w:sz w:val="24"/>
          <w:szCs w:val="24"/>
          <w:u w:val="single"/>
        </w:rPr>
        <w:t xml:space="preserve">Any </w:t>
      </w:r>
      <w:r>
        <w:rPr>
          <w:rFonts w:ascii="Calibri" w:eastAsia="Calibri" w:hAnsi="Calibri" w:cs="Calibri"/>
          <w:b/>
          <w:sz w:val="24"/>
          <w:szCs w:val="24"/>
          <w:highlight w:val="cyan"/>
          <w:u w:val="single"/>
        </w:rPr>
        <w:t>violent insurgency</w:t>
      </w:r>
      <w:r>
        <w:rPr>
          <w:highlight w:val="cyan"/>
          <w:u w:val="single"/>
        </w:rPr>
        <w:t xml:space="preserve"> against the</w:t>
      </w:r>
      <w:r>
        <w:rPr>
          <w:u w:val="single"/>
        </w:rPr>
        <w:t xml:space="preserve"> American Corporate </w:t>
      </w:r>
      <w:r>
        <w:rPr>
          <w:highlight w:val="cyan"/>
          <w:u w:val="single"/>
        </w:rPr>
        <w:t xml:space="preserve">State is sure to </w:t>
      </w:r>
      <w:r>
        <w:rPr>
          <w:rFonts w:ascii="Calibri" w:eastAsia="Calibri" w:hAnsi="Calibri" w:cs="Calibri"/>
          <w:b/>
          <w:sz w:val="24"/>
          <w:szCs w:val="24"/>
          <w:highlight w:val="cyan"/>
          <w:u w:val="single"/>
        </w:rPr>
        <w:t>fail</w:t>
      </w:r>
      <w:r>
        <w:rPr>
          <w:sz w:val="14"/>
          <w:szCs w:val="14"/>
          <w:highlight w:val="cyan"/>
        </w:rPr>
        <w:t xml:space="preserve"> </w:t>
      </w:r>
      <w:r>
        <w:rPr>
          <w:highlight w:val="cyan"/>
          <w:u w:val="single"/>
        </w:rPr>
        <w:t xml:space="preserve">and will </w:t>
      </w:r>
      <w:r>
        <w:rPr>
          <w:rFonts w:ascii="Calibri" w:eastAsia="Calibri" w:hAnsi="Calibri" w:cs="Calibri"/>
          <w:b/>
          <w:sz w:val="24"/>
          <w:szCs w:val="24"/>
          <w:highlight w:val="cyan"/>
          <w:u w:val="single"/>
        </w:rPr>
        <w:t>only</w:t>
      </w:r>
      <w:r>
        <w:rPr>
          <w:u w:val="single"/>
        </w:rPr>
        <w:t xml:space="preserve"> serve to </w:t>
      </w:r>
      <w:r>
        <w:rPr>
          <w:highlight w:val="cyan"/>
          <w:u w:val="single"/>
        </w:rPr>
        <w:t>enhance</w:t>
      </w:r>
      <w:r>
        <w:rPr>
          <w:u w:val="single"/>
        </w:rPr>
        <w:t xml:space="preserve"> the </w:t>
      </w:r>
      <w:r>
        <w:rPr>
          <w:rFonts w:ascii="Calibri" w:eastAsia="Calibri" w:hAnsi="Calibri" w:cs="Calibri"/>
          <w:b/>
          <w:sz w:val="24"/>
          <w:szCs w:val="24"/>
          <w:u w:val="single"/>
        </w:rPr>
        <w:t xml:space="preserve">state's </w:t>
      </w:r>
      <w:r>
        <w:rPr>
          <w:rFonts w:ascii="Calibri" w:eastAsia="Calibri" w:hAnsi="Calibri" w:cs="Calibri"/>
          <w:b/>
          <w:sz w:val="24"/>
          <w:szCs w:val="24"/>
          <w:highlight w:val="cyan"/>
          <w:u w:val="single"/>
        </w:rPr>
        <w:t>power</w:t>
      </w:r>
      <w:r>
        <w:rPr>
          <w:sz w:val="14"/>
          <w:szCs w:val="14"/>
        </w:rPr>
        <w:t xml:space="preserve">. The major flaw of </w:t>
      </w:r>
      <w:r>
        <w:rPr>
          <w:sz w:val="16"/>
          <w:szCs w:val="16"/>
        </w:rPr>
        <w:t>violent insurgencies, both cell based (Weathermen Underground, Black Panthers, Aryan Nations etc.) and leaderless (Earth Liberation Front, People for the Ethical Treatment of Animals, etc.) is that they are attempting to attack the system</w:t>
      </w:r>
      <w:r>
        <w:t xml:space="preserve"> </w:t>
      </w:r>
      <w:r>
        <w:rPr>
          <w:u w:val="single"/>
        </w:rPr>
        <w:t xml:space="preserve">using the same tactics </w:t>
      </w:r>
      <w:r>
        <w:rPr>
          <w:highlight w:val="cyan"/>
          <w:u w:val="single"/>
        </w:rPr>
        <w:t>the</w:t>
      </w:r>
      <w:r>
        <w:rPr>
          <w:u w:val="single"/>
        </w:rPr>
        <w:t xml:space="preserve"> American Corporate </w:t>
      </w:r>
      <w:r>
        <w:rPr>
          <w:highlight w:val="cyan"/>
          <w:u w:val="single"/>
        </w:rPr>
        <w:t xml:space="preserve">State has </w:t>
      </w:r>
      <w:r>
        <w:rPr>
          <w:rFonts w:ascii="Calibri" w:eastAsia="Calibri" w:hAnsi="Calibri" w:cs="Calibri"/>
          <w:b/>
          <w:sz w:val="24"/>
          <w:szCs w:val="24"/>
          <w:u w:val="single"/>
        </w:rPr>
        <w:t xml:space="preserve">already </w:t>
      </w:r>
      <w:r>
        <w:rPr>
          <w:rFonts w:ascii="Calibri" w:eastAsia="Calibri" w:hAnsi="Calibri" w:cs="Calibri"/>
          <w:b/>
          <w:sz w:val="24"/>
          <w:szCs w:val="24"/>
          <w:highlight w:val="cyan"/>
          <w:u w:val="single"/>
        </w:rPr>
        <w:t>mastered</w:t>
      </w:r>
      <w:r>
        <w:rPr>
          <w:highlight w:val="cyan"/>
          <w:u w:val="single"/>
        </w:rPr>
        <w:t xml:space="preserve">: terror and </w:t>
      </w:r>
      <w:r>
        <w:rPr>
          <w:rFonts w:ascii="Calibri" w:eastAsia="Calibri" w:hAnsi="Calibri" w:cs="Calibri"/>
          <w:b/>
          <w:sz w:val="24"/>
          <w:szCs w:val="24"/>
          <w:highlight w:val="cyan"/>
          <w:u w:val="single"/>
        </w:rPr>
        <w:t>psy</w:t>
      </w:r>
      <w:r>
        <w:rPr>
          <w:rFonts w:ascii="Calibri" w:eastAsia="Calibri" w:hAnsi="Calibri" w:cs="Calibri"/>
          <w:b/>
          <w:sz w:val="24"/>
          <w:szCs w:val="24"/>
          <w:u w:val="single"/>
        </w:rPr>
        <w:t xml:space="preserve">chological </w:t>
      </w:r>
      <w:r>
        <w:rPr>
          <w:rFonts w:ascii="Calibri" w:eastAsia="Calibri" w:hAnsi="Calibri" w:cs="Calibri"/>
          <w:b/>
          <w:sz w:val="24"/>
          <w:szCs w:val="24"/>
          <w:highlight w:val="cyan"/>
          <w:u w:val="single"/>
        </w:rPr>
        <w:t>op</w:t>
      </w:r>
      <w:r>
        <w:rPr>
          <w:rFonts w:ascii="Calibri" w:eastAsia="Calibri" w:hAnsi="Calibri" w:cs="Calibri"/>
          <w:b/>
          <w:sz w:val="24"/>
          <w:szCs w:val="24"/>
          <w:u w:val="single"/>
        </w:rPr>
        <w:t>eration</w:t>
      </w:r>
      <w:r>
        <w:rPr>
          <w:rFonts w:ascii="Calibri" w:eastAsia="Calibri" w:hAnsi="Calibri" w:cs="Calibri"/>
          <w:b/>
          <w:sz w:val="24"/>
          <w:szCs w:val="24"/>
          <w:highlight w:val="cyan"/>
          <w:u w:val="single"/>
        </w:rPr>
        <w:t>s</w:t>
      </w:r>
      <w:r>
        <w:rPr>
          <w:highlight w:val="cyan"/>
          <w:u w:val="single"/>
        </w:rPr>
        <w:t>. The</w:t>
      </w:r>
      <w:r>
        <w:rPr>
          <w:u w:val="single"/>
        </w:rPr>
        <w:t xml:space="preserve"> American Corporate </w:t>
      </w:r>
      <w:r>
        <w:rPr>
          <w:highlight w:val="cyan"/>
          <w:u w:val="single"/>
        </w:rPr>
        <w:t>State</w:t>
      </w:r>
      <w:r>
        <w:rPr>
          <w:sz w:val="14"/>
          <w:szCs w:val="14"/>
        </w:rPr>
        <w:t xml:space="preserve"> attained primacy through the effective application of terror and psychological operations. Therefore, it </w:t>
      </w:r>
      <w:r>
        <w:rPr>
          <w:highlight w:val="cyan"/>
          <w:u w:val="single"/>
        </w:rPr>
        <w:t xml:space="preserve">has </w:t>
      </w:r>
      <w:r>
        <w:rPr>
          <w:rFonts w:ascii="Calibri" w:eastAsia="Calibri" w:hAnsi="Calibri" w:cs="Calibri"/>
          <w:b/>
          <w:sz w:val="24"/>
          <w:szCs w:val="24"/>
          <w:u w:val="single"/>
        </w:rPr>
        <w:t xml:space="preserve">far </w:t>
      </w:r>
      <w:r>
        <w:rPr>
          <w:rFonts w:ascii="Calibri" w:eastAsia="Calibri" w:hAnsi="Calibri" w:cs="Calibri"/>
          <w:b/>
          <w:sz w:val="24"/>
          <w:szCs w:val="24"/>
          <w:highlight w:val="cyan"/>
          <w:u w:val="single"/>
        </w:rPr>
        <w:t>more</w:t>
      </w:r>
      <w:r>
        <w:rPr>
          <w:highlight w:val="cyan"/>
          <w:u w:val="single"/>
        </w:rPr>
        <w:t xml:space="preserve"> skill</w:t>
      </w:r>
      <w:r>
        <w:rPr>
          <w:u w:val="single"/>
        </w:rPr>
        <w:t xml:space="preserve"> and experience in the use of these tactics </w:t>
      </w:r>
      <w:r>
        <w:rPr>
          <w:highlight w:val="cyan"/>
          <w:u w:val="single"/>
        </w:rPr>
        <w:t xml:space="preserve">than </w:t>
      </w:r>
      <w:r>
        <w:rPr>
          <w:rFonts w:ascii="Calibri" w:eastAsia="Calibri" w:hAnsi="Calibri" w:cs="Calibri"/>
          <w:b/>
          <w:sz w:val="24"/>
          <w:szCs w:val="24"/>
          <w:highlight w:val="cyan"/>
          <w:u w:val="single"/>
        </w:rPr>
        <w:t>any upstart</w:t>
      </w:r>
      <w:r>
        <w:rPr>
          <w:highlight w:val="cyan"/>
          <w:u w:val="single"/>
        </w:rPr>
        <w:t xml:space="preserve"> could </w:t>
      </w:r>
      <w:r>
        <w:rPr>
          <w:rFonts w:ascii="Calibri" w:eastAsia="Calibri" w:hAnsi="Calibri" w:cs="Calibri"/>
          <w:b/>
          <w:sz w:val="24"/>
          <w:szCs w:val="24"/>
          <w:u w:val="single"/>
        </w:rPr>
        <w:t xml:space="preserve">ever </w:t>
      </w:r>
      <w:r>
        <w:rPr>
          <w:rFonts w:ascii="Calibri" w:eastAsia="Calibri" w:hAnsi="Calibri" w:cs="Calibri"/>
          <w:b/>
          <w:sz w:val="24"/>
          <w:szCs w:val="24"/>
          <w:highlight w:val="cyan"/>
          <w:u w:val="single"/>
        </w:rPr>
        <w:t>hope</w:t>
      </w:r>
      <w:r>
        <w:rPr>
          <w:highlight w:val="cyan"/>
          <w:u w:val="single"/>
        </w:rPr>
        <w:t xml:space="preserve"> to attain. This makes the</w:t>
      </w:r>
      <w:r>
        <w:rPr>
          <w:u w:val="single"/>
        </w:rPr>
        <w:t xml:space="preserve"> American Corporate </w:t>
      </w:r>
      <w:r>
        <w:rPr>
          <w:highlight w:val="cyan"/>
          <w:u w:val="single"/>
        </w:rPr>
        <w:t xml:space="preserve">State </w:t>
      </w:r>
      <w:r>
        <w:rPr>
          <w:rFonts w:ascii="Calibri" w:eastAsia="Calibri" w:hAnsi="Calibri" w:cs="Calibri"/>
          <w:b/>
          <w:sz w:val="24"/>
          <w:szCs w:val="24"/>
          <w:highlight w:val="cyan"/>
          <w:u w:val="single"/>
        </w:rPr>
        <w:t>impervious</w:t>
      </w:r>
      <w:r>
        <w:rPr>
          <w:highlight w:val="cyan"/>
          <w:u w:val="single"/>
        </w:rPr>
        <w:t xml:space="preserve"> to</w:t>
      </w:r>
      <w:r>
        <w:rPr>
          <w:u w:val="single"/>
        </w:rPr>
        <w:t xml:space="preserve"> traditional </w:t>
      </w:r>
      <w:r>
        <w:rPr>
          <w:rFonts w:ascii="Calibri" w:eastAsia="Calibri" w:hAnsi="Calibri" w:cs="Calibri"/>
          <w:b/>
          <w:sz w:val="24"/>
          <w:szCs w:val="24"/>
          <w:highlight w:val="cyan"/>
          <w:u w:val="single"/>
        </w:rPr>
        <w:t>insurgency</w:t>
      </w:r>
      <w:r>
        <w:rPr>
          <w:rFonts w:ascii="Calibri" w:eastAsia="Calibri" w:hAnsi="Calibri" w:cs="Calibri"/>
          <w:b/>
          <w:sz w:val="24"/>
          <w:szCs w:val="24"/>
          <w:u w:val="single"/>
        </w:rPr>
        <w:t xml:space="preserve"> tactics</w:t>
      </w:r>
      <w:r>
        <w:rPr>
          <w:u w:val="single"/>
        </w:rPr>
        <w:t xml:space="preserve">. </w:t>
      </w:r>
      <w:r>
        <w:rPr>
          <w:sz w:val="14"/>
          <w:szCs w:val="14"/>
        </w:rPr>
        <w:t xml:space="preserve"> </w:t>
      </w:r>
    </w:p>
    <w:p w14:paraId="24AFEB5E" w14:textId="77777777" w:rsidR="00A31507" w:rsidRDefault="00A31507" w:rsidP="00A31507">
      <w:pPr>
        <w:rPr>
          <w:sz w:val="14"/>
          <w:szCs w:val="14"/>
        </w:rPr>
      </w:pPr>
      <w:r>
        <w:rPr>
          <w:sz w:val="14"/>
          <w:szCs w:val="14"/>
        </w:rPr>
        <w:t xml:space="preserve">- Political Activism and the ACS Counterinsurgency Apparatus  </w:t>
      </w:r>
    </w:p>
    <w:p w14:paraId="0BE54E18" w14:textId="77777777" w:rsidR="00A31507" w:rsidRDefault="00A31507" w:rsidP="00A31507">
      <w:pPr>
        <w:rPr>
          <w:sz w:val="14"/>
          <w:szCs w:val="14"/>
        </w:rPr>
      </w:pPr>
      <w:r>
        <w:rPr>
          <w:highlight w:val="cyan"/>
          <w:u w:val="single"/>
        </w:rPr>
        <w:t>The</w:t>
      </w:r>
      <w:r>
        <w:rPr>
          <w:u w:val="single"/>
        </w:rPr>
        <w:t xml:space="preserve"> American Corporate </w:t>
      </w:r>
      <w:r>
        <w:rPr>
          <w:highlight w:val="cyan"/>
          <w:u w:val="single"/>
        </w:rPr>
        <w:t>State employs</w:t>
      </w:r>
      <w:r>
        <w:rPr>
          <w:u w:val="single"/>
        </w:rPr>
        <w:t xml:space="preserve"> a </w:t>
      </w:r>
      <w:r>
        <w:rPr>
          <w:rFonts w:ascii="Calibri" w:eastAsia="Calibri" w:hAnsi="Calibri" w:cs="Calibri"/>
          <w:b/>
          <w:sz w:val="24"/>
          <w:szCs w:val="24"/>
          <w:u w:val="single"/>
        </w:rPr>
        <w:t xml:space="preserve">full-time </w:t>
      </w:r>
      <w:r>
        <w:rPr>
          <w:rFonts w:ascii="Calibri" w:eastAsia="Calibri" w:hAnsi="Calibri" w:cs="Calibri"/>
          <w:b/>
          <w:sz w:val="24"/>
          <w:szCs w:val="24"/>
          <w:highlight w:val="cyan"/>
          <w:u w:val="single"/>
        </w:rPr>
        <w:t>counterinsurgency</w:t>
      </w:r>
      <w:r>
        <w:rPr>
          <w:highlight w:val="cyan"/>
          <w:u w:val="single"/>
        </w:rPr>
        <w:t xml:space="preserve"> infrastructure with resources </w:t>
      </w:r>
      <w:r>
        <w:rPr>
          <w:u w:val="single"/>
        </w:rPr>
        <w:t xml:space="preserve">that are </w:t>
      </w:r>
      <w:r>
        <w:rPr>
          <w:rFonts w:ascii="Calibri" w:eastAsia="Calibri" w:hAnsi="Calibri" w:cs="Calibri"/>
          <w:b/>
          <w:sz w:val="24"/>
          <w:szCs w:val="24"/>
          <w:highlight w:val="cyan"/>
          <w:u w:val="single"/>
        </w:rPr>
        <w:t>unimaginable</w:t>
      </w:r>
      <w:r>
        <w:rPr>
          <w:highlight w:val="cyan"/>
          <w:u w:val="single"/>
        </w:rPr>
        <w:t xml:space="preserve"> to </w:t>
      </w:r>
      <w:r>
        <w:rPr>
          <w:u w:val="single"/>
        </w:rPr>
        <w:t xml:space="preserve">most would be </w:t>
      </w:r>
      <w:r>
        <w:rPr>
          <w:highlight w:val="cyan"/>
          <w:u w:val="single"/>
        </w:rPr>
        <w:t>insurgents</w:t>
      </w:r>
      <w:r>
        <w:rPr>
          <w:sz w:val="14"/>
          <w:szCs w:val="14"/>
        </w:rPr>
        <w:t xml:space="preserve">. Quite simply, </w:t>
      </w:r>
      <w:r>
        <w:rPr>
          <w:rFonts w:ascii="Calibri" w:eastAsia="Calibri" w:hAnsi="Calibri" w:cs="Calibri"/>
          <w:b/>
          <w:sz w:val="24"/>
          <w:szCs w:val="24"/>
          <w:u w:val="single"/>
        </w:rPr>
        <w:t xml:space="preserve">violent </w:t>
      </w:r>
      <w:r>
        <w:rPr>
          <w:rFonts w:ascii="Calibri" w:eastAsia="Calibri" w:hAnsi="Calibri" w:cs="Calibri"/>
          <w:b/>
          <w:sz w:val="24"/>
          <w:szCs w:val="24"/>
          <w:highlight w:val="cyan"/>
          <w:u w:val="single"/>
        </w:rPr>
        <w:t>insurgents</w:t>
      </w:r>
      <w:r>
        <w:rPr>
          <w:highlight w:val="cyan"/>
          <w:u w:val="single"/>
        </w:rPr>
        <w:t xml:space="preserve"> have </w:t>
      </w:r>
      <w:r>
        <w:rPr>
          <w:rFonts w:ascii="Calibri" w:eastAsia="Calibri" w:hAnsi="Calibri" w:cs="Calibri"/>
          <w:b/>
          <w:sz w:val="24"/>
          <w:szCs w:val="24"/>
          <w:highlight w:val="cyan"/>
          <w:u w:val="single"/>
        </w:rPr>
        <w:t>no idea</w:t>
      </w:r>
      <w:r>
        <w:rPr>
          <w:sz w:val="14"/>
          <w:szCs w:val="14"/>
        </w:rPr>
        <w:t xml:space="preserve"> </w:t>
      </w:r>
      <w:r>
        <w:rPr>
          <w:u w:val="single"/>
        </w:rPr>
        <w:t xml:space="preserve">of just </w:t>
      </w:r>
      <w:r>
        <w:rPr>
          <w:highlight w:val="cyan"/>
          <w:u w:val="single"/>
        </w:rPr>
        <w:t xml:space="preserve">how </w:t>
      </w:r>
      <w:r>
        <w:rPr>
          <w:rFonts w:ascii="Calibri" w:eastAsia="Calibri" w:hAnsi="Calibri" w:cs="Calibri"/>
          <w:b/>
          <w:sz w:val="24"/>
          <w:szCs w:val="24"/>
          <w:highlight w:val="cyan"/>
          <w:u w:val="single"/>
        </w:rPr>
        <w:t>powerful</w:t>
      </w:r>
      <w:r>
        <w:rPr>
          <w:highlight w:val="cyan"/>
          <w:u w:val="single"/>
        </w:rPr>
        <w:t xml:space="preserve"> the foe</w:t>
      </w:r>
      <w:r>
        <w:rPr>
          <w:u w:val="single"/>
        </w:rPr>
        <w:t xml:space="preserve"> actually </w:t>
      </w:r>
      <w:r>
        <w:rPr>
          <w:highlight w:val="cyan"/>
          <w:u w:val="single"/>
        </w:rPr>
        <w:t>is.</w:t>
      </w:r>
      <w:r>
        <w:t xml:space="preserve"> </w:t>
      </w:r>
      <w:r>
        <w:rPr>
          <w:sz w:val="16"/>
          <w:szCs w:val="16"/>
        </w:rPr>
        <w:t>Violent insurgents typically start out as peaceful, idealistic, political activists</w:t>
      </w:r>
      <w:r>
        <w:rPr>
          <w:sz w:val="14"/>
          <w:szCs w:val="14"/>
        </w:rPr>
        <w:t xml:space="preserve">. Whether or not political activists know it, even with very mundane levels of political activity, they are engaging in low intensity conflict with the ACS.  </w:t>
      </w:r>
    </w:p>
    <w:p w14:paraId="76F19322" w14:textId="77777777" w:rsidR="00A31507" w:rsidRDefault="00A31507" w:rsidP="00A31507">
      <w:pPr>
        <w:rPr>
          <w:sz w:val="14"/>
          <w:szCs w:val="14"/>
        </w:rPr>
      </w:pPr>
      <w:r>
        <w:rPr>
          <w:sz w:val="14"/>
          <w:szCs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2CA663D5" w14:textId="77777777" w:rsidR="00A31507" w:rsidRDefault="00A31507" w:rsidP="00A31507">
      <w:pPr>
        <w:rPr>
          <w:sz w:val="14"/>
          <w:szCs w:val="14"/>
        </w:rPr>
      </w:pPr>
      <w:r>
        <w:rPr>
          <w:sz w:val="14"/>
          <w:szCs w:val="14"/>
        </w:rPr>
        <w:t xml:space="preserve">Making distinctions between civilian law enforcement and military forces, and foreign and domestic intelligence services is no longer necessary. After September 11, 2001, </w:t>
      </w:r>
      <w:r>
        <w:rPr>
          <w:rFonts w:ascii="Calibri" w:eastAsia="Calibri" w:hAnsi="Calibri" w:cs="Calibri"/>
          <w:b/>
          <w:sz w:val="24"/>
          <w:szCs w:val="24"/>
          <w:highlight w:val="cyan"/>
          <w:u w:val="single"/>
        </w:rPr>
        <w:t>all</w:t>
      </w:r>
      <w:r>
        <w:rPr>
          <w:rFonts w:ascii="Calibri" w:eastAsia="Calibri" w:hAnsi="Calibri" w:cs="Calibri"/>
          <w:b/>
          <w:sz w:val="24"/>
          <w:szCs w:val="24"/>
          <w:u w:val="single"/>
        </w:rPr>
        <w:t xml:space="preserve"> national security </w:t>
      </w:r>
      <w:r>
        <w:rPr>
          <w:rFonts w:ascii="Calibri" w:eastAsia="Calibri" w:hAnsi="Calibri" w:cs="Calibri"/>
          <w:b/>
          <w:sz w:val="24"/>
          <w:szCs w:val="24"/>
          <w:highlight w:val="cyan"/>
          <w:u w:val="single"/>
        </w:rPr>
        <w:t>assets</w:t>
      </w:r>
      <w:r>
        <w:rPr>
          <w:highlight w:val="cyan"/>
          <w:u w:val="single"/>
        </w:rPr>
        <w:t xml:space="preserve"> would be brought to bear against </w:t>
      </w:r>
      <w:r>
        <w:rPr>
          <w:rFonts w:ascii="Calibri" w:eastAsia="Calibri" w:hAnsi="Calibri" w:cs="Calibri"/>
          <w:b/>
          <w:sz w:val="24"/>
          <w:szCs w:val="24"/>
          <w:highlight w:val="cyan"/>
          <w:u w:val="single"/>
        </w:rPr>
        <w:t>any</w:t>
      </w:r>
      <w:r>
        <w:rPr>
          <w:rFonts w:ascii="Calibri" w:eastAsia="Calibri" w:hAnsi="Calibri" w:cs="Calibri"/>
          <w:b/>
          <w:sz w:val="24"/>
          <w:szCs w:val="24"/>
          <w:u w:val="single"/>
        </w:rPr>
        <w:t xml:space="preserve"> U.S. insurgency </w:t>
      </w:r>
      <w:r>
        <w:rPr>
          <w:rFonts w:ascii="Calibri" w:eastAsia="Calibri" w:hAnsi="Calibri" w:cs="Calibri"/>
          <w:b/>
          <w:sz w:val="24"/>
          <w:szCs w:val="24"/>
          <w:highlight w:val="cyan"/>
          <w:u w:val="single"/>
        </w:rPr>
        <w:t>movement</w:t>
      </w:r>
      <w:r>
        <w:t xml:space="preserve">. </w:t>
      </w:r>
      <w:r>
        <w:rPr>
          <w:sz w:val="14"/>
          <w:szCs w:val="14"/>
        </w:rPr>
        <w:t xml:space="preserve">Additionally, the U.S. military established </w:t>
      </w:r>
      <w:r>
        <w:rPr>
          <w:sz w:val="16"/>
          <w:szCs w:val="16"/>
        </w:rPr>
        <w:t>NORTHCOM which designated the U.S. as an active military operational area</w:t>
      </w:r>
      <w:r>
        <w:rPr>
          <w:sz w:val="14"/>
          <w:szCs w:val="14"/>
        </w:rPr>
        <w:t xml:space="preserve">. </w:t>
      </w:r>
      <w:r>
        <w:rPr>
          <w:highlight w:val="cyan"/>
          <w:u w:val="single"/>
        </w:rPr>
        <w:t>Crimes</w:t>
      </w:r>
      <w:r>
        <w:rPr>
          <w:sz w:val="14"/>
          <w:szCs w:val="14"/>
        </w:rPr>
        <w:t xml:space="preserve"> involving the loss of corporate profits </w:t>
      </w:r>
      <w:r>
        <w:rPr>
          <w:highlight w:val="cyan"/>
          <w:u w:val="single"/>
        </w:rPr>
        <w:t>will</w:t>
      </w:r>
      <w:r>
        <w:rPr>
          <w:u w:val="single"/>
        </w:rPr>
        <w:t xml:space="preserve"> increasingly </w:t>
      </w:r>
      <w:r>
        <w:rPr>
          <w:highlight w:val="cyan"/>
          <w:u w:val="single"/>
        </w:rPr>
        <w:t xml:space="preserve">be treated as </w:t>
      </w:r>
      <w:r>
        <w:rPr>
          <w:rFonts w:ascii="Calibri" w:eastAsia="Calibri" w:hAnsi="Calibri" w:cs="Calibri"/>
          <w:b/>
          <w:sz w:val="24"/>
          <w:szCs w:val="24"/>
          <w:u w:val="single"/>
        </w:rPr>
        <w:t xml:space="preserve">acts of </w:t>
      </w:r>
      <w:r>
        <w:rPr>
          <w:rFonts w:ascii="Calibri" w:eastAsia="Calibri" w:hAnsi="Calibri" w:cs="Calibri"/>
          <w:b/>
          <w:sz w:val="24"/>
          <w:szCs w:val="24"/>
          <w:highlight w:val="cyan"/>
          <w:u w:val="single"/>
        </w:rPr>
        <w:t>terrorism</w:t>
      </w:r>
      <w:r>
        <w:rPr>
          <w:highlight w:val="cyan"/>
          <w:u w:val="single"/>
        </w:rPr>
        <w:t xml:space="preserve"> and</w:t>
      </w:r>
      <w:r>
        <w:rPr>
          <w:u w:val="single"/>
        </w:rPr>
        <w:t xml:space="preserve"> could </w:t>
      </w:r>
      <w:r>
        <w:rPr>
          <w:highlight w:val="cyan"/>
          <w:u w:val="single"/>
        </w:rPr>
        <w:t>garner</w:t>
      </w:r>
      <w:r>
        <w:rPr>
          <w:u w:val="single"/>
        </w:rPr>
        <w:t xml:space="preserve"> anything from a local law enforcement response to activation of regular </w:t>
      </w:r>
      <w:r>
        <w:rPr>
          <w:rFonts w:ascii="Calibri" w:eastAsia="Calibri" w:hAnsi="Calibri" w:cs="Calibri"/>
          <w:b/>
          <w:sz w:val="24"/>
          <w:szCs w:val="24"/>
          <w:highlight w:val="cyan"/>
          <w:u w:val="single"/>
        </w:rPr>
        <w:t>military forces</w:t>
      </w:r>
      <w:r>
        <w:rPr>
          <w:sz w:val="14"/>
          <w:szCs w:val="14"/>
        </w:rPr>
        <w:t xml:space="preserve">.  </w:t>
      </w:r>
    </w:p>
    <w:p w14:paraId="0650AC30" w14:textId="77777777" w:rsidR="00A31507" w:rsidRDefault="00A31507" w:rsidP="00A31507">
      <w:pPr>
        <w:rPr>
          <w:sz w:val="14"/>
          <w:szCs w:val="14"/>
        </w:rPr>
      </w:pPr>
      <w:r>
        <w:rPr>
          <w:sz w:val="14"/>
          <w:szCs w:val="14"/>
        </w:rPr>
        <w:t xml:space="preserve">Most of what is commonly referred to as “political activism” is viewed by the corporate state's counterinsurgency apparatus as a useful and necessary component of political control. </w:t>
      </w:r>
    </w:p>
    <w:p w14:paraId="5FEA5DB1" w14:textId="77777777" w:rsidR="00A31507" w:rsidRDefault="00A31507" w:rsidP="00A31507">
      <w:pPr>
        <w:rPr>
          <w:sz w:val="14"/>
          <w:szCs w:val="14"/>
        </w:rPr>
      </w:pPr>
      <w:r>
        <w:rPr>
          <w:sz w:val="14"/>
          <w:szCs w:val="14"/>
        </w:rPr>
        <w:t xml:space="preserve"> Letters-to-the-editor... </w:t>
      </w:r>
    </w:p>
    <w:p w14:paraId="3D19283E" w14:textId="77777777" w:rsidR="00A31507" w:rsidRDefault="00A31507" w:rsidP="00A31507">
      <w:pPr>
        <w:rPr>
          <w:sz w:val="14"/>
          <w:szCs w:val="14"/>
        </w:rPr>
      </w:pPr>
      <w:r>
        <w:rPr>
          <w:sz w:val="14"/>
          <w:szCs w:val="14"/>
        </w:rPr>
        <w:t>Calls-to-elected-representatives...</w:t>
      </w:r>
    </w:p>
    <w:p w14:paraId="09299D4E" w14:textId="77777777" w:rsidR="00A31507" w:rsidRDefault="00A31507" w:rsidP="00A31507">
      <w:pPr>
        <w:rPr>
          <w:sz w:val="14"/>
          <w:szCs w:val="14"/>
        </w:rPr>
      </w:pPr>
      <w:r>
        <w:rPr>
          <w:sz w:val="14"/>
          <w:szCs w:val="14"/>
        </w:rPr>
        <w:t xml:space="preserve"> Waving banners... </w:t>
      </w:r>
    </w:p>
    <w:p w14:paraId="1C847774" w14:textId="77777777" w:rsidR="00A31507" w:rsidRDefault="00A31507" w:rsidP="00A31507">
      <w:pPr>
        <w:rPr>
          <w:sz w:val="14"/>
          <w:szCs w:val="14"/>
        </w:rPr>
      </w:pPr>
      <w:r>
        <w:rPr>
          <w:sz w:val="14"/>
          <w:szCs w:val="14"/>
        </w:rPr>
        <w:t xml:space="preserve">“Third” party political activities... </w:t>
      </w:r>
    </w:p>
    <w:p w14:paraId="20E766DF" w14:textId="77777777" w:rsidR="00A31507" w:rsidRDefault="00A31507" w:rsidP="00A31507">
      <w:pPr>
        <w:rPr>
          <w:sz w:val="14"/>
          <w:szCs w:val="14"/>
        </w:rPr>
      </w:pPr>
      <w:r>
        <w:rPr>
          <w:sz w:val="14"/>
          <w:szCs w:val="14"/>
        </w:rPr>
        <w:t xml:space="preserve">Taking beatings, rubber bullets and tear gas from riot police in free speech zones... </w:t>
      </w:r>
    </w:p>
    <w:p w14:paraId="686248A9" w14:textId="77777777" w:rsidR="00A31507" w:rsidRDefault="00A31507" w:rsidP="00A31507">
      <w:pPr>
        <w:rPr>
          <w:sz w:val="14"/>
          <w:szCs w:val="14"/>
        </w:rPr>
      </w:pPr>
      <w:r>
        <w:rPr>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1D8A5875" w14:textId="77777777" w:rsidR="00A31507" w:rsidRDefault="00A31507" w:rsidP="00A31507">
      <w:pPr>
        <w:rPr>
          <w:sz w:val="14"/>
          <w:szCs w:val="14"/>
        </w:rPr>
      </w:pPr>
      <w:r>
        <w:rPr>
          <w:sz w:val="14"/>
          <w:szCs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5F704AE8" w14:textId="77777777" w:rsidR="00A31507" w:rsidRDefault="00A31507" w:rsidP="00A31507">
      <w:pPr>
        <w:rPr>
          <w:sz w:val="14"/>
          <w:szCs w:val="14"/>
        </w:rPr>
      </w:pPr>
      <w:r>
        <w:rPr>
          <w:sz w:val="14"/>
          <w:szCs w:val="14"/>
        </w:rPr>
        <w:t xml:space="preserve">If the clued-in activist drops his or her political activities, the ACS wins. </w:t>
      </w:r>
    </w:p>
    <w:p w14:paraId="71F68E47" w14:textId="77777777" w:rsidR="00A31507" w:rsidRDefault="00A31507" w:rsidP="00A31507">
      <w:pPr>
        <w:rPr>
          <w:u w:val="single"/>
        </w:rPr>
      </w:pPr>
      <w:r>
        <w:rPr>
          <w:sz w:val="14"/>
          <w:szCs w:val="14"/>
        </w:rPr>
        <w:t xml:space="preserve"> But what if the clued-in activist refuses to give up the struggle? Feeling powerless, desperation could set in and these individuals might become increasingly radicalized. </w:t>
      </w:r>
      <w:r>
        <w:rPr>
          <w:highlight w:val="cyan"/>
          <w:u w:val="single"/>
        </w:rPr>
        <w:t>Because</w:t>
      </w:r>
      <w:r>
        <w:rPr>
          <w:u w:val="single"/>
        </w:rPr>
        <w:t xml:space="preserve"> the corporate state's counterinsurgency </w:t>
      </w:r>
      <w:r>
        <w:rPr>
          <w:highlight w:val="cyan"/>
          <w:u w:val="single"/>
        </w:rPr>
        <w:t>operatives</w:t>
      </w:r>
      <w:r>
        <w:rPr>
          <w:u w:val="single"/>
        </w:rPr>
        <w:t xml:space="preserve"> have </w:t>
      </w:r>
      <w:r>
        <w:rPr>
          <w:rFonts w:ascii="Calibri" w:eastAsia="Calibri" w:hAnsi="Calibri" w:cs="Calibri"/>
          <w:b/>
          <w:sz w:val="24"/>
          <w:szCs w:val="24"/>
          <w:highlight w:val="cyan"/>
          <w:u w:val="single"/>
        </w:rPr>
        <w:t>infiltrated</w:t>
      </w:r>
      <w:r>
        <w:rPr>
          <w:highlight w:val="cyan"/>
          <w:u w:val="single"/>
        </w:rPr>
        <w:t xml:space="preserve"> most </w:t>
      </w:r>
      <w:r>
        <w:rPr>
          <w:rFonts w:ascii="Calibri" w:eastAsia="Calibri" w:hAnsi="Calibri" w:cs="Calibri"/>
          <w:b/>
          <w:sz w:val="24"/>
          <w:szCs w:val="24"/>
          <w:u w:val="single"/>
        </w:rPr>
        <w:t xml:space="preserve">political </w:t>
      </w:r>
      <w:r>
        <w:rPr>
          <w:rFonts w:ascii="Calibri" w:eastAsia="Calibri" w:hAnsi="Calibri" w:cs="Calibri"/>
          <w:b/>
          <w:sz w:val="24"/>
          <w:szCs w:val="24"/>
          <w:highlight w:val="cyan"/>
          <w:u w:val="single"/>
        </w:rPr>
        <w:t>activism</w:t>
      </w:r>
      <w:r>
        <w:rPr>
          <w:highlight w:val="cyan"/>
          <w:u w:val="single"/>
        </w:rPr>
        <w:t xml:space="preserve"> groups</w:t>
      </w:r>
      <w:r>
        <w:rPr>
          <w:u w:val="single"/>
        </w:rPr>
        <w:t xml:space="preserve">, the </w:t>
      </w:r>
      <w:r>
        <w:rPr>
          <w:rFonts w:ascii="Calibri" w:eastAsia="Calibri" w:hAnsi="Calibri" w:cs="Calibri"/>
          <w:b/>
          <w:sz w:val="24"/>
          <w:szCs w:val="24"/>
          <w:u w:val="single"/>
        </w:rPr>
        <w:t xml:space="preserve">radicalized </w:t>
      </w:r>
      <w:r>
        <w:rPr>
          <w:rFonts w:ascii="Calibri" w:eastAsia="Calibri" w:hAnsi="Calibri" w:cs="Calibri"/>
          <w:b/>
          <w:sz w:val="24"/>
          <w:szCs w:val="24"/>
          <w:highlight w:val="cyan"/>
          <w:u w:val="single"/>
        </w:rPr>
        <w:t>members</w:t>
      </w:r>
      <w:r>
        <w:rPr>
          <w:highlight w:val="cyan"/>
          <w:u w:val="single"/>
        </w:rPr>
        <w:t xml:space="preserve"> will be </w:t>
      </w:r>
      <w:r>
        <w:rPr>
          <w:rFonts w:ascii="Calibri" w:eastAsia="Calibri" w:hAnsi="Calibri" w:cs="Calibri"/>
          <w:b/>
          <w:sz w:val="24"/>
          <w:szCs w:val="24"/>
          <w:u w:val="single"/>
        </w:rPr>
        <w:t xml:space="preserve">easily </w:t>
      </w:r>
      <w:r>
        <w:rPr>
          <w:rFonts w:ascii="Calibri" w:eastAsia="Calibri" w:hAnsi="Calibri" w:cs="Calibri"/>
          <w:b/>
          <w:sz w:val="24"/>
          <w:szCs w:val="24"/>
          <w:highlight w:val="cyan"/>
          <w:u w:val="single"/>
        </w:rPr>
        <w:t>identified</w:t>
      </w:r>
      <w:r>
        <w:rPr>
          <w:u w:val="single"/>
        </w:rPr>
        <w:t xml:space="preserve">, monitored </w:t>
      </w:r>
      <w:r>
        <w:rPr>
          <w:highlight w:val="cyan"/>
          <w:u w:val="single"/>
        </w:rPr>
        <w:t>and</w:t>
      </w:r>
      <w:r>
        <w:rPr>
          <w:u w:val="single"/>
        </w:rPr>
        <w:t xml:space="preserve"> eventually </w:t>
      </w:r>
      <w:r>
        <w:rPr>
          <w:sz w:val="14"/>
          <w:szCs w:val="14"/>
        </w:rPr>
        <w:t xml:space="preserve">compromised/turned, arrested </w:t>
      </w:r>
      <w:r>
        <w:rPr>
          <w:u w:val="single"/>
        </w:rPr>
        <w:t xml:space="preserve">or </w:t>
      </w:r>
      <w:r>
        <w:rPr>
          <w:rFonts w:ascii="Calibri" w:eastAsia="Calibri" w:hAnsi="Calibri" w:cs="Calibri"/>
          <w:b/>
          <w:sz w:val="24"/>
          <w:szCs w:val="24"/>
          <w:highlight w:val="cyan"/>
          <w:u w:val="single"/>
        </w:rPr>
        <w:t>executed</w:t>
      </w:r>
      <w:r>
        <w:rPr>
          <w:u w:val="single"/>
        </w:rPr>
        <w:t xml:space="preserve">. The ACS wins again.  </w:t>
      </w:r>
    </w:p>
    <w:p w14:paraId="0F13D802" w14:textId="77777777" w:rsidR="008C5AED" w:rsidRPr="00B34FD0" w:rsidRDefault="008C5AED" w:rsidP="008C5AED">
      <w:pPr>
        <w:pStyle w:val="Heading3"/>
        <w:rPr>
          <w:rFonts w:cs="Arial"/>
        </w:rPr>
      </w:pPr>
      <w:r w:rsidRPr="00B34FD0">
        <w:rPr>
          <w:rFonts w:cs="Arial"/>
        </w:rPr>
        <w:t>AT: Solidarity</w:t>
      </w:r>
    </w:p>
    <w:p w14:paraId="075283E5" w14:textId="77777777" w:rsidR="008C5AED" w:rsidRPr="00B34FD0" w:rsidRDefault="008C5AED" w:rsidP="008C5AED">
      <w:pPr>
        <w:pStyle w:val="Heading4"/>
        <w:rPr>
          <w:rFonts w:cs="Arial"/>
        </w:rPr>
      </w:pPr>
      <w:r w:rsidRPr="00B34FD0">
        <w:rPr>
          <w:rFonts w:cs="Arial"/>
        </w:rPr>
        <w:t xml:space="preserve">Turn. BI </w:t>
      </w:r>
      <w:r w:rsidRPr="00B34FD0">
        <w:rPr>
          <w:rFonts w:cs="Arial"/>
          <w:u w:val="single"/>
        </w:rPr>
        <w:t>motivates</w:t>
      </w:r>
      <w:r w:rsidRPr="00B34FD0">
        <w:rPr>
          <w:rFonts w:cs="Arial"/>
        </w:rPr>
        <w:t xml:space="preserve"> solidarity. </w:t>
      </w:r>
    </w:p>
    <w:p w14:paraId="039AA064"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5E07D8A5" w14:textId="77777777" w:rsidR="008C5AED" w:rsidRPr="00B34FD0" w:rsidRDefault="008C5AED" w:rsidP="008C5AED">
      <w:pPr>
        <w:rPr>
          <w:sz w:val="16"/>
        </w:rPr>
      </w:pPr>
      <w:r w:rsidRPr="00B34FD0">
        <w:rPr>
          <w:rStyle w:val="StyleUnderline"/>
        </w:rPr>
        <w:t>There is</w:t>
      </w:r>
      <w:r w:rsidRPr="00B34FD0">
        <w:rPr>
          <w:sz w:val="16"/>
        </w:rPr>
        <w:t xml:space="preserve"> thus </w:t>
      </w:r>
      <w:r w:rsidRPr="00B34FD0">
        <w:rPr>
          <w:rStyle w:val="StyleUnderline"/>
        </w:rPr>
        <w:t xml:space="preserve">a </w:t>
      </w:r>
      <w:r w:rsidRPr="00B34FD0">
        <w:rPr>
          <w:rStyle w:val="Emphasis"/>
        </w:rPr>
        <w:t>powerful argument</w:t>
      </w:r>
      <w:r w:rsidRPr="00B34FD0">
        <w:rPr>
          <w:rStyle w:val="StyleUnderline"/>
        </w:rPr>
        <w:t xml:space="preserve"> that the </w:t>
      </w:r>
      <w:r w:rsidRPr="00B34FD0">
        <w:rPr>
          <w:rStyle w:val="Emphasis"/>
        </w:rPr>
        <w:t>universalism</w:t>
      </w:r>
      <w:r w:rsidRPr="00B34FD0">
        <w:rPr>
          <w:rStyle w:val="StyleUnderline"/>
        </w:rPr>
        <w:t xml:space="preserve"> of UBI would facilitate </w:t>
      </w:r>
      <w:r w:rsidRPr="00B34FD0">
        <w:rPr>
          <w:rStyle w:val="Emphasis"/>
        </w:rPr>
        <w:t>solidarity</w:t>
      </w:r>
      <w:r w:rsidRPr="00B34FD0">
        <w:rPr>
          <w:rStyle w:val="StyleUnderline"/>
        </w:rPr>
        <w:t xml:space="preserve"> that is otherwise obstructed in a </w:t>
      </w:r>
      <w:r w:rsidRPr="00B34FD0">
        <w:rPr>
          <w:rStyle w:val="Emphasis"/>
        </w:rPr>
        <w:t>highly fragmented</w:t>
      </w:r>
      <w:r w:rsidRPr="00B34FD0">
        <w:rPr>
          <w:rStyle w:val="StyleUnderline"/>
        </w:rPr>
        <w:t xml:space="preserve"> and </w:t>
      </w:r>
      <w:r w:rsidRPr="00B34FD0">
        <w:rPr>
          <w:rStyle w:val="Emphasis"/>
        </w:rPr>
        <w:t>categorical</w:t>
      </w:r>
      <w:r w:rsidRPr="00B34FD0">
        <w:rPr>
          <w:rStyle w:val="StyleUnderline"/>
        </w:rPr>
        <w:t xml:space="preserve"> welfare state marked by </w:t>
      </w:r>
      <w:r w:rsidRPr="00B34FD0">
        <w:rPr>
          <w:rStyle w:val="Emphasis"/>
        </w:rPr>
        <w:t>deep tensions</w:t>
      </w:r>
      <w:r w:rsidRPr="00B34FD0">
        <w:rPr>
          <w:sz w:val="16"/>
        </w:rPr>
        <w:t xml:space="preserve"> between low-wage workers, unemployed workers, and social assistance recipients. Similar life experiences are critical in facilitating communication and solidarity (for Marx, it was the similarity of life inside the walls of the factory that galvanized solidarity). </w:t>
      </w:r>
      <w:r w:rsidRPr="00B34FD0">
        <w:rPr>
          <w:rStyle w:val="Emphasis"/>
        </w:rPr>
        <w:t>At minimum</w:t>
      </w:r>
      <w:r w:rsidRPr="00B34FD0">
        <w:rPr>
          <w:rStyle w:val="StyleUnderline"/>
        </w:rPr>
        <w:t xml:space="preserve">, even if a UBI does not actively nurture solidarity, </w:t>
      </w:r>
      <w:r w:rsidRPr="00B34FD0">
        <w:rPr>
          <w:rStyle w:val="Emphasis"/>
        </w:rPr>
        <w:t>breaking down</w:t>
      </w:r>
      <w:r w:rsidRPr="00B34FD0">
        <w:rPr>
          <w:rStyle w:val="StyleUnderline"/>
        </w:rPr>
        <w:t xml:space="preserve"> the </w:t>
      </w:r>
      <w:r w:rsidRPr="00B34FD0">
        <w:rPr>
          <w:rStyle w:val="Emphasis"/>
        </w:rPr>
        <w:t>categorical nature</w:t>
      </w:r>
      <w:r w:rsidRPr="00B34FD0">
        <w:rPr>
          <w:rStyle w:val="StyleUnderline"/>
        </w:rPr>
        <w:t xml:space="preserve"> of social provisioning may </w:t>
      </w:r>
      <w:r w:rsidRPr="00B34FD0">
        <w:rPr>
          <w:rStyle w:val="Emphasis"/>
        </w:rPr>
        <w:t>reduce</w:t>
      </w:r>
      <w:r w:rsidRPr="00B34FD0">
        <w:rPr>
          <w:rStyle w:val="StyleUnderline"/>
        </w:rPr>
        <w:t xml:space="preserve"> the </w:t>
      </w:r>
      <w:r w:rsidRPr="00B34FD0">
        <w:rPr>
          <w:rStyle w:val="Emphasis"/>
        </w:rPr>
        <w:t>barriers</w:t>
      </w:r>
      <w:r w:rsidRPr="00B34FD0">
        <w:rPr>
          <w:rStyle w:val="StyleUnderline"/>
        </w:rPr>
        <w:t xml:space="preserve"> to </w:t>
      </w:r>
      <w:r w:rsidRPr="00B34FD0">
        <w:rPr>
          <w:rStyle w:val="Emphasis"/>
        </w:rPr>
        <w:t>alliances</w:t>
      </w:r>
      <w:r w:rsidRPr="00B34FD0">
        <w:rPr>
          <w:rStyle w:val="StyleUnderline"/>
        </w:rPr>
        <w:t xml:space="preserve"> across otherwise separated groups</w:t>
      </w:r>
      <w:r w:rsidRPr="00B34FD0">
        <w:rPr>
          <w:sz w:val="16"/>
        </w:rPr>
        <w:t xml:space="preserve"> of poor and working people.</w:t>
      </w:r>
    </w:p>
    <w:p w14:paraId="6E0F143F" w14:textId="77777777" w:rsidR="008C5AED" w:rsidRPr="00B34FD0" w:rsidRDefault="008C5AED" w:rsidP="008C5AED">
      <w:pPr>
        <w:rPr>
          <w:sz w:val="16"/>
        </w:rPr>
      </w:pPr>
      <w:r w:rsidRPr="00B34FD0">
        <w:rPr>
          <w:sz w:val="16"/>
        </w:rPr>
        <w:t>However, there are other aspects to consider when thinking through the impact of basic income on collective action and solidarity. Indeed, it may be the case that the overall impact of basic income on solidarity is somewhat indeterminate, with certain forces facilitating it, and others running against the grain. Although we have seen that the impact on wages is likely to be favorable, what can we say about the manner in which those wage gains are made? Put differently, if wage increases can be won through individual or collective strategies, how might UBI play out in this respect? The basic fact of an exit option might mean that individuals use their newfound powers to bargain on their own, not collectively. It might allow them, moreover, to opt out entirely. After all, basic income increases workers’ bargaining power with their bosses, but it also increases their power with respect to their unions. Offering people alternatives to economic dependence on employers also means alternatives to economic dependence on collective solutions.33</w:t>
      </w:r>
    </w:p>
    <w:p w14:paraId="53889AB7" w14:textId="77777777" w:rsidR="008C5AED" w:rsidRPr="00B34FD0" w:rsidRDefault="008C5AED" w:rsidP="008C5AED">
      <w:pPr>
        <w:rPr>
          <w:sz w:val="16"/>
        </w:rPr>
      </w:pPr>
      <w:r w:rsidRPr="00B34FD0">
        <w:rPr>
          <w:sz w:val="16"/>
        </w:rPr>
        <w:t xml:space="preserve">The optimistic view proposes that </w:t>
      </w:r>
      <w:r w:rsidRPr="00B34FD0">
        <w:rPr>
          <w:rStyle w:val="StyleUnderline"/>
        </w:rPr>
        <w:t>basic income would</w:t>
      </w:r>
      <w:r w:rsidRPr="00B34FD0">
        <w:rPr>
          <w:sz w:val="16"/>
        </w:rPr>
        <w:t xml:space="preserve"> for the most part </w:t>
      </w:r>
      <w:r w:rsidRPr="00B34FD0">
        <w:rPr>
          <w:rStyle w:val="StyleUnderline"/>
        </w:rPr>
        <w:t xml:space="preserve">facilitate </w:t>
      </w:r>
      <w:r w:rsidRPr="00B34FD0">
        <w:rPr>
          <w:rStyle w:val="Emphasis"/>
        </w:rPr>
        <w:t>collective action</w:t>
      </w:r>
      <w:r w:rsidRPr="00B34FD0">
        <w:rPr>
          <w:sz w:val="16"/>
        </w:rPr>
        <w:t xml:space="preserve">. It is sometimes suggested that a </w:t>
      </w:r>
      <w:r w:rsidRPr="00B34FD0">
        <w:rPr>
          <w:rStyle w:val="StyleUnderline"/>
        </w:rPr>
        <w:t xml:space="preserve">UBI could operate as an </w:t>
      </w:r>
      <w:r w:rsidRPr="00B34FD0">
        <w:rPr>
          <w:rStyle w:val="Emphasis"/>
        </w:rPr>
        <w:t>inexhaustible strike fund</w:t>
      </w:r>
      <w:r w:rsidRPr="00B34FD0">
        <w:rPr>
          <w:sz w:val="16"/>
        </w:rPr>
        <w:t>; indeed, the National Association of Manufacturers (NAM) was the first to recognize this in their Congressional testimony on Nixon’s Family Assistance Plan, a guaranteed income that nearly passed in Congress in 1970. The business group was willing to support the plan as long as it was a significantly watered-down variant of the original, fairly radical and work-unconditional proposal. In congressional hearings the NAM insisted that they would support the program only “if the basic allowance is a realistic minimum, and if the earnings disregard provides a true incentive to work and advancement and if the work requirement is strong.” Finally, they expressed concern about the link between the guaranteed income and labor upheaval: “We suggest that anyone directly involved in a labor dispute should be ineligible for benefits under the family assistance plan.”34 This worry on their part seems perfectly reasonable.</w:t>
      </w:r>
    </w:p>
    <w:p w14:paraId="3AA432A0" w14:textId="77777777" w:rsidR="008C5AED" w:rsidRPr="00B34FD0" w:rsidRDefault="008C5AED" w:rsidP="008C5AED">
      <w:pPr>
        <w:rPr>
          <w:sz w:val="16"/>
        </w:rPr>
      </w:pPr>
      <w:r w:rsidRPr="00B34FD0">
        <w:rPr>
          <w:sz w:val="16"/>
        </w:rPr>
        <w:t xml:space="preserve">In this vision a </w:t>
      </w:r>
      <w:r w:rsidRPr="00B34FD0">
        <w:rPr>
          <w:rStyle w:val="StyleUnderline"/>
        </w:rPr>
        <w:t xml:space="preserve">UBI </w:t>
      </w:r>
      <w:r w:rsidRPr="00B34FD0">
        <w:rPr>
          <w:rStyle w:val="Emphasis"/>
        </w:rPr>
        <w:t>aids</w:t>
      </w:r>
      <w:r w:rsidRPr="00B34FD0">
        <w:rPr>
          <w:rStyle w:val="StyleUnderline"/>
        </w:rPr>
        <w:t xml:space="preserve"> collective action because it provides the </w:t>
      </w:r>
      <w:r w:rsidRPr="00B34FD0">
        <w:rPr>
          <w:rStyle w:val="Emphasis"/>
        </w:rPr>
        <w:t>positive resources</w:t>
      </w:r>
      <w:r w:rsidRPr="00B34FD0">
        <w:rPr>
          <w:rStyle w:val="StyleUnderline"/>
        </w:rPr>
        <w:t xml:space="preserve"> to facilitate it</w:t>
      </w:r>
      <w:r w:rsidRPr="00B34FD0">
        <w:rPr>
          <w:sz w:val="16"/>
        </w:rPr>
        <w:t xml:space="preserve">. Moreover, </w:t>
      </w:r>
      <w:r w:rsidRPr="00B34FD0">
        <w:rPr>
          <w:rStyle w:val="StyleUnderline"/>
        </w:rPr>
        <w:t xml:space="preserve">the policy would </w:t>
      </w:r>
      <w:r w:rsidRPr="00B34FD0">
        <w:rPr>
          <w:rStyle w:val="Emphasis"/>
        </w:rPr>
        <w:t>reduce</w:t>
      </w:r>
      <w:r w:rsidRPr="00B34FD0">
        <w:rPr>
          <w:rStyle w:val="StyleUnderline"/>
        </w:rPr>
        <w:t xml:space="preserve"> the </w:t>
      </w:r>
      <w:r w:rsidRPr="00B34FD0">
        <w:rPr>
          <w:rStyle w:val="Emphasis"/>
        </w:rPr>
        <w:t>temptation</w:t>
      </w:r>
      <w:r w:rsidRPr="00B34FD0">
        <w:rPr>
          <w:rStyle w:val="StyleUnderline"/>
        </w:rPr>
        <w:t xml:space="preserve"> to “defect” from collective action. Desperate workers, individuals with few alternatives, would be less inclined to scab if they had another decent survival option</w:t>
      </w:r>
      <w:r w:rsidRPr="00B34FD0">
        <w:rPr>
          <w:sz w:val="16"/>
        </w:rPr>
        <w:t>. However, while basic income provides the positive sustenance for collective action, it weakens the negative motivations that spur it on. Much collective action happens because workers have no alternative but to struggle in conjunction with others. Basic income eliminates the external condition of starvation, the condition that forces collective action on people as the only viable path to advancement. Thus, while it undermines the push factor, it strengthens the pull factor by providing the material support that makes collective action more likely to occur and succeed.</w:t>
      </w:r>
    </w:p>
    <w:p w14:paraId="4836FD4A" w14:textId="77777777" w:rsidR="008C5AED" w:rsidRPr="00B34FD0" w:rsidRDefault="008C5AED" w:rsidP="008C5AED">
      <w:pPr>
        <w:rPr>
          <w:sz w:val="16"/>
        </w:rPr>
      </w:pPr>
      <w:r w:rsidRPr="00B34FD0">
        <w:rPr>
          <w:sz w:val="16"/>
        </w:rPr>
        <w:t xml:space="preserve">It is of course perfectly reasonable to imagine that </w:t>
      </w:r>
      <w:r w:rsidRPr="00B34FD0">
        <w:rPr>
          <w:rStyle w:val="StyleUnderline"/>
        </w:rPr>
        <w:t xml:space="preserve">basic income might empower people </w:t>
      </w:r>
      <w:r w:rsidRPr="00B34FD0">
        <w:rPr>
          <w:rStyle w:val="Emphasis"/>
        </w:rPr>
        <w:t>both</w:t>
      </w:r>
      <w:r w:rsidRPr="00B34FD0">
        <w:rPr>
          <w:rStyle w:val="StyleUnderline"/>
        </w:rPr>
        <w:t xml:space="preserve"> as </w:t>
      </w:r>
      <w:r w:rsidRPr="00B34FD0">
        <w:rPr>
          <w:rStyle w:val="Emphasis"/>
        </w:rPr>
        <w:t>individuals</w:t>
      </w:r>
      <w:r w:rsidRPr="00B34FD0">
        <w:rPr>
          <w:rStyle w:val="StyleUnderline"/>
        </w:rPr>
        <w:t xml:space="preserve"> and </w:t>
      </w:r>
      <w:r w:rsidRPr="00B34FD0">
        <w:rPr>
          <w:rStyle w:val="Emphasis"/>
        </w:rPr>
        <w:t>collective</w:t>
      </w:r>
      <w:r w:rsidRPr="00B34FD0">
        <w:rPr>
          <w:rStyle w:val="StyleUnderline"/>
        </w:rPr>
        <w:t xml:space="preserve"> actors, facilitating </w:t>
      </w:r>
      <w:r w:rsidRPr="00B34FD0">
        <w:rPr>
          <w:rStyle w:val="Emphasis"/>
        </w:rPr>
        <w:t>both solitary</w:t>
      </w:r>
      <w:r w:rsidRPr="00B34FD0">
        <w:rPr>
          <w:rStyle w:val="StyleUnderline"/>
        </w:rPr>
        <w:t xml:space="preserve"> and </w:t>
      </w:r>
      <w:r w:rsidRPr="00B34FD0">
        <w:rPr>
          <w:rStyle w:val="Emphasis"/>
        </w:rPr>
        <w:t>collective</w:t>
      </w:r>
      <w:r w:rsidRPr="00B34FD0">
        <w:rPr>
          <w:rStyle w:val="StyleUnderline"/>
        </w:rPr>
        <w:t xml:space="preserve"> struggles against </w:t>
      </w:r>
      <w:r w:rsidRPr="00B34FD0">
        <w:rPr>
          <w:rStyle w:val="Emphasis"/>
        </w:rPr>
        <w:t>powerful</w:t>
      </w:r>
      <w:r w:rsidRPr="00B34FD0">
        <w:rPr>
          <w:rStyle w:val="StyleUnderline"/>
        </w:rPr>
        <w:t xml:space="preserve"> social actors</w:t>
      </w:r>
      <w:r w:rsidRPr="00B34FD0">
        <w:rPr>
          <w:sz w:val="16"/>
        </w:rPr>
        <w:t xml:space="preserve">. From the perspective of socialist freedom, this approach to collective action strikes me as desirable. Moreover, as noted in Table 1, </w:t>
      </w:r>
      <w:r w:rsidRPr="00B34FD0">
        <w:rPr>
          <w:rStyle w:val="StyleUnderline"/>
        </w:rPr>
        <w:t xml:space="preserve">survey data on why people were not in the labor force during the </w:t>
      </w:r>
      <w:proofErr w:type="spellStart"/>
      <w:r w:rsidRPr="00B34FD0">
        <w:rPr>
          <w:rStyle w:val="Emphasis"/>
        </w:rPr>
        <w:t>Mincome</w:t>
      </w:r>
      <w:proofErr w:type="spellEnd"/>
      <w:r w:rsidRPr="00B34FD0">
        <w:rPr>
          <w:rStyle w:val="Emphasis"/>
        </w:rPr>
        <w:t xml:space="preserve"> experiment</w:t>
      </w:r>
      <w:r w:rsidRPr="00B34FD0">
        <w:rPr>
          <w:rStyle w:val="StyleUnderline"/>
        </w:rPr>
        <w:t xml:space="preserve"> reveals some evidence suggesting that people acted individually and some suggesting collective action</w:t>
      </w:r>
      <w:r w:rsidRPr="00B34FD0">
        <w:rPr>
          <w:sz w:val="16"/>
        </w:rPr>
        <w:t>. I noted above that survey data showed that care work and education were cited, but the strongest reason for not working was related to dissatisfaction with job or work conditions. One can see answers relating both to workplace struggles and opting out in the data — another common answer, as indicated above, was “did not want to work.”</w:t>
      </w:r>
    </w:p>
    <w:p w14:paraId="009FDF92" w14:textId="77777777" w:rsidR="008C5AED" w:rsidRPr="00B34FD0" w:rsidRDefault="008C5AED" w:rsidP="008C5AED">
      <w:pPr>
        <w:pStyle w:val="Heading4"/>
        <w:rPr>
          <w:rFonts w:cs="Arial"/>
        </w:rPr>
      </w:pPr>
      <w:r w:rsidRPr="00B34FD0">
        <w:rPr>
          <w:rFonts w:cs="Arial"/>
        </w:rPr>
        <w:t xml:space="preserve">The logic that we should starve workers to ensure solidarity is </w:t>
      </w:r>
      <w:r w:rsidRPr="00B34FD0">
        <w:rPr>
          <w:rFonts w:cs="Arial"/>
          <w:u w:val="single"/>
        </w:rPr>
        <w:t>paternalistic</w:t>
      </w:r>
      <w:r w:rsidRPr="00B34FD0">
        <w:rPr>
          <w:rFonts w:cs="Arial"/>
        </w:rPr>
        <w:t xml:space="preserve"> and </w:t>
      </w:r>
      <w:r w:rsidRPr="00B34FD0">
        <w:rPr>
          <w:rFonts w:cs="Arial"/>
          <w:u w:val="single"/>
        </w:rPr>
        <w:t>messed up</w:t>
      </w:r>
      <w:r w:rsidRPr="00B34FD0">
        <w:rPr>
          <w:rFonts w:cs="Arial"/>
        </w:rPr>
        <w:t xml:space="preserve">. </w:t>
      </w:r>
    </w:p>
    <w:p w14:paraId="105095CB"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7E8F5799" w14:textId="77777777" w:rsidR="008C5AED" w:rsidRPr="00B34FD0" w:rsidRDefault="008C5AED" w:rsidP="008C5AED">
      <w:pPr>
        <w:rPr>
          <w:sz w:val="16"/>
        </w:rPr>
      </w:pPr>
      <w:r w:rsidRPr="00B34FD0">
        <w:rPr>
          <w:rStyle w:val="StyleUnderline"/>
        </w:rPr>
        <w:t>But what if</w:t>
      </w:r>
      <w:r w:rsidRPr="00B34FD0">
        <w:rPr>
          <w:sz w:val="16"/>
        </w:rPr>
        <w:t xml:space="preserve">, contrary to my arguments, </w:t>
      </w:r>
      <w:r w:rsidRPr="00B34FD0">
        <w:rPr>
          <w:rStyle w:val="StyleUnderline"/>
        </w:rPr>
        <w:t>universalistic income</w:t>
      </w:r>
      <w:r w:rsidRPr="00B34FD0">
        <w:rPr>
          <w:sz w:val="16"/>
        </w:rPr>
        <w:t xml:space="preserve"> maintenance ultimately </w:t>
      </w:r>
      <w:r w:rsidRPr="00B34FD0">
        <w:rPr>
          <w:rStyle w:val="StyleUnderline"/>
        </w:rPr>
        <w:t>hampers solidarity?</w:t>
      </w:r>
      <w:r w:rsidRPr="00B34FD0">
        <w:rPr>
          <w:sz w:val="16"/>
        </w:rPr>
        <w:t xml:space="preserve"> If basic income enhances some of the positive reasons for collective action and undermines some of the negative reasons, the net effect could still be negative. It may turn out that the only way to nurture solidarity is to leave workers with no exit option, and no alternative to collective action. Perhaps free (or freer) people will not choose solidaristic strategies and prefer to go it alone. </w:t>
      </w:r>
      <w:r w:rsidRPr="00B34FD0">
        <w:rPr>
          <w:rStyle w:val="StyleUnderline"/>
        </w:rPr>
        <w:t>Should we decide that it is then preferable to maintain</w:t>
      </w:r>
      <w:r w:rsidRPr="00B34FD0">
        <w:rPr>
          <w:sz w:val="16"/>
        </w:rPr>
        <w:t xml:space="preserve"> an external </w:t>
      </w:r>
      <w:r w:rsidRPr="00B34FD0">
        <w:rPr>
          <w:rStyle w:val="Emphasis"/>
        </w:rPr>
        <w:t>starvation</w:t>
      </w:r>
      <w:r w:rsidRPr="00B34FD0">
        <w:rPr>
          <w:sz w:val="16"/>
        </w:rPr>
        <w:t xml:space="preserve"> constraint </w:t>
      </w:r>
      <w:r w:rsidRPr="00B34FD0">
        <w:rPr>
          <w:rStyle w:val="StyleUnderline"/>
        </w:rPr>
        <w:t xml:space="preserve">in order to </w:t>
      </w:r>
      <w:r w:rsidRPr="00B34FD0">
        <w:rPr>
          <w:rStyle w:val="Emphasis"/>
        </w:rPr>
        <w:t>better ensure</w:t>
      </w:r>
      <w:r w:rsidRPr="00B34FD0">
        <w:rPr>
          <w:rStyle w:val="StyleUnderline"/>
        </w:rPr>
        <w:t xml:space="preserve"> group solidarity?</w:t>
      </w:r>
      <w:r w:rsidRPr="00B34FD0">
        <w:rPr>
          <w:sz w:val="16"/>
        </w:rPr>
        <w:t xml:space="preserve"> </w:t>
      </w:r>
      <w:r w:rsidRPr="00B34FD0">
        <w:rPr>
          <w:rStyle w:val="StyleUnderline"/>
        </w:rPr>
        <w:t xml:space="preserve">Even in </w:t>
      </w:r>
      <w:r w:rsidRPr="00B34FD0">
        <w:rPr>
          <w:rStyle w:val="Emphasis"/>
        </w:rPr>
        <w:t>this</w:t>
      </w:r>
      <w:r w:rsidRPr="00B34FD0">
        <w:rPr>
          <w:sz w:val="16"/>
        </w:rPr>
        <w:t xml:space="preserve"> limiting </w:t>
      </w:r>
      <w:r w:rsidRPr="00B34FD0">
        <w:rPr>
          <w:rStyle w:val="Emphasis"/>
        </w:rPr>
        <w:t>case</w:t>
      </w:r>
      <w:r w:rsidRPr="00B34FD0">
        <w:rPr>
          <w:rStyle w:val="StyleUnderline"/>
        </w:rPr>
        <w:t xml:space="preserve">, it would be </w:t>
      </w:r>
      <w:r w:rsidRPr="00B34FD0">
        <w:rPr>
          <w:rStyle w:val="Emphasis"/>
        </w:rPr>
        <w:t>strange</w:t>
      </w:r>
      <w:r w:rsidRPr="00B34FD0">
        <w:rPr>
          <w:rStyle w:val="StyleUnderline"/>
        </w:rPr>
        <w:t xml:space="preserve"> for the Left to argue in </w:t>
      </w:r>
      <w:r w:rsidRPr="00B34FD0">
        <w:rPr>
          <w:rStyle w:val="Emphasis"/>
        </w:rPr>
        <w:t>favor</w:t>
      </w:r>
      <w:r w:rsidRPr="00B34FD0">
        <w:rPr>
          <w:rStyle w:val="StyleUnderline"/>
        </w:rPr>
        <w:t xml:space="preserve"> of </w:t>
      </w:r>
      <w:r w:rsidRPr="00B34FD0">
        <w:rPr>
          <w:rStyle w:val="Emphasis"/>
        </w:rPr>
        <w:t>economic dependence</w:t>
      </w:r>
      <w:r w:rsidRPr="00B34FD0">
        <w:rPr>
          <w:rStyle w:val="StyleUnderline"/>
        </w:rPr>
        <w:t xml:space="preserve"> on the </w:t>
      </w:r>
      <w:r w:rsidRPr="00B34FD0">
        <w:rPr>
          <w:rStyle w:val="Emphasis"/>
        </w:rPr>
        <w:t>capitalist class</w:t>
      </w:r>
      <w:r w:rsidRPr="00B34FD0">
        <w:rPr>
          <w:rStyle w:val="StyleUnderline"/>
        </w:rPr>
        <w:t xml:space="preserve">. </w:t>
      </w:r>
      <w:r w:rsidRPr="00B34FD0">
        <w:rPr>
          <w:rStyle w:val="Emphasis"/>
        </w:rPr>
        <w:t>Certainly</w:t>
      </w:r>
      <w:r w:rsidRPr="00B34FD0">
        <w:rPr>
          <w:rStyle w:val="StyleUnderline"/>
        </w:rPr>
        <w:t xml:space="preserve"> the freedom tradition in socialism would find </w:t>
      </w:r>
      <w:r w:rsidRPr="00B34FD0">
        <w:rPr>
          <w:rStyle w:val="Emphasis"/>
        </w:rPr>
        <w:t>little</w:t>
      </w:r>
      <w:r w:rsidRPr="00B34FD0">
        <w:rPr>
          <w:rStyle w:val="StyleUnderline"/>
        </w:rPr>
        <w:t xml:space="preserve"> in the way of argument to justify an </w:t>
      </w:r>
      <w:r w:rsidRPr="00B34FD0">
        <w:rPr>
          <w:rStyle w:val="Emphasis"/>
        </w:rPr>
        <w:t>instrumental case</w:t>
      </w:r>
      <w:r w:rsidRPr="00B34FD0">
        <w:rPr>
          <w:rStyle w:val="StyleUnderline"/>
        </w:rPr>
        <w:t xml:space="preserve"> against current autonomy in the anticipation of </w:t>
      </w:r>
      <w:r w:rsidRPr="00B34FD0">
        <w:rPr>
          <w:rStyle w:val="Emphasis"/>
        </w:rPr>
        <w:t>greater autonomy</w:t>
      </w:r>
      <w:r w:rsidRPr="00B34FD0">
        <w:rPr>
          <w:rStyle w:val="StyleUnderline"/>
        </w:rPr>
        <w:t xml:space="preserve"> in the </w:t>
      </w:r>
      <w:r w:rsidRPr="00B34FD0">
        <w:rPr>
          <w:rStyle w:val="Emphasis"/>
        </w:rPr>
        <w:t>faraway future</w:t>
      </w:r>
      <w:r w:rsidRPr="00B34FD0">
        <w:rPr>
          <w:sz w:val="16"/>
        </w:rPr>
        <w:t xml:space="preserve">. </w:t>
      </w:r>
      <w:r w:rsidRPr="00B34FD0">
        <w:rPr>
          <w:rStyle w:val="StyleUnderline"/>
        </w:rPr>
        <w:t>The intuition that</w:t>
      </w:r>
      <w:r w:rsidRPr="00B34FD0">
        <w:rPr>
          <w:sz w:val="16"/>
        </w:rPr>
        <w:t xml:space="preserve"> suggests </w:t>
      </w:r>
      <w:r w:rsidRPr="00B34FD0">
        <w:rPr>
          <w:rStyle w:val="StyleUnderline"/>
        </w:rPr>
        <w:t xml:space="preserve">workers ought not have a basic income because they might behave in ways we don’t like is the </w:t>
      </w:r>
      <w:r w:rsidRPr="00B34FD0">
        <w:rPr>
          <w:rStyle w:val="Emphasis"/>
        </w:rPr>
        <w:t>same intuition</w:t>
      </w:r>
      <w:r w:rsidRPr="00B34FD0">
        <w:rPr>
          <w:rStyle w:val="StyleUnderline"/>
        </w:rPr>
        <w:t xml:space="preserve"> recommending that the </w:t>
      </w:r>
      <w:r w:rsidRPr="00B34FD0">
        <w:rPr>
          <w:rStyle w:val="Emphasis"/>
        </w:rPr>
        <w:t>Garden of Eden</w:t>
      </w:r>
      <w:r w:rsidRPr="00B34FD0">
        <w:rPr>
          <w:rStyle w:val="StyleUnderline"/>
        </w:rPr>
        <w:t xml:space="preserve"> ought to be </w:t>
      </w:r>
      <w:r w:rsidRPr="00B34FD0">
        <w:rPr>
          <w:rStyle w:val="Emphasis"/>
        </w:rPr>
        <w:t>destroyed</w:t>
      </w:r>
      <w:r w:rsidRPr="00B34FD0">
        <w:rPr>
          <w:rStyle w:val="StyleUnderline"/>
        </w:rPr>
        <w:t xml:space="preserve"> should it one day be discovered</w:t>
      </w:r>
      <w:r w:rsidRPr="00B34FD0">
        <w:rPr>
          <w:sz w:val="16"/>
        </w:rPr>
        <w:t xml:space="preserve"> on Earth. </w:t>
      </w:r>
      <w:r w:rsidRPr="00B34FD0">
        <w:rPr>
          <w:rStyle w:val="StyleUnderline"/>
        </w:rPr>
        <w:t>A place like Eden, where our subsistence needs can be met</w:t>
      </w:r>
      <w:r w:rsidRPr="00B34FD0">
        <w:rPr>
          <w:sz w:val="16"/>
        </w:rPr>
        <w:t xml:space="preserve"> by plucking fruit from the trees, </w:t>
      </w:r>
      <w:r w:rsidRPr="00B34FD0">
        <w:rPr>
          <w:rStyle w:val="StyleUnderline"/>
        </w:rPr>
        <w:t xml:space="preserve">where we can make ends meet on our own, might corrupt our other-regarding impulses. But that would be a </w:t>
      </w:r>
      <w:r w:rsidRPr="00B34FD0">
        <w:rPr>
          <w:rStyle w:val="Emphasis"/>
        </w:rPr>
        <w:t>bad argument</w:t>
      </w:r>
      <w:r w:rsidRPr="00B34FD0">
        <w:rPr>
          <w:rStyle w:val="StyleUnderline"/>
        </w:rPr>
        <w:t xml:space="preserve"> against Eden</w:t>
      </w:r>
      <w:r w:rsidRPr="00B34FD0">
        <w:rPr>
          <w:sz w:val="16"/>
        </w:rPr>
        <w:t xml:space="preserve">. The issue is best conceived as a socialist wager: </w:t>
      </w:r>
      <w:r w:rsidRPr="00B34FD0">
        <w:rPr>
          <w:rStyle w:val="StyleUnderline"/>
        </w:rPr>
        <w:t>we</w:t>
      </w:r>
      <w:r w:rsidRPr="00B34FD0">
        <w:rPr>
          <w:sz w:val="16"/>
        </w:rPr>
        <w:t xml:space="preserve"> hope and </w:t>
      </w:r>
      <w:r w:rsidRPr="00B34FD0">
        <w:rPr>
          <w:rStyle w:val="StyleUnderline"/>
        </w:rPr>
        <w:t xml:space="preserve">hypothesize that free people would prefer </w:t>
      </w:r>
      <w:r w:rsidRPr="00B34FD0">
        <w:rPr>
          <w:rStyle w:val="Emphasis"/>
        </w:rPr>
        <w:t>cooperative</w:t>
      </w:r>
      <w:r w:rsidRPr="00B34FD0">
        <w:rPr>
          <w:rStyle w:val="StyleUnderline"/>
        </w:rPr>
        <w:t xml:space="preserve">, </w:t>
      </w:r>
      <w:r w:rsidRPr="00B34FD0">
        <w:rPr>
          <w:rStyle w:val="Emphasis"/>
        </w:rPr>
        <w:t>collective</w:t>
      </w:r>
      <w:r w:rsidRPr="00B34FD0">
        <w:rPr>
          <w:rStyle w:val="StyleUnderline"/>
        </w:rPr>
        <w:t xml:space="preserve"> action, but if they don’t </w:t>
      </w:r>
      <w:r w:rsidRPr="00B34FD0">
        <w:rPr>
          <w:rStyle w:val="Emphasis"/>
        </w:rPr>
        <w:t>then they don’t</w:t>
      </w:r>
      <w:r w:rsidRPr="00B34FD0">
        <w:rPr>
          <w:rStyle w:val="StyleUnderline"/>
        </w:rPr>
        <w:t>. That</w:t>
      </w:r>
      <w:r w:rsidRPr="00B34FD0">
        <w:rPr>
          <w:sz w:val="16"/>
        </w:rPr>
        <w:t xml:space="preserve"> sad counterfactual </w:t>
      </w:r>
      <w:r w:rsidRPr="00B34FD0">
        <w:rPr>
          <w:rStyle w:val="StyleUnderline"/>
        </w:rPr>
        <w:t xml:space="preserve">is an </w:t>
      </w:r>
      <w:r w:rsidRPr="00B34FD0">
        <w:rPr>
          <w:rStyle w:val="Emphasis"/>
        </w:rPr>
        <w:t>insufficient reason</w:t>
      </w:r>
      <w:r w:rsidRPr="00B34FD0">
        <w:rPr>
          <w:rStyle w:val="StyleUnderline"/>
        </w:rPr>
        <w:t xml:space="preserve"> to limit their freedom.</w:t>
      </w:r>
    </w:p>
    <w:p w14:paraId="5C207F88" w14:textId="77777777" w:rsidR="008C5AED" w:rsidRPr="00B34FD0" w:rsidRDefault="008C5AED" w:rsidP="008C5AED">
      <w:pPr>
        <w:pStyle w:val="Heading3"/>
        <w:rPr>
          <w:rFonts w:cs="Arial"/>
        </w:rPr>
      </w:pPr>
      <w:r w:rsidRPr="00B34FD0">
        <w:rPr>
          <w:rFonts w:cs="Arial"/>
        </w:rPr>
        <w:t>AT: Reformism</w:t>
      </w:r>
    </w:p>
    <w:p w14:paraId="65C958B3" w14:textId="77777777" w:rsidR="008C5AED" w:rsidRPr="00B34FD0" w:rsidRDefault="008C5AED" w:rsidP="008C5AED">
      <w:pPr>
        <w:pStyle w:val="Heading4"/>
        <w:rPr>
          <w:rFonts w:cs="Arial"/>
        </w:rPr>
      </w:pPr>
      <w:r w:rsidRPr="00B34FD0">
        <w:rPr>
          <w:rFonts w:cs="Arial"/>
        </w:rPr>
        <w:t xml:space="preserve">Basic income is </w:t>
      </w:r>
      <w:r w:rsidRPr="00B34FD0">
        <w:rPr>
          <w:rFonts w:cs="Arial"/>
          <w:u w:val="single"/>
        </w:rPr>
        <w:t>emancipatory</w:t>
      </w:r>
      <w:r w:rsidRPr="00B34FD0">
        <w:rPr>
          <w:rFonts w:cs="Arial"/>
        </w:rPr>
        <w:t xml:space="preserve"> not ameliorative. </w:t>
      </w:r>
    </w:p>
    <w:p w14:paraId="785CB220"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172A736F" w14:textId="77777777" w:rsidR="008C5AED" w:rsidRPr="00B34FD0" w:rsidRDefault="008C5AED" w:rsidP="008C5AED">
      <w:pPr>
        <w:rPr>
          <w:sz w:val="16"/>
        </w:rPr>
      </w:pPr>
      <w:r w:rsidRPr="00B34FD0">
        <w:rPr>
          <w:sz w:val="16"/>
        </w:rPr>
        <w:t xml:space="preserve">When it comes to the impact of actual policies, </w:t>
      </w:r>
      <w:r w:rsidRPr="00B34FD0">
        <w:rPr>
          <w:rStyle w:val="StyleUnderline"/>
        </w:rPr>
        <w:t xml:space="preserve">it is useful to distinguish </w:t>
      </w:r>
      <w:r w:rsidRPr="00B34FD0">
        <w:rPr>
          <w:rStyle w:val="Emphasis"/>
        </w:rPr>
        <w:t>ameliorative from emancipatory</w:t>
      </w:r>
      <w:r w:rsidRPr="00B34FD0">
        <w:rPr>
          <w:rStyle w:val="StyleUnderline"/>
        </w:rPr>
        <w:t xml:space="preserve"> reforms</w:t>
      </w:r>
      <w:r w:rsidRPr="00B34FD0">
        <w:rPr>
          <w:sz w:val="16"/>
        </w:rPr>
        <w:t>. Ameliorative reforms, like traditional welfare policies, are valuable because they provide direct material benefits and improve people’s lives, which is a normative end in itself. If a political vision loses sight of life-improving reforms, it will be abandoned by poor and working people; they would rightly see that vision as callous to their needs. Still, it is difficult for left political operatives to get overly excited about purely ameliorative reforms. While they make people’s lives less painful, such policies do not, by definition, help to mobilize people or expand their power. The concept of an emancipatory reform, on the other hand, refers to some social policy that may ameliorate a particular deprivation but does so in a way that pushes us closer to an underlying moral vision. These are policies that tip the balance of power and strengthen the position of poor and working people when facing off against bosses, spouses, and other powerful individuals in their lives.</w:t>
      </w:r>
    </w:p>
    <w:p w14:paraId="529B1BE6" w14:textId="77777777" w:rsidR="008C5AED" w:rsidRPr="00B34FD0" w:rsidRDefault="008C5AED" w:rsidP="008C5AED">
      <w:pPr>
        <w:rPr>
          <w:sz w:val="16"/>
        </w:rPr>
      </w:pPr>
      <w:r w:rsidRPr="00B34FD0">
        <w:rPr>
          <w:sz w:val="16"/>
        </w:rPr>
        <w:t xml:space="preserve">The main reason </w:t>
      </w:r>
      <w:r w:rsidRPr="00B34FD0">
        <w:rPr>
          <w:rStyle w:val="StyleUnderline"/>
          <w:highlight w:val="cyan"/>
        </w:rPr>
        <w:t>UBI</w:t>
      </w:r>
      <w:r w:rsidRPr="00B34FD0">
        <w:rPr>
          <w:sz w:val="16"/>
        </w:rPr>
        <w:t xml:space="preserve"> ought to be a part of a left normative vision is because it </w:t>
      </w:r>
      <w:r w:rsidRPr="00B34FD0">
        <w:rPr>
          <w:rStyle w:val="StyleUnderline"/>
          <w:highlight w:val="cyan"/>
        </w:rPr>
        <w:t xml:space="preserve">facilitates </w:t>
      </w:r>
      <w:r w:rsidRPr="00B34FD0">
        <w:rPr>
          <w:rStyle w:val="Emphasis"/>
          <w:highlight w:val="cyan"/>
        </w:rPr>
        <w:t>exit</w:t>
      </w:r>
      <w:r w:rsidRPr="00B34FD0">
        <w:rPr>
          <w:rStyle w:val="StyleUnderline"/>
          <w:highlight w:val="cyan"/>
        </w:rPr>
        <w:t xml:space="preserve"> from</w:t>
      </w:r>
      <w:r w:rsidRPr="00B34FD0">
        <w:rPr>
          <w:rStyle w:val="StyleUnderline"/>
        </w:rPr>
        <w:t xml:space="preserve"> relations of </w:t>
      </w:r>
      <w:r w:rsidRPr="00B34FD0">
        <w:rPr>
          <w:rStyle w:val="Emphasis"/>
          <w:highlight w:val="cyan"/>
        </w:rPr>
        <w:t>exploitation</w:t>
      </w:r>
      <w:r w:rsidRPr="00B34FD0">
        <w:rPr>
          <w:rStyle w:val="StyleUnderline"/>
          <w:highlight w:val="cyan"/>
        </w:rPr>
        <w:t xml:space="preserve"> and </w:t>
      </w:r>
      <w:r w:rsidRPr="00B34FD0">
        <w:rPr>
          <w:rStyle w:val="Emphasis"/>
          <w:highlight w:val="cyan"/>
        </w:rPr>
        <w:t>domination</w:t>
      </w:r>
      <w:r w:rsidRPr="00B34FD0">
        <w:rPr>
          <w:rStyle w:val="StyleUnderline"/>
        </w:rPr>
        <w:t xml:space="preserve"> — the power of </w:t>
      </w:r>
      <w:r w:rsidRPr="00B34FD0">
        <w:rPr>
          <w:rStyle w:val="StyleUnderline"/>
          <w:highlight w:val="cyan"/>
        </w:rPr>
        <w:t>exit has</w:t>
      </w:r>
      <w:r w:rsidRPr="00B34FD0">
        <w:rPr>
          <w:rStyle w:val="StyleUnderline"/>
        </w:rPr>
        <w:t xml:space="preserve"> ameliorative as well as </w:t>
      </w:r>
      <w:r w:rsidRPr="00B34FD0">
        <w:rPr>
          <w:rStyle w:val="Emphasis"/>
          <w:highlight w:val="cyan"/>
        </w:rPr>
        <w:t>emancipatory</w:t>
      </w:r>
      <w:r w:rsidRPr="00B34FD0">
        <w:rPr>
          <w:rStyle w:val="StyleUnderline"/>
          <w:highlight w:val="cyan"/>
        </w:rPr>
        <w:t xml:space="preserve"> significance</w:t>
      </w:r>
      <w:r w:rsidRPr="00B34FD0">
        <w:rPr>
          <w:sz w:val="16"/>
        </w:rPr>
        <w:t xml:space="preserve">, as I will show. The foundational Marxist objection to the structure of capitalist labor markets is that they are superficially free but substantively unfree. </w:t>
      </w:r>
      <w:r w:rsidRPr="00B34FD0">
        <w:rPr>
          <w:rStyle w:val="Emphasis"/>
          <w:highlight w:val="cyan"/>
        </w:rPr>
        <w:t>Dispossessed</w:t>
      </w:r>
      <w:r w:rsidRPr="00B34FD0">
        <w:rPr>
          <w:rStyle w:val="StyleUnderline"/>
          <w:highlight w:val="cyan"/>
        </w:rPr>
        <w:t xml:space="preserve"> of the means of production</w:t>
      </w:r>
      <w:r w:rsidRPr="00B34FD0">
        <w:rPr>
          <w:rStyle w:val="StyleUnderline"/>
        </w:rPr>
        <w:t xml:space="preserve">, and therefore of subsistence, </w:t>
      </w:r>
      <w:r w:rsidRPr="00B34FD0">
        <w:rPr>
          <w:rStyle w:val="StyleUnderline"/>
          <w:highlight w:val="cyan"/>
        </w:rPr>
        <w:t>workers can</w:t>
      </w:r>
      <w:r w:rsidRPr="00B34FD0">
        <w:rPr>
          <w:rStyle w:val="StyleUnderline"/>
        </w:rPr>
        <w:t xml:space="preserve"> happily </w:t>
      </w:r>
      <w:r w:rsidRPr="00B34FD0">
        <w:rPr>
          <w:rStyle w:val="StyleUnderline"/>
          <w:highlight w:val="cyan"/>
        </w:rPr>
        <w:t xml:space="preserve">choose </w:t>
      </w:r>
      <w:r w:rsidRPr="00B34FD0">
        <w:rPr>
          <w:rStyle w:val="Emphasis"/>
          <w:highlight w:val="cyan"/>
        </w:rPr>
        <w:t>between</w:t>
      </w:r>
      <w:r w:rsidRPr="00B34FD0">
        <w:rPr>
          <w:rStyle w:val="StyleUnderline"/>
          <w:highlight w:val="cyan"/>
        </w:rPr>
        <w:t xml:space="preserve"> capitalists, but are</w:t>
      </w:r>
      <w:r w:rsidRPr="00B34FD0">
        <w:rPr>
          <w:rStyle w:val="StyleUnderline"/>
        </w:rPr>
        <w:t xml:space="preserve"> </w:t>
      </w:r>
      <w:r w:rsidRPr="00B34FD0">
        <w:rPr>
          <w:rStyle w:val="Emphasis"/>
        </w:rPr>
        <w:t xml:space="preserve">ultimately </w:t>
      </w:r>
      <w:r w:rsidRPr="00B34FD0">
        <w:rPr>
          <w:rStyle w:val="Emphasis"/>
          <w:highlight w:val="cyan"/>
        </w:rPr>
        <w:t>forced</w:t>
      </w:r>
      <w:r w:rsidRPr="00B34FD0">
        <w:rPr>
          <w:rStyle w:val="StyleUnderline"/>
          <w:highlight w:val="cyan"/>
        </w:rPr>
        <w:t xml:space="preserve"> to choose </w:t>
      </w:r>
      <w:r w:rsidRPr="00B34FD0">
        <w:rPr>
          <w:rStyle w:val="Emphasis"/>
          <w:highlight w:val="cyan"/>
        </w:rPr>
        <w:t>one</w:t>
      </w:r>
      <w:r w:rsidRPr="00B34FD0">
        <w:rPr>
          <w:sz w:val="16"/>
        </w:rPr>
        <w:t xml:space="preserve">. This is what Marx termed “double freedom”: our freedom to be exploited by the employer of our choosing is coupled with the freedom to remain hungry should we choose none. For those who object to the compulsory nature of the capitalist labor market, </w:t>
      </w:r>
      <w:r w:rsidRPr="00B34FD0">
        <w:rPr>
          <w:rStyle w:val="StyleUnderline"/>
        </w:rPr>
        <w:t>basic income</w:t>
      </w:r>
      <w:r w:rsidRPr="00B34FD0">
        <w:rPr>
          <w:sz w:val="16"/>
        </w:rPr>
        <w:t xml:space="preserve"> is appealing because it </w:t>
      </w:r>
      <w:r w:rsidRPr="00B34FD0">
        <w:rPr>
          <w:rStyle w:val="StyleUnderline"/>
        </w:rPr>
        <w:t xml:space="preserve">ensures that people not only have the abstract right to freedom, but the </w:t>
      </w:r>
      <w:r w:rsidRPr="00B34FD0">
        <w:rPr>
          <w:rStyle w:val="Emphasis"/>
        </w:rPr>
        <w:t>material resources</w:t>
      </w:r>
      <w:r w:rsidRPr="00B34FD0">
        <w:rPr>
          <w:rStyle w:val="StyleUnderline"/>
        </w:rPr>
        <w:t xml:space="preserve"> to make freedom a </w:t>
      </w:r>
      <w:r w:rsidRPr="00B34FD0">
        <w:rPr>
          <w:rStyle w:val="Emphasis"/>
        </w:rPr>
        <w:t>lived reality</w:t>
      </w:r>
      <w:r w:rsidRPr="00B34FD0">
        <w:rPr>
          <w:rStyle w:val="StyleUnderline"/>
        </w:rPr>
        <w:t xml:space="preserve">. It gives people the power to </w:t>
      </w:r>
      <w:r w:rsidRPr="00B34FD0">
        <w:rPr>
          <w:rStyle w:val="Emphasis"/>
        </w:rPr>
        <w:t>say no</w:t>
      </w:r>
      <w:r w:rsidRPr="00B34FD0">
        <w:rPr>
          <w:rStyle w:val="StyleUnderline"/>
        </w:rPr>
        <w:t xml:space="preserve"> — to </w:t>
      </w:r>
      <w:r w:rsidRPr="00B34FD0">
        <w:rPr>
          <w:rStyle w:val="Emphasis"/>
        </w:rPr>
        <w:t>abusive employers</w:t>
      </w:r>
      <w:r w:rsidRPr="00B34FD0">
        <w:rPr>
          <w:rStyle w:val="StyleUnderline"/>
        </w:rPr>
        <w:t xml:space="preserve">, </w:t>
      </w:r>
      <w:r w:rsidRPr="00B34FD0">
        <w:rPr>
          <w:rStyle w:val="Emphasis"/>
        </w:rPr>
        <w:t>unpleasant work</w:t>
      </w:r>
      <w:r w:rsidRPr="00B34FD0">
        <w:rPr>
          <w:rStyle w:val="StyleUnderline"/>
        </w:rPr>
        <w:t xml:space="preserve">, or </w:t>
      </w:r>
      <w:r w:rsidRPr="00B34FD0">
        <w:rPr>
          <w:rStyle w:val="Emphasis"/>
        </w:rPr>
        <w:t>patriarchal domination</w:t>
      </w:r>
      <w:r w:rsidRPr="00B34FD0">
        <w:rPr>
          <w:rStyle w:val="StyleUnderline"/>
        </w:rPr>
        <w:t xml:space="preserve"> in the home</w:t>
      </w:r>
      <w:r w:rsidRPr="00B34FD0">
        <w:rPr>
          <w:sz w:val="16"/>
        </w:rPr>
        <w:t>.</w:t>
      </w:r>
    </w:p>
    <w:p w14:paraId="238A37B3" w14:textId="77777777" w:rsidR="008C5AED" w:rsidRPr="00B34FD0" w:rsidRDefault="008C5AED" w:rsidP="008C5AED">
      <w:pPr>
        <w:rPr>
          <w:sz w:val="16"/>
        </w:rPr>
      </w:pPr>
      <w:r w:rsidRPr="00B34FD0">
        <w:rPr>
          <w:rStyle w:val="StyleUnderline"/>
        </w:rPr>
        <w:t xml:space="preserve">People often use that power. In the case of the Canadian </w:t>
      </w:r>
      <w:proofErr w:type="spellStart"/>
      <w:r w:rsidRPr="00B34FD0">
        <w:rPr>
          <w:rStyle w:val="Emphasis"/>
        </w:rPr>
        <w:t>Mincome</w:t>
      </w:r>
      <w:proofErr w:type="spellEnd"/>
      <w:r w:rsidRPr="00B34FD0">
        <w:rPr>
          <w:rStyle w:val="Emphasis"/>
        </w:rPr>
        <w:t xml:space="preserve"> experiment</w:t>
      </w:r>
      <w:r w:rsidRPr="00B34FD0">
        <w:rPr>
          <w:sz w:val="16"/>
        </w:rPr>
        <w:t xml:space="preserve"> from the late 1970s, some </w:t>
      </w:r>
      <w:r w:rsidRPr="00B34FD0">
        <w:rPr>
          <w:rStyle w:val="StyleUnderline"/>
        </w:rPr>
        <w:t>participants did</w:t>
      </w:r>
      <w:r w:rsidRPr="00B34FD0">
        <w:rPr>
          <w:sz w:val="16"/>
        </w:rPr>
        <w:t xml:space="preserve"> in fact </w:t>
      </w:r>
      <w:r w:rsidRPr="00B34FD0">
        <w:rPr>
          <w:rStyle w:val="StyleUnderline"/>
        </w:rPr>
        <w:t xml:space="preserve">take up their newfound ability to </w:t>
      </w:r>
      <w:r w:rsidRPr="00B34FD0">
        <w:rPr>
          <w:rStyle w:val="Emphasis"/>
        </w:rPr>
        <w:t>quit</w:t>
      </w:r>
      <w:r w:rsidRPr="00B34FD0">
        <w:rPr>
          <w:sz w:val="16"/>
        </w:rPr>
        <w:t xml:space="preserve">. In the town of Dauphin, Manitoba, a three-year guaranteed annual income led to an 11 percentage point drop in labor force participation.2 Across the five major guaranteed annual income experiments previously conducted in the US and Canada, there was a wide range of average labor supply reductions for men and women, from a low of nearly zero in some cases to a high of about 30 percent.3 The guaranteed annual income is not identical to the UBI; the former phases out above a certain income threshold, reducing its universality and, to an extent, its desirability. However, even this version touches a wide swath of the population: a high guarantee level and a low phaseout rate will run deep into the middle class. It moreover makes the option of work withdrawal universally available and allows for a good amount of inference about a fully universalistic model. As discussed below, I also found evidence suggesting that in the </w:t>
      </w:r>
      <w:proofErr w:type="spellStart"/>
      <w:r w:rsidRPr="00B34FD0">
        <w:rPr>
          <w:sz w:val="16"/>
        </w:rPr>
        <w:t>Mincome</w:t>
      </w:r>
      <w:proofErr w:type="spellEnd"/>
      <w:r w:rsidRPr="00B34FD0">
        <w:rPr>
          <w:sz w:val="16"/>
        </w:rPr>
        <w:t xml:space="preserve"> case, the guaranteed income reduced domestic violence. In providing people with a decent fallback position, such a policy affects underlying power relations and changes the background conditions under which negotiation takes place, both at work and at home.</w:t>
      </w:r>
    </w:p>
    <w:p w14:paraId="08878C26" w14:textId="77777777" w:rsidR="008C5AED" w:rsidRPr="00B34FD0" w:rsidRDefault="008C5AED" w:rsidP="008C5AED">
      <w:pPr>
        <w:rPr>
          <w:sz w:val="16"/>
        </w:rPr>
      </w:pPr>
      <w:r w:rsidRPr="00B34FD0">
        <w:rPr>
          <w:sz w:val="16"/>
        </w:rPr>
        <w:t xml:space="preserve">But there is a stronger point about emancipatory reforms to be made here: as a social policy, </w:t>
      </w:r>
      <w:r w:rsidRPr="00B34FD0">
        <w:rPr>
          <w:rStyle w:val="StyleUnderline"/>
          <w:highlight w:val="cyan"/>
        </w:rPr>
        <w:t>basic income can pave</w:t>
      </w:r>
      <w:r w:rsidRPr="00B34FD0">
        <w:rPr>
          <w:rStyle w:val="StyleUnderline"/>
        </w:rPr>
        <w:t xml:space="preserve"> the way toward broader </w:t>
      </w:r>
      <w:r w:rsidRPr="00B34FD0">
        <w:rPr>
          <w:rStyle w:val="Emphasis"/>
          <w:highlight w:val="cyan"/>
        </w:rPr>
        <w:t>social transformation</w:t>
      </w:r>
      <w:r w:rsidRPr="00B34FD0">
        <w:rPr>
          <w:rStyle w:val="Emphasis"/>
        </w:rPr>
        <w:t>s</w:t>
      </w:r>
      <w:r w:rsidRPr="00B34FD0">
        <w:rPr>
          <w:sz w:val="16"/>
        </w:rPr>
        <w:t xml:space="preserve">. In particular, </w:t>
      </w:r>
      <w:r w:rsidRPr="00B34FD0">
        <w:rPr>
          <w:rStyle w:val="StyleUnderline"/>
        </w:rPr>
        <w:t xml:space="preserve">UBI can help set in motion a </w:t>
      </w:r>
      <w:r w:rsidRPr="00B34FD0">
        <w:rPr>
          <w:rStyle w:val="Emphasis"/>
        </w:rPr>
        <w:t>dynamic process</w:t>
      </w:r>
      <w:r w:rsidRPr="00B34FD0">
        <w:rPr>
          <w:rStyle w:val="StyleUnderline"/>
        </w:rPr>
        <w:t xml:space="preserve"> that empowers people to struggle to build a </w:t>
      </w:r>
      <w:r w:rsidRPr="00B34FD0">
        <w:rPr>
          <w:rStyle w:val="Emphasis"/>
        </w:rPr>
        <w:t>better society</w:t>
      </w:r>
      <w:r w:rsidRPr="00B34FD0">
        <w:rPr>
          <w:sz w:val="16"/>
        </w:rPr>
        <w:t xml:space="preserve">. It achieves this in two ways: </w:t>
      </w:r>
      <w:r w:rsidRPr="00B34FD0">
        <w:rPr>
          <w:rStyle w:val="StyleUnderline"/>
        </w:rPr>
        <w:t xml:space="preserve">the </w:t>
      </w:r>
      <w:r w:rsidRPr="00B34FD0">
        <w:rPr>
          <w:rStyle w:val="Emphasis"/>
        </w:rPr>
        <w:t>power of exit</w:t>
      </w:r>
      <w:r w:rsidRPr="00B34FD0">
        <w:rPr>
          <w:sz w:val="16"/>
        </w:rPr>
        <w:t xml:space="preserve">, noted above, </w:t>
      </w:r>
      <w:r w:rsidRPr="00B34FD0">
        <w:rPr>
          <w:rStyle w:val="StyleUnderline"/>
        </w:rPr>
        <w:t xml:space="preserve">and the </w:t>
      </w:r>
      <w:r w:rsidRPr="00B34FD0">
        <w:rPr>
          <w:rStyle w:val="Emphasis"/>
        </w:rPr>
        <w:t>institutionalization of solidarity</w:t>
      </w:r>
      <w:r w:rsidRPr="00B34FD0">
        <w:rPr>
          <w:rStyle w:val="StyleUnderline"/>
        </w:rPr>
        <w:t xml:space="preserve">. The former allows poor and working people a </w:t>
      </w:r>
      <w:r w:rsidRPr="00B34FD0">
        <w:rPr>
          <w:rStyle w:val="Emphasis"/>
        </w:rPr>
        <w:t>better footing</w:t>
      </w:r>
      <w:r w:rsidRPr="00B34FD0">
        <w:rPr>
          <w:rStyle w:val="StyleUnderline"/>
        </w:rPr>
        <w:t xml:space="preserve"> to </w:t>
      </w:r>
      <w:r w:rsidRPr="00B34FD0">
        <w:rPr>
          <w:rStyle w:val="Emphasis"/>
        </w:rPr>
        <w:t>bargain from</w:t>
      </w:r>
      <w:r w:rsidRPr="00B34FD0">
        <w:rPr>
          <w:rStyle w:val="StyleUnderline"/>
        </w:rPr>
        <w:t xml:space="preserve">, instigating </w:t>
      </w:r>
      <w:r w:rsidRPr="00B34FD0">
        <w:rPr>
          <w:rStyle w:val="Emphasis"/>
        </w:rPr>
        <w:t>broader</w:t>
      </w:r>
      <w:r w:rsidRPr="00B34FD0">
        <w:rPr>
          <w:rStyle w:val="StyleUnderline"/>
        </w:rPr>
        <w:t xml:space="preserve"> and more </w:t>
      </w:r>
      <w:r w:rsidRPr="00B34FD0">
        <w:rPr>
          <w:rStyle w:val="Emphasis"/>
        </w:rPr>
        <w:t>far-reaching</w:t>
      </w:r>
      <w:r w:rsidRPr="00B34FD0">
        <w:rPr>
          <w:rStyle w:val="StyleUnderline"/>
        </w:rPr>
        <w:t xml:space="preserve"> gains; the latter, by </w:t>
      </w:r>
      <w:r w:rsidRPr="00B34FD0">
        <w:rPr>
          <w:rStyle w:val="Emphasis"/>
        </w:rPr>
        <w:t>redrawing</w:t>
      </w:r>
      <w:r w:rsidRPr="00B34FD0">
        <w:rPr>
          <w:rStyle w:val="StyleUnderline"/>
        </w:rPr>
        <w:t xml:space="preserve"> the social boundaries </w:t>
      </w:r>
      <w:r w:rsidRPr="00B34FD0">
        <w:rPr>
          <w:rStyle w:val="Emphasis"/>
        </w:rPr>
        <w:t>carved</w:t>
      </w:r>
      <w:r w:rsidRPr="00B34FD0">
        <w:rPr>
          <w:rStyle w:val="StyleUnderline"/>
        </w:rPr>
        <w:t xml:space="preserve"> by </w:t>
      </w:r>
      <w:r w:rsidRPr="00B34FD0">
        <w:rPr>
          <w:rStyle w:val="Emphasis"/>
        </w:rPr>
        <w:t>categorical welfare</w:t>
      </w:r>
      <w:r w:rsidRPr="00B34FD0">
        <w:rPr>
          <w:rStyle w:val="StyleUnderline"/>
        </w:rPr>
        <w:t xml:space="preserve"> states and </w:t>
      </w:r>
      <w:r w:rsidRPr="00B34FD0">
        <w:rPr>
          <w:rStyle w:val="Emphasis"/>
        </w:rPr>
        <w:t>reducing</w:t>
      </w:r>
      <w:r w:rsidRPr="00B34FD0">
        <w:rPr>
          <w:rStyle w:val="StyleUnderline"/>
        </w:rPr>
        <w:t xml:space="preserve"> the appeal of “defection” from collective action, improves the odds that they do so </w:t>
      </w:r>
      <w:r w:rsidRPr="00B34FD0">
        <w:rPr>
          <w:rStyle w:val="Emphasis"/>
        </w:rPr>
        <w:t>collectively</w:t>
      </w:r>
      <w:r w:rsidRPr="00B34FD0">
        <w:rPr>
          <w:rStyle w:val="StyleUnderline"/>
        </w:rPr>
        <w:t xml:space="preserve"> rather than individually</w:t>
      </w:r>
      <w:r w:rsidRPr="00B34FD0">
        <w:rPr>
          <w:sz w:val="16"/>
        </w:rPr>
        <w:t xml:space="preserve">. At bottom, </w:t>
      </w:r>
      <w:r w:rsidRPr="00B34FD0">
        <w:rPr>
          <w:rStyle w:val="StyleUnderline"/>
        </w:rPr>
        <w:t xml:space="preserve">the vision of basic income is attractive because of its </w:t>
      </w:r>
      <w:r w:rsidRPr="00B34FD0">
        <w:rPr>
          <w:rStyle w:val="Emphasis"/>
        </w:rPr>
        <w:t>dual function</w:t>
      </w:r>
      <w:r w:rsidRPr="00B34FD0">
        <w:rPr>
          <w:rStyle w:val="StyleUnderline"/>
        </w:rPr>
        <w:t xml:space="preserve"> as an ameliorative </w:t>
      </w:r>
      <w:r w:rsidRPr="00B34FD0">
        <w:rPr>
          <w:rStyle w:val="Emphasis"/>
        </w:rPr>
        <w:t>and</w:t>
      </w:r>
      <w:r w:rsidRPr="00B34FD0">
        <w:rPr>
          <w:rStyle w:val="StyleUnderline"/>
        </w:rPr>
        <w:t xml:space="preserve"> emancipatory policy measure</w:t>
      </w:r>
      <w:r w:rsidRPr="00B34FD0">
        <w:rPr>
          <w:sz w:val="16"/>
        </w:rPr>
        <w:t>.</w:t>
      </w:r>
    </w:p>
    <w:p w14:paraId="5318312C" w14:textId="77777777" w:rsidR="008C5AED" w:rsidRPr="00B34FD0" w:rsidRDefault="008C5AED" w:rsidP="008C5AED">
      <w:pPr>
        <w:rPr>
          <w:sz w:val="16"/>
        </w:rPr>
      </w:pPr>
      <w:r w:rsidRPr="00B34FD0">
        <w:rPr>
          <w:sz w:val="16"/>
        </w:rPr>
        <w:t>In this hopeful depiction, basic income thus articulates both an economic alternative and a theory of social change. There is a concern, however, that social change happens not when people are given exit options, but when circumstances lock them into unavoidable interaction, when the lack of alternatives leaves collaboration and struggle as the only viable option. To be sure, it is sometimes argued that the Left ought not to allow people an exit option; that is, if we aspire to build power and mobilize people, we ought to encourage “voice” over “exit.”4 As an empirical matter, this argument cannot be dismissed.</w:t>
      </w:r>
    </w:p>
    <w:p w14:paraId="622334A2" w14:textId="77777777" w:rsidR="008C5AED" w:rsidRPr="00B34FD0" w:rsidRDefault="008C5AED" w:rsidP="008C5AED">
      <w:pPr>
        <w:rPr>
          <w:sz w:val="16"/>
        </w:rPr>
      </w:pPr>
      <w:r w:rsidRPr="00B34FD0">
        <w:rPr>
          <w:sz w:val="16"/>
        </w:rPr>
        <w:t>Indeed, there is always a chance that giving people the freedom and capacity to do what they want might mean that they do things we would prefer them not to do. Perhaps basic income would be emancipatory for individuals, but inadvertently fragment us as collectivities. After all, some might choose to withdraw from the social world entirely.</w:t>
      </w:r>
    </w:p>
    <w:p w14:paraId="7BA707E9" w14:textId="77777777" w:rsidR="008C5AED" w:rsidRPr="00B34FD0" w:rsidRDefault="008C5AED" w:rsidP="008C5AED">
      <w:pPr>
        <w:rPr>
          <w:sz w:val="16"/>
        </w:rPr>
      </w:pPr>
      <w:r w:rsidRPr="00B34FD0">
        <w:rPr>
          <w:sz w:val="16"/>
        </w:rPr>
        <w:t xml:space="preserve">To the contrary, however, there is good reason to believe that it is </w:t>
      </w:r>
      <w:r w:rsidRPr="00B34FD0">
        <w:rPr>
          <w:rStyle w:val="StyleUnderline"/>
          <w:highlight w:val="cyan"/>
        </w:rPr>
        <w:t xml:space="preserve">the </w:t>
      </w:r>
      <w:r w:rsidRPr="00B34FD0">
        <w:rPr>
          <w:rStyle w:val="Emphasis"/>
          <w:highlight w:val="cyan"/>
        </w:rPr>
        <w:t>possibility</w:t>
      </w:r>
      <w:r w:rsidRPr="00B34FD0">
        <w:rPr>
          <w:rStyle w:val="StyleUnderline"/>
          <w:highlight w:val="cyan"/>
        </w:rPr>
        <w:t xml:space="preserve"> of exit</w:t>
      </w:r>
      <w:r w:rsidRPr="00B34FD0">
        <w:rPr>
          <w:sz w:val="16"/>
        </w:rPr>
        <w:t xml:space="preserve"> that </w:t>
      </w:r>
      <w:r w:rsidRPr="00B34FD0">
        <w:rPr>
          <w:rStyle w:val="Emphasis"/>
          <w:highlight w:val="cyan"/>
        </w:rPr>
        <w:t>facilitates voice</w:t>
      </w:r>
      <w:r w:rsidRPr="00B34FD0">
        <w:rPr>
          <w:rStyle w:val="StyleUnderline"/>
        </w:rPr>
        <w:t xml:space="preserve">. If a stable flow of cash gives you the </w:t>
      </w:r>
      <w:r w:rsidRPr="00B34FD0">
        <w:rPr>
          <w:rStyle w:val="Emphasis"/>
        </w:rPr>
        <w:t>power</w:t>
      </w:r>
      <w:r w:rsidRPr="00B34FD0">
        <w:rPr>
          <w:rStyle w:val="StyleUnderline"/>
        </w:rPr>
        <w:t xml:space="preserve"> to </w:t>
      </w:r>
      <w:r w:rsidRPr="00B34FD0">
        <w:rPr>
          <w:rStyle w:val="Emphasis"/>
        </w:rPr>
        <w:t>threaten</w:t>
      </w:r>
      <w:r w:rsidRPr="00B34FD0">
        <w:rPr>
          <w:rStyle w:val="StyleUnderline"/>
        </w:rPr>
        <w:t xml:space="preserve"> to leave a marriage or a job</w:t>
      </w:r>
      <w:r w:rsidRPr="00B34FD0">
        <w:rPr>
          <w:sz w:val="16"/>
        </w:rPr>
        <w:t xml:space="preserve"> — that is, if your threat of exit has real credibility — </w:t>
      </w:r>
      <w:r w:rsidRPr="00B34FD0">
        <w:rPr>
          <w:rStyle w:val="StyleUnderline"/>
          <w:highlight w:val="cyan"/>
        </w:rPr>
        <w:t xml:space="preserve">you are in a </w:t>
      </w:r>
      <w:r w:rsidRPr="00B34FD0">
        <w:rPr>
          <w:rStyle w:val="Emphasis"/>
          <w:highlight w:val="cyan"/>
        </w:rPr>
        <w:t>better position</w:t>
      </w:r>
      <w:r w:rsidRPr="00B34FD0">
        <w:rPr>
          <w:rStyle w:val="StyleUnderline"/>
          <w:highlight w:val="cyan"/>
        </w:rPr>
        <w:t xml:space="preserve"> to </w:t>
      </w:r>
      <w:r w:rsidRPr="00B34FD0">
        <w:rPr>
          <w:rStyle w:val="Emphasis"/>
          <w:highlight w:val="cyan"/>
        </w:rPr>
        <w:t>speak your mind</w:t>
      </w:r>
      <w:r w:rsidRPr="00B34FD0">
        <w:rPr>
          <w:sz w:val="16"/>
        </w:rPr>
        <w:t>. In what follows I attempt to make this case, though I advance basic income as a desirable reform even if it fails this empirical test. Differently put, basic income can provide resources to facilitate collective action, as will be explored below, but it does so without precluding more solitary escape routes. This position ought to be seen as perfectly consistent with a socialist ethics: we wish to nurture collective action by fostering its conditions of possibility in a positive sense — not through the active obstruction of alternative pathways, and not by leaving collective action as the only path to individual survival.</w:t>
      </w:r>
    </w:p>
    <w:p w14:paraId="51E76669" w14:textId="77777777" w:rsidR="008C5AED" w:rsidRPr="00B34FD0" w:rsidRDefault="008C5AED" w:rsidP="008C5AED">
      <w:pPr>
        <w:rPr>
          <w:sz w:val="16"/>
        </w:rPr>
      </w:pPr>
      <w:r w:rsidRPr="00B34FD0">
        <w:rPr>
          <w:sz w:val="16"/>
        </w:rPr>
        <w:t xml:space="preserve">Basic income thus both enhances people’s negative freedom from coercion and their positive freedom to do what they want. There are few on the Left who would disagree with these principles. </w:t>
      </w:r>
      <w:r w:rsidRPr="00B34FD0">
        <w:rPr>
          <w:rStyle w:val="StyleUnderline"/>
          <w:highlight w:val="cyan"/>
        </w:rPr>
        <w:t>Do we wish</w:t>
      </w:r>
      <w:r w:rsidRPr="00B34FD0">
        <w:rPr>
          <w:sz w:val="16"/>
        </w:rPr>
        <w:t xml:space="preserve">, for example, </w:t>
      </w:r>
      <w:r w:rsidRPr="00B34FD0">
        <w:rPr>
          <w:rStyle w:val="StyleUnderline"/>
          <w:highlight w:val="cyan"/>
        </w:rPr>
        <w:t>to block a</w:t>
      </w:r>
      <w:r w:rsidRPr="00B34FD0">
        <w:rPr>
          <w:rStyle w:val="StyleUnderline"/>
        </w:rPr>
        <w:t xml:space="preserve"> Walmart </w:t>
      </w:r>
      <w:r w:rsidRPr="00B34FD0">
        <w:rPr>
          <w:rStyle w:val="StyleUnderline"/>
          <w:highlight w:val="cyan"/>
        </w:rPr>
        <w:t>worker from quitting</w:t>
      </w:r>
      <w:r w:rsidRPr="00B34FD0">
        <w:rPr>
          <w:sz w:val="16"/>
        </w:rPr>
        <w:t xml:space="preserve"> her job if she so desires? </w:t>
      </w:r>
      <w:r w:rsidRPr="00B34FD0">
        <w:rPr>
          <w:rStyle w:val="StyleUnderline"/>
          <w:highlight w:val="cyan"/>
        </w:rPr>
        <w:t>If we</w:t>
      </w:r>
      <w:r w:rsidRPr="00B34FD0">
        <w:rPr>
          <w:rStyle w:val="StyleUnderline"/>
        </w:rPr>
        <w:t xml:space="preserve"> are in </w:t>
      </w:r>
      <w:r w:rsidRPr="00B34FD0">
        <w:rPr>
          <w:rStyle w:val="StyleUnderline"/>
          <w:highlight w:val="cyan"/>
        </w:rPr>
        <w:t>favor</w:t>
      </w:r>
      <w:r w:rsidRPr="00B34FD0">
        <w:rPr>
          <w:rStyle w:val="StyleUnderline"/>
        </w:rPr>
        <w:t xml:space="preserve"> of </w:t>
      </w:r>
      <w:r w:rsidRPr="00B34FD0">
        <w:rPr>
          <w:rStyle w:val="Emphasis"/>
        </w:rPr>
        <w:t xml:space="preserve">basic </w:t>
      </w:r>
      <w:r w:rsidRPr="00B34FD0">
        <w:rPr>
          <w:rStyle w:val="Emphasis"/>
          <w:highlight w:val="cyan"/>
        </w:rPr>
        <w:t>human autonomy</w:t>
      </w:r>
      <w:r w:rsidRPr="00B34FD0">
        <w:rPr>
          <w:rStyle w:val="StyleUnderline"/>
          <w:highlight w:val="cyan"/>
        </w:rPr>
        <w:t xml:space="preserve">, the answer is </w:t>
      </w:r>
      <w:r w:rsidRPr="00B34FD0">
        <w:rPr>
          <w:rStyle w:val="Emphasis"/>
          <w:highlight w:val="cyan"/>
        </w:rPr>
        <w:t>no</w:t>
      </w:r>
      <w:r w:rsidRPr="00B34FD0">
        <w:rPr>
          <w:rStyle w:val="StyleUnderline"/>
        </w:rPr>
        <w:t xml:space="preserve">. The answer ought to be no, </w:t>
      </w:r>
      <w:r w:rsidRPr="00B34FD0">
        <w:rPr>
          <w:rStyle w:val="Emphasis"/>
          <w:highlight w:val="cyan"/>
        </w:rPr>
        <w:t>even if</w:t>
      </w:r>
      <w:r w:rsidRPr="00B34FD0">
        <w:rPr>
          <w:rStyle w:val="StyleUnderline"/>
          <w:highlight w:val="cyan"/>
        </w:rPr>
        <w:t xml:space="preserve"> my argument about</w:t>
      </w:r>
      <w:r w:rsidRPr="00B34FD0">
        <w:rPr>
          <w:rStyle w:val="StyleUnderline"/>
        </w:rPr>
        <w:t xml:space="preserve"> the positive relationship between basic income and </w:t>
      </w:r>
      <w:r w:rsidRPr="00B34FD0">
        <w:rPr>
          <w:rStyle w:val="StyleUnderline"/>
          <w:highlight w:val="cyan"/>
        </w:rPr>
        <w:t>collective action fails</w:t>
      </w:r>
      <w:r w:rsidRPr="00B34FD0">
        <w:rPr>
          <w:sz w:val="16"/>
        </w:rPr>
        <w:t xml:space="preserve"> to persuade — even if collective action is nourished only when people are locked inside conflictual relationships. Rapunzel might survive best in her tower, but that would scarcely convince her of its value. There is a real sense in which </w:t>
      </w:r>
      <w:r w:rsidRPr="00B34FD0">
        <w:rPr>
          <w:rStyle w:val="StyleUnderline"/>
        </w:rPr>
        <w:t xml:space="preserve">left </w:t>
      </w:r>
      <w:r w:rsidRPr="00B34FD0">
        <w:rPr>
          <w:rStyle w:val="Emphasis"/>
          <w:highlight w:val="cyan"/>
        </w:rPr>
        <w:t>opposition</w:t>
      </w:r>
      <w:r w:rsidRPr="00B34FD0">
        <w:rPr>
          <w:rStyle w:val="StyleUnderline"/>
          <w:highlight w:val="cyan"/>
        </w:rPr>
        <w:t xml:space="preserve"> to basic income’s </w:t>
      </w:r>
      <w:r w:rsidRPr="00B34FD0">
        <w:rPr>
          <w:rStyle w:val="Emphasis"/>
          <w:highlight w:val="cyan"/>
        </w:rPr>
        <w:t>underlying principle</w:t>
      </w:r>
      <w:r w:rsidRPr="00B34FD0">
        <w:rPr>
          <w:rStyle w:val="StyleUnderline"/>
          <w:highlight w:val="cyan"/>
        </w:rPr>
        <w:t xml:space="preserve"> entails</w:t>
      </w:r>
      <w:r w:rsidRPr="00B34FD0">
        <w:rPr>
          <w:rStyle w:val="StyleUnderline"/>
        </w:rPr>
        <w:t xml:space="preserve"> advocating some degree of </w:t>
      </w:r>
      <w:r w:rsidRPr="00B34FD0">
        <w:rPr>
          <w:rStyle w:val="Emphasis"/>
          <w:highlight w:val="cyan"/>
        </w:rPr>
        <w:t>coercion</w:t>
      </w:r>
      <w:r w:rsidRPr="00B34FD0">
        <w:rPr>
          <w:sz w:val="16"/>
        </w:rPr>
        <w:t xml:space="preserve">. This might be philosophically defensible, but </w:t>
      </w:r>
      <w:r w:rsidRPr="00B34FD0">
        <w:rPr>
          <w:rStyle w:val="StyleUnderline"/>
          <w:highlight w:val="cyan"/>
        </w:rPr>
        <w:t>it does not square with</w:t>
      </w:r>
      <w:r w:rsidRPr="00B34FD0">
        <w:rPr>
          <w:rStyle w:val="StyleUnderline"/>
        </w:rPr>
        <w:t xml:space="preserve"> a commitment to decoupling Marx’s </w:t>
      </w:r>
      <w:r w:rsidRPr="00B34FD0">
        <w:rPr>
          <w:rStyle w:val="Emphasis"/>
        </w:rPr>
        <w:t>double freedom</w:t>
      </w:r>
      <w:r w:rsidRPr="00B34FD0">
        <w:rPr>
          <w:rStyle w:val="StyleUnderline"/>
        </w:rPr>
        <w:t xml:space="preserve">, nor with </w:t>
      </w:r>
      <w:r w:rsidRPr="00B34FD0">
        <w:rPr>
          <w:rStyle w:val="Emphasis"/>
          <w:highlight w:val="cyan"/>
        </w:rPr>
        <w:t>deep</w:t>
      </w:r>
      <w:r w:rsidRPr="00B34FD0">
        <w:rPr>
          <w:rStyle w:val="Emphasis"/>
        </w:rPr>
        <w:t xml:space="preserve"> socialist </w:t>
      </w:r>
      <w:r w:rsidRPr="00B34FD0">
        <w:rPr>
          <w:rStyle w:val="Emphasis"/>
          <w:highlight w:val="cyan"/>
        </w:rPr>
        <w:t>commitments</w:t>
      </w:r>
      <w:r w:rsidRPr="00B34FD0">
        <w:rPr>
          <w:rStyle w:val="StyleUnderline"/>
          <w:highlight w:val="cyan"/>
        </w:rPr>
        <w:t xml:space="preserve"> to expanding</w:t>
      </w:r>
      <w:r w:rsidRPr="00B34FD0">
        <w:rPr>
          <w:rStyle w:val="StyleUnderline"/>
        </w:rPr>
        <w:t xml:space="preserve"> the domain of </w:t>
      </w:r>
      <w:r w:rsidRPr="00B34FD0">
        <w:rPr>
          <w:rStyle w:val="Emphasis"/>
          <w:highlight w:val="cyan"/>
        </w:rPr>
        <w:t>human autonomy</w:t>
      </w:r>
      <w:r w:rsidRPr="00B34FD0">
        <w:rPr>
          <w:sz w:val="16"/>
        </w:rPr>
        <w:t>. We return to these core philosophical issues after taking stock of an array of normative and empirical questions, and addressing the major left criticisms of basic income.</w:t>
      </w:r>
    </w:p>
    <w:p w14:paraId="3550B239" w14:textId="77777777" w:rsidR="008C5AED" w:rsidRPr="00B34FD0" w:rsidRDefault="008C5AED" w:rsidP="008C5AED"/>
    <w:p w14:paraId="73D1F3A5" w14:textId="77777777" w:rsidR="008C5AED" w:rsidRPr="00B34FD0" w:rsidRDefault="008C5AED" w:rsidP="008C5AED">
      <w:pPr>
        <w:pStyle w:val="Heading3"/>
        <w:rPr>
          <w:rFonts w:cs="Arial"/>
        </w:rPr>
      </w:pPr>
      <w:r w:rsidRPr="00B34FD0">
        <w:rPr>
          <w:rFonts w:cs="Arial"/>
        </w:rPr>
        <w:t>AT: Root Cause</w:t>
      </w:r>
    </w:p>
    <w:p w14:paraId="587CF0F5" w14:textId="77777777" w:rsidR="008C5AED" w:rsidRPr="00B34FD0" w:rsidRDefault="008C5AED" w:rsidP="008C5AED">
      <w:pPr>
        <w:pStyle w:val="Heading4"/>
        <w:rPr>
          <w:rFonts w:cs="Arial"/>
        </w:rPr>
      </w:pPr>
      <w:r w:rsidRPr="00B34FD0">
        <w:rPr>
          <w:rFonts w:cs="Arial"/>
        </w:rPr>
        <w:t xml:space="preserve">The AFF can succeed even </w:t>
      </w:r>
      <w:r w:rsidRPr="00B34FD0">
        <w:rPr>
          <w:rFonts w:cs="Arial"/>
          <w:u w:val="single"/>
        </w:rPr>
        <w:t>within</w:t>
      </w:r>
      <w:r w:rsidRPr="00B34FD0">
        <w:rPr>
          <w:rFonts w:cs="Arial"/>
        </w:rPr>
        <w:t xml:space="preserve"> capitalism. </w:t>
      </w:r>
    </w:p>
    <w:p w14:paraId="4C34D61F"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22074B6A" w14:textId="77777777" w:rsidR="008C5AED" w:rsidRPr="00B34FD0" w:rsidRDefault="008C5AED" w:rsidP="008C5AED">
      <w:r w:rsidRPr="00B34FD0">
        <w:t>BASIC INCOME AND CAPITALISM</w:t>
      </w:r>
    </w:p>
    <w:p w14:paraId="0CE4E76B" w14:textId="77777777" w:rsidR="008C5AED" w:rsidRPr="00B34FD0" w:rsidRDefault="008C5AED" w:rsidP="008C5AED">
      <w:r w:rsidRPr="00B34FD0">
        <w:t xml:space="preserve">A separate set of critiques from the Left concerns the unintended consequences of basic income on the labor market, employer behavior, and capitalism more broadly. These arguments are often framed in terms of the apparent limits of capitalism and the subterranean economic forces that compromise progressive social transformation. As a general rule, </w:t>
      </w:r>
      <w:r w:rsidRPr="00B34FD0">
        <w:rPr>
          <w:rStyle w:val="StyleUnderline"/>
        </w:rPr>
        <w:t xml:space="preserve">arguments taking the form “a decent basic income is impossible under capitalism” should be treated with the same </w:t>
      </w:r>
      <w:r w:rsidRPr="00B34FD0">
        <w:rPr>
          <w:rStyle w:val="Emphasis"/>
        </w:rPr>
        <w:t>suspicion</w:t>
      </w:r>
      <w:r w:rsidRPr="00B34FD0">
        <w:rPr>
          <w:rStyle w:val="StyleUnderline"/>
        </w:rPr>
        <w:t xml:space="preserve"> we have for claims about capitalism’s fundamental incompatibility with a decent welfare state. History has shown capitalism to be a </w:t>
      </w:r>
      <w:r w:rsidRPr="00B34FD0">
        <w:rPr>
          <w:rStyle w:val="Emphasis"/>
        </w:rPr>
        <w:t>highly flexible</w:t>
      </w:r>
      <w:r w:rsidRPr="00B34FD0">
        <w:rPr>
          <w:rStyle w:val="StyleUnderline"/>
        </w:rPr>
        <w:t xml:space="preserve"> system</w:t>
      </w:r>
      <w:r w:rsidRPr="00B34FD0">
        <w:t xml:space="preserve">; what was once said to be impossible under capitalism is later said to be an essential feature of its legitimation. In such arguments </w:t>
      </w:r>
      <w:r w:rsidRPr="00B34FD0">
        <w:rPr>
          <w:rStyle w:val="StyleUnderline"/>
        </w:rPr>
        <w:t>it is pro forma to allude to some deep and unmovable economic</w:t>
      </w:r>
      <w:r w:rsidRPr="00B34FD0">
        <w:t xml:space="preserve"> (</w:t>
      </w:r>
      <w:r w:rsidRPr="00B34FD0">
        <w:rPr>
          <w:rStyle w:val="StyleUnderline"/>
        </w:rPr>
        <w:t xml:space="preserve">rather than </w:t>
      </w:r>
      <w:r w:rsidRPr="00B34FD0">
        <w:rPr>
          <w:rStyle w:val="Emphasis"/>
        </w:rPr>
        <w:t>political</w:t>
      </w:r>
      <w:r w:rsidRPr="00B34FD0">
        <w:t xml:space="preserve">) </w:t>
      </w:r>
      <w:r w:rsidRPr="00B34FD0">
        <w:rPr>
          <w:rStyle w:val="StyleUnderline"/>
        </w:rPr>
        <w:t xml:space="preserve">impasse, but the idea that a decent basic income is impossible under capitalism boils down to the claim that </w:t>
      </w:r>
      <w:r w:rsidRPr="00B34FD0">
        <w:rPr>
          <w:rStyle w:val="Emphasis"/>
        </w:rPr>
        <w:t>real reform</w:t>
      </w:r>
      <w:r w:rsidRPr="00B34FD0">
        <w:rPr>
          <w:rStyle w:val="StyleUnderline"/>
        </w:rPr>
        <w:t xml:space="preserve"> of capitalism is impossible</w:t>
      </w:r>
      <w:r w:rsidRPr="00B34FD0">
        <w:t>.</w:t>
      </w:r>
    </w:p>
    <w:p w14:paraId="448EB968" w14:textId="77777777" w:rsidR="008C5AED" w:rsidRPr="00B34FD0" w:rsidRDefault="008C5AED" w:rsidP="008C5AED"/>
    <w:p w14:paraId="326B93D6" w14:textId="77777777" w:rsidR="008C5AED" w:rsidRPr="00B34FD0" w:rsidRDefault="008C5AED" w:rsidP="008C5AED">
      <w:pPr>
        <w:pStyle w:val="Heading3"/>
        <w:rPr>
          <w:rFonts w:cs="Arial"/>
        </w:rPr>
      </w:pPr>
      <w:r w:rsidRPr="00B34FD0">
        <w:rPr>
          <w:rFonts w:cs="Arial"/>
        </w:rPr>
        <w:t>AT: Consumerism</w:t>
      </w:r>
    </w:p>
    <w:p w14:paraId="64135667" w14:textId="77777777" w:rsidR="008C5AED" w:rsidRPr="00B34FD0" w:rsidRDefault="008C5AED" w:rsidP="008C5AED">
      <w:pPr>
        <w:pStyle w:val="Heading4"/>
        <w:rPr>
          <w:rFonts w:cs="Arial"/>
        </w:rPr>
      </w:pPr>
      <w:r w:rsidRPr="00B34FD0">
        <w:rPr>
          <w:rFonts w:cs="Arial"/>
        </w:rPr>
        <w:t xml:space="preserve">UBI </w:t>
      </w:r>
      <w:r w:rsidRPr="00B34FD0">
        <w:rPr>
          <w:rFonts w:cs="Arial"/>
          <w:u w:val="single"/>
        </w:rPr>
        <w:t>decreases</w:t>
      </w:r>
      <w:r w:rsidRPr="00B34FD0">
        <w:rPr>
          <w:rFonts w:cs="Arial"/>
        </w:rPr>
        <w:t xml:space="preserve"> consumerism, and </w:t>
      </w:r>
      <w:r w:rsidRPr="00B34FD0">
        <w:rPr>
          <w:rFonts w:cs="Arial"/>
          <w:u w:val="single"/>
        </w:rPr>
        <w:t>labor</w:t>
      </w:r>
      <w:r w:rsidRPr="00B34FD0">
        <w:rPr>
          <w:rFonts w:cs="Arial"/>
        </w:rPr>
        <w:t xml:space="preserve"> exploitation outweighs it. </w:t>
      </w:r>
    </w:p>
    <w:p w14:paraId="54E68934"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2B2A7D4A" w14:textId="77777777" w:rsidR="008C5AED" w:rsidRPr="00B34FD0" w:rsidRDefault="008C5AED" w:rsidP="008C5AED">
      <w:pPr>
        <w:rPr>
          <w:sz w:val="16"/>
        </w:rPr>
      </w:pPr>
      <w:r w:rsidRPr="00B34FD0">
        <w:rPr>
          <w:sz w:val="16"/>
        </w:rPr>
        <w:t xml:space="preserve">There is another side to the services-over-income objection. </w:t>
      </w:r>
      <w:r w:rsidRPr="00B34FD0">
        <w:rPr>
          <w:rStyle w:val="StyleUnderline"/>
        </w:rPr>
        <w:t>John Clarke argues</w:t>
      </w:r>
      <w:r w:rsidRPr="00B34FD0">
        <w:rPr>
          <w:sz w:val="16"/>
        </w:rPr>
        <w:t xml:space="preserve"> that even in the best case, </w:t>
      </w:r>
      <w:r w:rsidRPr="00B34FD0">
        <w:rPr>
          <w:rStyle w:val="StyleUnderline"/>
        </w:rPr>
        <w:t>giving people money will foster a consumerist society</w:t>
      </w:r>
      <w:r w:rsidRPr="00B34FD0">
        <w:rPr>
          <w:sz w:val="16"/>
        </w:rPr>
        <w:t xml:space="preserve">. Labor power might be </w:t>
      </w:r>
      <w:proofErr w:type="spellStart"/>
      <w:r w:rsidRPr="00B34FD0">
        <w:rPr>
          <w:sz w:val="16"/>
        </w:rPr>
        <w:t>decommodified</w:t>
      </w:r>
      <w:proofErr w:type="spellEnd"/>
      <w:r w:rsidRPr="00B34FD0">
        <w:rPr>
          <w:sz w:val="16"/>
        </w:rPr>
        <w:t>, but if everything else must be bought, we will end up spending all our time as “customers in an unjust society.”14</w:t>
      </w:r>
    </w:p>
    <w:p w14:paraId="18153ADB" w14:textId="77777777" w:rsidR="008C5AED" w:rsidRPr="00B34FD0" w:rsidRDefault="008C5AED" w:rsidP="008C5AED">
      <w:pPr>
        <w:rPr>
          <w:sz w:val="16"/>
        </w:rPr>
      </w:pPr>
      <w:r w:rsidRPr="00B34FD0">
        <w:rPr>
          <w:sz w:val="16"/>
        </w:rPr>
        <w:t xml:space="preserve">It is worth making two points in response. </w:t>
      </w:r>
      <w:r w:rsidRPr="00B34FD0">
        <w:rPr>
          <w:rStyle w:val="StyleUnderline"/>
        </w:rPr>
        <w:t xml:space="preserve">First, a world with an open market in most goods but no </w:t>
      </w:r>
      <w:r w:rsidRPr="00B34FD0">
        <w:rPr>
          <w:rStyle w:val="Emphasis"/>
        </w:rPr>
        <w:t>compulsory</w:t>
      </w:r>
      <w:r w:rsidRPr="00B34FD0">
        <w:rPr>
          <w:rStyle w:val="StyleUnderline"/>
        </w:rPr>
        <w:t xml:space="preserve"> capitalist labor market in fact might be a decent </w:t>
      </w:r>
      <w:r w:rsidRPr="00B34FD0">
        <w:rPr>
          <w:rStyle w:val="Emphasis"/>
        </w:rPr>
        <w:t>transitional</w:t>
      </w:r>
      <w:r w:rsidRPr="00B34FD0">
        <w:rPr>
          <w:rStyle w:val="StyleUnderline"/>
        </w:rPr>
        <w:t xml:space="preserve"> vision of market socialism. </w:t>
      </w:r>
      <w:r w:rsidRPr="00B34FD0">
        <w:rPr>
          <w:rStyle w:val="StyleUnderline"/>
          <w:highlight w:val="cyan"/>
        </w:rPr>
        <w:t xml:space="preserve">The injustices of capitalism have </w:t>
      </w:r>
      <w:r w:rsidRPr="00B34FD0">
        <w:rPr>
          <w:rStyle w:val="Emphasis"/>
        </w:rPr>
        <w:t xml:space="preserve">much </w:t>
      </w:r>
      <w:r w:rsidRPr="00B34FD0">
        <w:rPr>
          <w:rStyle w:val="Emphasis"/>
          <w:highlight w:val="cyan"/>
        </w:rPr>
        <w:t>more</w:t>
      </w:r>
      <w:r w:rsidRPr="00B34FD0">
        <w:rPr>
          <w:rStyle w:val="StyleUnderline"/>
          <w:highlight w:val="cyan"/>
        </w:rPr>
        <w:t xml:space="preserve"> to do with the </w:t>
      </w:r>
      <w:r w:rsidRPr="00B34FD0">
        <w:rPr>
          <w:rStyle w:val="Emphasis"/>
          <w:highlight w:val="cyan"/>
        </w:rPr>
        <w:t>coercive nature</w:t>
      </w:r>
      <w:r w:rsidRPr="00B34FD0">
        <w:rPr>
          <w:rStyle w:val="StyleUnderline"/>
          <w:highlight w:val="cyan"/>
        </w:rPr>
        <w:t xml:space="preserve"> of</w:t>
      </w:r>
      <w:r w:rsidRPr="00B34FD0">
        <w:rPr>
          <w:rStyle w:val="StyleUnderline"/>
        </w:rPr>
        <w:t xml:space="preserve"> the </w:t>
      </w:r>
      <w:r w:rsidRPr="00B34FD0">
        <w:rPr>
          <w:rStyle w:val="Emphasis"/>
          <w:highlight w:val="cyan"/>
        </w:rPr>
        <w:t>labor</w:t>
      </w:r>
      <w:r w:rsidRPr="00B34FD0">
        <w:rPr>
          <w:rStyle w:val="Emphasis"/>
        </w:rPr>
        <w:t xml:space="preserve"> market</w:t>
      </w:r>
      <w:r w:rsidRPr="00B34FD0">
        <w:rPr>
          <w:rStyle w:val="StyleUnderline"/>
        </w:rPr>
        <w:t xml:space="preserve"> </w:t>
      </w:r>
      <w:r w:rsidRPr="00B34FD0">
        <w:rPr>
          <w:rStyle w:val="StyleUnderline"/>
          <w:highlight w:val="cyan"/>
        </w:rPr>
        <w:t>than</w:t>
      </w:r>
      <w:r w:rsidRPr="00B34FD0">
        <w:rPr>
          <w:rStyle w:val="StyleUnderline"/>
        </w:rPr>
        <w:t xml:space="preserve"> the existence of markets for </w:t>
      </w:r>
      <w:r w:rsidRPr="00B34FD0">
        <w:rPr>
          <w:rStyle w:val="StyleUnderline"/>
          <w:highlight w:val="cyan"/>
        </w:rPr>
        <w:t>consumption</w:t>
      </w:r>
      <w:r w:rsidRPr="00B34FD0">
        <w:rPr>
          <w:rStyle w:val="StyleUnderline"/>
        </w:rPr>
        <w:t xml:space="preserve"> items</w:t>
      </w:r>
      <w:r w:rsidRPr="00B34FD0">
        <w:rPr>
          <w:sz w:val="16"/>
        </w:rPr>
        <w:t xml:space="preserve">. Indeed, </w:t>
      </w:r>
      <w:r w:rsidRPr="00B34FD0">
        <w:rPr>
          <w:rStyle w:val="StyleUnderline"/>
        </w:rPr>
        <w:t xml:space="preserve">the anti-consumerist argument </w:t>
      </w:r>
      <w:r w:rsidRPr="00B34FD0">
        <w:rPr>
          <w:rStyle w:val="Emphasis"/>
        </w:rPr>
        <w:t>misidentifies</w:t>
      </w:r>
      <w:r w:rsidRPr="00B34FD0">
        <w:rPr>
          <w:rStyle w:val="StyleUnderline"/>
        </w:rPr>
        <w:t xml:space="preserve"> the </w:t>
      </w:r>
      <w:r w:rsidRPr="00B34FD0">
        <w:rPr>
          <w:rStyle w:val="Emphasis"/>
        </w:rPr>
        <w:t>sources</w:t>
      </w:r>
      <w:r w:rsidRPr="00B34FD0">
        <w:rPr>
          <w:rStyle w:val="StyleUnderline"/>
        </w:rPr>
        <w:t xml:space="preserve"> of injustice in capitalism. </w:t>
      </w:r>
      <w:r w:rsidRPr="00B34FD0">
        <w:rPr>
          <w:rStyle w:val="StyleUnderline"/>
          <w:highlight w:val="cyan"/>
        </w:rPr>
        <w:t>The goods market is not</w:t>
      </w:r>
      <w:r w:rsidRPr="00B34FD0">
        <w:rPr>
          <w:rStyle w:val="StyleUnderline"/>
        </w:rPr>
        <w:t xml:space="preserve"> so much a </w:t>
      </w:r>
      <w:r w:rsidRPr="00B34FD0">
        <w:rPr>
          <w:rStyle w:val="StyleUnderline"/>
          <w:highlight w:val="cyan"/>
        </w:rPr>
        <w:t xml:space="preserve">bad in itself; the </w:t>
      </w:r>
      <w:r w:rsidRPr="00B34FD0">
        <w:rPr>
          <w:rStyle w:val="Emphasis"/>
          <w:highlight w:val="cyan"/>
        </w:rPr>
        <w:t>problem</w:t>
      </w:r>
      <w:r w:rsidRPr="00B34FD0">
        <w:rPr>
          <w:rStyle w:val="StyleUnderline"/>
          <w:highlight w:val="cyan"/>
        </w:rPr>
        <w:t xml:space="preserve"> is</w:t>
      </w:r>
      <w:r w:rsidRPr="00B34FD0">
        <w:rPr>
          <w:rStyle w:val="StyleUnderline"/>
        </w:rPr>
        <w:t xml:space="preserve"> rather </w:t>
      </w:r>
      <w:r w:rsidRPr="00B34FD0">
        <w:rPr>
          <w:rStyle w:val="StyleUnderline"/>
          <w:highlight w:val="cyan"/>
        </w:rPr>
        <w:t xml:space="preserve">that people have insufficient </w:t>
      </w:r>
      <w:r w:rsidRPr="00B34FD0">
        <w:rPr>
          <w:rStyle w:val="Emphasis"/>
          <w:highlight w:val="cyan"/>
        </w:rPr>
        <w:t>purchasing power</w:t>
      </w:r>
      <w:r w:rsidRPr="00B34FD0">
        <w:rPr>
          <w:rStyle w:val="StyleUnderline"/>
          <w:highlight w:val="cyan"/>
        </w:rPr>
        <w:t xml:space="preserve"> to make</w:t>
      </w:r>
      <w:r w:rsidRPr="00B34FD0">
        <w:rPr>
          <w:rStyle w:val="StyleUnderline"/>
        </w:rPr>
        <w:t xml:space="preserve"> effective </w:t>
      </w:r>
      <w:r w:rsidRPr="00B34FD0">
        <w:rPr>
          <w:rStyle w:val="StyleUnderline"/>
          <w:highlight w:val="cyan"/>
        </w:rPr>
        <w:t>demand correspond to actual</w:t>
      </w:r>
      <w:r w:rsidRPr="00B34FD0">
        <w:rPr>
          <w:rStyle w:val="StyleUnderline"/>
        </w:rPr>
        <w:t xml:space="preserve"> want and </w:t>
      </w:r>
      <w:r w:rsidRPr="00B34FD0">
        <w:rPr>
          <w:rStyle w:val="StyleUnderline"/>
          <w:highlight w:val="cyan"/>
        </w:rPr>
        <w:t>need</w:t>
      </w:r>
      <w:r w:rsidRPr="00B34FD0">
        <w:rPr>
          <w:sz w:val="16"/>
        </w:rPr>
        <w:t xml:space="preserve">.15 </w:t>
      </w:r>
      <w:r w:rsidRPr="00B34FD0">
        <w:rPr>
          <w:rStyle w:val="StyleUnderline"/>
        </w:rPr>
        <w:t>A more egalitarian distribution of purchasing power would help bring the neoclassical fantasy that market demand equals need into alignment with reality</w:t>
      </w:r>
      <w:r w:rsidRPr="00B34FD0">
        <w:rPr>
          <w:sz w:val="16"/>
        </w:rPr>
        <w:t>.16</w:t>
      </w:r>
    </w:p>
    <w:p w14:paraId="017F952A" w14:textId="77777777" w:rsidR="008C5AED" w:rsidRPr="00B34FD0" w:rsidRDefault="008C5AED" w:rsidP="008C5AED">
      <w:pPr>
        <w:rPr>
          <w:sz w:val="16"/>
        </w:rPr>
      </w:pPr>
      <w:r w:rsidRPr="00B34FD0">
        <w:rPr>
          <w:rStyle w:val="StyleUnderline"/>
        </w:rPr>
        <w:t xml:space="preserve">Second, it seems perfectly reasonable to expect a basic income to make for a </w:t>
      </w:r>
      <w:r w:rsidRPr="00B34FD0">
        <w:rPr>
          <w:rStyle w:val="Emphasis"/>
        </w:rPr>
        <w:t>much less consumerist</w:t>
      </w:r>
      <w:r w:rsidRPr="00B34FD0">
        <w:rPr>
          <w:rStyle w:val="StyleUnderline"/>
        </w:rPr>
        <w:t xml:space="preserve"> life</w:t>
      </w:r>
      <w:r w:rsidRPr="00B34FD0">
        <w:rPr>
          <w:sz w:val="16"/>
        </w:rPr>
        <w:t xml:space="preserve">. As noted above, </w:t>
      </w:r>
      <w:r w:rsidRPr="00B34FD0">
        <w:rPr>
          <w:rStyle w:val="StyleUnderline"/>
        </w:rPr>
        <w:t xml:space="preserve">the </w:t>
      </w:r>
      <w:r w:rsidRPr="00B34FD0">
        <w:rPr>
          <w:rStyle w:val="Emphasis"/>
          <w:highlight w:val="cyan"/>
        </w:rPr>
        <w:t>Dauphin</w:t>
      </w:r>
      <w:r w:rsidRPr="00B34FD0">
        <w:rPr>
          <w:rStyle w:val="StyleUnderline"/>
        </w:rPr>
        <w:t xml:space="preserve"> experiment </w:t>
      </w:r>
      <w:r w:rsidRPr="00B34FD0">
        <w:rPr>
          <w:rStyle w:val="StyleUnderline"/>
          <w:highlight w:val="cyan"/>
        </w:rPr>
        <w:t>generated a</w:t>
      </w:r>
      <w:r w:rsidRPr="00B34FD0">
        <w:rPr>
          <w:rStyle w:val="StyleUnderline"/>
        </w:rPr>
        <w:t xml:space="preserve"> </w:t>
      </w:r>
      <w:r w:rsidRPr="00B34FD0">
        <w:rPr>
          <w:rStyle w:val="Emphasis"/>
        </w:rPr>
        <w:t xml:space="preserve">nontrivial </w:t>
      </w:r>
      <w:r w:rsidRPr="00B34FD0">
        <w:rPr>
          <w:rStyle w:val="Emphasis"/>
          <w:highlight w:val="cyan"/>
        </w:rPr>
        <w:t>drop</w:t>
      </w:r>
      <w:r w:rsidRPr="00B34FD0">
        <w:rPr>
          <w:rStyle w:val="StyleUnderline"/>
          <w:highlight w:val="cyan"/>
        </w:rPr>
        <w:t xml:space="preserve"> in labor force participation</w:t>
      </w:r>
      <w:r w:rsidRPr="00B34FD0">
        <w:rPr>
          <w:sz w:val="16"/>
          <w:szCs w:val="16"/>
        </w:rPr>
        <w:t>. For some people, basic income might also mean exiting the paid labor force, collecting a lower income, and thus having less, not more, to spend. It is often hoped and hypothesized that socially valuable activities would be encouraged if people’s basic needs were secured outside the labor market. Moreover, the virtue of basic income is its potential to expand people’s leisure activities. We can turn to data from</w:t>
      </w:r>
      <w:r w:rsidRPr="00B34FD0">
        <w:rPr>
          <w:sz w:val="16"/>
        </w:rPr>
        <w:t xml:space="preserve"> the urban portion of </w:t>
      </w:r>
      <w:r w:rsidRPr="00B34FD0">
        <w:rPr>
          <w:rStyle w:val="StyleUnderline"/>
        </w:rPr>
        <w:t xml:space="preserve">the </w:t>
      </w:r>
      <w:proofErr w:type="spellStart"/>
      <w:r w:rsidRPr="00B34FD0">
        <w:rPr>
          <w:rStyle w:val="Emphasis"/>
          <w:highlight w:val="cyan"/>
        </w:rPr>
        <w:t>Mincome</w:t>
      </w:r>
      <w:proofErr w:type="spellEnd"/>
      <w:r w:rsidRPr="00B34FD0">
        <w:rPr>
          <w:rStyle w:val="StyleUnderline"/>
        </w:rPr>
        <w:t xml:space="preserve"> experiment</w:t>
      </w:r>
      <w:r w:rsidRPr="00B34FD0">
        <w:rPr>
          <w:sz w:val="16"/>
        </w:rPr>
        <w:t xml:space="preserve"> — a randomized controlled trial based in Winnipeg conducted in conjunction with the Dauphin portion of the experiment — to analyze this very question. </w:t>
      </w:r>
      <w:proofErr w:type="spellStart"/>
      <w:r w:rsidRPr="00B34FD0">
        <w:rPr>
          <w:sz w:val="16"/>
        </w:rPr>
        <w:t>Mincome</w:t>
      </w:r>
      <w:proofErr w:type="spellEnd"/>
      <w:r w:rsidRPr="00B34FD0">
        <w:rPr>
          <w:sz w:val="16"/>
        </w:rPr>
        <w:t xml:space="preserve"> inquired into the day-to-day activities of basic income recipients who left the labor force; relative to controls, the intervention </w:t>
      </w:r>
      <w:r w:rsidRPr="00B34FD0">
        <w:rPr>
          <w:rStyle w:val="StyleUnderline"/>
          <w:highlight w:val="cyan"/>
        </w:rPr>
        <w:t>led to</w:t>
      </w:r>
      <w:r w:rsidRPr="00B34FD0">
        <w:rPr>
          <w:rStyle w:val="StyleUnderline"/>
        </w:rPr>
        <w:t xml:space="preserve"> growth in a </w:t>
      </w:r>
      <w:r w:rsidRPr="00B34FD0">
        <w:rPr>
          <w:rStyle w:val="Emphasis"/>
        </w:rPr>
        <w:t>range</w:t>
      </w:r>
      <w:r w:rsidRPr="00B34FD0">
        <w:rPr>
          <w:rStyle w:val="StyleUnderline"/>
        </w:rPr>
        <w:t xml:space="preserve"> of </w:t>
      </w:r>
      <w:r w:rsidRPr="00B34FD0">
        <w:rPr>
          <w:rStyle w:val="Emphasis"/>
          <w:highlight w:val="cyan"/>
        </w:rPr>
        <w:t>socially valuably</w:t>
      </w:r>
      <w:r w:rsidRPr="00B34FD0">
        <w:rPr>
          <w:rStyle w:val="StyleUnderline"/>
          <w:highlight w:val="cyan"/>
        </w:rPr>
        <w:t xml:space="preserve"> activities, including </w:t>
      </w:r>
      <w:r w:rsidRPr="00B34FD0">
        <w:rPr>
          <w:rStyle w:val="Emphasis"/>
          <w:highlight w:val="cyan"/>
        </w:rPr>
        <w:t>care work</w:t>
      </w:r>
      <w:r w:rsidRPr="00B34FD0">
        <w:rPr>
          <w:rStyle w:val="StyleUnderline"/>
          <w:highlight w:val="cyan"/>
        </w:rPr>
        <w:t xml:space="preserve"> and </w:t>
      </w:r>
      <w:r w:rsidRPr="00B34FD0">
        <w:rPr>
          <w:rStyle w:val="Emphasis"/>
          <w:highlight w:val="cyan"/>
        </w:rPr>
        <w:t>education</w:t>
      </w:r>
      <w:r w:rsidRPr="00B34FD0">
        <w:rPr>
          <w:sz w:val="16"/>
        </w:rPr>
        <w:t xml:space="preserve"> (see Table 1). </w:t>
      </w:r>
      <w:r w:rsidRPr="00B34FD0">
        <w:rPr>
          <w:rStyle w:val="StyleUnderline"/>
          <w:highlight w:val="cyan"/>
        </w:rPr>
        <w:t>The intervention also led to growth in</w:t>
      </w:r>
      <w:r w:rsidRPr="00B34FD0">
        <w:rPr>
          <w:sz w:val="16"/>
        </w:rPr>
        <w:t xml:space="preserve"> the portion of men and women </w:t>
      </w:r>
      <w:r w:rsidRPr="00B34FD0">
        <w:rPr>
          <w:rStyle w:val="StyleUnderline"/>
          <w:highlight w:val="cyan"/>
        </w:rPr>
        <w:t>reporting</w:t>
      </w:r>
      <w:r w:rsidRPr="00B34FD0">
        <w:rPr>
          <w:rStyle w:val="StyleUnderline"/>
        </w:rPr>
        <w:t xml:space="preserve"> that they were </w:t>
      </w:r>
      <w:r w:rsidRPr="00B34FD0">
        <w:rPr>
          <w:rStyle w:val="StyleUnderline"/>
          <w:highlight w:val="cyan"/>
        </w:rPr>
        <w:t>not working simply because they “</w:t>
      </w:r>
      <w:r w:rsidRPr="00B34FD0">
        <w:rPr>
          <w:rStyle w:val="Emphasis"/>
          <w:highlight w:val="cyan"/>
        </w:rPr>
        <w:t>did not want to</w:t>
      </w:r>
      <w:r w:rsidRPr="00B34FD0">
        <w:rPr>
          <w:rStyle w:val="StyleUnderline"/>
        </w:rPr>
        <w:t xml:space="preserve"> work.” In a free society, </w:t>
      </w:r>
      <w:r w:rsidRPr="00B34FD0">
        <w:rPr>
          <w:rStyle w:val="StyleUnderline"/>
          <w:highlight w:val="cyan"/>
        </w:rPr>
        <w:t xml:space="preserve">this decision ought to be available to the </w:t>
      </w:r>
      <w:r w:rsidRPr="00B34FD0">
        <w:rPr>
          <w:rStyle w:val="Emphasis"/>
          <w:highlight w:val="cyan"/>
        </w:rPr>
        <w:t>poor</w:t>
      </w:r>
      <w:r w:rsidRPr="00B34FD0">
        <w:rPr>
          <w:rStyle w:val="StyleUnderline"/>
          <w:highlight w:val="cyan"/>
        </w:rPr>
        <w:t xml:space="preserve"> as well as the rich</w:t>
      </w:r>
      <w:r w:rsidRPr="00B34FD0">
        <w:rPr>
          <w:sz w:val="16"/>
        </w:rPr>
        <w:t>.</w:t>
      </w:r>
    </w:p>
    <w:p w14:paraId="168A292D" w14:textId="77777777" w:rsidR="008C5AED" w:rsidRPr="00B34FD0" w:rsidRDefault="008C5AED" w:rsidP="008C5AED">
      <w:pPr>
        <w:rPr>
          <w:sz w:val="16"/>
        </w:rPr>
      </w:pPr>
      <w:r w:rsidRPr="00B34FD0">
        <w:rPr>
          <w:sz w:val="16"/>
        </w:rPr>
        <w:t>&lt;&lt;TABLE 1 EXCLUDED&gt;&gt;</w:t>
      </w:r>
    </w:p>
    <w:p w14:paraId="4D5A70AD" w14:textId="77777777" w:rsidR="008C5AED" w:rsidRPr="00B34FD0" w:rsidRDefault="008C5AED" w:rsidP="008C5AED">
      <w:pPr>
        <w:rPr>
          <w:sz w:val="16"/>
        </w:rPr>
      </w:pPr>
      <w:r w:rsidRPr="00B34FD0">
        <w:rPr>
          <w:sz w:val="16"/>
        </w:rPr>
        <w:t xml:space="preserve">While it’s possible that some people would spend more of their newly freed-up time shopping — not to mention doing experimental theater and rollerblading, the most underrated of all basic income critiques — </w:t>
      </w:r>
      <w:r w:rsidRPr="00B34FD0">
        <w:rPr>
          <w:rStyle w:val="StyleUnderline"/>
          <w:highlight w:val="cyan"/>
        </w:rPr>
        <w:t>they</w:t>
      </w:r>
      <w:r w:rsidRPr="00B34FD0">
        <w:rPr>
          <w:sz w:val="16"/>
        </w:rPr>
        <w:t xml:space="preserve"> also might </w:t>
      </w:r>
      <w:r w:rsidRPr="00B34FD0">
        <w:rPr>
          <w:rStyle w:val="StyleUnderline"/>
          <w:highlight w:val="cyan"/>
        </w:rPr>
        <w:t xml:space="preserve">spend </w:t>
      </w:r>
      <w:r w:rsidRPr="00B34FD0">
        <w:rPr>
          <w:rStyle w:val="Emphasis"/>
          <w:highlight w:val="cyan"/>
        </w:rPr>
        <w:t>free time</w:t>
      </w:r>
      <w:r w:rsidRPr="00B34FD0">
        <w:rPr>
          <w:rStyle w:val="StyleUnderline"/>
          <w:highlight w:val="cyan"/>
        </w:rPr>
        <w:t xml:space="preserve"> with others, pursue </w:t>
      </w:r>
      <w:r w:rsidRPr="00B34FD0">
        <w:rPr>
          <w:rStyle w:val="Emphasis"/>
          <w:highlight w:val="cyan"/>
        </w:rPr>
        <w:t>social</w:t>
      </w:r>
      <w:r w:rsidRPr="00B34FD0">
        <w:rPr>
          <w:rStyle w:val="StyleUnderline"/>
          <w:highlight w:val="cyan"/>
        </w:rPr>
        <w:t xml:space="preserve"> and </w:t>
      </w:r>
      <w:r w:rsidRPr="00B34FD0">
        <w:rPr>
          <w:rStyle w:val="Emphasis"/>
          <w:highlight w:val="cyan"/>
        </w:rPr>
        <w:t>political projects</w:t>
      </w:r>
      <w:r w:rsidRPr="00B34FD0">
        <w:rPr>
          <w:rStyle w:val="StyleUnderline"/>
          <w:highlight w:val="cyan"/>
        </w:rPr>
        <w:t xml:space="preserve">, undertake </w:t>
      </w:r>
      <w:r w:rsidRPr="00B34FD0">
        <w:rPr>
          <w:rStyle w:val="Emphasis"/>
          <w:highlight w:val="cyan"/>
        </w:rPr>
        <w:t>care work</w:t>
      </w:r>
      <w:r w:rsidRPr="00B34FD0">
        <w:rPr>
          <w:rStyle w:val="StyleUnderline"/>
          <w:highlight w:val="cyan"/>
        </w:rPr>
        <w:t xml:space="preserve">, or engage in a </w:t>
      </w:r>
      <w:r w:rsidRPr="00B34FD0">
        <w:rPr>
          <w:rStyle w:val="Emphasis"/>
          <w:highlight w:val="cyan"/>
        </w:rPr>
        <w:t>wide array</w:t>
      </w:r>
      <w:r w:rsidRPr="00B34FD0">
        <w:rPr>
          <w:rStyle w:val="StyleUnderline"/>
          <w:highlight w:val="cyan"/>
        </w:rPr>
        <w:t xml:space="preserve"> of</w:t>
      </w:r>
      <w:r w:rsidRPr="00B34FD0">
        <w:rPr>
          <w:rStyle w:val="StyleUnderline"/>
        </w:rPr>
        <w:t xml:space="preserve"> other, </w:t>
      </w:r>
      <w:r w:rsidRPr="00B34FD0">
        <w:rPr>
          <w:rStyle w:val="StyleUnderline"/>
          <w:highlight w:val="cyan"/>
        </w:rPr>
        <w:t>non-consumption</w:t>
      </w:r>
      <w:r w:rsidRPr="00B34FD0">
        <w:rPr>
          <w:rStyle w:val="StyleUnderline"/>
        </w:rPr>
        <w:t xml:space="preserve">-related </w:t>
      </w:r>
      <w:r w:rsidRPr="00B34FD0">
        <w:rPr>
          <w:rStyle w:val="StyleUnderline"/>
          <w:highlight w:val="cyan"/>
        </w:rPr>
        <w:t>activities</w:t>
      </w:r>
      <w:r w:rsidRPr="00B34FD0">
        <w:rPr>
          <w:sz w:val="16"/>
        </w:rPr>
        <w:t>.</w:t>
      </w:r>
    </w:p>
    <w:p w14:paraId="21A16D36" w14:textId="77777777" w:rsidR="008C5AED" w:rsidRPr="00B34FD0" w:rsidRDefault="008C5AED" w:rsidP="008C5AED">
      <w:pPr>
        <w:pStyle w:val="Heading3"/>
        <w:rPr>
          <w:rFonts w:cs="Arial"/>
        </w:rPr>
      </w:pPr>
      <w:r w:rsidRPr="00B34FD0">
        <w:rPr>
          <w:rFonts w:cs="Arial"/>
        </w:rPr>
        <w:t>AT: Work Good</w:t>
      </w:r>
    </w:p>
    <w:p w14:paraId="48E77002" w14:textId="77777777" w:rsidR="008C5AED" w:rsidRPr="00B34FD0" w:rsidRDefault="008C5AED" w:rsidP="008C5AED">
      <w:pPr>
        <w:pStyle w:val="Heading4"/>
        <w:rPr>
          <w:rFonts w:cs="Arial"/>
        </w:rPr>
      </w:pPr>
      <w:r w:rsidRPr="00B34FD0">
        <w:rPr>
          <w:rFonts w:cs="Arial"/>
        </w:rPr>
        <w:t xml:space="preserve">Freedom from labor is a </w:t>
      </w:r>
      <w:r w:rsidRPr="00B34FD0">
        <w:rPr>
          <w:rFonts w:cs="Arial"/>
          <w:u w:val="single"/>
        </w:rPr>
        <w:t>socialist</w:t>
      </w:r>
      <w:r w:rsidRPr="00B34FD0">
        <w:rPr>
          <w:rFonts w:cs="Arial"/>
        </w:rPr>
        <w:t xml:space="preserve"> project. </w:t>
      </w:r>
    </w:p>
    <w:p w14:paraId="71C0C9D3"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0C0BA056" w14:textId="77777777" w:rsidR="008C5AED" w:rsidRPr="00B34FD0" w:rsidRDefault="008C5AED" w:rsidP="008C5AED">
      <w:pPr>
        <w:rPr>
          <w:sz w:val="16"/>
        </w:rPr>
      </w:pPr>
      <w:r w:rsidRPr="00B34FD0">
        <w:rPr>
          <w:sz w:val="16"/>
        </w:rPr>
        <w:t>BASIC INCOME AND THE SOCIALIST PROJECT</w:t>
      </w:r>
    </w:p>
    <w:p w14:paraId="3512C04F" w14:textId="77777777" w:rsidR="008C5AED" w:rsidRPr="00B34FD0" w:rsidRDefault="008C5AED" w:rsidP="008C5AED">
      <w:pPr>
        <w:rPr>
          <w:sz w:val="16"/>
        </w:rPr>
      </w:pPr>
      <w:r w:rsidRPr="00B34FD0">
        <w:rPr>
          <w:sz w:val="16"/>
        </w:rPr>
        <w:t xml:space="preserve">With right-wing variants of basic income on the table, it is natural to see a flurry of left criticism. Nonetheless, it should be recognized that </w:t>
      </w:r>
      <w:r w:rsidRPr="00B34FD0">
        <w:rPr>
          <w:rStyle w:val="StyleUnderline"/>
        </w:rPr>
        <w:t xml:space="preserve">the UBI concept </w:t>
      </w:r>
      <w:r w:rsidRPr="00B34FD0">
        <w:rPr>
          <w:rStyle w:val="Emphasis"/>
        </w:rPr>
        <w:t>dovetails</w:t>
      </w:r>
      <w:r w:rsidRPr="00B34FD0">
        <w:rPr>
          <w:rStyle w:val="StyleUnderline"/>
        </w:rPr>
        <w:t xml:space="preserve"> with a </w:t>
      </w:r>
      <w:r w:rsidRPr="00B34FD0">
        <w:rPr>
          <w:rStyle w:val="Emphasis"/>
        </w:rPr>
        <w:t>normative vision</w:t>
      </w:r>
      <w:r w:rsidRPr="00B34FD0">
        <w:rPr>
          <w:rStyle w:val="StyleUnderline"/>
        </w:rPr>
        <w:t xml:space="preserve"> that has </w:t>
      </w:r>
      <w:r w:rsidRPr="00B34FD0">
        <w:rPr>
          <w:rStyle w:val="Emphasis"/>
        </w:rPr>
        <w:t>deep roots</w:t>
      </w:r>
      <w:r w:rsidRPr="00B34FD0">
        <w:rPr>
          <w:rStyle w:val="StyleUnderline"/>
        </w:rPr>
        <w:t xml:space="preserve"> on the Left. The </w:t>
      </w:r>
      <w:r w:rsidRPr="00B34FD0">
        <w:rPr>
          <w:rStyle w:val="Emphasis"/>
        </w:rPr>
        <w:t>fundamental goals</w:t>
      </w:r>
      <w:r w:rsidRPr="00B34FD0">
        <w:rPr>
          <w:rStyle w:val="StyleUnderline"/>
        </w:rPr>
        <w:t xml:space="preserve"> of the </w:t>
      </w:r>
      <w:r w:rsidRPr="00B34FD0">
        <w:rPr>
          <w:rStyle w:val="Emphasis"/>
        </w:rPr>
        <w:t>socialist left</w:t>
      </w:r>
      <w:r w:rsidRPr="00B34FD0">
        <w:rPr>
          <w:rStyle w:val="StyleUnderline"/>
        </w:rPr>
        <w:t xml:space="preserve"> have long been fixed on </w:t>
      </w:r>
      <w:r w:rsidRPr="00B34FD0">
        <w:rPr>
          <w:rStyle w:val="Emphasis"/>
        </w:rPr>
        <w:t>emancipation</w:t>
      </w:r>
      <w:r w:rsidRPr="00B34FD0">
        <w:rPr>
          <w:rStyle w:val="StyleUnderline"/>
        </w:rPr>
        <w:t xml:space="preserve">, </w:t>
      </w:r>
      <w:r w:rsidRPr="00B34FD0">
        <w:rPr>
          <w:rStyle w:val="Emphasis"/>
        </w:rPr>
        <w:t>self-realization</w:t>
      </w:r>
      <w:r w:rsidRPr="00B34FD0">
        <w:rPr>
          <w:rStyle w:val="StyleUnderline"/>
        </w:rPr>
        <w:t xml:space="preserve">, and the </w:t>
      </w:r>
      <w:r w:rsidRPr="00B34FD0">
        <w:rPr>
          <w:rStyle w:val="Emphasis"/>
        </w:rPr>
        <w:t>satisfaction</w:t>
      </w:r>
      <w:r w:rsidRPr="00B34FD0">
        <w:rPr>
          <w:rStyle w:val="StyleUnderline"/>
        </w:rPr>
        <w:t xml:space="preserve"> — and even </w:t>
      </w:r>
      <w:r w:rsidRPr="00B34FD0">
        <w:rPr>
          <w:rStyle w:val="Emphasis"/>
        </w:rPr>
        <w:t>expansion</w:t>
      </w:r>
      <w:r w:rsidRPr="00B34FD0">
        <w:rPr>
          <w:rStyle w:val="StyleUnderline"/>
        </w:rPr>
        <w:t xml:space="preserve"> — of </w:t>
      </w:r>
      <w:r w:rsidRPr="00B34FD0">
        <w:rPr>
          <w:rStyle w:val="Emphasis"/>
        </w:rPr>
        <w:t>human needs</w:t>
      </w:r>
      <w:r w:rsidRPr="00B34FD0">
        <w:rPr>
          <w:sz w:val="16"/>
        </w:rPr>
        <w:t xml:space="preserve">. As Adam </w:t>
      </w:r>
      <w:proofErr w:type="spellStart"/>
      <w:r w:rsidRPr="00B34FD0">
        <w:rPr>
          <w:sz w:val="16"/>
        </w:rPr>
        <w:t>Przeworski</w:t>
      </w:r>
      <w:proofErr w:type="spellEnd"/>
      <w:r w:rsidRPr="00B34FD0">
        <w:rPr>
          <w:sz w:val="16"/>
        </w:rPr>
        <w:t xml:space="preserve"> writes, “</w:t>
      </w:r>
      <w:r w:rsidRPr="00B34FD0">
        <w:rPr>
          <w:rStyle w:val="StyleUnderline"/>
        </w:rPr>
        <w:t xml:space="preserve">Socialism was not a movement for full employment but for the </w:t>
      </w:r>
      <w:r w:rsidRPr="00B34FD0">
        <w:rPr>
          <w:rStyle w:val="Emphasis"/>
        </w:rPr>
        <w:t>abolition</w:t>
      </w:r>
      <w:r w:rsidRPr="00B34FD0">
        <w:rPr>
          <w:rStyle w:val="StyleUnderline"/>
        </w:rPr>
        <w:t xml:space="preserve"> of </w:t>
      </w:r>
      <w:r w:rsidRPr="00B34FD0">
        <w:rPr>
          <w:rStyle w:val="Emphasis"/>
        </w:rPr>
        <w:t>wage slavery</w:t>
      </w:r>
      <w:r w:rsidRPr="00B34FD0">
        <w:rPr>
          <w:rStyle w:val="StyleUnderline"/>
        </w:rPr>
        <w:t xml:space="preserve"> … it was not a movement for equality but for </w:t>
      </w:r>
      <w:r w:rsidRPr="00B34FD0">
        <w:rPr>
          <w:rStyle w:val="Emphasis"/>
        </w:rPr>
        <w:t>freedom</w:t>
      </w:r>
      <w:r w:rsidRPr="00B34FD0">
        <w:rPr>
          <w:sz w:val="16"/>
        </w:rPr>
        <w:t xml:space="preserve">.”40 </w:t>
      </w:r>
      <w:r w:rsidRPr="00B34FD0">
        <w:rPr>
          <w:rStyle w:val="StyleUnderline"/>
        </w:rPr>
        <w:t>It was only when those goals appeared closed off</w:t>
      </w:r>
      <w:r w:rsidRPr="00B34FD0">
        <w:rPr>
          <w:sz w:val="16"/>
        </w:rPr>
        <w:t xml:space="preserve"> by political and economic circumstances </w:t>
      </w:r>
      <w:r w:rsidRPr="00B34FD0">
        <w:rPr>
          <w:rStyle w:val="StyleUnderline"/>
        </w:rPr>
        <w:t xml:space="preserve">that we </w:t>
      </w:r>
      <w:r w:rsidRPr="00B34FD0">
        <w:rPr>
          <w:rStyle w:val="Emphasis"/>
        </w:rPr>
        <w:t>narrowed</w:t>
      </w:r>
      <w:r w:rsidRPr="00B34FD0">
        <w:rPr>
          <w:rStyle w:val="StyleUnderline"/>
        </w:rPr>
        <w:t xml:space="preserve"> our horizons and settled for a </w:t>
      </w:r>
      <w:proofErr w:type="spellStart"/>
      <w:r w:rsidRPr="00B34FD0">
        <w:rPr>
          <w:rStyle w:val="Emphasis"/>
        </w:rPr>
        <w:t>productivist</w:t>
      </w:r>
      <w:proofErr w:type="spellEnd"/>
      <w:r w:rsidRPr="00B34FD0">
        <w:rPr>
          <w:rStyle w:val="StyleUnderline"/>
        </w:rPr>
        <w:t xml:space="preserve"> alternative, characterized by </w:t>
      </w:r>
      <w:r w:rsidRPr="00B34FD0">
        <w:rPr>
          <w:rStyle w:val="Emphasis"/>
        </w:rPr>
        <w:t>more</w:t>
      </w:r>
      <w:r w:rsidRPr="00B34FD0">
        <w:rPr>
          <w:rStyle w:val="StyleUnderline"/>
        </w:rPr>
        <w:t xml:space="preserve"> rather than less work</w:t>
      </w:r>
      <w:r w:rsidRPr="00B34FD0">
        <w:rPr>
          <w:sz w:val="16"/>
        </w:rPr>
        <w:t>. Having found it unworkable in the medium-run to eradicate exploitation and alienation, socialists set out to universalize them.</w:t>
      </w:r>
    </w:p>
    <w:p w14:paraId="2B6871F7" w14:textId="77777777" w:rsidR="008C5AED" w:rsidRPr="00B34FD0" w:rsidRDefault="008C5AED" w:rsidP="008C5AED">
      <w:pPr>
        <w:rPr>
          <w:sz w:val="16"/>
        </w:rPr>
      </w:pPr>
      <w:r w:rsidRPr="00B34FD0">
        <w:rPr>
          <w:sz w:val="16"/>
        </w:rPr>
        <w:t xml:space="preserve">Socialism lost something in the reorientation from a vision defined by the abolition of the wage relation to one that fastens us all to it. </w:t>
      </w:r>
      <w:r w:rsidRPr="00B34FD0">
        <w:rPr>
          <w:rStyle w:val="StyleUnderline"/>
        </w:rPr>
        <w:t xml:space="preserve">A generous basic income defined by a </w:t>
      </w:r>
      <w:r w:rsidRPr="00B34FD0">
        <w:rPr>
          <w:rStyle w:val="Emphasis"/>
        </w:rPr>
        <w:t>genuine exit</w:t>
      </w:r>
      <w:r w:rsidRPr="00B34FD0">
        <w:rPr>
          <w:rStyle w:val="StyleUnderline"/>
        </w:rPr>
        <w:t xml:space="preserve"> option from the labor market ultimately has a </w:t>
      </w:r>
      <w:r w:rsidRPr="00B34FD0">
        <w:rPr>
          <w:rStyle w:val="Emphasis"/>
        </w:rPr>
        <w:t>real affinity</w:t>
      </w:r>
      <w:r w:rsidRPr="00B34FD0">
        <w:rPr>
          <w:rStyle w:val="StyleUnderline"/>
        </w:rPr>
        <w:t xml:space="preserve"> with the </w:t>
      </w:r>
      <w:r w:rsidRPr="00B34FD0">
        <w:rPr>
          <w:rStyle w:val="Emphasis"/>
        </w:rPr>
        <w:t>socialist</w:t>
      </w:r>
      <w:r w:rsidRPr="00B34FD0">
        <w:rPr>
          <w:rStyle w:val="StyleUnderline"/>
        </w:rPr>
        <w:t xml:space="preserve"> project. The moral question at the fore is whether or not we wish to retain the </w:t>
      </w:r>
      <w:r w:rsidRPr="00B34FD0">
        <w:rPr>
          <w:rStyle w:val="Emphasis"/>
        </w:rPr>
        <w:t>coercive</w:t>
      </w:r>
      <w:r w:rsidRPr="00B34FD0">
        <w:rPr>
          <w:rStyle w:val="StyleUnderline"/>
        </w:rPr>
        <w:t xml:space="preserve"> and </w:t>
      </w:r>
      <w:r w:rsidRPr="00B34FD0">
        <w:rPr>
          <w:rStyle w:val="Emphasis"/>
        </w:rPr>
        <w:t>compulsory</w:t>
      </w:r>
      <w:r w:rsidRPr="00B34FD0">
        <w:rPr>
          <w:rStyle w:val="StyleUnderline"/>
        </w:rPr>
        <w:t xml:space="preserve"> quality of the capitalist labor market. Fighting for an </w:t>
      </w:r>
      <w:r w:rsidRPr="00B34FD0">
        <w:rPr>
          <w:rStyle w:val="Emphasis"/>
        </w:rPr>
        <w:t>exit option</w:t>
      </w:r>
      <w:r w:rsidRPr="00B34FD0">
        <w:rPr>
          <w:rStyle w:val="StyleUnderline"/>
        </w:rPr>
        <w:t xml:space="preserve"> ought to be a </w:t>
      </w:r>
      <w:r w:rsidRPr="00B34FD0">
        <w:rPr>
          <w:rStyle w:val="Emphasis"/>
        </w:rPr>
        <w:t>priority</w:t>
      </w:r>
      <w:r w:rsidRPr="00B34FD0">
        <w:rPr>
          <w:rStyle w:val="StyleUnderline"/>
        </w:rPr>
        <w:t xml:space="preserve"> because</w:t>
      </w:r>
      <w:r w:rsidRPr="00B34FD0">
        <w:rPr>
          <w:sz w:val="16"/>
        </w:rPr>
        <w:t xml:space="preserve">, first, </w:t>
      </w:r>
      <w:r w:rsidRPr="00B34FD0">
        <w:rPr>
          <w:rStyle w:val="StyleUnderline"/>
        </w:rPr>
        <w:t xml:space="preserve">it gives people the </w:t>
      </w:r>
      <w:r w:rsidRPr="00B34FD0">
        <w:rPr>
          <w:rStyle w:val="Emphasis"/>
        </w:rPr>
        <w:t>power</w:t>
      </w:r>
      <w:r w:rsidRPr="00B34FD0">
        <w:rPr>
          <w:rStyle w:val="StyleUnderline"/>
        </w:rPr>
        <w:t xml:space="preserve"> to </w:t>
      </w:r>
      <w:r w:rsidRPr="00B34FD0">
        <w:rPr>
          <w:rStyle w:val="Emphasis"/>
        </w:rPr>
        <w:t>confront</w:t>
      </w:r>
      <w:r w:rsidRPr="00B34FD0">
        <w:rPr>
          <w:rStyle w:val="StyleUnderline"/>
        </w:rPr>
        <w:t xml:space="preserve"> their bosses or their spouses — the possibility of exit facilitates </w:t>
      </w:r>
      <w:r w:rsidRPr="00B34FD0">
        <w:rPr>
          <w:rStyle w:val="Emphasis"/>
        </w:rPr>
        <w:t>voice</w:t>
      </w:r>
      <w:r w:rsidRPr="00B34FD0">
        <w:rPr>
          <w:rStyle w:val="StyleUnderline"/>
        </w:rPr>
        <w:t xml:space="preserve"> — and second, because it gives people </w:t>
      </w:r>
      <w:r w:rsidRPr="00B34FD0">
        <w:rPr>
          <w:rStyle w:val="Emphasis"/>
        </w:rPr>
        <w:t>real freedom</w:t>
      </w:r>
      <w:r w:rsidRPr="00B34FD0">
        <w:rPr>
          <w:rStyle w:val="StyleUnderline"/>
        </w:rPr>
        <w:t xml:space="preserve"> to enact their </w:t>
      </w:r>
      <w:r w:rsidRPr="00B34FD0">
        <w:rPr>
          <w:rStyle w:val="Emphasis"/>
        </w:rPr>
        <w:t>life plans</w:t>
      </w:r>
      <w:r w:rsidRPr="00B34FD0">
        <w:rPr>
          <w:rStyle w:val="StyleUnderline"/>
        </w:rPr>
        <w:t xml:space="preserve">, </w:t>
      </w:r>
      <w:r w:rsidRPr="00B34FD0">
        <w:rPr>
          <w:rStyle w:val="Emphasis"/>
        </w:rPr>
        <w:t>unencumbered</w:t>
      </w:r>
      <w:r w:rsidRPr="00B34FD0">
        <w:rPr>
          <w:rStyle w:val="StyleUnderline"/>
        </w:rPr>
        <w:t xml:space="preserve"> by the </w:t>
      </w:r>
      <w:r w:rsidRPr="00B34FD0">
        <w:rPr>
          <w:rStyle w:val="Emphasis"/>
        </w:rPr>
        <w:t>dull compulsion</w:t>
      </w:r>
      <w:r w:rsidRPr="00B34FD0">
        <w:rPr>
          <w:rStyle w:val="StyleUnderline"/>
        </w:rPr>
        <w:t xml:space="preserve"> of economic relations</w:t>
      </w:r>
      <w:r w:rsidRPr="00B34FD0">
        <w:rPr>
          <w:sz w:val="16"/>
        </w:rPr>
        <w:t>.</w:t>
      </w:r>
    </w:p>
    <w:p w14:paraId="60E8CD59" w14:textId="77777777" w:rsidR="008C5AED" w:rsidRPr="00B34FD0" w:rsidRDefault="008C5AED" w:rsidP="008C5AED">
      <w:pPr>
        <w:rPr>
          <w:sz w:val="16"/>
        </w:rPr>
      </w:pPr>
      <w:r w:rsidRPr="00B34FD0">
        <w:rPr>
          <w:rStyle w:val="StyleUnderline"/>
        </w:rPr>
        <w:t xml:space="preserve">Expanding people’s </w:t>
      </w:r>
      <w:r w:rsidRPr="00B34FD0">
        <w:rPr>
          <w:rStyle w:val="Emphasis"/>
        </w:rPr>
        <w:t>real freedom</w:t>
      </w:r>
      <w:r w:rsidRPr="00B34FD0">
        <w:rPr>
          <w:rStyle w:val="StyleUnderline"/>
        </w:rPr>
        <w:t xml:space="preserve"> and </w:t>
      </w:r>
      <w:r w:rsidRPr="00B34FD0">
        <w:rPr>
          <w:rStyle w:val="Emphasis"/>
        </w:rPr>
        <w:t>eroding</w:t>
      </w:r>
      <w:r w:rsidRPr="00B34FD0">
        <w:rPr>
          <w:sz w:val="16"/>
        </w:rPr>
        <w:t xml:space="preserve"> the background condition of </w:t>
      </w:r>
      <w:r w:rsidRPr="00B34FD0">
        <w:rPr>
          <w:rStyle w:val="Emphasis"/>
        </w:rPr>
        <w:t>market dependence</w:t>
      </w:r>
      <w:r w:rsidRPr="00B34FD0">
        <w:rPr>
          <w:rStyle w:val="StyleUnderline"/>
        </w:rPr>
        <w:t xml:space="preserve"> are </w:t>
      </w:r>
      <w:r w:rsidRPr="00B34FD0">
        <w:rPr>
          <w:rStyle w:val="Emphasis"/>
        </w:rPr>
        <w:t>core features</w:t>
      </w:r>
      <w:r w:rsidRPr="00B34FD0">
        <w:rPr>
          <w:rStyle w:val="StyleUnderline"/>
        </w:rPr>
        <w:t xml:space="preserve"> of basic income and at best </w:t>
      </w:r>
      <w:r w:rsidRPr="00B34FD0">
        <w:rPr>
          <w:rStyle w:val="Emphasis"/>
        </w:rPr>
        <w:t>secondary</w:t>
      </w:r>
      <w:r w:rsidRPr="00B34FD0">
        <w:rPr>
          <w:rStyle w:val="StyleUnderline"/>
        </w:rPr>
        <w:t xml:space="preserve"> goals in the </w:t>
      </w:r>
      <w:r w:rsidRPr="00B34FD0">
        <w:rPr>
          <w:rStyle w:val="Emphasis"/>
        </w:rPr>
        <w:t>jobs</w:t>
      </w:r>
      <w:r w:rsidRPr="00B34FD0">
        <w:rPr>
          <w:sz w:val="16"/>
        </w:rPr>
        <w:t xml:space="preserve">-and-services </w:t>
      </w:r>
      <w:r w:rsidRPr="00B34FD0">
        <w:rPr>
          <w:rStyle w:val="StyleUnderline"/>
        </w:rPr>
        <w:t>strategy. The objective is to free workers not only from a given capitalist, but also from capitalists as a class</w:t>
      </w:r>
      <w:r w:rsidRPr="00B34FD0">
        <w:rPr>
          <w:sz w:val="16"/>
        </w:rPr>
        <w:t xml:space="preserve">. This is why </w:t>
      </w:r>
      <w:r w:rsidRPr="00B34FD0">
        <w:rPr>
          <w:rStyle w:val="StyleUnderline"/>
        </w:rPr>
        <w:t xml:space="preserve">a generous and truly universal basic income ought to be a </w:t>
      </w:r>
      <w:r w:rsidRPr="00B34FD0">
        <w:rPr>
          <w:rStyle w:val="Emphasis"/>
        </w:rPr>
        <w:t>plank</w:t>
      </w:r>
      <w:r w:rsidRPr="00B34FD0">
        <w:rPr>
          <w:rStyle w:val="StyleUnderline"/>
        </w:rPr>
        <w:t xml:space="preserve"> in </w:t>
      </w:r>
      <w:r w:rsidRPr="00B34FD0">
        <w:rPr>
          <w:rStyle w:val="Emphasis"/>
        </w:rPr>
        <w:t>any</w:t>
      </w:r>
      <w:r w:rsidRPr="00B34FD0">
        <w:rPr>
          <w:rStyle w:val="StyleUnderline"/>
        </w:rPr>
        <w:t xml:space="preserve"> broad socialist agenda</w:t>
      </w:r>
      <w:r w:rsidRPr="00B34FD0">
        <w:rPr>
          <w:sz w:val="16"/>
        </w:rPr>
        <w:t>. That said, social order is often secured through some measure of coercion, and forms of social organization that strive to reduce coercion and expand people’s freedom always run the risk of dysfunctionality. This is a danger baked into the socialist project. Likewise, the risk that basic income gets co-opted and turned in on itself is a problem facing any abstract policy proposal. It is a danger inherent in the move from theory to practice, and it presents itself whenever an idea narrows in on reality. Whether or not that happens is ultimately up to us.</w:t>
      </w:r>
    </w:p>
    <w:p w14:paraId="5E1AA725" w14:textId="77777777" w:rsidR="008C5AED" w:rsidRPr="00B34FD0" w:rsidRDefault="008C5AED" w:rsidP="008C5AED">
      <w:pPr>
        <w:pStyle w:val="Heading4"/>
        <w:rPr>
          <w:rFonts w:cs="Arial"/>
        </w:rPr>
      </w:pPr>
      <w:r w:rsidRPr="00B34FD0">
        <w:rPr>
          <w:rFonts w:cs="Arial"/>
        </w:rPr>
        <w:t xml:space="preserve">We have a right to be lazy. Rejecting the dignity to work is both possible and necessary. </w:t>
      </w:r>
    </w:p>
    <w:p w14:paraId="3F8B3226" w14:textId="77777777" w:rsidR="008C5AED" w:rsidRPr="00B34FD0" w:rsidRDefault="008C5AED" w:rsidP="008C5AED">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"Post-Work Imaginaries", Chapter 6,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Verso Books, ISBN: 9781784780968, KL</w:t>
      </w:r>
    </w:p>
    <w:p w14:paraId="5A0FB15F" w14:textId="77777777" w:rsidR="008C5AED" w:rsidRPr="00B34FD0" w:rsidRDefault="008C5AED" w:rsidP="008C5AED">
      <w:pPr>
        <w:rPr>
          <w:rStyle w:val="StyleUnderline"/>
        </w:rPr>
      </w:pPr>
      <w:r w:rsidRPr="00B34FD0">
        <w:rPr>
          <w:rStyle w:val="StyleUnderline"/>
          <w:highlight w:val="cyan"/>
        </w:rPr>
        <w:t xml:space="preserve">THE RIGHT TO BE </w:t>
      </w:r>
      <w:r w:rsidRPr="00B34FD0">
        <w:rPr>
          <w:rStyle w:val="Emphasis"/>
          <w:highlight w:val="cyan"/>
        </w:rPr>
        <w:t>LAZY</w:t>
      </w:r>
    </w:p>
    <w:p w14:paraId="271473FD" w14:textId="77777777" w:rsidR="008C5AED" w:rsidRPr="00B34FD0" w:rsidRDefault="008C5AED" w:rsidP="008C5AED">
      <w:pPr>
        <w:rPr>
          <w:sz w:val="16"/>
        </w:rPr>
      </w:pPr>
      <w:r w:rsidRPr="00B34FD0">
        <w:rPr>
          <w:sz w:val="16"/>
        </w:rPr>
        <w:t xml:space="preserve">What are the impediments to implementing a basic income? While the problem of funding UBI appears immense, most research in fact suggests that it would be relatively easy to finance through some combination of reducing duplicate </w:t>
      </w:r>
      <w:proofErr w:type="spellStart"/>
      <w:r w:rsidRPr="00B34FD0">
        <w:rPr>
          <w:sz w:val="16"/>
        </w:rPr>
        <w:t>programmes</w:t>
      </w:r>
      <w:proofErr w:type="spellEnd"/>
      <w:r w:rsidRPr="00B34FD0">
        <w:rPr>
          <w:sz w:val="16"/>
        </w:rPr>
        <w:t xml:space="preserve">, raising taxes on the rich, inheritance taxes, consumption taxes, carbon taxes, cutting spending on the military, cutting industry and agriculture subsidies, and cracking down on tax evasion.122 </w:t>
      </w:r>
      <w:r w:rsidRPr="00B34FD0">
        <w:rPr>
          <w:rStyle w:val="StyleUnderline"/>
        </w:rPr>
        <w:t xml:space="preserve">The most difficult hurdles for UBI – and for a post-work society – are not economic, but </w:t>
      </w:r>
      <w:r w:rsidRPr="00B34FD0">
        <w:rPr>
          <w:rStyle w:val="Emphasis"/>
        </w:rPr>
        <w:t>political</w:t>
      </w:r>
      <w:r w:rsidRPr="00B34FD0">
        <w:rPr>
          <w:rStyle w:val="StyleUnderline"/>
        </w:rPr>
        <w:t xml:space="preserve"> and </w:t>
      </w:r>
      <w:r w:rsidRPr="00B34FD0">
        <w:rPr>
          <w:rStyle w:val="Emphasis"/>
        </w:rPr>
        <w:t>cultural</w:t>
      </w:r>
      <w:r w:rsidRPr="00B34FD0">
        <w:rPr>
          <w:rStyle w:val="StyleUnderline"/>
        </w:rPr>
        <w:t xml:space="preserve">: political, because the forces that will </w:t>
      </w:r>
      <w:proofErr w:type="spellStart"/>
      <w:r w:rsidRPr="00B34FD0">
        <w:rPr>
          <w:rStyle w:val="StyleUnderline"/>
        </w:rPr>
        <w:t>mobilise</w:t>
      </w:r>
      <w:proofErr w:type="spellEnd"/>
      <w:r w:rsidRPr="00B34FD0">
        <w:rPr>
          <w:rStyle w:val="StyleUnderline"/>
        </w:rPr>
        <w:t xml:space="preserve"> against it are immense; and cultural, because work is so </w:t>
      </w:r>
      <w:r w:rsidRPr="00B34FD0">
        <w:rPr>
          <w:rStyle w:val="Emphasis"/>
        </w:rPr>
        <w:t>deeply ingrained</w:t>
      </w:r>
      <w:r w:rsidRPr="00B34FD0">
        <w:rPr>
          <w:rStyle w:val="StyleUnderline"/>
        </w:rPr>
        <w:t xml:space="preserve"> into our very identity</w:t>
      </w:r>
      <w:r w:rsidRPr="00B34FD0">
        <w:rPr>
          <w:sz w:val="16"/>
        </w:rPr>
        <w:t>. We will examine the political obstacles in the next two chapters, but turn to the cultural ones here.</w:t>
      </w:r>
    </w:p>
    <w:p w14:paraId="56B268A8" w14:textId="77777777" w:rsidR="008C5AED" w:rsidRPr="00B34FD0" w:rsidRDefault="008C5AED" w:rsidP="008C5AED">
      <w:pPr>
        <w:rPr>
          <w:sz w:val="16"/>
        </w:rPr>
      </w:pPr>
      <w:r w:rsidRPr="00B34FD0">
        <w:rPr>
          <w:rStyle w:val="StyleUnderline"/>
        </w:rPr>
        <w:t xml:space="preserve">One of the most difficult problems in implementing a UBI and building a post-work society will be overcoming the </w:t>
      </w:r>
      <w:r w:rsidRPr="00B34FD0">
        <w:rPr>
          <w:rStyle w:val="Emphasis"/>
        </w:rPr>
        <w:t>pervasive pressure</w:t>
      </w:r>
      <w:r w:rsidRPr="00B34FD0">
        <w:rPr>
          <w:rStyle w:val="StyleUnderline"/>
        </w:rPr>
        <w:t xml:space="preserve"> to </w:t>
      </w:r>
      <w:r w:rsidRPr="00B34FD0">
        <w:rPr>
          <w:rStyle w:val="Emphasis"/>
        </w:rPr>
        <w:t>submit</w:t>
      </w:r>
      <w:r w:rsidRPr="00B34FD0">
        <w:rPr>
          <w:rStyle w:val="StyleUnderline"/>
        </w:rPr>
        <w:t xml:space="preserve"> to the </w:t>
      </w:r>
      <w:r w:rsidRPr="00B34FD0">
        <w:rPr>
          <w:rStyle w:val="Emphasis"/>
        </w:rPr>
        <w:t>work ethic</w:t>
      </w:r>
      <w:r w:rsidRPr="00B34FD0">
        <w:rPr>
          <w:sz w:val="16"/>
        </w:rPr>
        <w:t xml:space="preserve">.123 Indeed, the failure of the United States’ earlier attempt to implement a basic income was primarily because it challenged accepted notions about the work ethic of the poor and unemployed.124 Rather than seeing unemployment as the result of a deficient individual work ethic, the UBI proposal </w:t>
      </w:r>
      <w:proofErr w:type="spellStart"/>
      <w:r w:rsidRPr="00B34FD0">
        <w:rPr>
          <w:sz w:val="16"/>
        </w:rPr>
        <w:t>recognised</w:t>
      </w:r>
      <w:proofErr w:type="spellEnd"/>
      <w:r w:rsidRPr="00B34FD0">
        <w:rPr>
          <w:sz w:val="16"/>
        </w:rPr>
        <w:t xml:space="preserve"> it as a structural problem. Yet the language that framed the proposal maintained strict divisions between those who were working and those who were on welfare, despite the plan effacing such a distinction. The working poor ended up rejecting the plan out of a fear of being </w:t>
      </w:r>
      <w:proofErr w:type="spellStart"/>
      <w:r w:rsidRPr="00B34FD0">
        <w:rPr>
          <w:sz w:val="16"/>
        </w:rPr>
        <w:t>stigmatised</w:t>
      </w:r>
      <w:proofErr w:type="spellEnd"/>
      <w:r w:rsidRPr="00B34FD0">
        <w:rPr>
          <w:sz w:val="16"/>
        </w:rPr>
        <w:t xml:space="preserve"> as a welfare recipient. Racial biases reinforced this resistance, since welfare was seen as a black issue, and whites were loath to be associated with it. And the lack of a class identification between the working poor and unemployed – the surplus population – meant there was no social basis for a meaningful movement in </w:t>
      </w:r>
      <w:proofErr w:type="spellStart"/>
      <w:r w:rsidRPr="00B34FD0">
        <w:rPr>
          <w:sz w:val="16"/>
        </w:rPr>
        <w:t>favour</w:t>
      </w:r>
      <w:proofErr w:type="spellEnd"/>
      <w:r w:rsidRPr="00B34FD0">
        <w:rPr>
          <w:sz w:val="16"/>
        </w:rPr>
        <w:t xml:space="preserve"> of a basic income.125 </w:t>
      </w:r>
      <w:r w:rsidRPr="00B34FD0">
        <w:rPr>
          <w:rStyle w:val="StyleUnderline"/>
          <w:highlight w:val="cyan"/>
        </w:rPr>
        <w:t>Overcoming the work ethic will be</w:t>
      </w:r>
      <w:r w:rsidRPr="00B34FD0">
        <w:rPr>
          <w:rStyle w:val="StyleUnderline"/>
        </w:rPr>
        <w:t xml:space="preserve"> equally </w:t>
      </w:r>
      <w:r w:rsidRPr="00B34FD0">
        <w:rPr>
          <w:rStyle w:val="Emphasis"/>
          <w:highlight w:val="cyan"/>
        </w:rPr>
        <w:t>central</w:t>
      </w:r>
      <w:r w:rsidRPr="00B34FD0">
        <w:rPr>
          <w:rStyle w:val="StyleUnderline"/>
          <w:highlight w:val="cyan"/>
        </w:rPr>
        <w:t xml:space="preserve"> to any</w:t>
      </w:r>
      <w:r w:rsidRPr="00B34FD0">
        <w:rPr>
          <w:rStyle w:val="StyleUnderline"/>
        </w:rPr>
        <w:t xml:space="preserve"> future </w:t>
      </w:r>
      <w:r w:rsidRPr="00B34FD0">
        <w:rPr>
          <w:rStyle w:val="StyleUnderline"/>
          <w:highlight w:val="cyan"/>
        </w:rPr>
        <w:t xml:space="preserve">attempts at building a </w:t>
      </w:r>
      <w:r w:rsidRPr="00B34FD0">
        <w:rPr>
          <w:rStyle w:val="Emphasis"/>
          <w:highlight w:val="cyan"/>
        </w:rPr>
        <w:t>post-work</w:t>
      </w:r>
      <w:r w:rsidRPr="00B34FD0">
        <w:rPr>
          <w:rStyle w:val="StyleUnderline"/>
          <w:highlight w:val="cyan"/>
        </w:rPr>
        <w:t xml:space="preserve"> world</w:t>
      </w:r>
      <w:r w:rsidRPr="00B34FD0">
        <w:rPr>
          <w:sz w:val="16"/>
        </w:rPr>
        <w:t xml:space="preserve">. As we saw in Chapter 3, </w:t>
      </w:r>
      <w:r w:rsidRPr="00B34FD0">
        <w:rPr>
          <w:rStyle w:val="StyleUnderline"/>
          <w:highlight w:val="cyan"/>
        </w:rPr>
        <w:t>neoliberalism</w:t>
      </w:r>
      <w:r w:rsidRPr="00B34FD0">
        <w:rPr>
          <w:rStyle w:val="StyleUnderline"/>
        </w:rPr>
        <w:t xml:space="preserve"> has </w:t>
      </w:r>
      <w:r w:rsidRPr="00B34FD0">
        <w:rPr>
          <w:rStyle w:val="StyleUnderline"/>
          <w:highlight w:val="cyan"/>
        </w:rPr>
        <w:t>established</w:t>
      </w:r>
      <w:r w:rsidRPr="00B34FD0">
        <w:rPr>
          <w:rStyle w:val="StyleUnderline"/>
        </w:rPr>
        <w:t xml:space="preserve"> a set of </w:t>
      </w:r>
      <w:r w:rsidRPr="00B34FD0">
        <w:rPr>
          <w:rStyle w:val="StyleUnderline"/>
          <w:highlight w:val="cyan"/>
        </w:rPr>
        <w:t xml:space="preserve">incentives that </w:t>
      </w:r>
      <w:r w:rsidRPr="00B34FD0">
        <w:rPr>
          <w:rStyle w:val="Emphasis"/>
          <w:highlight w:val="cyan"/>
        </w:rPr>
        <w:t>compel us</w:t>
      </w:r>
      <w:r w:rsidRPr="00B34FD0">
        <w:rPr>
          <w:rStyle w:val="StyleUnderline"/>
        </w:rPr>
        <w:t xml:space="preserve"> to act and </w:t>
      </w:r>
      <w:r w:rsidRPr="00B34FD0">
        <w:rPr>
          <w:rStyle w:val="StyleUnderline"/>
          <w:highlight w:val="cyan"/>
        </w:rPr>
        <w:t xml:space="preserve">identify ourselves as </w:t>
      </w:r>
      <w:r w:rsidRPr="00B34FD0">
        <w:rPr>
          <w:rStyle w:val="Emphasis"/>
          <w:highlight w:val="cyan"/>
        </w:rPr>
        <w:t>competitive subjects</w:t>
      </w:r>
      <w:r w:rsidRPr="00B34FD0">
        <w:rPr>
          <w:rStyle w:val="StyleUnderline"/>
          <w:highlight w:val="cyan"/>
        </w:rPr>
        <w:t xml:space="preserve">. Orbiting around this subject is a </w:t>
      </w:r>
      <w:r w:rsidRPr="00B34FD0">
        <w:rPr>
          <w:rStyle w:val="Emphasis"/>
          <w:highlight w:val="cyan"/>
        </w:rPr>
        <w:t>constellation</w:t>
      </w:r>
      <w:r w:rsidRPr="00B34FD0">
        <w:rPr>
          <w:rStyle w:val="StyleUnderline"/>
          <w:highlight w:val="cyan"/>
        </w:rPr>
        <w:t xml:space="preserve"> of images related to </w:t>
      </w:r>
      <w:r w:rsidRPr="00B34FD0">
        <w:rPr>
          <w:rStyle w:val="Emphasis"/>
          <w:highlight w:val="cyan"/>
        </w:rPr>
        <w:t>self-reliance</w:t>
      </w:r>
      <w:r w:rsidRPr="00B34FD0">
        <w:rPr>
          <w:rStyle w:val="StyleUnderline"/>
          <w:highlight w:val="cyan"/>
        </w:rPr>
        <w:t xml:space="preserve"> and </w:t>
      </w:r>
      <w:r w:rsidRPr="00B34FD0">
        <w:rPr>
          <w:rStyle w:val="Emphasis"/>
          <w:highlight w:val="cyan"/>
        </w:rPr>
        <w:t>independence</w:t>
      </w:r>
      <w:r w:rsidRPr="00B34FD0">
        <w:rPr>
          <w:rStyle w:val="StyleUnderline"/>
          <w:highlight w:val="cyan"/>
        </w:rPr>
        <w:t xml:space="preserve"> that</w:t>
      </w:r>
      <w:r w:rsidRPr="00B34FD0">
        <w:rPr>
          <w:rStyle w:val="StyleUnderline"/>
        </w:rPr>
        <w:t xml:space="preserve"> </w:t>
      </w:r>
      <w:r w:rsidRPr="00B34FD0">
        <w:rPr>
          <w:rStyle w:val="Emphasis"/>
        </w:rPr>
        <w:t xml:space="preserve">necessarily </w:t>
      </w:r>
      <w:r w:rsidRPr="00B34FD0">
        <w:rPr>
          <w:rStyle w:val="Emphasis"/>
          <w:highlight w:val="cyan"/>
        </w:rPr>
        <w:t>conflict</w:t>
      </w:r>
      <w:r w:rsidRPr="00B34FD0">
        <w:rPr>
          <w:rStyle w:val="StyleUnderline"/>
          <w:highlight w:val="cyan"/>
        </w:rPr>
        <w:t xml:space="preserve"> with</w:t>
      </w:r>
      <w:r w:rsidRPr="00B34FD0">
        <w:rPr>
          <w:rStyle w:val="StyleUnderline"/>
        </w:rPr>
        <w:t xml:space="preserve"> the </w:t>
      </w:r>
      <w:proofErr w:type="spellStart"/>
      <w:r w:rsidRPr="00B34FD0">
        <w:rPr>
          <w:rStyle w:val="StyleUnderline"/>
        </w:rPr>
        <w:t>programme</w:t>
      </w:r>
      <w:proofErr w:type="spellEnd"/>
      <w:r w:rsidRPr="00B34FD0">
        <w:rPr>
          <w:rStyle w:val="StyleUnderline"/>
        </w:rPr>
        <w:t xml:space="preserve"> of </w:t>
      </w:r>
      <w:r w:rsidRPr="00B34FD0">
        <w:rPr>
          <w:rStyle w:val="StyleUnderline"/>
          <w:highlight w:val="cyan"/>
        </w:rPr>
        <w:t>a post-work society. Our lives have</w:t>
      </w:r>
      <w:r w:rsidRPr="00B34FD0">
        <w:rPr>
          <w:rStyle w:val="StyleUnderline"/>
        </w:rPr>
        <w:t xml:space="preserve"> become increasingly </w:t>
      </w:r>
      <w:r w:rsidRPr="00B34FD0">
        <w:rPr>
          <w:rStyle w:val="StyleUnderline"/>
          <w:highlight w:val="cyan"/>
        </w:rPr>
        <w:t>structured around</w:t>
      </w:r>
      <w:r w:rsidRPr="00B34FD0">
        <w:rPr>
          <w:rStyle w:val="StyleUnderline"/>
        </w:rPr>
        <w:t xml:space="preserve"> </w:t>
      </w:r>
      <w:r w:rsidRPr="00B34FD0">
        <w:rPr>
          <w:rStyle w:val="Emphasis"/>
        </w:rPr>
        <w:t xml:space="preserve">competitive </w:t>
      </w:r>
      <w:proofErr w:type="spellStart"/>
      <w:r w:rsidRPr="00B34FD0">
        <w:rPr>
          <w:rStyle w:val="Emphasis"/>
          <w:highlight w:val="cyan"/>
        </w:rPr>
        <w:t>self-realisation</w:t>
      </w:r>
      <w:proofErr w:type="spellEnd"/>
      <w:r w:rsidRPr="00B34FD0">
        <w:rPr>
          <w:rStyle w:val="StyleUnderline"/>
          <w:highlight w:val="cyan"/>
        </w:rPr>
        <w:t xml:space="preserve">, and </w:t>
      </w:r>
      <w:r w:rsidRPr="00B34FD0">
        <w:rPr>
          <w:rStyle w:val="Emphasis"/>
          <w:highlight w:val="cyan"/>
        </w:rPr>
        <w:t>work</w:t>
      </w:r>
      <w:r w:rsidRPr="00B34FD0">
        <w:rPr>
          <w:rStyle w:val="StyleUnderline"/>
          <w:highlight w:val="cyan"/>
        </w:rPr>
        <w:t xml:space="preserve"> has become the</w:t>
      </w:r>
      <w:r w:rsidRPr="00B34FD0">
        <w:rPr>
          <w:rStyle w:val="StyleUnderline"/>
        </w:rPr>
        <w:t xml:space="preserve"> </w:t>
      </w:r>
      <w:r w:rsidRPr="00B34FD0">
        <w:rPr>
          <w:rStyle w:val="Emphasis"/>
        </w:rPr>
        <w:t xml:space="preserve">primary </w:t>
      </w:r>
      <w:r w:rsidRPr="00B34FD0">
        <w:rPr>
          <w:rStyle w:val="Emphasis"/>
          <w:highlight w:val="cyan"/>
        </w:rPr>
        <w:t>avenue</w:t>
      </w:r>
      <w:r w:rsidRPr="00B34FD0">
        <w:rPr>
          <w:rStyle w:val="StyleUnderline"/>
        </w:rPr>
        <w:t xml:space="preserve"> for achieving this</w:t>
      </w:r>
      <w:r w:rsidRPr="00B34FD0">
        <w:rPr>
          <w:sz w:val="16"/>
        </w:rPr>
        <w:t xml:space="preserve">.126 </w:t>
      </w:r>
      <w:r w:rsidRPr="00B34FD0">
        <w:rPr>
          <w:rStyle w:val="StyleUnderline"/>
          <w:highlight w:val="cyan"/>
        </w:rPr>
        <w:t xml:space="preserve">Work, no matter how </w:t>
      </w:r>
      <w:r w:rsidRPr="00B34FD0">
        <w:rPr>
          <w:rStyle w:val="Emphasis"/>
          <w:highlight w:val="cyan"/>
        </w:rPr>
        <w:t>degrading</w:t>
      </w:r>
      <w:r w:rsidRPr="00B34FD0">
        <w:rPr>
          <w:rStyle w:val="StyleUnderline"/>
          <w:highlight w:val="cyan"/>
        </w:rPr>
        <w:t xml:space="preserve"> or </w:t>
      </w:r>
      <w:r w:rsidRPr="00B34FD0">
        <w:rPr>
          <w:rStyle w:val="Emphasis"/>
          <w:highlight w:val="cyan"/>
        </w:rPr>
        <w:t>low-paid</w:t>
      </w:r>
      <w:r w:rsidRPr="00B34FD0">
        <w:rPr>
          <w:rStyle w:val="StyleUnderline"/>
        </w:rPr>
        <w:t xml:space="preserve"> or </w:t>
      </w:r>
      <w:r w:rsidRPr="00B34FD0">
        <w:rPr>
          <w:rStyle w:val="Emphasis"/>
        </w:rPr>
        <w:t>inconvenient</w:t>
      </w:r>
      <w:r w:rsidRPr="00B34FD0">
        <w:rPr>
          <w:rStyle w:val="StyleUnderline"/>
        </w:rPr>
        <w:t xml:space="preserve">, </w:t>
      </w:r>
      <w:r w:rsidRPr="00B34FD0">
        <w:rPr>
          <w:rStyle w:val="StyleUnderline"/>
          <w:highlight w:val="cyan"/>
        </w:rPr>
        <w:t>is deemed a</w:t>
      </w:r>
      <w:r w:rsidRPr="00B34FD0">
        <w:rPr>
          <w:rStyle w:val="StyleUnderline"/>
        </w:rPr>
        <w:t xml:space="preserve">n </w:t>
      </w:r>
      <w:r w:rsidRPr="00B34FD0">
        <w:rPr>
          <w:rStyle w:val="Emphasis"/>
        </w:rPr>
        <w:t xml:space="preserve">ultimate </w:t>
      </w:r>
      <w:r w:rsidRPr="00B34FD0">
        <w:rPr>
          <w:rStyle w:val="Emphasis"/>
          <w:highlight w:val="cyan"/>
        </w:rPr>
        <w:t>good</w:t>
      </w:r>
      <w:r w:rsidRPr="00B34FD0">
        <w:rPr>
          <w:sz w:val="16"/>
        </w:rPr>
        <w:t xml:space="preserve">. This is the mantra of both mainstream political parties and most trade unions, associated with rhetoric about getting people back into work, the importance of working families, and cutting welfare so that ‘it always pays to work’. This is matched by a parallel cultural effort </w:t>
      </w:r>
      <w:proofErr w:type="spellStart"/>
      <w:r w:rsidRPr="00B34FD0">
        <w:rPr>
          <w:sz w:val="16"/>
        </w:rPr>
        <w:t>demonising</w:t>
      </w:r>
      <w:proofErr w:type="spellEnd"/>
      <w:r w:rsidRPr="00B34FD0">
        <w:rPr>
          <w:sz w:val="16"/>
        </w:rPr>
        <w:t xml:space="preserve"> those without jobs. Newspapers blare headlines about the worthlessness of welfare recipients, TV shows </w:t>
      </w:r>
      <w:proofErr w:type="spellStart"/>
      <w:r w:rsidRPr="00B34FD0">
        <w:rPr>
          <w:sz w:val="16"/>
        </w:rPr>
        <w:t>sensationalise</w:t>
      </w:r>
      <w:proofErr w:type="spellEnd"/>
      <w:r w:rsidRPr="00B34FD0">
        <w:rPr>
          <w:sz w:val="16"/>
        </w:rPr>
        <w:t xml:space="preserve"> and mock the poor, and the ever looming figure of the welfare cheat is continually evoked. </w:t>
      </w:r>
      <w:r w:rsidRPr="00B34FD0">
        <w:rPr>
          <w:rStyle w:val="StyleUnderline"/>
          <w:highlight w:val="cyan"/>
        </w:rPr>
        <w:t>Work has become central to our</w:t>
      </w:r>
      <w:r w:rsidRPr="00B34FD0">
        <w:rPr>
          <w:rStyle w:val="StyleUnderline"/>
        </w:rPr>
        <w:t xml:space="preserve"> </w:t>
      </w:r>
      <w:r w:rsidRPr="00B34FD0">
        <w:rPr>
          <w:rStyle w:val="Emphasis"/>
        </w:rPr>
        <w:t xml:space="preserve">very </w:t>
      </w:r>
      <w:r w:rsidRPr="00B34FD0">
        <w:rPr>
          <w:rStyle w:val="Emphasis"/>
          <w:highlight w:val="cyan"/>
        </w:rPr>
        <w:t>self-conception</w:t>
      </w:r>
      <w:r w:rsidRPr="00B34FD0">
        <w:rPr>
          <w:rStyle w:val="StyleUnderline"/>
        </w:rPr>
        <w:t xml:space="preserve"> – so much so that when presented with the idea of doing less work, many people ask, ‘But what would I do?’ The fact that so many people find it impossible to imagine a meaningful life outside of work demonstrates the extent to which </w:t>
      </w:r>
      <w:r w:rsidRPr="00B34FD0">
        <w:rPr>
          <w:rStyle w:val="StyleUnderline"/>
          <w:highlight w:val="cyan"/>
        </w:rPr>
        <w:t xml:space="preserve">the work ethic has </w:t>
      </w:r>
      <w:r w:rsidRPr="00B34FD0">
        <w:rPr>
          <w:rStyle w:val="Emphasis"/>
          <w:highlight w:val="cyan"/>
        </w:rPr>
        <w:t>infected</w:t>
      </w:r>
      <w:r w:rsidRPr="00B34FD0">
        <w:rPr>
          <w:rStyle w:val="StyleUnderline"/>
          <w:highlight w:val="cyan"/>
        </w:rPr>
        <w:t xml:space="preserve"> our minds</w:t>
      </w:r>
      <w:r w:rsidRPr="00B34FD0">
        <w:rPr>
          <w:sz w:val="16"/>
        </w:rPr>
        <w:t>.</w:t>
      </w:r>
    </w:p>
    <w:p w14:paraId="1565D445" w14:textId="77777777" w:rsidR="008C5AED" w:rsidRPr="00B34FD0" w:rsidRDefault="008C5AED" w:rsidP="008C5AED">
      <w:pPr>
        <w:rPr>
          <w:sz w:val="16"/>
        </w:rPr>
      </w:pPr>
      <w:r w:rsidRPr="00B34FD0">
        <w:rPr>
          <w:sz w:val="16"/>
        </w:rPr>
        <w:t xml:space="preserve">While typically associated with the protestant work ethic, </w:t>
      </w:r>
      <w:r w:rsidRPr="00B34FD0">
        <w:rPr>
          <w:rStyle w:val="StyleUnderline"/>
        </w:rPr>
        <w:t>the submission to work is</w:t>
      </w:r>
      <w:r w:rsidRPr="00B34FD0">
        <w:rPr>
          <w:sz w:val="16"/>
        </w:rPr>
        <w:t xml:space="preserve"> in fact </w:t>
      </w:r>
      <w:r w:rsidRPr="00B34FD0">
        <w:rPr>
          <w:rStyle w:val="StyleUnderline"/>
        </w:rPr>
        <w:t>implicit in many religions</w:t>
      </w:r>
      <w:r w:rsidRPr="00B34FD0">
        <w:rPr>
          <w:sz w:val="16"/>
        </w:rPr>
        <w:t xml:space="preserve">.127 </w:t>
      </w:r>
      <w:r w:rsidRPr="00B34FD0">
        <w:rPr>
          <w:rStyle w:val="StyleUnderline"/>
        </w:rPr>
        <w:t xml:space="preserve">These ethics demand </w:t>
      </w:r>
      <w:r w:rsidRPr="00B34FD0">
        <w:rPr>
          <w:rStyle w:val="Emphasis"/>
        </w:rPr>
        <w:t>dedication</w:t>
      </w:r>
      <w:r w:rsidRPr="00B34FD0">
        <w:rPr>
          <w:rStyle w:val="StyleUnderline"/>
        </w:rPr>
        <w:t xml:space="preserve"> to one’s work regardless of the nature of the job, instilling a </w:t>
      </w:r>
      <w:r w:rsidRPr="00B34FD0">
        <w:rPr>
          <w:rStyle w:val="Emphasis"/>
        </w:rPr>
        <w:t>moral imperative</w:t>
      </w:r>
      <w:r w:rsidRPr="00B34FD0">
        <w:rPr>
          <w:rStyle w:val="StyleUnderline"/>
        </w:rPr>
        <w:t xml:space="preserve"> that drudgery should be valued</w:t>
      </w:r>
      <w:r w:rsidRPr="00B34FD0">
        <w:rPr>
          <w:sz w:val="16"/>
        </w:rPr>
        <w:t xml:space="preserve">.128 While originating in religious ideas about ensuring a better afterlife, the goal of the work ethic was eventually replaced with a secular devotion to improvement in this life. </w:t>
      </w:r>
      <w:r w:rsidRPr="00B34FD0">
        <w:rPr>
          <w:rStyle w:val="StyleUnderline"/>
        </w:rPr>
        <w:t>More contemporary forms of this imperative have taken on a liberal-humanist character, portraying work as the central means of self-expression</w:t>
      </w:r>
      <w:r w:rsidRPr="00B34FD0">
        <w:rPr>
          <w:sz w:val="16"/>
        </w:rPr>
        <w:t xml:space="preserve">.129 </w:t>
      </w:r>
      <w:r w:rsidRPr="00B34FD0">
        <w:rPr>
          <w:rStyle w:val="StyleUnderline"/>
        </w:rPr>
        <w:t>Work has come to be driven into our identity, portrayed as the only means for true self-fulfilment</w:t>
      </w:r>
      <w:r w:rsidRPr="00B34FD0">
        <w:rPr>
          <w:sz w:val="16"/>
        </w:rPr>
        <w:t xml:space="preserve">.130 </w:t>
      </w:r>
      <w:r w:rsidRPr="00B34FD0">
        <w:rPr>
          <w:rStyle w:val="StyleUnderline"/>
        </w:rPr>
        <w:t xml:space="preserve">In a job interview, for instance, everyone knows the worst answer to ‘Why do you want this job?’ is to say ‘Money’, even as it remains the </w:t>
      </w:r>
      <w:r w:rsidRPr="00B34FD0">
        <w:rPr>
          <w:rStyle w:val="Emphasis"/>
        </w:rPr>
        <w:t>repressed truth</w:t>
      </w:r>
      <w:r w:rsidRPr="00B34FD0">
        <w:rPr>
          <w:sz w:val="16"/>
        </w:rPr>
        <w:t xml:space="preserve">. Contemporary service work heightens this phenomenon. In the absence of clear metrics for productivity, workers instead put on performances of productivity – pretending to enjoy their job or smiling while being yelled at by a customer. </w:t>
      </w:r>
      <w:r w:rsidRPr="00B34FD0">
        <w:rPr>
          <w:rStyle w:val="StyleUnderline"/>
        </w:rPr>
        <w:t xml:space="preserve">Working </w:t>
      </w:r>
      <w:r w:rsidRPr="00B34FD0">
        <w:rPr>
          <w:rStyle w:val="Emphasis"/>
        </w:rPr>
        <w:t>long hours</w:t>
      </w:r>
      <w:r w:rsidRPr="00B34FD0">
        <w:rPr>
          <w:rStyle w:val="StyleUnderline"/>
        </w:rPr>
        <w:t xml:space="preserve"> has become a sign of devotion to the job, even as it </w:t>
      </w:r>
      <w:r w:rsidRPr="00B34FD0">
        <w:rPr>
          <w:rStyle w:val="Emphasis"/>
        </w:rPr>
        <w:t>perpetuates</w:t>
      </w:r>
      <w:r w:rsidRPr="00B34FD0">
        <w:rPr>
          <w:rStyle w:val="StyleUnderline"/>
        </w:rPr>
        <w:t xml:space="preserve"> the </w:t>
      </w:r>
      <w:r w:rsidRPr="00B34FD0">
        <w:rPr>
          <w:rStyle w:val="Emphasis"/>
        </w:rPr>
        <w:t>gender pay gap</w:t>
      </w:r>
      <w:r w:rsidRPr="00B34FD0">
        <w:rPr>
          <w:sz w:val="16"/>
        </w:rPr>
        <w:t xml:space="preserve">.131 </w:t>
      </w:r>
      <w:r w:rsidRPr="00B34FD0">
        <w:rPr>
          <w:rStyle w:val="StyleUnderline"/>
        </w:rPr>
        <w:t xml:space="preserve">With work tied so tightly into our identities, </w:t>
      </w:r>
      <w:r w:rsidRPr="00B34FD0">
        <w:rPr>
          <w:rStyle w:val="StyleUnderline"/>
          <w:highlight w:val="cyan"/>
        </w:rPr>
        <w:t xml:space="preserve">overcoming the work ethic will require us </w:t>
      </w:r>
      <w:r w:rsidRPr="00B34FD0">
        <w:rPr>
          <w:rStyle w:val="Emphasis"/>
          <w:highlight w:val="cyan"/>
        </w:rPr>
        <w:t>overcoming ourselves</w:t>
      </w:r>
      <w:r w:rsidRPr="00B34FD0">
        <w:rPr>
          <w:sz w:val="16"/>
        </w:rPr>
        <w:t>.</w:t>
      </w:r>
    </w:p>
    <w:p w14:paraId="7E8D095E" w14:textId="77777777" w:rsidR="008C5AED" w:rsidRPr="00B34FD0" w:rsidRDefault="008C5AED" w:rsidP="008C5AED">
      <w:pPr>
        <w:rPr>
          <w:sz w:val="16"/>
        </w:rPr>
      </w:pPr>
      <w:r w:rsidRPr="00B34FD0">
        <w:rPr>
          <w:rStyle w:val="StyleUnderline"/>
          <w:highlight w:val="cyan"/>
        </w:rPr>
        <w:t>The central ideological support</w:t>
      </w:r>
      <w:r w:rsidRPr="00B34FD0">
        <w:rPr>
          <w:rStyle w:val="StyleUnderline"/>
        </w:rPr>
        <w:t xml:space="preserve"> for the work ethic </w:t>
      </w:r>
      <w:r w:rsidRPr="00B34FD0">
        <w:rPr>
          <w:rStyle w:val="StyleUnderline"/>
          <w:highlight w:val="cyan"/>
        </w:rPr>
        <w:t xml:space="preserve">is that remuneration be tied to </w:t>
      </w:r>
      <w:r w:rsidRPr="00B34FD0">
        <w:rPr>
          <w:rStyle w:val="Emphasis"/>
          <w:highlight w:val="cyan"/>
        </w:rPr>
        <w:t>suffering</w:t>
      </w:r>
      <w:r w:rsidRPr="00B34FD0">
        <w:rPr>
          <w:rStyle w:val="StyleUnderline"/>
        </w:rPr>
        <w:t xml:space="preserve">. Everywhere one looks, </w:t>
      </w:r>
      <w:r w:rsidRPr="00B34FD0">
        <w:rPr>
          <w:rStyle w:val="StyleUnderline"/>
          <w:highlight w:val="cyan"/>
        </w:rPr>
        <w:t xml:space="preserve">there is a </w:t>
      </w:r>
      <w:r w:rsidRPr="00B34FD0">
        <w:rPr>
          <w:rStyle w:val="Emphasis"/>
          <w:highlight w:val="cyan"/>
        </w:rPr>
        <w:t>drive</w:t>
      </w:r>
      <w:r w:rsidRPr="00B34FD0">
        <w:rPr>
          <w:rStyle w:val="StyleUnderline"/>
          <w:highlight w:val="cyan"/>
        </w:rPr>
        <w:t xml:space="preserve"> to make people </w:t>
      </w:r>
      <w:r w:rsidRPr="00B34FD0">
        <w:rPr>
          <w:rStyle w:val="Emphasis"/>
          <w:highlight w:val="cyan"/>
        </w:rPr>
        <w:t>suffer</w:t>
      </w:r>
      <w:r w:rsidRPr="00B34FD0">
        <w:rPr>
          <w:rStyle w:val="StyleUnderline"/>
          <w:highlight w:val="cyan"/>
        </w:rPr>
        <w:t xml:space="preserve"> before they can receive a reward</w:t>
      </w:r>
      <w:r w:rsidRPr="00B34FD0">
        <w:rPr>
          <w:rStyle w:val="StyleUnderline"/>
        </w:rPr>
        <w:t xml:space="preserve">. The </w:t>
      </w:r>
      <w:r w:rsidRPr="00B34FD0">
        <w:rPr>
          <w:rStyle w:val="Emphasis"/>
        </w:rPr>
        <w:t>epithets</w:t>
      </w:r>
      <w:r w:rsidRPr="00B34FD0">
        <w:rPr>
          <w:rStyle w:val="StyleUnderline"/>
        </w:rPr>
        <w:t xml:space="preserve"> thrown at </w:t>
      </w:r>
      <w:r w:rsidRPr="00B34FD0">
        <w:rPr>
          <w:rStyle w:val="Emphasis"/>
        </w:rPr>
        <w:t>homeless beggars</w:t>
      </w:r>
      <w:r w:rsidRPr="00B34FD0">
        <w:rPr>
          <w:rStyle w:val="StyleUnderline"/>
        </w:rPr>
        <w:t xml:space="preserve">, the </w:t>
      </w:r>
      <w:r w:rsidRPr="00B34FD0">
        <w:rPr>
          <w:rStyle w:val="Emphasis"/>
        </w:rPr>
        <w:t>demonization</w:t>
      </w:r>
      <w:r w:rsidRPr="00B34FD0">
        <w:rPr>
          <w:rStyle w:val="StyleUnderline"/>
        </w:rPr>
        <w:t xml:space="preserve"> of those on the </w:t>
      </w:r>
      <w:r w:rsidRPr="00B34FD0">
        <w:rPr>
          <w:rStyle w:val="Emphasis"/>
        </w:rPr>
        <w:t>dole</w:t>
      </w:r>
      <w:r w:rsidRPr="00B34FD0">
        <w:rPr>
          <w:rStyle w:val="StyleUnderline"/>
        </w:rPr>
        <w:t xml:space="preserve">, the </w:t>
      </w:r>
      <w:r w:rsidRPr="00B34FD0">
        <w:rPr>
          <w:rStyle w:val="Emphasis"/>
        </w:rPr>
        <w:t>labyrinthine system</w:t>
      </w:r>
      <w:r w:rsidRPr="00B34FD0">
        <w:rPr>
          <w:rStyle w:val="StyleUnderline"/>
        </w:rPr>
        <w:t xml:space="preserve"> of </w:t>
      </w:r>
      <w:r w:rsidRPr="00B34FD0">
        <w:rPr>
          <w:rStyle w:val="Emphasis"/>
        </w:rPr>
        <w:t>bureaucracy</w:t>
      </w:r>
      <w:r w:rsidRPr="00B34FD0">
        <w:rPr>
          <w:rStyle w:val="StyleUnderline"/>
        </w:rPr>
        <w:t xml:space="preserve"> set up to receive benefits, the unpaid ‘job experience’ imposed upon the unemployed, the </w:t>
      </w:r>
      <w:r w:rsidRPr="00B34FD0">
        <w:rPr>
          <w:rStyle w:val="Emphasis"/>
        </w:rPr>
        <w:t xml:space="preserve">sadistic </w:t>
      </w:r>
      <w:proofErr w:type="spellStart"/>
      <w:r w:rsidRPr="00B34FD0">
        <w:rPr>
          <w:rStyle w:val="Emphasis"/>
        </w:rPr>
        <w:t>penalisation</w:t>
      </w:r>
      <w:proofErr w:type="spellEnd"/>
      <w:r w:rsidRPr="00B34FD0">
        <w:rPr>
          <w:rStyle w:val="StyleUnderline"/>
        </w:rPr>
        <w:t xml:space="preserve"> of those who are seen as getting something for free – all reveal the </w:t>
      </w:r>
      <w:r w:rsidRPr="00B34FD0">
        <w:rPr>
          <w:rStyle w:val="Emphasis"/>
        </w:rPr>
        <w:t>truth</w:t>
      </w:r>
      <w:r w:rsidRPr="00B34FD0">
        <w:rPr>
          <w:rStyle w:val="StyleUnderline"/>
        </w:rPr>
        <w:t xml:space="preserve"> that for our societies, remuneration requires work and suffering</w:t>
      </w:r>
      <w:r w:rsidRPr="00B34FD0">
        <w:rPr>
          <w:sz w:val="16"/>
        </w:rPr>
        <w:t xml:space="preserve">. Whether for a religious or secular goal, </w:t>
      </w:r>
      <w:r w:rsidRPr="00B34FD0">
        <w:rPr>
          <w:rStyle w:val="StyleUnderline"/>
        </w:rPr>
        <w:t xml:space="preserve">suffering is thought to constitute a necessary rite of passage. People must </w:t>
      </w:r>
      <w:r w:rsidRPr="00B34FD0">
        <w:rPr>
          <w:rStyle w:val="Emphasis"/>
        </w:rPr>
        <w:t>endure</w:t>
      </w:r>
      <w:r w:rsidRPr="00B34FD0">
        <w:rPr>
          <w:rStyle w:val="StyleUnderline"/>
        </w:rPr>
        <w:t xml:space="preserve"> through work before they can receive wages, they must </w:t>
      </w:r>
      <w:r w:rsidRPr="00B34FD0">
        <w:rPr>
          <w:rStyle w:val="Emphasis"/>
        </w:rPr>
        <w:t>prove</w:t>
      </w:r>
      <w:r w:rsidRPr="00B34FD0">
        <w:rPr>
          <w:rStyle w:val="StyleUnderline"/>
        </w:rPr>
        <w:t xml:space="preserve"> their </w:t>
      </w:r>
      <w:r w:rsidRPr="00B34FD0">
        <w:rPr>
          <w:rStyle w:val="Emphasis"/>
        </w:rPr>
        <w:t>worthiness</w:t>
      </w:r>
      <w:r w:rsidRPr="00B34FD0">
        <w:rPr>
          <w:rStyle w:val="StyleUnderline"/>
        </w:rPr>
        <w:t xml:space="preserve"> before the eyes of capital</w:t>
      </w:r>
      <w:r w:rsidRPr="00B34FD0">
        <w:rPr>
          <w:sz w:val="16"/>
        </w:rPr>
        <w:t xml:space="preserve">. This thinking has an obvious theological basis – where </w:t>
      </w:r>
      <w:r w:rsidRPr="00B34FD0">
        <w:rPr>
          <w:rStyle w:val="StyleUnderline"/>
        </w:rPr>
        <w:t xml:space="preserve">suffering is thought to be not only meaningful, but in fact the very condition of meaning. A life without suffering is seen as frivolous and meaningless. </w:t>
      </w:r>
      <w:r w:rsidRPr="00B34FD0">
        <w:rPr>
          <w:rStyle w:val="StyleUnderline"/>
          <w:highlight w:val="cyan"/>
        </w:rPr>
        <w:t xml:space="preserve">This position must be </w:t>
      </w:r>
      <w:r w:rsidRPr="00B34FD0">
        <w:rPr>
          <w:rStyle w:val="Emphasis"/>
          <w:highlight w:val="cyan"/>
        </w:rPr>
        <w:t>rejected</w:t>
      </w:r>
      <w:r w:rsidRPr="00B34FD0">
        <w:rPr>
          <w:rStyle w:val="StyleUnderline"/>
        </w:rPr>
        <w:t xml:space="preserve"> as a </w:t>
      </w:r>
      <w:r w:rsidRPr="00B34FD0">
        <w:rPr>
          <w:rStyle w:val="Emphasis"/>
        </w:rPr>
        <w:t>holdover</w:t>
      </w:r>
      <w:r w:rsidRPr="00B34FD0">
        <w:rPr>
          <w:rStyle w:val="StyleUnderline"/>
        </w:rPr>
        <w:t xml:space="preserve"> from a </w:t>
      </w:r>
      <w:r w:rsidRPr="00B34FD0">
        <w:rPr>
          <w:rStyle w:val="Emphasis"/>
        </w:rPr>
        <w:t>now-transcended</w:t>
      </w:r>
      <w:r w:rsidRPr="00B34FD0">
        <w:rPr>
          <w:rStyle w:val="StyleUnderline"/>
        </w:rPr>
        <w:t xml:space="preserve"> stage of human history. The drive to make suffering meaningful may have had some functional logic in times when poverty, illness and starvation were necessary features of existence. But we should reject this logic today and </w:t>
      </w:r>
      <w:proofErr w:type="spellStart"/>
      <w:r w:rsidRPr="00B34FD0">
        <w:rPr>
          <w:rStyle w:val="StyleUnderline"/>
        </w:rPr>
        <w:t>recognise</w:t>
      </w:r>
      <w:proofErr w:type="spellEnd"/>
      <w:r w:rsidRPr="00B34FD0">
        <w:rPr>
          <w:rStyle w:val="StyleUnderline"/>
        </w:rPr>
        <w:t xml:space="preserve"> that we have moved beyond the need to ground meaning in suffering. </w:t>
      </w:r>
      <w:r w:rsidRPr="00B34FD0">
        <w:rPr>
          <w:rStyle w:val="StyleUnderline"/>
          <w:highlight w:val="cyan"/>
        </w:rPr>
        <w:t>Work</w:t>
      </w:r>
      <w:r w:rsidRPr="00B34FD0">
        <w:rPr>
          <w:rStyle w:val="StyleUnderline"/>
        </w:rPr>
        <w:t xml:space="preserve">, and the suffering that accompanies it, </w:t>
      </w:r>
      <w:r w:rsidRPr="00B34FD0">
        <w:rPr>
          <w:rStyle w:val="StyleUnderline"/>
          <w:highlight w:val="cyan"/>
        </w:rPr>
        <w:t xml:space="preserve">should </w:t>
      </w:r>
      <w:r w:rsidRPr="00B34FD0">
        <w:rPr>
          <w:rStyle w:val="Emphasis"/>
          <w:highlight w:val="cyan"/>
        </w:rPr>
        <w:t>not</w:t>
      </w:r>
      <w:r w:rsidRPr="00B34FD0">
        <w:rPr>
          <w:rStyle w:val="StyleUnderline"/>
          <w:highlight w:val="cyan"/>
        </w:rPr>
        <w:t xml:space="preserve"> be </w:t>
      </w:r>
      <w:r w:rsidRPr="00B34FD0">
        <w:rPr>
          <w:rStyle w:val="Emphasis"/>
          <w:highlight w:val="cyan"/>
        </w:rPr>
        <w:t>glorified</w:t>
      </w:r>
      <w:r w:rsidRPr="00B34FD0">
        <w:rPr>
          <w:sz w:val="16"/>
        </w:rPr>
        <w:t>.</w:t>
      </w:r>
    </w:p>
    <w:p w14:paraId="03AD6518" w14:textId="77777777" w:rsidR="008C5AED" w:rsidRPr="00B34FD0" w:rsidRDefault="008C5AED" w:rsidP="008C5AED">
      <w:pPr>
        <w:rPr>
          <w:sz w:val="16"/>
        </w:rPr>
      </w:pPr>
      <w:r w:rsidRPr="00B34FD0">
        <w:rPr>
          <w:rStyle w:val="StyleUnderline"/>
          <w:highlight w:val="cyan"/>
        </w:rPr>
        <w:t>What is needed</w:t>
      </w:r>
      <w:r w:rsidRPr="00B34FD0">
        <w:rPr>
          <w:sz w:val="16"/>
        </w:rPr>
        <w:t xml:space="preserve">, therefore, </w:t>
      </w:r>
      <w:r w:rsidRPr="00B34FD0">
        <w:rPr>
          <w:rStyle w:val="StyleUnderline"/>
          <w:highlight w:val="cyan"/>
        </w:rPr>
        <w:t xml:space="preserve">is a </w:t>
      </w:r>
      <w:r w:rsidRPr="00B34FD0">
        <w:rPr>
          <w:rStyle w:val="Emphasis"/>
          <w:highlight w:val="cyan"/>
        </w:rPr>
        <w:t>counter-hegemonic</w:t>
      </w:r>
      <w:r w:rsidRPr="00B34FD0">
        <w:rPr>
          <w:rStyle w:val="StyleUnderline"/>
          <w:highlight w:val="cyan"/>
        </w:rPr>
        <w:t xml:space="preserve"> approach to work</w:t>
      </w:r>
      <w:r w:rsidRPr="00B34FD0">
        <w:rPr>
          <w:rStyle w:val="StyleUnderline"/>
        </w:rPr>
        <w:t xml:space="preserve">: a project </w:t>
      </w:r>
      <w:r w:rsidRPr="00B34FD0">
        <w:rPr>
          <w:rStyle w:val="StyleUnderline"/>
          <w:highlight w:val="cyan"/>
        </w:rPr>
        <w:t xml:space="preserve">that would </w:t>
      </w:r>
      <w:r w:rsidRPr="00B34FD0">
        <w:rPr>
          <w:rStyle w:val="Emphasis"/>
          <w:highlight w:val="cyan"/>
        </w:rPr>
        <w:t>overturn</w:t>
      </w:r>
      <w:r w:rsidRPr="00B34FD0">
        <w:rPr>
          <w:rStyle w:val="StyleUnderline"/>
        </w:rPr>
        <w:t xml:space="preserve"> existing </w:t>
      </w:r>
      <w:r w:rsidRPr="00B34FD0">
        <w:rPr>
          <w:rStyle w:val="StyleUnderline"/>
          <w:highlight w:val="cyan"/>
        </w:rPr>
        <w:t>ideas about the</w:t>
      </w:r>
      <w:r w:rsidRPr="00B34FD0">
        <w:rPr>
          <w:rStyle w:val="StyleUnderline"/>
        </w:rPr>
        <w:t xml:space="preserve"> necessity and </w:t>
      </w:r>
      <w:r w:rsidRPr="00B34FD0">
        <w:rPr>
          <w:rStyle w:val="StyleUnderline"/>
          <w:highlight w:val="cyan"/>
        </w:rPr>
        <w:t>desirability of work, and the imposition of suffering</w:t>
      </w:r>
      <w:r w:rsidRPr="00B34FD0">
        <w:rPr>
          <w:rStyle w:val="StyleUnderline"/>
        </w:rPr>
        <w:t xml:space="preserve"> as a basis </w:t>
      </w:r>
      <w:r w:rsidRPr="00B34FD0">
        <w:rPr>
          <w:rStyle w:val="StyleUnderline"/>
          <w:highlight w:val="cyan"/>
        </w:rPr>
        <w:t>for remuneration</w:t>
      </w:r>
      <w:r w:rsidRPr="00B34FD0">
        <w:rPr>
          <w:sz w:val="16"/>
        </w:rPr>
        <w:t xml:space="preserve">. The media is already changing the conditions of possibility – positioning UBI as not only a possible solution, but increasingly as a necessary solution to problems of technological unemployment. These hegemonic trends should be amplified. </w:t>
      </w:r>
      <w:r w:rsidRPr="00B34FD0">
        <w:rPr>
          <w:rStyle w:val="StyleUnderline"/>
        </w:rPr>
        <w:t xml:space="preserve">The dominance of the work ethic also runs up against the changing material basis of the economy. </w:t>
      </w:r>
      <w:r w:rsidRPr="00B34FD0">
        <w:rPr>
          <w:rStyle w:val="StyleUnderline"/>
          <w:highlight w:val="cyan"/>
        </w:rPr>
        <w:t>Capitalism demands</w:t>
      </w:r>
      <w:r w:rsidRPr="00B34FD0">
        <w:rPr>
          <w:rStyle w:val="StyleUnderline"/>
        </w:rPr>
        <w:t xml:space="preserve"> that </w:t>
      </w:r>
      <w:r w:rsidRPr="00B34FD0">
        <w:rPr>
          <w:rStyle w:val="StyleUnderline"/>
          <w:highlight w:val="cyan"/>
        </w:rPr>
        <w:t>people work</w:t>
      </w:r>
      <w:r w:rsidRPr="00B34FD0">
        <w:rPr>
          <w:rStyle w:val="StyleUnderline"/>
        </w:rPr>
        <w:t xml:space="preserve"> in order to make a living, </w:t>
      </w:r>
      <w:r w:rsidRPr="00B34FD0">
        <w:rPr>
          <w:rStyle w:val="StyleUnderline"/>
          <w:highlight w:val="cyan"/>
        </w:rPr>
        <w:t>yet it is increasingly unable to generate</w:t>
      </w:r>
      <w:r w:rsidRPr="00B34FD0">
        <w:rPr>
          <w:rStyle w:val="StyleUnderline"/>
        </w:rPr>
        <w:t xml:space="preserve"> enough </w:t>
      </w:r>
      <w:r w:rsidRPr="00B34FD0">
        <w:rPr>
          <w:rStyle w:val="StyleUnderline"/>
          <w:highlight w:val="cyan"/>
        </w:rPr>
        <w:t>jobs</w:t>
      </w:r>
      <w:r w:rsidRPr="00B34FD0">
        <w:rPr>
          <w:sz w:val="16"/>
        </w:rPr>
        <w:t xml:space="preserve">. The tensions between the value accorded to the work ethic and these material changes will only heighten the potential for transformation of the system. Actions to make precarity and joblessness an increasingly visible political problem would go some way to generating the support for a post-work society. (In the same way that Occupy raised awareness of inequality, and UK Uncut highlighted tax evasion.)132 Perhaps most importantly, </w:t>
      </w:r>
      <w:r w:rsidRPr="00B34FD0">
        <w:rPr>
          <w:rStyle w:val="StyleUnderline"/>
          <w:highlight w:val="cyan"/>
        </w:rPr>
        <w:t>there is</w:t>
      </w:r>
      <w:r w:rsidRPr="00B34FD0">
        <w:rPr>
          <w:rStyle w:val="StyleUnderline"/>
        </w:rPr>
        <w:t xml:space="preserve"> already a </w:t>
      </w:r>
      <w:r w:rsidRPr="00B34FD0">
        <w:rPr>
          <w:rStyle w:val="Emphasis"/>
          <w:highlight w:val="cyan"/>
        </w:rPr>
        <w:t>widespread hatred</w:t>
      </w:r>
      <w:r w:rsidRPr="00B34FD0">
        <w:rPr>
          <w:rStyle w:val="StyleUnderline"/>
          <w:highlight w:val="cyan"/>
        </w:rPr>
        <w:t xml:space="preserve"> for jobs</w:t>
      </w:r>
      <w:r w:rsidRPr="00B34FD0">
        <w:rPr>
          <w:rStyle w:val="StyleUnderline"/>
        </w:rPr>
        <w:t xml:space="preserve"> that can be tapped into. Much as neoliberal hegemony co-opted real desires and garnered active consent, so too must any post-work hegemony find its active force in the real desires of people</w:t>
      </w:r>
      <w:r w:rsidRPr="00B34FD0">
        <w:rPr>
          <w:sz w:val="16"/>
        </w:rPr>
        <w:t xml:space="preserve">. The widespread demand that others adopt the work ethic is matched only by the disdain we feel for our own jobs. Today, </w:t>
      </w:r>
      <w:r w:rsidRPr="00B34FD0">
        <w:rPr>
          <w:rStyle w:val="StyleUnderline"/>
        </w:rPr>
        <w:t xml:space="preserve">across the world, </w:t>
      </w:r>
      <w:r w:rsidRPr="00B34FD0">
        <w:rPr>
          <w:rStyle w:val="Emphasis"/>
        </w:rPr>
        <w:t xml:space="preserve">only </w:t>
      </w:r>
      <w:r w:rsidRPr="00B34FD0">
        <w:rPr>
          <w:rStyle w:val="Emphasis"/>
          <w:highlight w:val="cyan"/>
        </w:rPr>
        <w:t>13</w:t>
      </w:r>
      <w:r w:rsidRPr="00B34FD0">
        <w:rPr>
          <w:rStyle w:val="StyleUnderline"/>
          <w:highlight w:val="cyan"/>
        </w:rPr>
        <w:t xml:space="preserve"> per cent of people</w:t>
      </w:r>
      <w:r w:rsidRPr="00B34FD0">
        <w:rPr>
          <w:rStyle w:val="StyleUnderline"/>
        </w:rPr>
        <w:t xml:space="preserve"> say they </w:t>
      </w:r>
      <w:r w:rsidRPr="00B34FD0">
        <w:rPr>
          <w:rStyle w:val="StyleUnderline"/>
          <w:highlight w:val="cyan"/>
        </w:rPr>
        <w:t>find their jobs engaging</w:t>
      </w:r>
      <w:r w:rsidRPr="00B34FD0">
        <w:rPr>
          <w:sz w:val="16"/>
        </w:rPr>
        <w:t xml:space="preserve">.133 </w:t>
      </w:r>
      <w:r w:rsidRPr="00B34FD0">
        <w:rPr>
          <w:rStyle w:val="Emphasis"/>
          <w:highlight w:val="cyan"/>
        </w:rPr>
        <w:t>Physically degraded</w:t>
      </w:r>
      <w:r w:rsidRPr="00B34FD0">
        <w:rPr>
          <w:rStyle w:val="StyleUnderline"/>
          <w:highlight w:val="cyan"/>
        </w:rPr>
        <w:t xml:space="preserve">, </w:t>
      </w:r>
      <w:r w:rsidRPr="00B34FD0">
        <w:rPr>
          <w:rStyle w:val="Emphasis"/>
          <w:highlight w:val="cyan"/>
        </w:rPr>
        <w:t>mentally drained</w:t>
      </w:r>
      <w:r w:rsidRPr="00B34FD0">
        <w:rPr>
          <w:rStyle w:val="StyleUnderline"/>
          <w:highlight w:val="cyan"/>
        </w:rPr>
        <w:t xml:space="preserve"> and </w:t>
      </w:r>
      <w:r w:rsidRPr="00B34FD0">
        <w:rPr>
          <w:rStyle w:val="Emphasis"/>
          <w:highlight w:val="cyan"/>
        </w:rPr>
        <w:t>socially exhausted</w:t>
      </w:r>
      <w:r w:rsidRPr="00B34FD0">
        <w:rPr>
          <w:rStyle w:val="StyleUnderline"/>
        </w:rPr>
        <w:t xml:space="preserve">, most </w:t>
      </w:r>
      <w:r w:rsidRPr="00B34FD0">
        <w:rPr>
          <w:rStyle w:val="StyleUnderline"/>
          <w:highlight w:val="cyan"/>
        </w:rPr>
        <w:t xml:space="preserve">workers find themselves under </w:t>
      </w:r>
      <w:r w:rsidRPr="00B34FD0">
        <w:rPr>
          <w:rStyle w:val="Emphasis"/>
          <w:highlight w:val="cyan"/>
        </w:rPr>
        <w:t>immense</w:t>
      </w:r>
      <w:r w:rsidRPr="00B34FD0">
        <w:rPr>
          <w:rStyle w:val="StyleUnderline"/>
          <w:highlight w:val="cyan"/>
        </w:rPr>
        <w:t xml:space="preserve"> amounts of </w:t>
      </w:r>
      <w:r w:rsidRPr="00B34FD0">
        <w:rPr>
          <w:rStyle w:val="Emphasis"/>
          <w:highlight w:val="cyan"/>
        </w:rPr>
        <w:t>stress</w:t>
      </w:r>
      <w:r w:rsidRPr="00B34FD0">
        <w:rPr>
          <w:rStyle w:val="StyleUnderline"/>
        </w:rPr>
        <w:t xml:space="preserve"> in their jobs. </w:t>
      </w:r>
      <w:r w:rsidRPr="00B34FD0">
        <w:rPr>
          <w:rStyle w:val="StyleUnderline"/>
          <w:highlight w:val="cyan"/>
        </w:rPr>
        <w:t xml:space="preserve">For the </w:t>
      </w:r>
      <w:r w:rsidRPr="00B34FD0">
        <w:rPr>
          <w:rStyle w:val="Emphasis"/>
          <w:highlight w:val="cyan"/>
        </w:rPr>
        <w:t>vast majority</w:t>
      </w:r>
      <w:r w:rsidRPr="00B34FD0">
        <w:rPr>
          <w:rStyle w:val="StyleUnderline"/>
        </w:rPr>
        <w:t xml:space="preserve"> of people, </w:t>
      </w:r>
      <w:r w:rsidRPr="00B34FD0">
        <w:rPr>
          <w:rStyle w:val="StyleUnderline"/>
          <w:highlight w:val="cyan"/>
        </w:rPr>
        <w:t xml:space="preserve">work offers </w:t>
      </w:r>
      <w:r w:rsidRPr="00B34FD0">
        <w:rPr>
          <w:rStyle w:val="Emphasis"/>
          <w:highlight w:val="cyan"/>
        </w:rPr>
        <w:t>no meaning</w:t>
      </w:r>
      <w:r w:rsidRPr="00B34FD0">
        <w:rPr>
          <w:rStyle w:val="StyleUnderline"/>
        </w:rPr>
        <w:t xml:space="preserve">, </w:t>
      </w:r>
      <w:r w:rsidRPr="00B34FD0">
        <w:rPr>
          <w:rStyle w:val="Emphasis"/>
        </w:rPr>
        <w:t>fulfilment</w:t>
      </w:r>
      <w:r w:rsidRPr="00B34FD0">
        <w:rPr>
          <w:rStyle w:val="StyleUnderline"/>
        </w:rPr>
        <w:t xml:space="preserve"> or </w:t>
      </w:r>
      <w:r w:rsidRPr="00B34FD0">
        <w:rPr>
          <w:rStyle w:val="Emphasis"/>
        </w:rPr>
        <w:t>redemption</w:t>
      </w:r>
      <w:r w:rsidRPr="00B34FD0">
        <w:rPr>
          <w:rStyle w:val="StyleUnderline"/>
        </w:rPr>
        <w:t xml:space="preserve"> – </w:t>
      </w:r>
      <w:r w:rsidRPr="00B34FD0">
        <w:rPr>
          <w:rStyle w:val="StyleUnderline"/>
          <w:highlight w:val="cyan"/>
        </w:rPr>
        <w:t>it is</w:t>
      </w:r>
      <w:r w:rsidRPr="00B34FD0">
        <w:rPr>
          <w:rStyle w:val="StyleUnderline"/>
        </w:rPr>
        <w:t xml:space="preserve"> </w:t>
      </w:r>
      <w:r w:rsidRPr="00B34FD0">
        <w:rPr>
          <w:rStyle w:val="Emphasis"/>
        </w:rPr>
        <w:t>simply</w:t>
      </w:r>
      <w:r w:rsidRPr="00B34FD0">
        <w:rPr>
          <w:rStyle w:val="StyleUnderline"/>
        </w:rPr>
        <w:t xml:space="preserve"> </w:t>
      </w:r>
      <w:r w:rsidRPr="00B34FD0">
        <w:rPr>
          <w:rStyle w:val="StyleUnderline"/>
          <w:highlight w:val="cyan"/>
        </w:rPr>
        <w:t xml:space="preserve">something to </w:t>
      </w:r>
      <w:r w:rsidRPr="00B34FD0">
        <w:rPr>
          <w:rStyle w:val="Emphasis"/>
          <w:highlight w:val="cyan"/>
        </w:rPr>
        <w:t>pay the bills</w:t>
      </w:r>
      <w:r w:rsidRPr="00B34FD0">
        <w:rPr>
          <w:rStyle w:val="StyleUnderline"/>
          <w:highlight w:val="cyan"/>
        </w:rPr>
        <w:t>. Those</w:t>
      </w:r>
      <w:r w:rsidRPr="00B34FD0">
        <w:rPr>
          <w:rStyle w:val="StyleUnderline"/>
        </w:rPr>
        <w:t xml:space="preserve"> already </w:t>
      </w:r>
      <w:r w:rsidRPr="00B34FD0">
        <w:rPr>
          <w:rStyle w:val="StyleUnderline"/>
          <w:highlight w:val="cyan"/>
        </w:rPr>
        <w:t>excluded from jobs should not be fighting for inclusion in</w:t>
      </w:r>
      <w:r w:rsidRPr="00B34FD0">
        <w:rPr>
          <w:rStyle w:val="StyleUnderline"/>
        </w:rPr>
        <w:t xml:space="preserve"> a society of work and </w:t>
      </w:r>
      <w:proofErr w:type="spellStart"/>
      <w:r w:rsidRPr="00B34FD0">
        <w:rPr>
          <w:rStyle w:val="StyleUnderline"/>
          <w:highlight w:val="cyan"/>
        </w:rPr>
        <w:t>labour</w:t>
      </w:r>
      <w:proofErr w:type="spellEnd"/>
      <w:r w:rsidRPr="00B34FD0">
        <w:rPr>
          <w:rStyle w:val="StyleUnderline"/>
          <w:highlight w:val="cyan"/>
        </w:rPr>
        <w:t>, but rather</w:t>
      </w:r>
      <w:r w:rsidRPr="00B34FD0">
        <w:rPr>
          <w:rStyle w:val="StyleUnderline"/>
        </w:rPr>
        <w:t xml:space="preserve"> be </w:t>
      </w:r>
      <w:r w:rsidRPr="00B34FD0">
        <w:rPr>
          <w:rStyle w:val="StyleUnderline"/>
          <w:highlight w:val="cyan"/>
        </w:rPr>
        <w:t>building the conditions</w:t>
      </w:r>
      <w:r w:rsidRPr="00B34FD0">
        <w:rPr>
          <w:rStyle w:val="StyleUnderline"/>
        </w:rPr>
        <w:t xml:space="preserve"> to reproduce their lives </w:t>
      </w:r>
      <w:r w:rsidRPr="00B34FD0">
        <w:rPr>
          <w:rStyle w:val="Emphasis"/>
          <w:highlight w:val="cyan"/>
        </w:rPr>
        <w:t>outside</w:t>
      </w:r>
      <w:r w:rsidRPr="00B34FD0">
        <w:rPr>
          <w:rStyle w:val="StyleUnderline"/>
          <w:highlight w:val="cyan"/>
        </w:rPr>
        <w:t xml:space="preserve"> of work. Changing the </w:t>
      </w:r>
      <w:r w:rsidRPr="00B34FD0">
        <w:rPr>
          <w:rStyle w:val="Emphasis"/>
          <w:highlight w:val="cyan"/>
        </w:rPr>
        <w:t>cultural consensus</w:t>
      </w:r>
      <w:r w:rsidRPr="00B34FD0">
        <w:rPr>
          <w:rStyle w:val="StyleUnderline"/>
          <w:highlight w:val="cyan"/>
        </w:rPr>
        <w:t xml:space="preserve"> about</w:t>
      </w:r>
      <w:r w:rsidRPr="00B34FD0">
        <w:rPr>
          <w:rStyle w:val="StyleUnderline"/>
        </w:rPr>
        <w:t xml:space="preserve"> the </w:t>
      </w:r>
      <w:r w:rsidRPr="00B34FD0">
        <w:rPr>
          <w:rStyle w:val="StyleUnderline"/>
          <w:highlight w:val="cyan"/>
        </w:rPr>
        <w:t>work</w:t>
      </w:r>
      <w:r w:rsidRPr="00B34FD0">
        <w:rPr>
          <w:rStyle w:val="StyleUnderline"/>
        </w:rPr>
        <w:t xml:space="preserve"> ethic </w:t>
      </w:r>
      <w:r w:rsidRPr="00B34FD0">
        <w:rPr>
          <w:rStyle w:val="StyleUnderline"/>
          <w:highlight w:val="cyan"/>
        </w:rPr>
        <w:t xml:space="preserve">will mean taking actions at an </w:t>
      </w:r>
      <w:r w:rsidRPr="00B34FD0">
        <w:rPr>
          <w:rStyle w:val="Emphasis"/>
          <w:highlight w:val="cyan"/>
        </w:rPr>
        <w:t>everyday level</w:t>
      </w:r>
      <w:r w:rsidRPr="00B34FD0">
        <w:rPr>
          <w:rStyle w:val="StyleUnderline"/>
        </w:rPr>
        <w:t>, translating these medium-term goals into slogans, memes and chants</w:t>
      </w:r>
      <w:r w:rsidRPr="00B34FD0">
        <w:rPr>
          <w:sz w:val="16"/>
        </w:rPr>
        <w:t xml:space="preserve">. It will require undertaking the difficult and essential work of workplace organizing and campaigning – of </w:t>
      </w:r>
      <w:proofErr w:type="spellStart"/>
      <w:r w:rsidRPr="00B34FD0">
        <w:rPr>
          <w:sz w:val="16"/>
        </w:rPr>
        <w:t>mobilising</w:t>
      </w:r>
      <w:proofErr w:type="spellEnd"/>
      <w:r w:rsidRPr="00B34FD0">
        <w:rPr>
          <w:sz w:val="16"/>
        </w:rPr>
        <w:t xml:space="preserve"> people’s passions in order to topple the dominance of the work ethic. </w:t>
      </w:r>
      <w:r w:rsidRPr="00B34FD0">
        <w:rPr>
          <w:rStyle w:val="StyleUnderline"/>
        </w:rPr>
        <w:t>The success of these efforts will be clear when</w:t>
      </w:r>
      <w:r w:rsidRPr="00B34FD0">
        <w:rPr>
          <w:sz w:val="16"/>
        </w:rPr>
        <w:t xml:space="preserve"> media </w:t>
      </w:r>
      <w:r w:rsidRPr="00B34FD0">
        <w:rPr>
          <w:rStyle w:val="StyleUnderline"/>
        </w:rPr>
        <w:t>discussions</w:t>
      </w:r>
      <w:r w:rsidRPr="00B34FD0">
        <w:rPr>
          <w:sz w:val="16"/>
        </w:rPr>
        <w:t xml:space="preserve"> about automation </w:t>
      </w:r>
      <w:r w:rsidRPr="00B34FD0">
        <w:rPr>
          <w:rStyle w:val="StyleUnderline"/>
        </w:rPr>
        <w:t xml:space="preserve">shift from fear-mongering over lost jobs to </w:t>
      </w:r>
      <w:r w:rsidRPr="00B34FD0">
        <w:rPr>
          <w:rStyle w:val="Emphasis"/>
        </w:rPr>
        <w:t>celebrations</w:t>
      </w:r>
      <w:r w:rsidRPr="00B34FD0">
        <w:rPr>
          <w:rStyle w:val="StyleUnderline"/>
        </w:rPr>
        <w:t xml:space="preserve"> of the </w:t>
      </w:r>
      <w:r w:rsidRPr="00B34FD0">
        <w:rPr>
          <w:rStyle w:val="Emphasis"/>
        </w:rPr>
        <w:t>freedom from drudgery</w:t>
      </w:r>
      <w:r w:rsidRPr="00B34FD0">
        <w:rPr>
          <w:sz w:val="16"/>
        </w:rPr>
        <w:t>.134</w:t>
      </w:r>
    </w:p>
    <w:p w14:paraId="2E0C0CA2" w14:textId="77777777" w:rsidR="008C5AED" w:rsidRPr="00B34FD0" w:rsidRDefault="008C5AED" w:rsidP="008C5AED">
      <w:pPr>
        <w:rPr>
          <w:sz w:val="16"/>
        </w:rPr>
      </w:pPr>
    </w:p>
    <w:p w14:paraId="1F4D5E32" w14:textId="77777777" w:rsidR="008C5AED" w:rsidRPr="00B34FD0" w:rsidRDefault="008C5AED" w:rsidP="008C5AED">
      <w:pPr>
        <w:pStyle w:val="Heading4"/>
        <w:rPr>
          <w:rFonts w:cs="Arial"/>
        </w:rPr>
      </w:pPr>
      <w:r w:rsidRPr="00B34FD0">
        <w:rPr>
          <w:rFonts w:cs="Arial"/>
        </w:rPr>
        <w:t xml:space="preserve">An “obligation to work” is </w:t>
      </w:r>
      <w:r w:rsidRPr="00B34FD0">
        <w:rPr>
          <w:rFonts w:cs="Arial"/>
          <w:u w:val="single"/>
        </w:rPr>
        <w:t>libertarian</w:t>
      </w:r>
      <w:r w:rsidRPr="00B34FD0">
        <w:rPr>
          <w:rFonts w:cs="Arial"/>
        </w:rPr>
        <w:t xml:space="preserve"> and relies on the capitalist notion of </w:t>
      </w:r>
      <w:r w:rsidRPr="00B34FD0">
        <w:rPr>
          <w:rFonts w:cs="Arial"/>
          <w:u w:val="single"/>
        </w:rPr>
        <w:t>productivity</w:t>
      </w:r>
      <w:r w:rsidRPr="00B34FD0">
        <w:rPr>
          <w:rFonts w:cs="Arial"/>
        </w:rPr>
        <w:t xml:space="preserve">. </w:t>
      </w:r>
    </w:p>
    <w:p w14:paraId="7623789B" w14:textId="77777777" w:rsidR="008C5AED" w:rsidRPr="00B34FD0" w:rsidRDefault="008C5AED" w:rsidP="008C5AED">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49D6C759" w14:textId="77777777" w:rsidR="008C5AED" w:rsidRPr="00B34FD0" w:rsidRDefault="008C5AED" w:rsidP="008C5AED">
      <w:pPr>
        <w:rPr>
          <w:sz w:val="16"/>
        </w:rPr>
      </w:pPr>
      <w:r w:rsidRPr="00B34FD0">
        <w:rPr>
          <w:sz w:val="16"/>
        </w:rPr>
        <w:t xml:space="preserve">Before moving on, it is worth making note of a second normative critique of basic income, one that stretches from Rosa Luxemburg to Jon </w:t>
      </w:r>
      <w:proofErr w:type="spellStart"/>
      <w:r w:rsidRPr="00B34FD0">
        <w:rPr>
          <w:sz w:val="16"/>
        </w:rPr>
        <w:t>Elster</w:t>
      </w:r>
      <w:proofErr w:type="spellEnd"/>
      <w:r w:rsidRPr="00B34FD0">
        <w:rPr>
          <w:sz w:val="16"/>
        </w:rPr>
        <w:t xml:space="preserve">, and which is anchored in a good deal of liberal and left political theory: that we do not have a right to live off someone else’s earnings.17 Rather, </w:t>
      </w:r>
      <w:r w:rsidRPr="00B34FD0">
        <w:rPr>
          <w:rStyle w:val="StyleUnderline"/>
        </w:rPr>
        <w:t>the argument goes, we have a moral obligation to contribute to the community, and therefore, to work</w:t>
      </w:r>
      <w:r w:rsidRPr="00B34FD0">
        <w:rPr>
          <w:sz w:val="16"/>
        </w:rPr>
        <w:t>. In part, this is what led Tony Atkinson to propose a “participation income” in place of basic income: the participation income would provide a stream of income conditional on participation in some socially valuable activity, be it inside or outside of the formal labor market.18</w:t>
      </w:r>
    </w:p>
    <w:p w14:paraId="4FAA70AE" w14:textId="77777777" w:rsidR="008C5AED" w:rsidRPr="00B34FD0" w:rsidRDefault="008C5AED" w:rsidP="008C5AED">
      <w:pPr>
        <w:rPr>
          <w:sz w:val="16"/>
        </w:rPr>
      </w:pPr>
      <w:r w:rsidRPr="00B34FD0">
        <w:rPr>
          <w:sz w:val="16"/>
        </w:rPr>
        <w:t xml:space="preserve">Here I see two issues worth contemplating. First, </w:t>
      </w:r>
      <w:r w:rsidRPr="00B34FD0">
        <w:rPr>
          <w:rStyle w:val="StyleUnderline"/>
        </w:rPr>
        <w:t>from the viewpoint of socialist freedom</w:t>
      </w:r>
      <w:r w:rsidRPr="00B34FD0">
        <w:rPr>
          <w:sz w:val="16"/>
        </w:rPr>
        <w:t xml:space="preserve">, there is every reason to believe that </w:t>
      </w:r>
      <w:r w:rsidRPr="00B34FD0">
        <w:rPr>
          <w:rStyle w:val="StyleUnderline"/>
          <w:highlight w:val="cyan"/>
        </w:rPr>
        <w:t>rather than equalizing work</w:t>
      </w:r>
      <w:r w:rsidRPr="00B34FD0">
        <w:rPr>
          <w:rStyle w:val="StyleUnderline"/>
        </w:rPr>
        <w:t xml:space="preserve"> levels and incomes </w:t>
      </w:r>
      <w:r w:rsidRPr="00B34FD0">
        <w:rPr>
          <w:rStyle w:val="StyleUnderline"/>
          <w:highlight w:val="cyan"/>
        </w:rPr>
        <w:t xml:space="preserve">we ought to provide people a </w:t>
      </w:r>
      <w:r w:rsidRPr="00B34FD0">
        <w:rPr>
          <w:rStyle w:val="Emphasis"/>
          <w:highlight w:val="cyan"/>
        </w:rPr>
        <w:t>choice</w:t>
      </w:r>
      <w:r w:rsidRPr="00B34FD0">
        <w:rPr>
          <w:rStyle w:val="StyleUnderline"/>
        </w:rPr>
        <w:t xml:space="preserve"> between higher income and more leisure</w:t>
      </w:r>
      <w:r w:rsidRPr="00B34FD0">
        <w:rPr>
          <w:sz w:val="16"/>
        </w:rPr>
        <w:t xml:space="preserve">. This is consistent with what G. A. Cohen has named “socialist equality of opportunity.”19 In such a world, </w:t>
      </w:r>
      <w:r w:rsidRPr="00B34FD0">
        <w:rPr>
          <w:rStyle w:val="StyleUnderline"/>
          <w:highlight w:val="cyan"/>
        </w:rPr>
        <w:t>inequalities in income and leisure reflect</w:t>
      </w:r>
      <w:r w:rsidRPr="00B34FD0">
        <w:rPr>
          <w:rStyle w:val="StyleUnderline"/>
        </w:rPr>
        <w:t xml:space="preserve"> nothing more than </w:t>
      </w:r>
      <w:r w:rsidRPr="00B34FD0">
        <w:rPr>
          <w:rStyle w:val="StyleUnderline"/>
          <w:highlight w:val="cyan"/>
        </w:rPr>
        <w:t xml:space="preserve">differences in </w:t>
      </w:r>
      <w:r w:rsidRPr="00B34FD0">
        <w:rPr>
          <w:rStyle w:val="Emphasis"/>
          <w:highlight w:val="cyan"/>
        </w:rPr>
        <w:t>personal tastes</w:t>
      </w:r>
      <w:r w:rsidRPr="00B34FD0">
        <w:rPr>
          <w:rStyle w:val="StyleUnderline"/>
        </w:rPr>
        <w:t xml:space="preserve"> for income and work</w:t>
      </w:r>
      <w:r w:rsidRPr="00B34FD0">
        <w:rPr>
          <w:sz w:val="16"/>
        </w:rPr>
        <w:t xml:space="preserve"> — that is, </w:t>
      </w:r>
      <w:r w:rsidRPr="00B34FD0">
        <w:rPr>
          <w:rStyle w:val="StyleUnderline"/>
          <w:highlight w:val="cyan"/>
        </w:rPr>
        <w:t xml:space="preserve">differences </w:t>
      </w:r>
      <w:r w:rsidRPr="00B34FD0">
        <w:rPr>
          <w:rStyle w:val="Emphasis"/>
          <w:highlight w:val="cyan"/>
        </w:rPr>
        <w:t>consistent</w:t>
      </w:r>
      <w:r w:rsidRPr="00B34FD0">
        <w:rPr>
          <w:rStyle w:val="StyleUnderline"/>
          <w:highlight w:val="cyan"/>
        </w:rPr>
        <w:t xml:space="preserve"> with </w:t>
      </w:r>
      <w:r w:rsidRPr="00B34FD0">
        <w:rPr>
          <w:rStyle w:val="Emphasis"/>
          <w:highlight w:val="cyan"/>
        </w:rPr>
        <w:t>socialist justice</w:t>
      </w:r>
      <w:r w:rsidRPr="00B34FD0">
        <w:rPr>
          <w:sz w:val="16"/>
        </w:rPr>
        <w:t xml:space="preserve">. For Cohen, </w:t>
      </w:r>
      <w:r w:rsidRPr="00B34FD0">
        <w:rPr>
          <w:rStyle w:val="StyleUnderline"/>
        </w:rPr>
        <w:t xml:space="preserve">a society where each person has roughly equal work/wage bundles is </w:t>
      </w:r>
      <w:r w:rsidRPr="00B34FD0">
        <w:rPr>
          <w:rStyle w:val="Emphasis"/>
        </w:rPr>
        <w:t>inferior</w:t>
      </w:r>
      <w:r w:rsidRPr="00B34FD0">
        <w:rPr>
          <w:rStyle w:val="StyleUnderline"/>
        </w:rPr>
        <w:t xml:space="preserve"> to one allowing for a </w:t>
      </w:r>
      <w:r w:rsidRPr="00B34FD0">
        <w:rPr>
          <w:rStyle w:val="Emphasis"/>
        </w:rPr>
        <w:t>choice</w:t>
      </w:r>
      <w:r w:rsidRPr="00B34FD0">
        <w:rPr>
          <w:rStyle w:val="StyleUnderline"/>
        </w:rPr>
        <w:t xml:space="preserve"> between varying bundles of income and leisure</w:t>
      </w:r>
      <w:r w:rsidRPr="00B34FD0">
        <w:rPr>
          <w:sz w:val="16"/>
        </w:rPr>
        <w:t>. Basic income goes some way to allow for individuals who might choose a basic-income/maximal-leisure bundle or a high-income/minimal-leisure bundle. I return to this question of socialism and freedom in the conclusion.</w:t>
      </w:r>
    </w:p>
    <w:p w14:paraId="58B1AAC3" w14:textId="77777777" w:rsidR="008C5AED" w:rsidRPr="00B34FD0" w:rsidRDefault="008C5AED" w:rsidP="008C5AED">
      <w:pPr>
        <w:rPr>
          <w:sz w:val="16"/>
        </w:rPr>
      </w:pPr>
      <w:r w:rsidRPr="00B34FD0">
        <w:rPr>
          <w:sz w:val="16"/>
        </w:rPr>
        <w:t xml:space="preserve">Second, </w:t>
      </w:r>
      <w:r w:rsidRPr="00B34FD0">
        <w:rPr>
          <w:rStyle w:val="StyleUnderline"/>
          <w:highlight w:val="cyan"/>
        </w:rPr>
        <w:t>the</w:t>
      </w:r>
      <w:r w:rsidRPr="00B34FD0">
        <w:rPr>
          <w:sz w:val="16"/>
        </w:rPr>
        <w:t xml:space="preserve"> normative </w:t>
      </w:r>
      <w:r w:rsidRPr="00B34FD0">
        <w:rPr>
          <w:rStyle w:val="StyleUnderline"/>
          <w:highlight w:val="cyan"/>
        </w:rPr>
        <w:t>argument that</w:t>
      </w:r>
      <w:r w:rsidRPr="00B34FD0">
        <w:rPr>
          <w:rStyle w:val="StyleUnderline"/>
        </w:rPr>
        <w:t xml:space="preserve"> people do </w:t>
      </w:r>
      <w:r w:rsidRPr="00B34FD0">
        <w:rPr>
          <w:rStyle w:val="Emphasis"/>
        </w:rPr>
        <w:t>not</w:t>
      </w:r>
      <w:r w:rsidRPr="00B34FD0">
        <w:rPr>
          <w:rStyle w:val="StyleUnderline"/>
        </w:rPr>
        <w:t xml:space="preserve"> have a right to live off another’s earnings — and by implication that </w:t>
      </w:r>
      <w:r w:rsidRPr="00B34FD0">
        <w:rPr>
          <w:rStyle w:val="StyleUnderline"/>
          <w:highlight w:val="cyan"/>
        </w:rPr>
        <w:t xml:space="preserve">only those who work shall </w:t>
      </w:r>
      <w:r w:rsidRPr="00B34FD0">
        <w:rPr>
          <w:rStyle w:val="Emphasis"/>
          <w:highlight w:val="cyan"/>
        </w:rPr>
        <w:t>eat</w:t>
      </w:r>
      <w:r w:rsidRPr="00B34FD0">
        <w:rPr>
          <w:rStyle w:val="StyleUnderline"/>
          <w:highlight w:val="cyan"/>
        </w:rPr>
        <w:t xml:space="preserve">, that only those engaged in </w:t>
      </w:r>
      <w:r w:rsidRPr="00B34FD0">
        <w:rPr>
          <w:rStyle w:val="Emphasis"/>
          <w:highlight w:val="cyan"/>
        </w:rPr>
        <w:t>productive</w:t>
      </w:r>
      <w:r w:rsidRPr="00B34FD0">
        <w:rPr>
          <w:rStyle w:val="StyleUnderline"/>
          <w:highlight w:val="cyan"/>
        </w:rPr>
        <w:t xml:space="preserve"> labor ought to be compensated</w:t>
      </w:r>
      <w:r w:rsidRPr="00B34FD0">
        <w:rPr>
          <w:rStyle w:val="StyleUnderline"/>
        </w:rPr>
        <w:t xml:space="preserve"> — </w:t>
      </w:r>
      <w:r w:rsidRPr="00B34FD0">
        <w:rPr>
          <w:rStyle w:val="StyleUnderline"/>
          <w:highlight w:val="cyan"/>
        </w:rPr>
        <w:t xml:space="preserve">is </w:t>
      </w:r>
      <w:r w:rsidRPr="00B34FD0">
        <w:rPr>
          <w:rStyle w:val="Emphasis"/>
          <w:highlight w:val="cyan"/>
        </w:rPr>
        <w:t>unacceptably libertarian</w:t>
      </w:r>
      <w:r w:rsidRPr="00B34FD0">
        <w:rPr>
          <w:rStyle w:val="StyleUnderline"/>
        </w:rPr>
        <w:t xml:space="preserve"> in its underlying theory of remuneration</w:t>
      </w:r>
      <w:r w:rsidRPr="00B34FD0">
        <w:rPr>
          <w:sz w:val="16"/>
        </w:rPr>
        <w:t xml:space="preserve">. The theory ignores the non-attributability of outputs to production inputs: production is a deeply interdependent activity and, particularly in a world of non-constant returns to scale, the abstract process of linking one person’s productive effort to their ultimate compensation is always an ambiguous exercise. This means that the very concept of an individual’s appropriate earnings is ill-defined. But even more importantly, the principle suggesting that we ought not live off the labor effort of others gives far too much weight to current productive labor — that is, the labor of living workers rather than the whole history of work — as the driving force of current output. As Herbert Simon has argued, high levels of individual productivity in rich societies are, for the most part, consequences of the brute luck of being born into a rich society.20 High incomes and high productivity are attributable less to current labor effort and more to past labor effort, and all members of society ought to benefit from the work of prior generations and the overall wealth and development of society. For the current generation, this means that </w:t>
      </w:r>
      <w:r w:rsidRPr="00B34FD0">
        <w:rPr>
          <w:rStyle w:val="StyleUnderline"/>
          <w:highlight w:val="cyan"/>
        </w:rPr>
        <w:t xml:space="preserve">through </w:t>
      </w:r>
      <w:r w:rsidRPr="00B34FD0">
        <w:rPr>
          <w:rStyle w:val="Emphasis"/>
          <w:highlight w:val="cyan"/>
        </w:rPr>
        <w:t>no contribution</w:t>
      </w:r>
      <w:r w:rsidRPr="00B34FD0">
        <w:rPr>
          <w:rStyle w:val="StyleUnderline"/>
          <w:highlight w:val="cyan"/>
        </w:rPr>
        <w:t xml:space="preserve"> of our own we have been endowed with</w:t>
      </w:r>
      <w:r w:rsidRPr="00B34FD0">
        <w:rPr>
          <w:rStyle w:val="StyleUnderline"/>
        </w:rPr>
        <w:t xml:space="preserve"> highly developed </w:t>
      </w:r>
      <w:r w:rsidRPr="00B34FD0">
        <w:rPr>
          <w:rStyle w:val="StyleUnderline"/>
          <w:highlight w:val="cyan"/>
        </w:rPr>
        <w:t>tech</w:t>
      </w:r>
      <w:r w:rsidRPr="00B34FD0">
        <w:rPr>
          <w:rStyle w:val="StyleUnderline"/>
        </w:rPr>
        <w:t xml:space="preserve">nologies, </w:t>
      </w:r>
      <w:r w:rsidRPr="00B34FD0">
        <w:rPr>
          <w:rStyle w:val="StyleUnderline"/>
          <w:highlight w:val="cyan"/>
        </w:rPr>
        <w:t>infrastructure</w:t>
      </w:r>
      <w:r w:rsidRPr="00B34FD0">
        <w:rPr>
          <w:rStyle w:val="StyleUnderline"/>
        </w:rPr>
        <w:t xml:space="preserve">, language, </w:t>
      </w:r>
      <w:r w:rsidRPr="00B34FD0">
        <w:rPr>
          <w:rStyle w:val="StyleUnderline"/>
          <w:highlight w:val="cyan"/>
        </w:rPr>
        <w:t>and culture, and this gives</w:t>
      </w:r>
      <w:r w:rsidRPr="00B34FD0">
        <w:rPr>
          <w:rStyle w:val="StyleUnderline"/>
        </w:rPr>
        <w:t xml:space="preserve"> current </w:t>
      </w:r>
      <w:r w:rsidRPr="00B34FD0">
        <w:rPr>
          <w:rStyle w:val="StyleUnderline"/>
          <w:highlight w:val="cyan"/>
        </w:rPr>
        <w:t>income</w:t>
      </w:r>
      <w:r w:rsidRPr="00B34FD0">
        <w:rPr>
          <w:rStyle w:val="StyleUnderline"/>
        </w:rPr>
        <w:t xml:space="preserve">, in large part, </w:t>
      </w:r>
      <w:r w:rsidRPr="00B34FD0">
        <w:rPr>
          <w:rStyle w:val="StyleUnderline"/>
          <w:highlight w:val="cyan"/>
        </w:rPr>
        <w:t xml:space="preserve">a </w:t>
      </w:r>
      <w:r w:rsidRPr="00B34FD0">
        <w:rPr>
          <w:rStyle w:val="Emphasis"/>
        </w:rPr>
        <w:t xml:space="preserve">morally </w:t>
      </w:r>
      <w:r w:rsidRPr="00B34FD0">
        <w:rPr>
          <w:rStyle w:val="Emphasis"/>
          <w:highlight w:val="cyan"/>
        </w:rPr>
        <w:t>arbitrary</w:t>
      </w:r>
      <w:r w:rsidRPr="00B34FD0">
        <w:rPr>
          <w:rStyle w:val="StyleUnderline"/>
          <w:highlight w:val="cyan"/>
        </w:rPr>
        <w:t xml:space="preserve"> character</w:t>
      </w:r>
      <w:r w:rsidRPr="00B34FD0">
        <w:rPr>
          <w:rStyle w:val="StyleUnderline"/>
        </w:rPr>
        <w:t xml:space="preserve">. </w:t>
      </w:r>
      <w:r w:rsidRPr="00B34FD0">
        <w:rPr>
          <w:rStyle w:val="StyleUnderline"/>
          <w:highlight w:val="cyan"/>
        </w:rPr>
        <w:t>This is</w:t>
      </w:r>
      <w:r w:rsidRPr="00B34FD0">
        <w:rPr>
          <w:rStyle w:val="StyleUnderline"/>
        </w:rPr>
        <w:t xml:space="preserve">, therefore, </w:t>
      </w:r>
      <w:r w:rsidRPr="00B34FD0">
        <w:rPr>
          <w:rStyle w:val="StyleUnderline"/>
          <w:highlight w:val="cyan"/>
        </w:rPr>
        <w:t xml:space="preserve">a </w:t>
      </w:r>
      <w:r w:rsidRPr="00B34FD0">
        <w:rPr>
          <w:rStyle w:val="Emphasis"/>
          <w:highlight w:val="cyan"/>
        </w:rPr>
        <w:t>powerful</w:t>
      </w:r>
      <w:r w:rsidRPr="00B34FD0">
        <w:rPr>
          <w:rStyle w:val="StyleUnderline"/>
          <w:highlight w:val="cyan"/>
        </w:rPr>
        <w:t xml:space="preserve"> reason to </w:t>
      </w:r>
      <w:r w:rsidRPr="00B34FD0">
        <w:rPr>
          <w:rStyle w:val="Emphasis"/>
          <w:highlight w:val="cyan"/>
        </w:rPr>
        <w:t>redistribute</w:t>
      </w:r>
      <w:r w:rsidRPr="00B34FD0">
        <w:rPr>
          <w:rStyle w:val="StyleUnderline"/>
        </w:rPr>
        <w:t xml:space="preserve"> a good amount of </w:t>
      </w:r>
      <w:r w:rsidRPr="00B34FD0">
        <w:rPr>
          <w:rStyle w:val="StyleUnderline"/>
          <w:highlight w:val="cyan"/>
        </w:rPr>
        <w:t xml:space="preserve">it to people whether they work </w:t>
      </w:r>
      <w:r w:rsidRPr="00B34FD0">
        <w:rPr>
          <w:rStyle w:val="Emphasis"/>
          <w:highlight w:val="cyan"/>
        </w:rPr>
        <w:t>or not</w:t>
      </w:r>
      <w:r w:rsidRPr="00B34FD0">
        <w:rPr>
          <w:sz w:val="16"/>
        </w:rPr>
        <w:t>.</w:t>
      </w:r>
    </w:p>
    <w:p w14:paraId="32F0D5BB" w14:textId="77777777" w:rsidR="008C5AED" w:rsidRPr="00B34FD0" w:rsidRDefault="008C5AED" w:rsidP="008C5AED">
      <w:pPr>
        <w:pStyle w:val="Heading4"/>
        <w:rPr>
          <w:rFonts w:cs="Arial"/>
        </w:rPr>
      </w:pPr>
      <w:r w:rsidRPr="00B34FD0">
        <w:rPr>
          <w:rFonts w:cs="Arial"/>
        </w:rPr>
        <w:t xml:space="preserve">Perm aligns and prevents the alienation of one’s labor. </w:t>
      </w:r>
    </w:p>
    <w:p w14:paraId="5C442712" w14:textId="77777777" w:rsidR="008C5AED" w:rsidRPr="00B34FD0" w:rsidRDefault="008C5AED" w:rsidP="008C5AED">
      <w:r w:rsidRPr="00B34FD0">
        <w:t xml:space="preserve">Michael W. </w:t>
      </w:r>
      <w:r w:rsidRPr="00B34FD0">
        <w:rPr>
          <w:rStyle w:val="Style13ptBold"/>
        </w:rPr>
        <w:t>Howard</w:t>
      </w:r>
      <w:r w:rsidRPr="00B34FD0">
        <w:t>, 12-20</w:t>
      </w:r>
      <w:r w:rsidRPr="00B34FD0">
        <w:rPr>
          <w:rStyle w:val="Style13ptBold"/>
        </w:rPr>
        <w:t>05</w:t>
      </w:r>
      <w:r w:rsidRPr="00B34FD0">
        <w:t>, Professor, Department of Philosophy, University of Maine, "Basic Income, Liberal Neutrality, Socialism, and Work," Review of Social Economy, Vol. 63, No. 4, https://www.jstor.org/stable/29770343, KL</w:t>
      </w:r>
    </w:p>
    <w:p w14:paraId="3D9BC9F6" w14:textId="77777777" w:rsidR="008C5AED" w:rsidRPr="00B34FD0" w:rsidRDefault="008C5AED" w:rsidP="008C5AED">
      <w:pPr>
        <w:rPr>
          <w:rStyle w:val="StyleUnderline"/>
        </w:rPr>
      </w:pPr>
      <w:r w:rsidRPr="00B34FD0">
        <w:rPr>
          <w:rStyle w:val="StyleUnderline"/>
          <w:highlight w:val="cyan"/>
        </w:rPr>
        <w:t xml:space="preserve">WHY </w:t>
      </w:r>
      <w:r w:rsidRPr="00B34FD0">
        <w:rPr>
          <w:rStyle w:val="Emphasis"/>
          <w:highlight w:val="cyan"/>
        </w:rPr>
        <w:t>MARXISTS</w:t>
      </w:r>
      <w:r w:rsidRPr="00B34FD0">
        <w:rPr>
          <w:rStyle w:val="StyleUnderline"/>
        </w:rPr>
        <w:t xml:space="preserve"> AND </w:t>
      </w:r>
      <w:r w:rsidRPr="00B34FD0">
        <w:rPr>
          <w:rStyle w:val="Emphasis"/>
        </w:rPr>
        <w:t>SOCIALISTS</w:t>
      </w:r>
      <w:r w:rsidRPr="00B34FD0">
        <w:rPr>
          <w:rStyle w:val="StyleUnderline"/>
        </w:rPr>
        <w:t xml:space="preserve"> </w:t>
      </w:r>
      <w:r w:rsidRPr="00B34FD0">
        <w:rPr>
          <w:rStyle w:val="StyleUnderline"/>
          <w:highlight w:val="cyan"/>
        </w:rPr>
        <w:t xml:space="preserve">SHOULD FAVOR </w:t>
      </w:r>
      <w:r w:rsidRPr="00B34FD0">
        <w:rPr>
          <w:rStyle w:val="Emphasis"/>
          <w:highlight w:val="cyan"/>
        </w:rPr>
        <w:t>BASIC INCOME</w:t>
      </w:r>
    </w:p>
    <w:p w14:paraId="1C9FB5D7" w14:textId="77777777" w:rsidR="008C5AED" w:rsidRPr="00B34FD0" w:rsidRDefault="008C5AED" w:rsidP="008C5AED">
      <w:pPr>
        <w:rPr>
          <w:sz w:val="16"/>
        </w:rPr>
      </w:pPr>
      <w:r w:rsidRPr="00B34FD0">
        <w:rPr>
          <w:sz w:val="16"/>
        </w:rPr>
        <w:t>So much for the arguments within liberalism. But should Marxists and socialists also support BI? One might think the answer an obvious yes for anyone in a tradition in which the ultimate principle of distribution in the "higher phase of communism" is to each "according to need."8 However, in his classic formulation, Marx considered such a principle irrelevant for the "lower phase of communism," more commonly called socialism, that might conceivably replace capitalism, because in the latter there would still be substantial material scarcity, a division of mental and manual labor inherited from capitalism, and work that is mostly done out of necessity rather than as a form of self-realization. More appropriate for socialism is distribution "according to work" (Marx 1977b). This amounts to a conditional reciprocity principle, and, if the fruits of social labor are to be shared equitably, would seem to entail a right to work but not an unconditional right to income.</w:t>
      </w:r>
    </w:p>
    <w:p w14:paraId="360FB9EB" w14:textId="77777777" w:rsidR="008C5AED" w:rsidRPr="00B34FD0" w:rsidRDefault="008C5AED" w:rsidP="008C5AED">
      <w:pPr>
        <w:rPr>
          <w:sz w:val="16"/>
        </w:rPr>
      </w:pPr>
      <w:r w:rsidRPr="00B34FD0">
        <w:rPr>
          <w:sz w:val="16"/>
        </w:rPr>
        <w:t>These conceptions of socialist rights and distribution can be grounded in Marx's theory of alienation (Marx 1977c). For Marx, to be a human being is to be fundamentally a social being, interdependent with others of the species. This interdependence can be conscious and positive, as in the love relations of a family, or the idealized bonds of citizens in the ancient Greek polis, or it can be unconscious, externalized, or estranged, as in the universal system of needs embodied in the market economy. In the latter, it is typical for one to come to regard others as a mere means for the satisfaction of one's own individual needs. Basic income might be thought to further this sort of egoistic false consciousness, insofar as it is proclaimed to rest on a right to individual "real freedom," freedom to opt out of the system of reciprocal exchange by taking one's basic income and refusing to work. Although real libertarianism shares with Marx an egalitarian critique of the inequality of wealth, income, and power in capitalist society, it aims to establish greater equality without challenging alienation from the species.9</w:t>
      </w:r>
    </w:p>
    <w:p w14:paraId="145C4AC9" w14:textId="77777777" w:rsidR="008C5AED" w:rsidRPr="00B34FD0" w:rsidRDefault="008C5AED" w:rsidP="008C5AED">
      <w:pPr>
        <w:rPr>
          <w:sz w:val="16"/>
        </w:rPr>
      </w:pPr>
      <w:r w:rsidRPr="00B34FD0">
        <w:rPr>
          <w:sz w:val="16"/>
        </w:rPr>
        <w:t xml:space="preserve">Alienation from the species, according to Marx's theory, is grounded in the alienation of labor. The worker alienates the product of labor when it is appropriated by the capitalist who has purchased the worker's labor power. The product, in the typical cycle of capitalist production, has the value added by the worker to the raw material, but the worker is paid only for the value of the labor power, not the value of the labor expended. The difference between these values is the source of capitalist profit and accumulation. Capital grows ever larger and with it the domination of the worker, as it reduces other possibilities for access to the means of labor or the means of life. The worker is forced to labor to the degree that there is no alternative to starvation except working for wages. In the Communist Manifesto, Marx and Engels sum up the goal of the communist workers' movement as the abolition of private property, i.e. of capital (Marx and Engels 1977: 232). The point could be interpreted as putting an end to all "unearned income," i.e. all income other than wages, such as that from interest, dividends, rent, and inheritance. This aversion to unearned income could be extended in a socialist society to unconditional basic income, insofar as it too is unearned. As Jon </w:t>
      </w:r>
      <w:proofErr w:type="spellStart"/>
      <w:r w:rsidRPr="00B34FD0">
        <w:rPr>
          <w:sz w:val="16"/>
        </w:rPr>
        <w:t>Elster</w:t>
      </w:r>
      <w:proofErr w:type="spellEnd"/>
      <w:r w:rsidRPr="00B34FD0">
        <w:rPr>
          <w:sz w:val="16"/>
        </w:rPr>
        <w:t xml:space="preserve"> has put it, basic income "goes against a widely accepted notion of justice ... it is unfair for able-bodied people to live off the labor of others. Most workers would, correctly in my opinion, see the proposal as a recipe for exploitation of the industrious by the lazy" (1986: 719). David </w:t>
      </w:r>
      <w:proofErr w:type="spellStart"/>
      <w:r w:rsidRPr="00B34FD0">
        <w:rPr>
          <w:sz w:val="16"/>
        </w:rPr>
        <w:t>Schweickart</w:t>
      </w:r>
      <w:proofErr w:type="spellEnd"/>
      <w:r w:rsidRPr="00B34FD0">
        <w:rPr>
          <w:sz w:val="16"/>
        </w:rPr>
        <w:t xml:space="preserve"> (2000) goes further: "we do not have a moral right to a BI. We do have a moral obligation to work. When we consume, we take from society. Justice requires that we give something back in return."</w:t>
      </w:r>
    </w:p>
    <w:p w14:paraId="33ADAF67" w14:textId="77777777" w:rsidR="008C5AED" w:rsidRPr="00B34FD0" w:rsidRDefault="008C5AED" w:rsidP="008C5AED">
      <w:pPr>
        <w:rPr>
          <w:sz w:val="16"/>
        </w:rPr>
      </w:pPr>
      <w:r w:rsidRPr="00B34FD0">
        <w:rPr>
          <w:sz w:val="16"/>
        </w:rPr>
        <w:t xml:space="preserve">The overcoming of alienation, the first step of which is the abolition of private property, is, more positively, a democratization of the means of production. This involves, first, bringing the market economy under conscious collective control. This has often been understood to mean the replacement of the market economy by central planning, but it can also include more modest strategic planning, and democratization of investment decisions, with space left for a market economy in goods and services. Second, democratization of the means of production includes the over? coming of the tyranny of the workplace through worker self-management. Alienation and domination give way to self-determination and </w:t>
      </w:r>
      <w:proofErr w:type="spellStart"/>
      <w:r w:rsidRPr="00B34FD0">
        <w:rPr>
          <w:sz w:val="16"/>
        </w:rPr>
        <w:t>self realization</w:t>
      </w:r>
      <w:proofErr w:type="spellEnd"/>
      <w:r w:rsidRPr="00B34FD0">
        <w:rPr>
          <w:sz w:val="16"/>
        </w:rPr>
        <w:t xml:space="preserve"> through work. If everyone is to be so emancipated, there must be a right to employment for everyone who is able to work.</w:t>
      </w:r>
    </w:p>
    <w:p w14:paraId="292EC69B" w14:textId="77777777" w:rsidR="008C5AED" w:rsidRPr="00B34FD0" w:rsidRDefault="008C5AED" w:rsidP="008C5AED">
      <w:pPr>
        <w:rPr>
          <w:sz w:val="16"/>
        </w:rPr>
      </w:pPr>
      <w:r w:rsidRPr="00B34FD0">
        <w:rPr>
          <w:sz w:val="16"/>
        </w:rPr>
        <w:t xml:space="preserve">Let me first note that </w:t>
      </w:r>
      <w:r w:rsidRPr="00B34FD0">
        <w:rPr>
          <w:rStyle w:val="StyleUnderline"/>
          <w:highlight w:val="cyan"/>
        </w:rPr>
        <w:t>accepting the</w:t>
      </w:r>
      <w:r w:rsidRPr="00B34FD0">
        <w:rPr>
          <w:rStyle w:val="StyleUnderline"/>
        </w:rPr>
        <w:t xml:space="preserve"> right</w:t>
      </w:r>
      <w:r w:rsidRPr="00B34FD0">
        <w:rPr>
          <w:sz w:val="16"/>
        </w:rPr>
        <w:t xml:space="preserve"> (</w:t>
      </w:r>
      <w:r w:rsidRPr="00B34FD0">
        <w:rPr>
          <w:rStyle w:val="StyleUnderline"/>
        </w:rPr>
        <w:t xml:space="preserve">and </w:t>
      </w:r>
      <w:r w:rsidRPr="00B34FD0">
        <w:rPr>
          <w:rStyle w:val="Emphasis"/>
          <w:highlight w:val="cyan"/>
        </w:rPr>
        <w:t>obligation</w:t>
      </w:r>
      <w:r w:rsidRPr="00B34FD0">
        <w:rPr>
          <w:sz w:val="16"/>
        </w:rPr>
        <w:t xml:space="preserve">) </w:t>
      </w:r>
      <w:r w:rsidRPr="00B34FD0">
        <w:rPr>
          <w:rStyle w:val="StyleUnderline"/>
          <w:highlight w:val="cyan"/>
        </w:rPr>
        <w:t>to work does not entail rejecting BI</w:t>
      </w:r>
      <w:r w:rsidRPr="00B34FD0">
        <w:rPr>
          <w:sz w:val="16"/>
        </w:rPr>
        <w:t>. Pragmatic defenses of BI as a more effective way of eliminating the poverty trap than means-tested and work-linked alternatives are compatible with a view that there is no fundamental moral right to BI, and that there is in principle an obligation to "work" or at least to give back in some way.10 Proponents of "participation income"—a guaranteed income conditional on some form of social participation including not only paid work but also child care, elder care, volunteer activity, etc.—explicitly recognize this obligation, or at least its political salience, and make the BI at least loosely contingent on giving back (Atkinson 1996). And one argument for BI is that it enables people to work by pricing themselves into a job, i.e. "making jobs paying less than a living wage viable" (Barry 1996: 243). That is, with a guaranteed income, individuals could augment their income through wages that otherwise would be insufficient for subsistence.11</w:t>
      </w:r>
    </w:p>
    <w:p w14:paraId="0285E707" w14:textId="77777777" w:rsidR="008C5AED" w:rsidRPr="00B34FD0" w:rsidRDefault="008C5AED" w:rsidP="008C5AED">
      <w:pPr>
        <w:rPr>
          <w:sz w:val="16"/>
        </w:rPr>
      </w:pPr>
      <w:r w:rsidRPr="00B34FD0">
        <w:rPr>
          <w:sz w:val="16"/>
        </w:rPr>
        <w:t xml:space="preserve">The objection that BI is exploitative has been answered sufficiently in the first part of this paper. I only add here that, to render this consistent with Marxism, </w:t>
      </w:r>
      <w:r w:rsidRPr="00B34FD0">
        <w:rPr>
          <w:rStyle w:val="StyleUnderline"/>
        </w:rPr>
        <w:t>we only need to think about "unearned income" in a different way</w:t>
      </w:r>
      <w:r w:rsidRPr="00B34FD0">
        <w:rPr>
          <w:sz w:val="16"/>
        </w:rPr>
        <w:t xml:space="preserve">. Traditionally, following the language of the Manifesto, private property, and with it unearned income, is to be "abolished," and following the model of the Critique of the Gotha Program, replaced with income proportional to labor. But </w:t>
      </w:r>
      <w:r w:rsidRPr="00B34FD0">
        <w:rPr>
          <w:rStyle w:val="StyleUnderline"/>
        </w:rPr>
        <w:t>an alternative is to socialize the property and share the unearned income equitably</w:t>
      </w:r>
      <w:r w:rsidRPr="00B34FD0">
        <w:rPr>
          <w:sz w:val="16"/>
        </w:rPr>
        <w:t>. John Roemer (1994) has proposed one way to do this, issuing citizens shares of socialized capital, from which they would draw dividends, i.e. a basic income.12 It is worth noting further that the "abolition" involved in the first path is only apparent, masking the unearned income tied to the control of land, capital, inherited technology, and jobs as assets (now controlled by collectives of workers rather than capitalists) in the form of payment proportional to labor. But those labor payments include unearned as well as earned income.</w:t>
      </w:r>
    </w:p>
    <w:p w14:paraId="65FCAC4A" w14:textId="77777777" w:rsidR="008C5AED" w:rsidRPr="00B34FD0" w:rsidRDefault="008C5AED" w:rsidP="008C5AED">
      <w:pPr>
        <w:rPr>
          <w:sz w:val="16"/>
        </w:rPr>
      </w:pPr>
      <w:r w:rsidRPr="00B34FD0">
        <w:rPr>
          <w:sz w:val="16"/>
        </w:rPr>
        <w:t xml:space="preserve">The most controversial part of unearned income is that deriving from employment rents on "jobs as assets." Without a tax on employment rents (described in the first part), the basic income yielded from other sources is likely to fall short of subsistence, and then many of the benefits associated with BI (such as the freedom to refuse work) diminish. Thus any substantial BI will probably require among its funding sources a tax on wages. Just how much would this be, and would full-time workers feel exploited in comparison with their situation under conditional welfare schemes? Would BI, therefore, promote conflict between workers and unemployed BI recipients? Charles Clark (2003: 150-152) has shown that a basic income system for the U.S., based on 1999 figures, that would give everyone under 18 $3,500, every adult $8,667, and everyone over 65 $7,990, would cost a little under $2 trillion. (Bear in mind that, because everyone receives the BI, the net effect on one's income after taxes and transfers will be much smaller than the price tag suggests for the middle income taxpayers.) The BI could be funded by a flat tax on all incomes at a rate of 35.8%.13 (Clark refers to a flat tax not because it is superior to a progressive income tax but because it is easier to model.) With BI, the average household income of the lowest 60% would increase by several thousand dollars. Taxpayers in the top 40% would lose. But those in the fourth quintile would not lose by much, having on average $1,092 less than they would have without BI. And these might be persuaded that the price was worth it for the increased freedom and numerous social benefits that would come with BI, not least the elimination of poverty. The big losers would be those in the top quintile, whose income would be on average $20,034 less with BI.14 The tax burden could be shifted further off the fourth quintile and onto the fifth with a more progressive tax rate than that in Clark's analysis. But even without that, it should be clear that </w:t>
      </w:r>
      <w:r w:rsidRPr="00B34FD0">
        <w:rPr>
          <w:rStyle w:val="StyleUnderline"/>
        </w:rPr>
        <w:t xml:space="preserve">most workers would gain, not lose, from BI, in comparison with the </w:t>
      </w:r>
      <w:r w:rsidRPr="00B34FD0">
        <w:rPr>
          <w:rStyle w:val="Emphasis"/>
        </w:rPr>
        <w:t>status quo</w:t>
      </w:r>
      <w:r w:rsidRPr="00B34FD0">
        <w:rPr>
          <w:sz w:val="16"/>
        </w:rPr>
        <w:t>. So there is an economic basis for workers making common cause with those who would opt out of the waged labor market (and the latter would at various times include many of these workers). The universal character of the grant facilitates this: everyone gets it; we are all in the same boat. The truly divisive form of welfare reform is not BI but workfare, establishing a discipline that is socially required but economically unnecessary, and dividing society into payers and receivers, typically along race and gender lines (Fraser 1989).</w:t>
      </w:r>
    </w:p>
    <w:p w14:paraId="296A8E4B" w14:textId="77777777" w:rsidR="008C5AED" w:rsidRPr="00B34FD0" w:rsidRDefault="008C5AED" w:rsidP="008C5AED">
      <w:pPr>
        <w:rPr>
          <w:sz w:val="16"/>
        </w:rPr>
      </w:pPr>
      <w:r w:rsidRPr="00B34FD0">
        <w:rPr>
          <w:rStyle w:val="StyleUnderline"/>
        </w:rPr>
        <w:t>The objection that species interdependence</w:t>
      </w:r>
      <w:r w:rsidRPr="00B34FD0">
        <w:rPr>
          <w:sz w:val="16"/>
        </w:rPr>
        <w:t xml:space="preserve">, alienated by the market, </w:t>
      </w:r>
      <w:r w:rsidRPr="00B34FD0">
        <w:rPr>
          <w:rStyle w:val="StyleUnderline"/>
        </w:rPr>
        <w:t xml:space="preserve">will be further alienated by basic income, is </w:t>
      </w:r>
      <w:r w:rsidRPr="00B34FD0">
        <w:rPr>
          <w:rStyle w:val="Emphasis"/>
        </w:rPr>
        <w:t>misplaced</w:t>
      </w:r>
      <w:r w:rsidRPr="00B34FD0">
        <w:rPr>
          <w:sz w:val="16"/>
        </w:rPr>
        <w:t>. Anyone who seeks more than the minimum will still need to work for it, and it will be immediately apparent that such work involves one in a web of connections with the rest of the species. Moreover, the failure to acknowledge unearned income by folding it all into wages, itself would mask two equally important sorts of interdependence. First, wage workers often depend on others for the relatively high wages they enjoy, and this dependence is masked by too tight an allocation of income in proportion to work. For example, particularly in the U.S. in the 1950s and 1960s, the male wage earner implicitly was being paid for his own reproduction through the labor of a wife who was not remunerated, and who was economically dependent on the male in an invidious way.15 A basic income enabling homemakers to stay out of the wage labor market, and to be less economically dependent upon a male wage earner, is one way to acknowledge this unpaid labor and to call attention to a kind of interdependence that has been masked, without turning housework into wage labor (the household wage idea). Important here also is the dependence of the money economy and its agents on informal, household, and other economies that cannot easily survive transformation into commodity form. Becoming aware of this sort of interdependence is also a step beyond alienation. I'm a market socialist. But the only way the "socialist" in market socialism can be sustained against the alienating forces of the market is if the sphere of the market is clearly limited. The market should not dominate the household, the media, education, health care, or politics (</w:t>
      </w:r>
      <w:proofErr w:type="spellStart"/>
      <w:r w:rsidRPr="00B34FD0">
        <w:rPr>
          <w:sz w:val="16"/>
        </w:rPr>
        <w:t>Walzer</w:t>
      </w:r>
      <w:proofErr w:type="spellEnd"/>
      <w:r w:rsidRPr="00B34FD0">
        <w:rPr>
          <w:sz w:val="16"/>
        </w:rPr>
        <w:t xml:space="preserve"> 1983). The second sort of independence is that between ourselves and nature, or more generally the sources of unearned wealth and income. A BI tied to these is one way of socially acknowledging our shared dependence on natural resources, historical inheritances, etc.</w:t>
      </w:r>
    </w:p>
    <w:p w14:paraId="77E1A3F1" w14:textId="77777777" w:rsidR="008C5AED" w:rsidRPr="00B34FD0" w:rsidRDefault="008C5AED" w:rsidP="008C5AED">
      <w:pPr>
        <w:rPr>
          <w:sz w:val="16"/>
        </w:rPr>
      </w:pPr>
      <w:r w:rsidRPr="00B34FD0">
        <w:rPr>
          <w:rStyle w:val="Emphasis"/>
        </w:rPr>
        <w:t>Most importantly</w:t>
      </w:r>
      <w:r w:rsidRPr="00B34FD0">
        <w:rPr>
          <w:rStyle w:val="StyleUnderline"/>
        </w:rPr>
        <w:t xml:space="preserve">, </w:t>
      </w:r>
      <w:r w:rsidRPr="00B34FD0">
        <w:rPr>
          <w:rStyle w:val="StyleUnderline"/>
          <w:highlight w:val="cyan"/>
        </w:rPr>
        <w:t>this objection overlooks</w:t>
      </w:r>
      <w:r w:rsidRPr="00B34FD0">
        <w:rPr>
          <w:rStyle w:val="StyleUnderline"/>
        </w:rPr>
        <w:t xml:space="preserve"> the </w:t>
      </w:r>
      <w:r w:rsidRPr="00B34FD0">
        <w:rPr>
          <w:rStyle w:val="Emphasis"/>
        </w:rPr>
        <w:t>core aspect</w:t>
      </w:r>
      <w:r w:rsidRPr="00B34FD0">
        <w:rPr>
          <w:rStyle w:val="StyleUnderline"/>
        </w:rPr>
        <w:t xml:space="preserve"> of </w:t>
      </w:r>
      <w:r w:rsidRPr="00B34FD0">
        <w:rPr>
          <w:rStyle w:val="Emphasis"/>
        </w:rPr>
        <w:t>alienation</w:t>
      </w:r>
      <w:r w:rsidRPr="00B34FD0">
        <w:rPr>
          <w:rStyle w:val="StyleUnderline"/>
        </w:rPr>
        <w:t xml:space="preserve">, which is </w:t>
      </w:r>
      <w:r w:rsidRPr="00B34FD0">
        <w:rPr>
          <w:rStyle w:val="StyleUnderline"/>
          <w:highlight w:val="cyan"/>
        </w:rPr>
        <w:t xml:space="preserve">the </w:t>
      </w:r>
      <w:r w:rsidRPr="00B34FD0">
        <w:rPr>
          <w:rStyle w:val="Emphasis"/>
          <w:highlight w:val="cyan"/>
        </w:rPr>
        <w:t>coercion to work</w:t>
      </w:r>
      <w:r w:rsidRPr="00B34FD0">
        <w:rPr>
          <w:rStyle w:val="StyleUnderline"/>
          <w:highlight w:val="cyan"/>
        </w:rPr>
        <w:t xml:space="preserve">. One is </w:t>
      </w:r>
      <w:r w:rsidRPr="00B34FD0">
        <w:rPr>
          <w:rStyle w:val="Emphasis"/>
          <w:highlight w:val="cyan"/>
        </w:rPr>
        <w:t>alienated</w:t>
      </w:r>
      <w:r w:rsidRPr="00B34FD0">
        <w:rPr>
          <w:rStyle w:val="StyleUnderline"/>
          <w:highlight w:val="cyan"/>
        </w:rPr>
        <w:t xml:space="preserve"> from one's labor because one is </w:t>
      </w:r>
      <w:r w:rsidRPr="00B34FD0">
        <w:rPr>
          <w:rStyle w:val="Emphasis"/>
          <w:highlight w:val="cyan"/>
        </w:rPr>
        <w:t>forced</w:t>
      </w:r>
      <w:r w:rsidRPr="00B34FD0">
        <w:rPr>
          <w:rStyle w:val="StyleUnderline"/>
          <w:highlight w:val="cyan"/>
        </w:rPr>
        <w:t xml:space="preserve"> to sell it</w:t>
      </w:r>
      <w:r w:rsidRPr="00B34FD0">
        <w:rPr>
          <w:rStyle w:val="StyleUnderline"/>
        </w:rPr>
        <w:t xml:space="preserve"> to another, </w:t>
      </w:r>
      <w:r w:rsidRPr="00B34FD0">
        <w:rPr>
          <w:rStyle w:val="StyleUnderline"/>
          <w:highlight w:val="cyan"/>
        </w:rPr>
        <w:t xml:space="preserve">and then to labor under the other's </w:t>
      </w:r>
      <w:r w:rsidRPr="00B34FD0">
        <w:rPr>
          <w:rStyle w:val="Emphasis"/>
          <w:highlight w:val="cyan"/>
        </w:rPr>
        <w:t>domination</w:t>
      </w:r>
      <w:r w:rsidRPr="00B34FD0">
        <w:rPr>
          <w:rStyle w:val="StyleUnderline"/>
        </w:rPr>
        <w:t xml:space="preserve">, and under such conditions one feels </w:t>
      </w:r>
      <w:r w:rsidRPr="00B34FD0">
        <w:rPr>
          <w:rStyle w:val="Emphasis"/>
        </w:rPr>
        <w:t>estranged</w:t>
      </w:r>
      <w:r w:rsidRPr="00B34FD0">
        <w:rPr>
          <w:rStyle w:val="StyleUnderline"/>
        </w:rPr>
        <w:t xml:space="preserve"> from one's labor and from the whole web of species interdependence with which it connects one. </w:t>
      </w:r>
      <w:r w:rsidRPr="00B34FD0">
        <w:rPr>
          <w:rStyle w:val="StyleUnderline"/>
          <w:highlight w:val="cyan"/>
        </w:rPr>
        <w:t>BI</w:t>
      </w:r>
      <w:r w:rsidRPr="00B34FD0">
        <w:rPr>
          <w:rStyle w:val="StyleUnderline"/>
        </w:rPr>
        <w:t xml:space="preserve"> at a </w:t>
      </w:r>
      <w:r w:rsidRPr="00B34FD0">
        <w:rPr>
          <w:rStyle w:val="Emphasis"/>
        </w:rPr>
        <w:t>sustainable</w:t>
      </w:r>
      <w:r w:rsidRPr="00B34FD0">
        <w:rPr>
          <w:rStyle w:val="StyleUnderline"/>
        </w:rPr>
        <w:t xml:space="preserve"> level is a step </w:t>
      </w:r>
      <w:r w:rsidRPr="00B34FD0">
        <w:rPr>
          <w:rStyle w:val="Emphasis"/>
        </w:rPr>
        <w:t>beyond alienation</w:t>
      </w:r>
      <w:r w:rsidRPr="00B34FD0">
        <w:rPr>
          <w:rStyle w:val="StyleUnderline"/>
        </w:rPr>
        <w:t xml:space="preserve"> because it </w:t>
      </w:r>
      <w:r w:rsidRPr="00B34FD0">
        <w:rPr>
          <w:rStyle w:val="StyleUnderline"/>
          <w:highlight w:val="cyan"/>
        </w:rPr>
        <w:t>gives</w:t>
      </w:r>
      <w:r w:rsidRPr="00B34FD0">
        <w:rPr>
          <w:rStyle w:val="StyleUnderline"/>
        </w:rPr>
        <w:t xml:space="preserve"> more </w:t>
      </w:r>
      <w:r w:rsidRPr="00B34FD0">
        <w:rPr>
          <w:rStyle w:val="StyleUnderline"/>
          <w:highlight w:val="cyan"/>
        </w:rPr>
        <w:t xml:space="preserve">workers the option to </w:t>
      </w:r>
      <w:r w:rsidRPr="00B34FD0">
        <w:rPr>
          <w:rStyle w:val="Emphasis"/>
          <w:highlight w:val="cyan"/>
        </w:rPr>
        <w:t>say no</w:t>
      </w:r>
      <w:r w:rsidRPr="00B34FD0">
        <w:rPr>
          <w:rStyle w:val="StyleUnderline"/>
          <w:highlight w:val="cyan"/>
        </w:rPr>
        <w:t>, and</w:t>
      </w:r>
      <w:r w:rsidRPr="00B34FD0">
        <w:rPr>
          <w:rStyle w:val="StyleUnderline"/>
        </w:rPr>
        <w:t xml:space="preserve"> thus </w:t>
      </w:r>
      <w:r w:rsidRPr="00B34FD0">
        <w:rPr>
          <w:rStyle w:val="StyleUnderline"/>
          <w:highlight w:val="cyan"/>
        </w:rPr>
        <w:t>will exert</w:t>
      </w:r>
      <w:r w:rsidRPr="00B34FD0">
        <w:rPr>
          <w:sz w:val="16"/>
        </w:rPr>
        <w:t xml:space="preserve"> some </w:t>
      </w:r>
      <w:r w:rsidRPr="00B34FD0">
        <w:rPr>
          <w:rStyle w:val="Emphasis"/>
          <w:highlight w:val="cyan"/>
        </w:rPr>
        <w:t>pressure</w:t>
      </w:r>
      <w:r w:rsidRPr="00B34FD0">
        <w:rPr>
          <w:rStyle w:val="StyleUnderline"/>
          <w:highlight w:val="cyan"/>
        </w:rPr>
        <w:t xml:space="preserve"> on</w:t>
      </w:r>
      <w:r w:rsidRPr="00B34FD0">
        <w:rPr>
          <w:sz w:val="16"/>
        </w:rPr>
        <w:t xml:space="preserve"> employers—whether </w:t>
      </w:r>
      <w:r w:rsidRPr="00B34FD0">
        <w:rPr>
          <w:rStyle w:val="Emphasis"/>
          <w:highlight w:val="cyan"/>
        </w:rPr>
        <w:t>capitalists</w:t>
      </w:r>
      <w:r w:rsidRPr="00B34FD0">
        <w:rPr>
          <w:sz w:val="16"/>
        </w:rPr>
        <w:t xml:space="preserve"> or collectives of workers—</w:t>
      </w:r>
      <w:r w:rsidRPr="00B34FD0">
        <w:rPr>
          <w:rStyle w:val="StyleUnderline"/>
          <w:highlight w:val="cyan"/>
        </w:rPr>
        <w:t>to make</w:t>
      </w:r>
      <w:r w:rsidRPr="00B34FD0">
        <w:rPr>
          <w:rStyle w:val="StyleUnderline"/>
        </w:rPr>
        <w:t xml:space="preserve"> the </w:t>
      </w:r>
      <w:r w:rsidRPr="00B34FD0">
        <w:rPr>
          <w:rStyle w:val="StyleUnderline"/>
          <w:highlight w:val="cyan"/>
        </w:rPr>
        <w:t>conditions</w:t>
      </w:r>
      <w:r w:rsidRPr="00B34FD0">
        <w:rPr>
          <w:rStyle w:val="StyleUnderline"/>
        </w:rPr>
        <w:t xml:space="preserve"> of work </w:t>
      </w:r>
      <w:r w:rsidRPr="00B34FD0">
        <w:rPr>
          <w:rStyle w:val="Emphasis"/>
        </w:rPr>
        <w:t xml:space="preserve">more </w:t>
      </w:r>
      <w:r w:rsidRPr="00B34FD0">
        <w:rPr>
          <w:rStyle w:val="Emphasis"/>
          <w:highlight w:val="cyan"/>
        </w:rPr>
        <w:t>palatable</w:t>
      </w:r>
      <w:r w:rsidRPr="00B34FD0">
        <w:rPr>
          <w:rStyle w:val="StyleUnderline"/>
          <w:highlight w:val="cyan"/>
        </w:rPr>
        <w:t xml:space="preserve">. As work becomes </w:t>
      </w:r>
      <w:r w:rsidRPr="00B34FD0">
        <w:rPr>
          <w:rStyle w:val="Emphasis"/>
        </w:rPr>
        <w:t xml:space="preserve">more </w:t>
      </w:r>
      <w:r w:rsidRPr="00B34FD0">
        <w:rPr>
          <w:rStyle w:val="Emphasis"/>
          <w:highlight w:val="cyan"/>
        </w:rPr>
        <w:t>humane</w:t>
      </w:r>
      <w:r w:rsidRPr="00B34FD0">
        <w:rPr>
          <w:rStyle w:val="StyleUnderline"/>
          <w:highlight w:val="cyan"/>
        </w:rPr>
        <w:t>, the worker works</w:t>
      </w:r>
      <w:r w:rsidRPr="00B34FD0">
        <w:rPr>
          <w:rStyle w:val="StyleUnderline"/>
        </w:rPr>
        <w:t xml:space="preserve"> </w:t>
      </w:r>
      <w:r w:rsidRPr="00B34FD0">
        <w:rPr>
          <w:rStyle w:val="Emphasis"/>
        </w:rPr>
        <w:t xml:space="preserve">more </w:t>
      </w:r>
      <w:r w:rsidRPr="00B34FD0">
        <w:rPr>
          <w:rStyle w:val="Emphasis"/>
          <w:highlight w:val="cyan"/>
        </w:rPr>
        <w:t>freely</w:t>
      </w:r>
      <w:r w:rsidRPr="00B34FD0">
        <w:rPr>
          <w:rStyle w:val="StyleUnderline"/>
          <w:highlight w:val="cyan"/>
        </w:rPr>
        <w:t>, and</w:t>
      </w:r>
      <w:r w:rsidRPr="00B34FD0">
        <w:rPr>
          <w:rStyle w:val="StyleUnderline"/>
        </w:rPr>
        <w:t xml:space="preserve"> thus </w:t>
      </w:r>
      <w:r w:rsidRPr="00B34FD0">
        <w:rPr>
          <w:rStyle w:val="StyleUnderline"/>
          <w:highlight w:val="cyan"/>
        </w:rPr>
        <w:t xml:space="preserve">can become </w:t>
      </w:r>
      <w:r w:rsidRPr="00B34FD0">
        <w:rPr>
          <w:rStyle w:val="Emphasis"/>
          <w:highlight w:val="cyan"/>
        </w:rPr>
        <w:t>interdependent</w:t>
      </w:r>
      <w:r w:rsidRPr="00B34FD0">
        <w:rPr>
          <w:rStyle w:val="StyleUnderline"/>
          <w:highlight w:val="cyan"/>
        </w:rPr>
        <w:t xml:space="preserve"> in a </w:t>
      </w:r>
      <w:r w:rsidRPr="00B34FD0">
        <w:rPr>
          <w:rStyle w:val="Emphasis"/>
          <w:highlight w:val="cyan"/>
        </w:rPr>
        <w:t>non-alienated</w:t>
      </w:r>
      <w:r w:rsidRPr="00B34FD0">
        <w:rPr>
          <w:rStyle w:val="StyleUnderline"/>
          <w:highlight w:val="cyan"/>
        </w:rPr>
        <w:t xml:space="preserve"> way</w:t>
      </w:r>
      <w:r w:rsidRPr="00B34FD0">
        <w:rPr>
          <w:sz w:val="16"/>
        </w:rPr>
        <w:t>.</w:t>
      </w:r>
    </w:p>
    <w:p w14:paraId="265B4672" w14:textId="77777777" w:rsidR="008C5AED" w:rsidRPr="00B34FD0" w:rsidRDefault="008C5AED" w:rsidP="008C5AED">
      <w:pPr>
        <w:rPr>
          <w:sz w:val="16"/>
        </w:rPr>
      </w:pPr>
      <w:r w:rsidRPr="00B34FD0">
        <w:rPr>
          <w:sz w:val="16"/>
        </w:rPr>
        <w:t>Closely related to the objection that BI masks our species interdependence is the criticism that it rests on an individualistic conception of freedom incompatible with socialist democracy, or with a movement in transition to socialist democracy. BI, it could be argued, promotes the idea that each person has a right to opt out of social participation; "real freedom" includes the right not to work or participate. Socialist freedom, on the other hand, is at least partly a freedom of groups—collectives of workers, communities, whole societies—to determine their joint destiny collectively through democratic processes. Anyone excluded from such processes, by choice or by lack of available positions for participation, is deprived of an important freedom, analogous to being deprived of voting rights. Further, it might be added, the full overcoming of alienation involves self-realization through work.</w:t>
      </w:r>
    </w:p>
    <w:p w14:paraId="16AA3A7D" w14:textId="77777777" w:rsidR="008C5AED" w:rsidRPr="00B34FD0" w:rsidRDefault="008C5AED" w:rsidP="008C5AED">
      <w:pPr>
        <w:rPr>
          <w:sz w:val="16"/>
        </w:rPr>
      </w:pPr>
      <w:r w:rsidRPr="00B34FD0">
        <w:rPr>
          <w:sz w:val="16"/>
        </w:rPr>
        <w:t xml:space="preserve">The importance of self-realization through work can be understood in two different ways. First, it can be grounded in a philosophical ideal of human perfection. If this is what is meant, then it runs afoul of liberal neutrality. Some Marxists might say so much the worse for liberal neutrality, but </w:t>
      </w:r>
      <w:r w:rsidRPr="00B34FD0">
        <w:rPr>
          <w:rStyle w:val="StyleUnderline"/>
        </w:rPr>
        <w:t>in a pluralistic society the burden of proof will fall on them to show why everyone should embrace and be bound to this ideal</w:t>
      </w:r>
      <w:r w:rsidRPr="00B34FD0">
        <w:rPr>
          <w:sz w:val="16"/>
        </w:rPr>
        <w:t xml:space="preserve">. A less controversial understanding of the importance of work rests on empirical evidence that work is an important source of independence, achievement, advancement, family security, and self-esteem (Karst 1997: 534, quoted in Harvey 2003; Solow 1998; Howard 1984b). But </w:t>
      </w:r>
      <w:r w:rsidRPr="00B34FD0">
        <w:rPr>
          <w:rStyle w:val="StyleUnderline"/>
          <w:highlight w:val="cyan"/>
        </w:rPr>
        <w:t>work is not the only source of</w:t>
      </w:r>
      <w:r w:rsidRPr="00B34FD0">
        <w:rPr>
          <w:rStyle w:val="StyleUnderline"/>
        </w:rPr>
        <w:t xml:space="preserve"> these important </w:t>
      </w:r>
      <w:r w:rsidRPr="00B34FD0">
        <w:rPr>
          <w:rStyle w:val="StyleUnderline"/>
          <w:highlight w:val="cyan"/>
        </w:rPr>
        <w:t>values</w:t>
      </w:r>
      <w:r w:rsidRPr="00B34FD0">
        <w:rPr>
          <w:sz w:val="16"/>
        </w:rPr>
        <w:t xml:space="preserve">, even if it is one of the most important, and if by work we mean paid employment, </w:t>
      </w:r>
      <w:r w:rsidRPr="00B34FD0">
        <w:rPr>
          <w:rStyle w:val="StyleUnderline"/>
        </w:rPr>
        <w:t xml:space="preserve">such strong </w:t>
      </w:r>
      <w:r w:rsidRPr="00B34FD0">
        <w:rPr>
          <w:rStyle w:val="StyleUnderline"/>
          <w:highlight w:val="cyan"/>
        </w:rPr>
        <w:t>linkage</w:t>
      </w:r>
      <w:r w:rsidRPr="00B34FD0">
        <w:rPr>
          <w:sz w:val="16"/>
        </w:rPr>
        <w:t xml:space="preserve"> as there might be </w:t>
      </w:r>
      <w:r w:rsidRPr="00B34FD0">
        <w:rPr>
          <w:rStyle w:val="StyleUnderline"/>
          <w:highlight w:val="cyan"/>
        </w:rPr>
        <w:t>is</w:t>
      </w:r>
      <w:r w:rsidRPr="00B34FD0">
        <w:rPr>
          <w:sz w:val="16"/>
        </w:rPr>
        <w:t xml:space="preserve"> in part </w:t>
      </w:r>
      <w:r w:rsidRPr="00B34FD0">
        <w:rPr>
          <w:rStyle w:val="StyleUnderline"/>
          <w:highlight w:val="cyan"/>
        </w:rPr>
        <w:t xml:space="preserve">due to the absence of </w:t>
      </w:r>
      <w:r w:rsidRPr="00B34FD0">
        <w:rPr>
          <w:rStyle w:val="Emphasis"/>
          <w:highlight w:val="cyan"/>
        </w:rPr>
        <w:t>other sources</w:t>
      </w:r>
      <w:r w:rsidRPr="00B34FD0">
        <w:rPr>
          <w:rStyle w:val="StyleUnderline"/>
          <w:highlight w:val="cyan"/>
        </w:rPr>
        <w:t xml:space="preserve"> of </w:t>
      </w:r>
      <w:r w:rsidRPr="00B34FD0">
        <w:rPr>
          <w:rStyle w:val="Emphasis"/>
          <w:highlight w:val="cyan"/>
        </w:rPr>
        <w:t>independence</w:t>
      </w:r>
      <w:r w:rsidRPr="00B34FD0">
        <w:rPr>
          <w:rStyle w:val="StyleUnderline"/>
          <w:highlight w:val="cyan"/>
        </w:rPr>
        <w:t xml:space="preserve">, </w:t>
      </w:r>
      <w:r w:rsidRPr="00B34FD0">
        <w:rPr>
          <w:rStyle w:val="Emphasis"/>
          <w:highlight w:val="cyan"/>
        </w:rPr>
        <w:t>affirmation</w:t>
      </w:r>
      <w:r w:rsidRPr="00B34FD0">
        <w:rPr>
          <w:rStyle w:val="StyleUnderline"/>
        </w:rPr>
        <w:t xml:space="preserve"> of </w:t>
      </w:r>
      <w:r w:rsidRPr="00B34FD0">
        <w:rPr>
          <w:rStyle w:val="Emphasis"/>
        </w:rPr>
        <w:t>one's worth</w:t>
      </w:r>
      <w:r w:rsidRPr="00B34FD0">
        <w:rPr>
          <w:rStyle w:val="StyleUnderline"/>
        </w:rPr>
        <w:t xml:space="preserve"> </w:t>
      </w:r>
      <w:r w:rsidRPr="00B34FD0">
        <w:rPr>
          <w:rStyle w:val="StyleUnderline"/>
          <w:highlight w:val="cyan"/>
        </w:rPr>
        <w:t xml:space="preserve">and </w:t>
      </w:r>
      <w:r w:rsidRPr="00B34FD0">
        <w:rPr>
          <w:rStyle w:val="Emphasis"/>
          <w:highlight w:val="cyan"/>
        </w:rPr>
        <w:t>opportunities</w:t>
      </w:r>
      <w:r w:rsidRPr="00B34FD0">
        <w:rPr>
          <w:rStyle w:val="StyleUnderline"/>
        </w:rPr>
        <w:t xml:space="preserve"> for </w:t>
      </w:r>
      <w:r w:rsidRPr="00B34FD0">
        <w:rPr>
          <w:rStyle w:val="Emphasis"/>
        </w:rPr>
        <w:t>meaningful activity</w:t>
      </w:r>
      <w:r w:rsidRPr="00B34FD0">
        <w:rPr>
          <w:rStyle w:val="StyleUnderline"/>
        </w:rPr>
        <w:t xml:space="preserve">, </w:t>
      </w:r>
      <w:r w:rsidRPr="00B34FD0">
        <w:rPr>
          <w:rStyle w:val="StyleUnderline"/>
          <w:highlight w:val="cyan"/>
        </w:rPr>
        <w:t>such as BI might afford</w:t>
      </w:r>
      <w:r w:rsidRPr="00B34FD0">
        <w:rPr>
          <w:sz w:val="16"/>
        </w:rPr>
        <w:t>.</w:t>
      </w:r>
    </w:p>
    <w:p w14:paraId="1B92944B" w14:textId="77777777" w:rsidR="008C5AED" w:rsidRPr="00B34FD0" w:rsidRDefault="008C5AED" w:rsidP="008C5AED">
      <w:pPr>
        <w:rPr>
          <w:sz w:val="16"/>
        </w:rPr>
      </w:pPr>
      <w:r w:rsidRPr="00B34FD0">
        <w:rPr>
          <w:rStyle w:val="StyleUnderline"/>
        </w:rPr>
        <w:t>This brings us to</w:t>
      </w:r>
      <w:r w:rsidRPr="00B34FD0">
        <w:rPr>
          <w:sz w:val="16"/>
        </w:rPr>
        <w:t xml:space="preserve"> the question of </w:t>
      </w:r>
      <w:r w:rsidRPr="00B34FD0">
        <w:rPr>
          <w:rStyle w:val="StyleUnderline"/>
        </w:rPr>
        <w:t>what "work" should mean</w:t>
      </w:r>
      <w:r w:rsidRPr="00B34FD0">
        <w:rPr>
          <w:sz w:val="16"/>
        </w:rPr>
        <w:t xml:space="preserve">, and how it should be related to income and leisure </w:t>
      </w:r>
      <w:r w:rsidRPr="00B34FD0">
        <w:rPr>
          <w:rStyle w:val="StyleUnderline"/>
        </w:rPr>
        <w:t>in a socialist society</w:t>
      </w:r>
      <w:r w:rsidRPr="00B34FD0">
        <w:rPr>
          <w:sz w:val="16"/>
        </w:rPr>
        <w:t xml:space="preserve">. As </w:t>
      </w:r>
      <w:proofErr w:type="spellStart"/>
      <w:r w:rsidRPr="00B34FD0">
        <w:rPr>
          <w:sz w:val="16"/>
        </w:rPr>
        <w:t>Schweickart</w:t>
      </w:r>
      <w:proofErr w:type="spellEnd"/>
      <w:r w:rsidRPr="00B34FD0">
        <w:rPr>
          <w:sz w:val="16"/>
        </w:rPr>
        <w:t xml:space="preserve"> (2000) puts it:</w:t>
      </w:r>
    </w:p>
    <w:p w14:paraId="614FD4A4" w14:textId="77777777" w:rsidR="008C5AED" w:rsidRPr="00B34FD0" w:rsidRDefault="008C5AED" w:rsidP="008C5AED">
      <w:pPr>
        <w:ind w:left="720"/>
        <w:rPr>
          <w:sz w:val="16"/>
        </w:rPr>
      </w:pPr>
      <w:r w:rsidRPr="00B34FD0">
        <w:rPr>
          <w:sz w:val="16"/>
        </w:rPr>
        <w:t>a genuine socialist alternative to capitalism should "abolish welfare as we know it," and undertake the difficult task redesigning our institutions so that every citizen can make a meaningful, productive contribution to the well-being of his or her fellow citizens. Not "real freedom for all," but rather, "real work for all"—"real work" that allows us to develop our individual abilities and to contribute meaningfully to our collective being.</w:t>
      </w:r>
    </w:p>
    <w:p w14:paraId="4E9D77C9" w14:textId="77777777" w:rsidR="008C5AED" w:rsidRPr="00B34FD0" w:rsidRDefault="008C5AED" w:rsidP="008C5AED">
      <w:pPr>
        <w:rPr>
          <w:sz w:val="16"/>
        </w:rPr>
      </w:pPr>
      <w:r w:rsidRPr="00B34FD0">
        <w:rPr>
          <w:rStyle w:val="StyleUnderline"/>
          <w:highlight w:val="cyan"/>
        </w:rPr>
        <w:t xml:space="preserve">A </w:t>
      </w:r>
      <w:r w:rsidRPr="00B34FD0">
        <w:rPr>
          <w:rStyle w:val="Emphasis"/>
          <w:highlight w:val="cyan"/>
        </w:rPr>
        <w:t>genuine</w:t>
      </w:r>
      <w:r w:rsidRPr="00B34FD0">
        <w:rPr>
          <w:rStyle w:val="StyleUnderline"/>
          <w:highlight w:val="cyan"/>
        </w:rPr>
        <w:t xml:space="preserve"> socialist </w:t>
      </w:r>
      <w:r w:rsidRPr="00B34FD0">
        <w:rPr>
          <w:rStyle w:val="Emphasis"/>
          <w:highlight w:val="cyan"/>
        </w:rPr>
        <w:t>alternative</w:t>
      </w:r>
      <w:r w:rsidRPr="00B34FD0">
        <w:rPr>
          <w:rStyle w:val="StyleUnderline"/>
          <w:highlight w:val="cyan"/>
        </w:rPr>
        <w:t xml:space="preserve"> should</w:t>
      </w:r>
      <w:r w:rsidRPr="00B34FD0">
        <w:rPr>
          <w:rStyle w:val="StyleUnderline"/>
        </w:rPr>
        <w:t xml:space="preserve"> begin by </w:t>
      </w:r>
      <w:r w:rsidRPr="00B34FD0">
        <w:rPr>
          <w:rStyle w:val="StyleUnderline"/>
          <w:highlight w:val="cyan"/>
        </w:rPr>
        <w:t>acknowledg</w:t>
      </w:r>
      <w:r w:rsidRPr="00B34FD0">
        <w:rPr>
          <w:rStyle w:val="StyleUnderline"/>
        </w:rPr>
        <w:t>ing</w:t>
      </w:r>
      <w:r w:rsidRPr="00B34FD0">
        <w:rPr>
          <w:rStyle w:val="StyleUnderline"/>
          <w:highlight w:val="cyan"/>
        </w:rPr>
        <w:t xml:space="preserve"> the </w:t>
      </w:r>
      <w:r w:rsidRPr="00B34FD0">
        <w:rPr>
          <w:rStyle w:val="Emphasis"/>
          <w:highlight w:val="cyan"/>
        </w:rPr>
        <w:t>ambivalent</w:t>
      </w:r>
      <w:r w:rsidRPr="00B34FD0">
        <w:rPr>
          <w:rStyle w:val="Emphasis"/>
        </w:rPr>
        <w:t xml:space="preserve"> moral </w:t>
      </w:r>
      <w:r w:rsidRPr="00B34FD0">
        <w:rPr>
          <w:rStyle w:val="Emphasis"/>
          <w:highlight w:val="cyan"/>
        </w:rPr>
        <w:t>significance</w:t>
      </w:r>
      <w:r w:rsidRPr="00B34FD0">
        <w:rPr>
          <w:rStyle w:val="StyleUnderline"/>
          <w:highlight w:val="cyan"/>
        </w:rPr>
        <w:t xml:space="preserve"> of </w:t>
      </w:r>
      <w:r w:rsidRPr="00B34FD0">
        <w:rPr>
          <w:rStyle w:val="Emphasis"/>
          <w:highlight w:val="cyan"/>
        </w:rPr>
        <w:t>work</w:t>
      </w:r>
      <w:r w:rsidRPr="00B34FD0">
        <w:rPr>
          <w:sz w:val="16"/>
        </w:rPr>
        <w:t xml:space="preserve">. On the one hand it is one of the key ways we contribute to society, integrate ourselves into it, find our identity, exercise our capacities for creativity, etc. On the other hand it is necessary, and one way or another </w:t>
      </w:r>
      <w:r w:rsidRPr="00B34FD0">
        <w:rPr>
          <w:rStyle w:val="StyleUnderline"/>
          <w:highlight w:val="cyan"/>
        </w:rPr>
        <w:t xml:space="preserve">human beings are </w:t>
      </w:r>
      <w:r w:rsidRPr="00B34FD0">
        <w:rPr>
          <w:rStyle w:val="Emphasis"/>
          <w:highlight w:val="cyan"/>
        </w:rPr>
        <w:t>constrained</w:t>
      </w:r>
      <w:r w:rsidRPr="00B34FD0">
        <w:rPr>
          <w:rStyle w:val="StyleUnderline"/>
          <w:highlight w:val="cyan"/>
        </w:rPr>
        <w:t xml:space="preserve"> to labor in order to </w:t>
      </w:r>
      <w:r w:rsidRPr="00B34FD0">
        <w:rPr>
          <w:rStyle w:val="Emphasis"/>
          <w:highlight w:val="cyan"/>
        </w:rPr>
        <w:t>survive</w:t>
      </w:r>
      <w:r w:rsidRPr="00B34FD0">
        <w:rPr>
          <w:sz w:val="16"/>
        </w:rPr>
        <w:t>. The reality of work is that it shares, in both of these aspects, some kinds of work more closely approximating the first, other kinds the second. The best summation I know of was made by Marx (1977a: 496-497):</w:t>
      </w:r>
    </w:p>
    <w:p w14:paraId="0A093C8E" w14:textId="77777777" w:rsidR="008C5AED" w:rsidRPr="00B34FD0" w:rsidRDefault="008C5AED" w:rsidP="008C5AED">
      <w:pPr>
        <w:ind w:left="720"/>
        <w:rPr>
          <w:sz w:val="16"/>
        </w:rPr>
      </w:pPr>
      <w:r w:rsidRPr="00B34FD0">
        <w:rPr>
          <w:sz w:val="16"/>
        </w:rPr>
        <w:t xml:space="preserve">The actual wealth of society, and the possibility of constantly expanding its reproduction process, therefore, does not depend upon the duration of surplus labor, but upon its productivity and the more or less copious conditions of production under which it is performed. In fact, the realm of </w:t>
      </w:r>
      <w:r w:rsidRPr="00B34FD0">
        <w:rPr>
          <w:rStyle w:val="StyleUnderline"/>
          <w:highlight w:val="cyan"/>
        </w:rPr>
        <w:t>freedom</w:t>
      </w:r>
      <w:r w:rsidRPr="00B34FD0">
        <w:rPr>
          <w:rStyle w:val="StyleUnderline"/>
        </w:rPr>
        <w:t xml:space="preserve"> </w:t>
      </w:r>
      <w:r w:rsidRPr="00B34FD0">
        <w:rPr>
          <w:rStyle w:val="Emphasis"/>
        </w:rPr>
        <w:t>actually</w:t>
      </w:r>
      <w:r w:rsidRPr="00B34FD0">
        <w:rPr>
          <w:rStyle w:val="StyleUnderline"/>
        </w:rPr>
        <w:t xml:space="preserve"> </w:t>
      </w:r>
      <w:r w:rsidRPr="00B34FD0">
        <w:rPr>
          <w:rStyle w:val="StyleUnderline"/>
          <w:highlight w:val="cyan"/>
        </w:rPr>
        <w:t>begins</w:t>
      </w:r>
      <w:r w:rsidRPr="00B34FD0">
        <w:rPr>
          <w:rStyle w:val="StyleUnderline"/>
        </w:rPr>
        <w:t xml:space="preserve"> only </w:t>
      </w:r>
      <w:r w:rsidRPr="00B34FD0">
        <w:rPr>
          <w:rStyle w:val="StyleUnderline"/>
          <w:highlight w:val="cyan"/>
        </w:rPr>
        <w:t xml:space="preserve">where labor which is determined by </w:t>
      </w:r>
      <w:r w:rsidRPr="00B34FD0">
        <w:rPr>
          <w:rStyle w:val="Emphasis"/>
          <w:highlight w:val="cyan"/>
        </w:rPr>
        <w:t>necessity</w:t>
      </w:r>
      <w:r w:rsidRPr="00B34FD0">
        <w:rPr>
          <w:rStyle w:val="StyleUnderline"/>
          <w:highlight w:val="cyan"/>
        </w:rPr>
        <w:t xml:space="preserve"> and </w:t>
      </w:r>
      <w:r w:rsidRPr="00B34FD0">
        <w:rPr>
          <w:rStyle w:val="Emphasis"/>
          <w:highlight w:val="cyan"/>
        </w:rPr>
        <w:t>mundane</w:t>
      </w:r>
      <w:r w:rsidRPr="00B34FD0">
        <w:rPr>
          <w:rStyle w:val="StyleUnderline"/>
          <w:highlight w:val="cyan"/>
        </w:rPr>
        <w:t xml:space="preserve"> considerations </w:t>
      </w:r>
      <w:r w:rsidRPr="00B34FD0">
        <w:rPr>
          <w:rStyle w:val="Emphasis"/>
          <w:highlight w:val="cyan"/>
        </w:rPr>
        <w:t>ceases</w:t>
      </w:r>
      <w:r w:rsidRPr="00B34FD0">
        <w:rPr>
          <w:sz w:val="16"/>
        </w:rPr>
        <w:t>; thus in the very nature of things it lies beyond the sphere of actual material production. Just as the savage must wrestle with Nature to satisfy his wants, to maintain and reproduce life, so must civilized man, and he must do so in all social formations and under all possible modes of production. With his development this realm of physical necessity expands as a result of his wants; but, at the same time, the forces of production which satisfy these wants also increase. Freedom in this field can only consist in socialized man, the associated producers, rationally regulating their interchange with Nature, bringing it under their common control, instead of being ruled by it as by the blind forces of Nature; and achieving this with the least expenditure of energy and under conditions most favorable to, and worthy of, their human nature. But it nonetheless still remains a realm of necessity. Beyond it begins that development of human energy which is an end in itself, the true realm of freedom, which, however, can blossom forth only with this realm of necessity as its basis. The shortening of the working-day is its basic prerequisite.</w:t>
      </w:r>
    </w:p>
    <w:p w14:paraId="1F64C198" w14:textId="77777777" w:rsidR="008C5AED" w:rsidRPr="00B34FD0" w:rsidRDefault="008C5AED" w:rsidP="008C5AED">
      <w:pPr>
        <w:rPr>
          <w:sz w:val="16"/>
        </w:rPr>
      </w:pPr>
      <w:r w:rsidRPr="00B34FD0">
        <w:rPr>
          <w:sz w:val="16"/>
        </w:rPr>
        <w:t xml:space="preserve">Economic democracy (workplace democracy and democratic allocation of investment funds) addresses the rational regulation of our interchange with nature "under conditions most favorable to, and worthy of" our human nature. </w:t>
      </w:r>
      <w:r w:rsidRPr="00B34FD0">
        <w:rPr>
          <w:rStyle w:val="StyleUnderline"/>
        </w:rPr>
        <w:t>Basic income is a step toward the realm of freedom, constrained in its extent by the realm of necessity as its basis. Real work for all and real freedom for all, those should be the long term goals of socialism</w:t>
      </w:r>
      <w:r w:rsidRPr="00B34FD0">
        <w:rPr>
          <w:sz w:val="16"/>
        </w:rPr>
        <w:t>.</w:t>
      </w:r>
    </w:p>
    <w:p w14:paraId="7763ABEC" w14:textId="77777777" w:rsidR="008C5AED" w:rsidRPr="00B34FD0" w:rsidRDefault="008C5AED" w:rsidP="008C5AED">
      <w:pPr>
        <w:rPr>
          <w:sz w:val="16"/>
        </w:rPr>
      </w:pPr>
      <w:r w:rsidRPr="00B34FD0">
        <w:rPr>
          <w:sz w:val="16"/>
        </w:rPr>
        <w:t xml:space="preserve">Fortunately, </w:t>
      </w:r>
      <w:r w:rsidRPr="00B34FD0">
        <w:rPr>
          <w:rStyle w:val="StyleUnderline"/>
        </w:rPr>
        <w:t xml:space="preserve">these two goals are </w:t>
      </w:r>
      <w:r w:rsidRPr="00B34FD0">
        <w:rPr>
          <w:rStyle w:val="Emphasis"/>
        </w:rPr>
        <w:t>complementary</w:t>
      </w:r>
      <w:r w:rsidRPr="00B34FD0">
        <w:rPr>
          <w:sz w:val="16"/>
        </w:rPr>
        <w:t xml:space="preserve">. As Van </w:t>
      </w:r>
      <w:proofErr w:type="spellStart"/>
      <w:r w:rsidRPr="00B34FD0">
        <w:rPr>
          <w:sz w:val="16"/>
        </w:rPr>
        <w:t>Parijs</w:t>
      </w:r>
      <w:proofErr w:type="spellEnd"/>
      <w:r w:rsidRPr="00B34FD0">
        <w:rPr>
          <w:sz w:val="16"/>
        </w:rPr>
        <w:t xml:space="preserve"> (2001: 19) argues, in comparison with employer subsidies that keep up the pressure on workers to seek employment:</w:t>
      </w:r>
    </w:p>
    <w:p w14:paraId="45C7766B" w14:textId="77777777" w:rsidR="008C5AED" w:rsidRPr="00B34FD0" w:rsidRDefault="008C5AED" w:rsidP="008C5AED">
      <w:pPr>
        <w:ind w:left="720"/>
        <w:rPr>
          <w:sz w:val="16"/>
        </w:rPr>
      </w:pPr>
      <w:r w:rsidRPr="00B34FD0">
        <w:rPr>
          <w:sz w:val="16"/>
        </w:rPr>
        <w:t xml:space="preserve">UBI [universal basic income] makes it easier to take a break between two jobs, reduce working time, make room for more training, take up self-employment, or join a cooperative. And with UBI, workers will only take a job if they find it suitably attractive, while employer subsidies make unattractive, low-productivity jobs more economically viable. </w:t>
      </w:r>
      <w:r w:rsidRPr="00B34FD0">
        <w:rPr>
          <w:rStyle w:val="StyleUnderline"/>
          <w:highlight w:val="cyan"/>
        </w:rPr>
        <w:t>If the motive</w:t>
      </w:r>
      <w:r w:rsidRPr="00B34FD0">
        <w:rPr>
          <w:rStyle w:val="StyleUnderline"/>
        </w:rPr>
        <w:t xml:space="preserve"> in combating unemployment </w:t>
      </w:r>
      <w:r w:rsidRPr="00B34FD0">
        <w:rPr>
          <w:rStyle w:val="StyleUnderline"/>
          <w:highlight w:val="cyan"/>
        </w:rPr>
        <w:t xml:space="preserve">is not some sort of </w:t>
      </w:r>
      <w:r w:rsidRPr="00B34FD0">
        <w:rPr>
          <w:rStyle w:val="Emphasis"/>
          <w:highlight w:val="cyan"/>
        </w:rPr>
        <w:t>work fetishism</w:t>
      </w:r>
      <w:r w:rsidRPr="00B34FD0">
        <w:rPr>
          <w:rStyle w:val="StyleUnderline"/>
        </w:rPr>
        <w:t>—an obsession with keeping everyone busy—</w:t>
      </w:r>
      <w:r w:rsidRPr="00B34FD0">
        <w:rPr>
          <w:rStyle w:val="StyleUnderline"/>
          <w:highlight w:val="cyan"/>
        </w:rPr>
        <w:t>but rather</w:t>
      </w:r>
      <w:r w:rsidRPr="00B34FD0">
        <w:rPr>
          <w:rStyle w:val="StyleUnderline"/>
        </w:rPr>
        <w:t xml:space="preserve"> a concern </w:t>
      </w:r>
      <w:r w:rsidRPr="00B34FD0">
        <w:rPr>
          <w:rStyle w:val="StyleUnderline"/>
          <w:highlight w:val="cyan"/>
        </w:rPr>
        <w:t>to give every person the possibility of</w:t>
      </w:r>
      <w:r w:rsidRPr="00B34FD0">
        <w:rPr>
          <w:rStyle w:val="StyleUnderline"/>
        </w:rPr>
        <w:t xml:space="preserve"> taking up gainful employment in which she can find </w:t>
      </w:r>
      <w:r w:rsidRPr="00B34FD0">
        <w:rPr>
          <w:rStyle w:val="Emphasis"/>
          <w:highlight w:val="cyan"/>
        </w:rPr>
        <w:t>recognition</w:t>
      </w:r>
      <w:r w:rsidRPr="00B34FD0">
        <w:rPr>
          <w:rStyle w:val="StyleUnderline"/>
          <w:highlight w:val="cyan"/>
        </w:rPr>
        <w:t xml:space="preserve"> and </w:t>
      </w:r>
      <w:r w:rsidRPr="00B34FD0">
        <w:rPr>
          <w:rStyle w:val="Emphasis"/>
          <w:highlight w:val="cyan"/>
        </w:rPr>
        <w:t>accomplishment</w:t>
      </w:r>
      <w:r w:rsidRPr="00B34FD0">
        <w:rPr>
          <w:rStyle w:val="StyleUnderline"/>
          <w:highlight w:val="cyan"/>
        </w:rPr>
        <w:t xml:space="preserve">, then the UBI is </w:t>
      </w:r>
      <w:r w:rsidRPr="00B34FD0">
        <w:rPr>
          <w:rStyle w:val="StyleUnderline"/>
        </w:rPr>
        <w:t xml:space="preserve">to be </w:t>
      </w:r>
      <w:r w:rsidRPr="00B34FD0">
        <w:rPr>
          <w:rStyle w:val="StyleUnderline"/>
          <w:highlight w:val="cyan"/>
        </w:rPr>
        <w:t>preferred</w:t>
      </w:r>
      <w:r w:rsidRPr="00B34FD0">
        <w:rPr>
          <w:sz w:val="16"/>
        </w:rPr>
        <w:t>.</w:t>
      </w:r>
    </w:p>
    <w:p w14:paraId="1016C01D" w14:textId="77777777" w:rsidR="008C5AED" w:rsidRPr="00B34FD0" w:rsidRDefault="008C5AED" w:rsidP="008C5AED">
      <w:pPr>
        <w:rPr>
          <w:sz w:val="16"/>
        </w:rPr>
      </w:pPr>
      <w:r w:rsidRPr="00B34FD0">
        <w:rPr>
          <w:sz w:val="16"/>
        </w:rPr>
        <w:t>There are different ways we might redesign our institutions so that everyone will have work, and I do not mean to suggest that employer subsidies are the only alternative to BI. But we must be careful not to be so tied to paid employment that we propose, even under socialism, something akin to employer subsidies—subsidies to cooperatives might have the same effect vis-a-vis an unemployed worker—and in the process perpetuate "work fetishism." Of even greater practical importance, should we oppose a reform that is feasible under capitalism, and could be continued and expanded under socialism, and thereby indirectly strengthen the movement for employer subsidies as the default option in the effort to reduce unemployment?</w:t>
      </w:r>
    </w:p>
    <w:p w14:paraId="53D4D8D3" w14:textId="77777777" w:rsidR="008C5AED" w:rsidRPr="00B34FD0" w:rsidRDefault="008C5AED" w:rsidP="008C5AED">
      <w:pPr>
        <w:rPr>
          <w:sz w:val="16"/>
        </w:rPr>
      </w:pPr>
      <w:r w:rsidRPr="00B34FD0">
        <w:rPr>
          <w:sz w:val="16"/>
        </w:rPr>
        <w:t xml:space="preserve">There remains one further objection, that makes reference both to the medium term goal of democratic socialism and to the path toward this goal. If the goal is an egalitarian, democratic socialism of the sort described earlier, then, the ways Van </w:t>
      </w:r>
      <w:proofErr w:type="spellStart"/>
      <w:r w:rsidRPr="00B34FD0">
        <w:rPr>
          <w:sz w:val="16"/>
        </w:rPr>
        <w:t>Parijs</w:t>
      </w:r>
      <w:proofErr w:type="spellEnd"/>
      <w:r w:rsidRPr="00B34FD0">
        <w:rPr>
          <w:sz w:val="16"/>
        </w:rPr>
        <w:t xml:space="preserve"> describes of how BI can support employment strategies notwithstanding, there is a legitimate worry that BI amounts to a resignation to, and way of compensating the losers for, a two-tiered economy consisting of a core of full-time, high-waged and highly skilled workers on the one hand, and a marginalized class of part-time, temporary, less skilled and more lowly paid workers on the other. Andre </w:t>
      </w:r>
      <w:proofErr w:type="spellStart"/>
      <w:r w:rsidRPr="00B34FD0">
        <w:rPr>
          <w:sz w:val="16"/>
        </w:rPr>
        <w:t>Gorz</w:t>
      </w:r>
      <w:proofErr w:type="spellEnd"/>
      <w:r w:rsidRPr="00B34FD0">
        <w:rPr>
          <w:sz w:val="16"/>
        </w:rPr>
        <w:t xml:space="preserve"> (1992) calls this basic income apartheid. By dividing the working class, progress toward a more egalitarian society, in which the work is shared and everyone has an equal opportunity to participate, is thwarted. A right to work, on the other hand, is both partly constitutive of the goal of equal participation, and can guide social policies on the path from here to there. If capitalism is incompatible with full employment, socialism may be necessary to bring about real work for everyone, and once people realize that, support for socialism can be expected to grow (</w:t>
      </w:r>
      <w:proofErr w:type="spellStart"/>
      <w:r w:rsidRPr="00B34FD0">
        <w:rPr>
          <w:sz w:val="16"/>
        </w:rPr>
        <w:t>Schweickart</w:t>
      </w:r>
      <w:proofErr w:type="spellEnd"/>
      <w:r w:rsidRPr="00B34FD0">
        <w:rPr>
          <w:sz w:val="16"/>
        </w:rPr>
        <w:t xml:space="preserve"> 2002: 135-138).</w:t>
      </w:r>
    </w:p>
    <w:p w14:paraId="278EEAA6" w14:textId="77777777" w:rsidR="008C5AED" w:rsidRPr="00B34FD0" w:rsidRDefault="008C5AED" w:rsidP="008C5AED">
      <w:pPr>
        <w:rPr>
          <w:sz w:val="16"/>
        </w:rPr>
      </w:pPr>
      <w:r w:rsidRPr="00B34FD0">
        <w:rPr>
          <w:rStyle w:val="StyleUnderline"/>
          <w:highlight w:val="cyan"/>
        </w:rPr>
        <w:t>The response to this criticism is</w:t>
      </w:r>
      <w:r w:rsidRPr="00B34FD0">
        <w:rPr>
          <w:rStyle w:val="StyleUnderline"/>
        </w:rPr>
        <w:t xml:space="preserve"> not</w:t>
      </w:r>
      <w:r w:rsidRPr="00B34FD0">
        <w:rPr>
          <w:sz w:val="16"/>
        </w:rPr>
        <w:t xml:space="preserve">, as some BI advocates have done, </w:t>
      </w:r>
      <w:r w:rsidRPr="00B34FD0">
        <w:rPr>
          <w:rStyle w:val="StyleUnderline"/>
        </w:rPr>
        <w:t xml:space="preserve">to inveigh against work and a right to work, but rather </w:t>
      </w:r>
      <w:r w:rsidRPr="00B34FD0">
        <w:rPr>
          <w:rStyle w:val="StyleUnderline"/>
          <w:highlight w:val="cyan"/>
        </w:rPr>
        <w:t xml:space="preserve">to </w:t>
      </w:r>
      <w:r w:rsidRPr="00B34FD0">
        <w:rPr>
          <w:rStyle w:val="Emphasis"/>
          <w:highlight w:val="cyan"/>
        </w:rPr>
        <w:t>combine</w:t>
      </w:r>
      <w:r w:rsidRPr="00B34FD0">
        <w:rPr>
          <w:rStyle w:val="StyleUnderline"/>
          <w:highlight w:val="cyan"/>
        </w:rPr>
        <w:t xml:space="preserve"> BI with </w:t>
      </w:r>
      <w:r w:rsidRPr="00B34FD0">
        <w:rPr>
          <w:rStyle w:val="Emphasis"/>
          <w:highlight w:val="cyan"/>
        </w:rPr>
        <w:t>labor</w:t>
      </w:r>
      <w:r w:rsidRPr="00B34FD0">
        <w:rPr>
          <w:sz w:val="16"/>
        </w:rPr>
        <w:t xml:space="preserve"> market </w:t>
      </w:r>
      <w:r w:rsidRPr="00B34FD0">
        <w:rPr>
          <w:rStyle w:val="StyleUnderline"/>
        </w:rPr>
        <w:t xml:space="preserve">policies that ensure </w:t>
      </w:r>
      <w:r w:rsidRPr="00B34FD0">
        <w:rPr>
          <w:rStyle w:val="Emphasis"/>
        </w:rPr>
        <w:t>everyone</w:t>
      </w:r>
      <w:r w:rsidRPr="00B34FD0">
        <w:rPr>
          <w:rStyle w:val="StyleUnderline"/>
        </w:rPr>
        <w:t xml:space="preserve"> a right to a decent job</w:t>
      </w:r>
      <w:r w:rsidRPr="00B34FD0">
        <w:rPr>
          <w:sz w:val="16"/>
        </w:rPr>
        <w:t xml:space="preserve">.16 These can include government funded work creation schemes as well as statutory shortening of the work week. While it is important to acknowledge other forms of work besides paid employment and to facilitate them, it is important that these be choices for the unemployed, not poor alternatives to paid employment. So long as paid work remains a major source of </w:t>
      </w:r>
      <w:proofErr w:type="spellStart"/>
      <w:r w:rsidRPr="00B34FD0">
        <w:rPr>
          <w:sz w:val="16"/>
        </w:rPr>
        <w:t>self expression</w:t>
      </w:r>
      <w:proofErr w:type="spellEnd"/>
      <w:r w:rsidRPr="00B34FD0">
        <w:rPr>
          <w:sz w:val="16"/>
        </w:rPr>
        <w:t>, social advancement, and income—which we can expect in any capitalist or socialist society at the current level of technology—many who are excluded for lack of available jobs will be marginalized socially and financially.17 This is not to say that labor market policy cannot include space for significant part-time and temporary work. But it is important that people taking such work do so because it enables them to undertake other meaningful activity such as care work and civic participation, or because they prefer the leisure, not because better paying and more fulfilling jobs are not available.</w:t>
      </w:r>
    </w:p>
    <w:p w14:paraId="30CCAD89" w14:textId="77777777" w:rsidR="008C5AED" w:rsidRPr="00B34FD0" w:rsidRDefault="008C5AED" w:rsidP="008C5AED">
      <w:pPr>
        <w:rPr>
          <w:sz w:val="16"/>
        </w:rPr>
      </w:pPr>
      <w:r w:rsidRPr="00B34FD0">
        <w:rPr>
          <w:sz w:val="16"/>
        </w:rPr>
        <w:t>If, then, we avoid basic income apartheid by pairing BI with a guarantee of a right to work, we confront another problem. Philip Harvey has argued that a right to work would accomplish many of the aims of BI, if combined with adequate conditional programs for those unable to work. It would eliminate poverty and reduce attendant social problems such as crime and drug abuse. Since the recipients would pay taxes, what they create could be sold, and government expenditures in unemployment compensation and other areas could be reduced, the right to work could be implemented, Harvey claims, "without imposing additional fiscal burdens." So would the additional cost of BI on top of such a program be worth it? Harvey recognizes the additional appeal of BI for its administrative simplicity (including letting go of the invidious distinction between the deserving and the undeserving poor), the compensation it provides for non-market forms of work, and the support it gives to personal development and freedom, but thinks the high cost of BI weakens its attractiveness (Harvey 2003). But the enormous cost and tax burden, we should remember, is partly illusory, since for many people their additional taxes will be exactly balanced by their BI. While communicating this poses considerable challenges for political discourse and strategy, it should not be an obstacle to including BI among the medium as well as long term goals of socialists.</w:t>
      </w:r>
    </w:p>
    <w:p w14:paraId="372A2255" w14:textId="77777777" w:rsidR="008C5AED" w:rsidRPr="00B34FD0" w:rsidRDefault="008C5AED" w:rsidP="008C5AED">
      <w:pPr>
        <w:rPr>
          <w:sz w:val="16"/>
        </w:rPr>
      </w:pPr>
    </w:p>
    <w:p w14:paraId="1ABD3E7E" w14:textId="77777777" w:rsidR="00A31507" w:rsidRDefault="00A31507" w:rsidP="00A31507"/>
    <w:p w14:paraId="551C365B" w14:textId="4A6E5F69" w:rsidR="007C4273" w:rsidRPr="00B34FD0" w:rsidRDefault="007C4273" w:rsidP="007C4273">
      <w:pPr>
        <w:pStyle w:val="Heading2"/>
        <w:rPr>
          <w:rFonts w:cs="Arial"/>
        </w:rPr>
      </w:pPr>
      <w:r>
        <w:rPr>
          <w:rFonts w:cs="Arial"/>
        </w:rPr>
        <w:t>Work K/Cap</w:t>
      </w:r>
    </w:p>
    <w:p w14:paraId="365E167A" w14:textId="77777777" w:rsidR="007C4273" w:rsidRPr="00B34FD0" w:rsidRDefault="007C4273" w:rsidP="007C4273">
      <w:pPr>
        <w:pStyle w:val="Heading3"/>
        <w:rPr>
          <w:rFonts w:cs="Arial"/>
        </w:rPr>
      </w:pPr>
      <w:r w:rsidRPr="00B34FD0">
        <w:rPr>
          <w:rFonts w:cs="Arial"/>
        </w:rPr>
        <w:t>Funding</w:t>
      </w:r>
    </w:p>
    <w:p w14:paraId="529122DB" w14:textId="77777777" w:rsidR="007C4273" w:rsidRPr="00B34FD0" w:rsidRDefault="007C4273" w:rsidP="007C4273">
      <w:pPr>
        <w:pStyle w:val="Heading4"/>
        <w:rPr>
          <w:rFonts w:cs="Arial"/>
        </w:rPr>
      </w:pPr>
      <w:r w:rsidRPr="00B34FD0">
        <w:rPr>
          <w:rFonts w:cs="Arial"/>
        </w:rPr>
        <w:t xml:space="preserve">Funding is </w:t>
      </w:r>
      <w:r w:rsidRPr="00B34FD0">
        <w:rPr>
          <w:rFonts w:cs="Arial"/>
          <w:u w:val="single"/>
        </w:rPr>
        <w:t>easy</w:t>
      </w:r>
      <w:r w:rsidRPr="00B34FD0">
        <w:rPr>
          <w:rFonts w:cs="Arial"/>
        </w:rPr>
        <w:t>.</w:t>
      </w:r>
    </w:p>
    <w:p w14:paraId="24F311EA" w14:textId="77777777" w:rsidR="007C4273" w:rsidRPr="00B34FD0" w:rsidRDefault="007C4273" w:rsidP="007C4273">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"Post-Work Imaginaries", Chapter 6,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Verso Books, ISBN: 9781784780968, KL</w:t>
      </w:r>
    </w:p>
    <w:p w14:paraId="1C02F622" w14:textId="77777777" w:rsidR="007C4273" w:rsidRPr="00B34FD0" w:rsidRDefault="007C4273" w:rsidP="007C4273">
      <w:pPr>
        <w:rPr>
          <w:sz w:val="16"/>
        </w:rPr>
      </w:pPr>
      <w:r w:rsidRPr="00B34FD0">
        <w:rPr>
          <w:sz w:val="16"/>
        </w:rPr>
        <w:t xml:space="preserve">What are the impediments to implementing a basic income? While the problem of funding UBI appears immense, most </w:t>
      </w:r>
      <w:r w:rsidRPr="00B34FD0">
        <w:rPr>
          <w:rStyle w:val="Emphasis"/>
          <w:highlight w:val="cyan"/>
        </w:rPr>
        <w:t>research</w:t>
      </w:r>
      <w:r w:rsidRPr="00B34FD0">
        <w:rPr>
          <w:sz w:val="16"/>
        </w:rPr>
        <w:t xml:space="preserve"> in fact </w:t>
      </w:r>
      <w:r w:rsidRPr="00B34FD0">
        <w:rPr>
          <w:rStyle w:val="StyleUnderline"/>
          <w:highlight w:val="cyan"/>
        </w:rPr>
        <w:t>suggests</w:t>
      </w:r>
      <w:r w:rsidRPr="00B34FD0">
        <w:rPr>
          <w:rStyle w:val="StyleUnderline"/>
        </w:rPr>
        <w:t xml:space="preserve"> that </w:t>
      </w:r>
      <w:r w:rsidRPr="00B34FD0">
        <w:rPr>
          <w:rStyle w:val="StyleUnderline"/>
          <w:highlight w:val="cyan"/>
        </w:rPr>
        <w:t>it would be</w:t>
      </w:r>
      <w:r w:rsidRPr="00B34FD0">
        <w:rPr>
          <w:rStyle w:val="StyleUnderline"/>
        </w:rPr>
        <w:t xml:space="preserve"> relatively </w:t>
      </w:r>
      <w:r w:rsidRPr="00B34FD0">
        <w:rPr>
          <w:rStyle w:val="Emphasis"/>
          <w:highlight w:val="cyan"/>
        </w:rPr>
        <w:t>easy</w:t>
      </w:r>
      <w:r w:rsidRPr="00B34FD0">
        <w:rPr>
          <w:rStyle w:val="StyleUnderline"/>
          <w:highlight w:val="cyan"/>
        </w:rPr>
        <w:t xml:space="preserve"> to finance through</w:t>
      </w:r>
      <w:r w:rsidRPr="00B34FD0">
        <w:rPr>
          <w:rStyle w:val="StyleUnderline"/>
        </w:rPr>
        <w:t xml:space="preserve"> some combination of</w:t>
      </w:r>
      <w:r w:rsidRPr="00B34FD0">
        <w:rPr>
          <w:sz w:val="16"/>
        </w:rPr>
        <w:t xml:space="preserve"> reducing duplicate </w:t>
      </w:r>
      <w:proofErr w:type="spellStart"/>
      <w:r w:rsidRPr="00B34FD0">
        <w:rPr>
          <w:sz w:val="16"/>
        </w:rPr>
        <w:t>programmes</w:t>
      </w:r>
      <w:proofErr w:type="spellEnd"/>
      <w:r w:rsidRPr="00B34FD0">
        <w:rPr>
          <w:sz w:val="16"/>
        </w:rPr>
        <w:t xml:space="preserve">, raising </w:t>
      </w:r>
      <w:r w:rsidRPr="00B34FD0">
        <w:rPr>
          <w:rStyle w:val="StyleUnderline"/>
          <w:highlight w:val="cyan"/>
        </w:rPr>
        <w:t xml:space="preserve">taxes on the </w:t>
      </w:r>
      <w:r w:rsidRPr="00B34FD0">
        <w:rPr>
          <w:rStyle w:val="Emphasis"/>
          <w:highlight w:val="cyan"/>
        </w:rPr>
        <w:t>rich</w:t>
      </w:r>
      <w:r w:rsidRPr="00B34FD0">
        <w:rPr>
          <w:sz w:val="16"/>
        </w:rPr>
        <w:t xml:space="preserve">, inheritance taxes, consumption </w:t>
      </w:r>
      <w:r w:rsidRPr="00B34FD0">
        <w:rPr>
          <w:sz w:val="16"/>
          <w:szCs w:val="16"/>
        </w:rPr>
        <w:t xml:space="preserve">taxes, carbon taxes, </w:t>
      </w:r>
      <w:r w:rsidRPr="00B34FD0">
        <w:rPr>
          <w:rStyle w:val="StyleUnderline"/>
          <w:highlight w:val="cyan"/>
        </w:rPr>
        <w:t>cutting</w:t>
      </w:r>
      <w:r w:rsidRPr="00B34FD0">
        <w:rPr>
          <w:rStyle w:val="StyleUnderline"/>
        </w:rPr>
        <w:t xml:space="preserve"> spending on </w:t>
      </w:r>
      <w:r w:rsidRPr="00B34FD0">
        <w:rPr>
          <w:rStyle w:val="StyleUnderline"/>
          <w:highlight w:val="cyan"/>
        </w:rPr>
        <w:t xml:space="preserve">the </w:t>
      </w:r>
      <w:r w:rsidRPr="00B34FD0">
        <w:rPr>
          <w:rStyle w:val="Emphasis"/>
          <w:highlight w:val="cyan"/>
        </w:rPr>
        <w:t>military</w:t>
      </w:r>
      <w:r w:rsidRPr="00B34FD0">
        <w:rPr>
          <w:rStyle w:val="StyleUnderline"/>
        </w:rPr>
        <w:t xml:space="preserve">, cutting industry and agriculture </w:t>
      </w:r>
      <w:r w:rsidRPr="00B34FD0">
        <w:rPr>
          <w:rStyle w:val="Emphasis"/>
          <w:highlight w:val="cyan"/>
        </w:rPr>
        <w:t>subsidies</w:t>
      </w:r>
      <w:r w:rsidRPr="00B34FD0">
        <w:rPr>
          <w:rStyle w:val="StyleUnderline"/>
          <w:highlight w:val="cyan"/>
        </w:rPr>
        <w:t xml:space="preserve">, and cracking down on </w:t>
      </w:r>
      <w:r w:rsidRPr="00B34FD0">
        <w:rPr>
          <w:rStyle w:val="Emphasis"/>
          <w:highlight w:val="cyan"/>
        </w:rPr>
        <w:t>tax evasion</w:t>
      </w:r>
      <w:r w:rsidRPr="00B34FD0">
        <w:rPr>
          <w:sz w:val="16"/>
        </w:rPr>
        <w:t xml:space="preserve">.122 The most difficult hurdles for UBI – and for a post-work society – are not economic, but political and cultural: political, because the forces that will </w:t>
      </w:r>
      <w:proofErr w:type="spellStart"/>
      <w:r w:rsidRPr="00B34FD0">
        <w:rPr>
          <w:sz w:val="16"/>
        </w:rPr>
        <w:t>mobilise</w:t>
      </w:r>
      <w:proofErr w:type="spellEnd"/>
      <w:r w:rsidRPr="00B34FD0">
        <w:rPr>
          <w:sz w:val="16"/>
        </w:rPr>
        <w:t xml:space="preserve"> against it are immense; and cultural, because work is so deeply ingrained into our very identity. We will examine the political obstacles in the next two chapters, but turn to the cultural ones here.</w:t>
      </w:r>
    </w:p>
    <w:p w14:paraId="38A92BB4" w14:textId="77777777" w:rsidR="007C4273" w:rsidRPr="00B34FD0" w:rsidRDefault="007C4273" w:rsidP="007C4273"/>
    <w:p w14:paraId="4CFE5874" w14:textId="77777777" w:rsidR="007C4273" w:rsidRPr="00B34FD0" w:rsidRDefault="007C4273" w:rsidP="007C4273">
      <w:pPr>
        <w:pStyle w:val="Heading3"/>
        <w:rPr>
          <w:rFonts w:cs="Arial"/>
        </w:rPr>
      </w:pPr>
      <w:r w:rsidRPr="00B34FD0">
        <w:rPr>
          <w:rFonts w:cs="Arial"/>
        </w:rPr>
        <w:t>AT: Neoliberal Implementation</w:t>
      </w:r>
    </w:p>
    <w:p w14:paraId="54943F98" w14:textId="77777777" w:rsidR="007C4273" w:rsidRPr="00B34FD0" w:rsidRDefault="007C4273" w:rsidP="007C4273">
      <w:pPr>
        <w:pStyle w:val="Heading4"/>
        <w:rPr>
          <w:rFonts w:cs="Arial"/>
        </w:rPr>
      </w:pPr>
      <w:r w:rsidRPr="00B34FD0">
        <w:rPr>
          <w:rFonts w:cs="Arial"/>
        </w:rPr>
        <w:t xml:space="preserve">We fight not for a neoliberal basic income, but a radically liberating one. The critique abandons basic income to </w:t>
      </w:r>
      <w:r w:rsidRPr="00B34FD0">
        <w:rPr>
          <w:rFonts w:cs="Arial"/>
          <w:u w:val="single"/>
        </w:rPr>
        <w:t>technocrats</w:t>
      </w:r>
      <w:r w:rsidRPr="00B34FD0">
        <w:rPr>
          <w:rFonts w:cs="Arial"/>
        </w:rPr>
        <w:t>.</w:t>
      </w:r>
    </w:p>
    <w:p w14:paraId="565881CF"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1C78C901" w14:textId="77777777" w:rsidR="007C4273" w:rsidRPr="00B34FD0" w:rsidRDefault="007C4273" w:rsidP="007C4273">
      <w:pPr>
        <w:rPr>
          <w:sz w:val="16"/>
        </w:rPr>
      </w:pPr>
      <w:r w:rsidRPr="00B34FD0">
        <w:rPr>
          <w:sz w:val="16"/>
        </w:rPr>
        <w:t>NEOLIBERAL IN PRACTICE?</w:t>
      </w:r>
    </w:p>
    <w:p w14:paraId="60C3E6EE" w14:textId="77777777" w:rsidR="007C4273" w:rsidRPr="00B34FD0" w:rsidRDefault="007C4273" w:rsidP="007C4273">
      <w:pPr>
        <w:rPr>
          <w:sz w:val="16"/>
        </w:rPr>
      </w:pPr>
      <w:r w:rsidRPr="00B34FD0">
        <w:rPr>
          <w:sz w:val="16"/>
        </w:rPr>
        <w:t>Left objections to unconditionally giving people money have proliferated of late, sparked no doubt by UBI’s strange bedfellows on the Right. Some of these objections are highly pertinent and have pushed the debate in positive directions; others are less persuasive. With basic income on the policy agenda in a number of countries around the world, it is necessary to appreciate the broader context of the discussion.</w:t>
      </w:r>
    </w:p>
    <w:p w14:paraId="567F21CF" w14:textId="77777777" w:rsidR="007C4273" w:rsidRPr="00B34FD0" w:rsidRDefault="007C4273" w:rsidP="007C4273">
      <w:pPr>
        <w:rPr>
          <w:sz w:val="16"/>
        </w:rPr>
      </w:pPr>
      <w:r w:rsidRPr="00B34FD0">
        <w:rPr>
          <w:rStyle w:val="StyleUnderline"/>
        </w:rPr>
        <w:t>The</w:t>
      </w:r>
      <w:r w:rsidRPr="00B34FD0">
        <w:rPr>
          <w:sz w:val="16"/>
        </w:rPr>
        <w:t xml:space="preserve"> first and most important </w:t>
      </w:r>
      <w:r w:rsidRPr="00B34FD0">
        <w:rPr>
          <w:rStyle w:val="StyleUnderline"/>
        </w:rPr>
        <w:t>objection</w:t>
      </w:r>
      <w:r w:rsidRPr="00B34FD0">
        <w:rPr>
          <w:sz w:val="16"/>
        </w:rPr>
        <w:t xml:space="preserve"> has been stressed recently by John Clarke of the Ontario Coalition Against Poverty, among others: given the constellation of forces and the political commitments of many proponents, </w:t>
      </w:r>
      <w:r w:rsidRPr="00B34FD0">
        <w:rPr>
          <w:rStyle w:val="StyleUnderline"/>
        </w:rPr>
        <w:t xml:space="preserve">odds are that basic income, if implemented, will come in a </w:t>
      </w:r>
      <w:r w:rsidRPr="00B34FD0">
        <w:rPr>
          <w:rStyle w:val="Emphasis"/>
        </w:rPr>
        <w:t>neoliberal guise</w:t>
      </w:r>
      <w:r w:rsidRPr="00B34FD0">
        <w:rPr>
          <w:sz w:val="16"/>
        </w:rPr>
        <w:t>, dishing out meager payments and accompanied by severe austerity measures.5 Indeed, like every social policy, basic income could be implemented in neoliberal fashion, and over the past four decades there has been no shortage of such regressive proposals in Canada and the US.</w:t>
      </w:r>
    </w:p>
    <w:p w14:paraId="6640EADF" w14:textId="77777777" w:rsidR="007C4273" w:rsidRPr="00B34FD0" w:rsidRDefault="007C4273" w:rsidP="007C4273">
      <w:pPr>
        <w:rPr>
          <w:sz w:val="16"/>
        </w:rPr>
      </w:pPr>
      <w:r w:rsidRPr="00B34FD0">
        <w:rPr>
          <w:sz w:val="16"/>
        </w:rPr>
        <w:t>This is a legitimate worry, and it is in the implementation of the policy where the strange bedfellows problem will be resolved, one way or another. The rogue’s gallery of right-wing supporters, from Milton Friedman to Charles Murray, is often unambiguous in its desire to use basic income as a knife to eviscerate the expensive insides of the welfare state. To different degrees, recent support within elite tech-chauvinist circles, from Peter Thiel to Mark Zuckerberg, might be similarly understood. How on earth could Marxists form a political alliance with the boy-king of Silicon Valley? Perhaps some elites see basic income as a pragmatic means to avoid the radicalization of a population that has seen little improvement in living standards in recent years, but others envision a Trojan horse designed to raid the citadels of Social Security, Medicare, and education spending.</w:t>
      </w:r>
    </w:p>
    <w:p w14:paraId="637F63B2" w14:textId="77777777" w:rsidR="007C4273" w:rsidRPr="00B34FD0" w:rsidRDefault="007C4273" w:rsidP="007C4273">
      <w:pPr>
        <w:rPr>
          <w:sz w:val="16"/>
        </w:rPr>
      </w:pPr>
      <w:r w:rsidRPr="00B34FD0">
        <w:rPr>
          <w:rStyle w:val="StyleUnderline"/>
        </w:rPr>
        <w:t xml:space="preserve">If basic income is little more than a dressed-up neoliberal policy, there is </w:t>
      </w:r>
      <w:r w:rsidRPr="00B34FD0">
        <w:rPr>
          <w:rStyle w:val="Emphasis"/>
        </w:rPr>
        <w:t>no doubt</w:t>
      </w:r>
      <w:r w:rsidRPr="00B34FD0">
        <w:rPr>
          <w:rStyle w:val="StyleUnderline"/>
        </w:rPr>
        <w:t xml:space="preserve">: it ought to be </w:t>
      </w:r>
      <w:r w:rsidRPr="00B34FD0">
        <w:rPr>
          <w:rStyle w:val="Emphasis"/>
        </w:rPr>
        <w:t>resisted</w:t>
      </w:r>
      <w:r w:rsidRPr="00B34FD0">
        <w:rPr>
          <w:rStyle w:val="StyleUnderline"/>
        </w:rPr>
        <w:t xml:space="preserve">. But </w:t>
      </w:r>
      <w:r w:rsidRPr="00B34FD0">
        <w:rPr>
          <w:rStyle w:val="Emphasis"/>
          <w:highlight w:val="cyan"/>
        </w:rPr>
        <w:t>why not</w:t>
      </w:r>
      <w:r w:rsidRPr="00B34FD0">
        <w:rPr>
          <w:rStyle w:val="StyleUnderline"/>
          <w:highlight w:val="cyan"/>
        </w:rPr>
        <w:t xml:space="preserve"> work towards a </w:t>
      </w:r>
      <w:r w:rsidRPr="00B34FD0">
        <w:rPr>
          <w:rStyle w:val="Emphasis"/>
          <w:highlight w:val="cyan"/>
        </w:rPr>
        <w:t>better version</w:t>
      </w:r>
      <w:r w:rsidRPr="00B34FD0">
        <w:rPr>
          <w:rStyle w:val="StyleUnderline"/>
          <w:highlight w:val="cyan"/>
        </w:rPr>
        <w:t xml:space="preserve"> of </w:t>
      </w:r>
      <w:r w:rsidRPr="00B34FD0">
        <w:rPr>
          <w:rStyle w:val="Emphasis"/>
          <w:highlight w:val="cyan"/>
        </w:rPr>
        <w:t>basic income</w:t>
      </w:r>
      <w:r w:rsidRPr="00B34FD0">
        <w:rPr>
          <w:rStyle w:val="StyleUnderline"/>
          <w:highlight w:val="cyan"/>
        </w:rPr>
        <w:t>? There are</w:t>
      </w:r>
      <w:r w:rsidRPr="00B34FD0">
        <w:rPr>
          <w:rStyle w:val="StyleUnderline"/>
        </w:rPr>
        <w:t xml:space="preserve"> </w:t>
      </w:r>
      <w:r w:rsidRPr="00B34FD0">
        <w:rPr>
          <w:rStyle w:val="Emphasis"/>
        </w:rPr>
        <w:t xml:space="preserve">vastly </w:t>
      </w:r>
      <w:r w:rsidRPr="00B34FD0">
        <w:rPr>
          <w:rStyle w:val="Emphasis"/>
          <w:highlight w:val="cyan"/>
        </w:rPr>
        <w:t>different</w:t>
      </w:r>
      <w:r w:rsidRPr="00B34FD0">
        <w:rPr>
          <w:rStyle w:val="StyleUnderline"/>
          <w:highlight w:val="cyan"/>
        </w:rPr>
        <w:t xml:space="preserve"> visions for</w:t>
      </w:r>
      <w:r w:rsidRPr="00B34FD0">
        <w:rPr>
          <w:rStyle w:val="StyleUnderline"/>
        </w:rPr>
        <w:t xml:space="preserve"> what </w:t>
      </w:r>
      <w:r w:rsidRPr="00B34FD0">
        <w:rPr>
          <w:rStyle w:val="StyleUnderline"/>
          <w:highlight w:val="cyan"/>
        </w:rPr>
        <w:t>a basic income</w:t>
      </w:r>
      <w:r w:rsidRPr="00B34FD0">
        <w:rPr>
          <w:rStyle w:val="StyleUnderline"/>
        </w:rPr>
        <w:t xml:space="preserve"> would look like, and </w:t>
      </w:r>
      <w:r w:rsidRPr="00B34FD0">
        <w:rPr>
          <w:rStyle w:val="StyleUnderline"/>
          <w:highlight w:val="cyan"/>
        </w:rPr>
        <w:t xml:space="preserve">a </w:t>
      </w:r>
      <w:r w:rsidRPr="00B34FD0">
        <w:rPr>
          <w:rStyle w:val="Emphasis"/>
          <w:highlight w:val="cyan"/>
        </w:rPr>
        <w:t>small</w:t>
      </w:r>
      <w:r w:rsidRPr="00B34FD0">
        <w:rPr>
          <w:rStyle w:val="StyleUnderline"/>
        </w:rPr>
        <w:t xml:space="preserve"> basic </w:t>
      </w:r>
      <w:r w:rsidRPr="00B34FD0">
        <w:rPr>
          <w:rStyle w:val="StyleUnderline"/>
          <w:highlight w:val="cyan"/>
        </w:rPr>
        <w:t>income deployed in a libertarian fashion</w:t>
      </w:r>
      <w:r w:rsidRPr="00B34FD0">
        <w:rPr>
          <w:rStyle w:val="StyleUnderline"/>
        </w:rPr>
        <w:t xml:space="preserve"> to replace the welfare state </w:t>
      </w:r>
      <w:r w:rsidRPr="00B34FD0">
        <w:rPr>
          <w:rStyle w:val="StyleUnderline"/>
          <w:highlight w:val="cyan"/>
        </w:rPr>
        <w:t>is</w:t>
      </w:r>
      <w:r w:rsidRPr="00B34FD0">
        <w:rPr>
          <w:rStyle w:val="StyleUnderline"/>
        </w:rPr>
        <w:t xml:space="preserve"> not </w:t>
      </w:r>
      <w:r w:rsidRPr="00B34FD0">
        <w:rPr>
          <w:rStyle w:val="Emphasis"/>
          <w:highlight w:val="cyan"/>
        </w:rPr>
        <w:t>just different</w:t>
      </w:r>
      <w:r w:rsidRPr="00B34FD0">
        <w:rPr>
          <w:rStyle w:val="StyleUnderline"/>
          <w:highlight w:val="cyan"/>
        </w:rPr>
        <w:t xml:space="preserve"> from a </w:t>
      </w:r>
      <w:r w:rsidRPr="00B34FD0">
        <w:rPr>
          <w:rStyle w:val="Emphasis"/>
          <w:highlight w:val="cyan"/>
        </w:rPr>
        <w:t>generous</w:t>
      </w:r>
      <w:r w:rsidRPr="00B34FD0">
        <w:rPr>
          <w:rStyle w:val="StyleUnderline"/>
          <w:highlight w:val="cyan"/>
        </w:rPr>
        <w:t xml:space="preserve"> version built into the </w:t>
      </w:r>
      <w:r w:rsidRPr="00B34FD0">
        <w:rPr>
          <w:rStyle w:val="Emphasis"/>
          <w:highlight w:val="cyan"/>
        </w:rPr>
        <w:t>existing</w:t>
      </w:r>
      <w:r w:rsidRPr="00B34FD0">
        <w:rPr>
          <w:rStyle w:val="StyleUnderline"/>
          <w:highlight w:val="cyan"/>
        </w:rPr>
        <w:t xml:space="preserve"> welfare state</w:t>
      </w:r>
      <w:r w:rsidRPr="00B34FD0">
        <w:rPr>
          <w:rStyle w:val="StyleUnderline"/>
        </w:rPr>
        <w:t xml:space="preserve">, but </w:t>
      </w:r>
      <w:r w:rsidRPr="00B34FD0">
        <w:rPr>
          <w:rStyle w:val="StyleUnderline"/>
          <w:highlight w:val="cyan"/>
        </w:rPr>
        <w:t>it is</w:t>
      </w:r>
      <w:r w:rsidRPr="00B34FD0">
        <w:rPr>
          <w:rStyle w:val="StyleUnderline"/>
        </w:rPr>
        <w:t xml:space="preserve"> </w:t>
      </w:r>
      <w:r w:rsidRPr="00B34FD0">
        <w:rPr>
          <w:rStyle w:val="Emphasis"/>
        </w:rPr>
        <w:t xml:space="preserve">actively </w:t>
      </w:r>
      <w:r w:rsidRPr="00B34FD0">
        <w:rPr>
          <w:rStyle w:val="Emphasis"/>
          <w:highlight w:val="cyan"/>
        </w:rPr>
        <w:t>rooted</w:t>
      </w:r>
      <w:r w:rsidRPr="00B34FD0">
        <w:rPr>
          <w:rStyle w:val="StyleUnderline"/>
          <w:highlight w:val="cyan"/>
        </w:rPr>
        <w:t xml:space="preserve"> in the </w:t>
      </w:r>
      <w:r w:rsidRPr="00B34FD0">
        <w:rPr>
          <w:rStyle w:val="Emphasis"/>
          <w:highlight w:val="cyan"/>
        </w:rPr>
        <w:t>opposite</w:t>
      </w:r>
      <w:r w:rsidRPr="00B34FD0">
        <w:rPr>
          <w:rStyle w:val="StyleUnderline"/>
          <w:highlight w:val="cyan"/>
        </w:rPr>
        <w:t xml:space="preserve"> philosophical vision</w:t>
      </w:r>
      <w:r w:rsidRPr="00B34FD0">
        <w:rPr>
          <w:sz w:val="16"/>
        </w:rPr>
        <w:t xml:space="preserve">. Where the former is designed to reduce the tax burden on the rich and avoid supposedly paternalistic social policies, the latter is designed to negate the coercive nature of the capitalist labor market and empower popular forces. Quantitative changes in generosity induce qualitative changes in result. </w:t>
      </w:r>
      <w:r w:rsidRPr="00B34FD0">
        <w:rPr>
          <w:rStyle w:val="StyleUnderline"/>
          <w:highlight w:val="cyan"/>
        </w:rPr>
        <w:t xml:space="preserve">There are </w:t>
      </w:r>
      <w:r w:rsidRPr="00B34FD0">
        <w:rPr>
          <w:rStyle w:val="Emphasis"/>
          <w:highlight w:val="cyan"/>
        </w:rPr>
        <w:t>qualitatively different</w:t>
      </w:r>
      <w:r w:rsidRPr="00B34FD0">
        <w:rPr>
          <w:rStyle w:val="StyleUnderline"/>
          <w:highlight w:val="cyan"/>
        </w:rPr>
        <w:t xml:space="preserve"> varieties of basic income</w:t>
      </w:r>
      <w:r w:rsidRPr="00B34FD0">
        <w:rPr>
          <w:sz w:val="16"/>
        </w:rPr>
        <w:t>, and it is entirely possible that in the contemporary political context an undesirable vision becomes reality. But no political vision, it must be said, can escape the uncertainty built into the passage from theory to practice.</w:t>
      </w:r>
    </w:p>
    <w:p w14:paraId="29209914" w14:textId="77777777" w:rsidR="007C4273" w:rsidRPr="00B34FD0" w:rsidRDefault="007C4273" w:rsidP="007C4273">
      <w:pPr>
        <w:rPr>
          <w:sz w:val="16"/>
        </w:rPr>
      </w:pPr>
      <w:r w:rsidRPr="00B34FD0">
        <w:rPr>
          <w:sz w:val="16"/>
        </w:rPr>
        <w:t xml:space="preserve">An instructive comparison here is the call for guaranteed work. If a jobs guarantee were implemented in the contemporary context, it is easy to imagine a version that is far from liberatory, where the jobs would be backbreaking and the breaks would be few. Political scientist Adam </w:t>
      </w:r>
      <w:proofErr w:type="spellStart"/>
      <w:r w:rsidRPr="00B34FD0">
        <w:rPr>
          <w:sz w:val="16"/>
        </w:rPr>
        <w:t>Przeworski</w:t>
      </w:r>
      <w:proofErr w:type="spellEnd"/>
      <w:r w:rsidRPr="00B34FD0">
        <w:rPr>
          <w:sz w:val="16"/>
        </w:rPr>
        <w:t xml:space="preserve"> argued against this unsavory but plausible vision of a work guarantee: “Making people toil unnecessarily, just so they can be paid something without others complaining and so they will not hang around with nothing to do, is to substitute one deprivation for another.”6 This is not to claim that a progressive vision of a jobs guarantee is unimaginable; to the contrary, a workable scheme of that sort has a great deal of potential, and if implemented successfully would be a vast improvement on the current configuration of social policies. But the forces that might sabotage a basic income would operate similarly in the case of a jobs guarantee.7 There is, moreover, a well-known historical example of an ugly implementation of the jobs guarantee; it was called the workhouse. For centuries the old English workhouse tied public assistance benefits to toil and operated on the principle of “less eligibility,” a doctrine ensuring that workhouse conditions be made worse than those outside in order to deter its use. It might also be noted that highly suspicious proponents were attracted to this system of poor relief. For example, Jeremy Bentham advocated for the workhouse because it was a “mill to grind rogues honest and idle men industrious.”8</w:t>
      </w:r>
    </w:p>
    <w:p w14:paraId="629D5FF1" w14:textId="77777777" w:rsidR="007C4273" w:rsidRPr="00B34FD0" w:rsidRDefault="007C4273" w:rsidP="007C4273">
      <w:pPr>
        <w:rPr>
          <w:sz w:val="16"/>
        </w:rPr>
      </w:pPr>
      <w:r w:rsidRPr="00B34FD0">
        <w:rPr>
          <w:sz w:val="16"/>
        </w:rPr>
        <w:t xml:space="preserve">The problem, therefore, is a general one. As a rule, the Left opposes meager unemployment insurance and embraces generous unemployment insurance. Bad health care policy is bad, and good health care policy is good. Left strategy has always involved fighting to improve those policies, and any model of the world suggesting that decent unemployment insurance or good health care is won through struggle would apply equally to UBI. </w:t>
      </w:r>
      <w:r w:rsidRPr="00B34FD0">
        <w:rPr>
          <w:rStyle w:val="StyleUnderline"/>
          <w:highlight w:val="cyan"/>
        </w:rPr>
        <w:t>Criticism of the abstract idea</w:t>
      </w:r>
      <w:r w:rsidRPr="00B34FD0">
        <w:rPr>
          <w:rStyle w:val="StyleUnderline"/>
        </w:rPr>
        <w:t xml:space="preserve"> thus </w:t>
      </w:r>
      <w:r w:rsidRPr="00B34FD0">
        <w:rPr>
          <w:rStyle w:val="StyleUnderline"/>
          <w:highlight w:val="cyan"/>
        </w:rPr>
        <w:t xml:space="preserve">ought to be </w:t>
      </w:r>
      <w:r w:rsidRPr="00B34FD0">
        <w:rPr>
          <w:rStyle w:val="Emphasis"/>
          <w:highlight w:val="cyan"/>
        </w:rPr>
        <w:t>distinguished</w:t>
      </w:r>
      <w:r w:rsidRPr="00B34FD0">
        <w:rPr>
          <w:rStyle w:val="StyleUnderline"/>
          <w:highlight w:val="cyan"/>
        </w:rPr>
        <w:t xml:space="preserve"> from criticism of its</w:t>
      </w:r>
      <w:r w:rsidRPr="00B34FD0">
        <w:rPr>
          <w:rStyle w:val="StyleUnderline"/>
        </w:rPr>
        <w:t xml:space="preserve"> </w:t>
      </w:r>
      <w:r w:rsidRPr="00B34FD0">
        <w:rPr>
          <w:rStyle w:val="Emphasis"/>
        </w:rPr>
        <w:t xml:space="preserve">concrete </w:t>
      </w:r>
      <w:r w:rsidRPr="00B34FD0">
        <w:rPr>
          <w:rStyle w:val="Emphasis"/>
          <w:highlight w:val="cyan"/>
        </w:rPr>
        <w:t>implementation</w:t>
      </w:r>
      <w:r w:rsidRPr="00B34FD0">
        <w:rPr>
          <w:sz w:val="16"/>
        </w:rPr>
        <w:t xml:space="preserve"> — this talking point ought to be old hat for socialists, at least those old enough to remember unsavory implementations of their dearest ideas. As with all social policy measures, a basic income might be implemented in an appalling way. Should we therefore reject the idea out of hand? As an argument against the impulse to loosen the compulsory nature of capitalist labor markets, this line of reasoning is hardly sustainable.</w:t>
      </w:r>
    </w:p>
    <w:p w14:paraId="4A768BEC" w14:textId="77777777" w:rsidR="007C4273" w:rsidRPr="00B34FD0" w:rsidRDefault="007C4273" w:rsidP="007C4273">
      <w:pPr>
        <w:rPr>
          <w:sz w:val="16"/>
        </w:rPr>
      </w:pPr>
      <w:r w:rsidRPr="00B34FD0">
        <w:rPr>
          <w:rStyle w:val="StyleUnderline"/>
        </w:rPr>
        <w:t>A related critique is that basic income is a bloodless, technocratic social policy</w:t>
      </w:r>
      <w:r w:rsidRPr="00B34FD0">
        <w:rPr>
          <w:sz w:val="16"/>
        </w:rPr>
        <w:t xml:space="preserve"> — many UBI advocates seem to imagine that once the appropriate legislation is passed, the job is done. They imagine a policy that gets wonkishly imposed, outside the context of social struggles, as if policy and power exist in separate worlds. </w:t>
      </w:r>
      <w:r w:rsidRPr="00B34FD0">
        <w:rPr>
          <w:rStyle w:val="StyleUnderline"/>
          <w:highlight w:val="cyan"/>
        </w:rPr>
        <w:t>But the critique</w:t>
      </w:r>
      <w:r w:rsidRPr="00B34FD0">
        <w:rPr>
          <w:sz w:val="16"/>
        </w:rPr>
        <w:t xml:space="preserve"> here </w:t>
      </w:r>
      <w:r w:rsidRPr="00B34FD0">
        <w:rPr>
          <w:rStyle w:val="StyleUnderline"/>
          <w:highlight w:val="cyan"/>
        </w:rPr>
        <w:t>is</w:t>
      </w:r>
      <w:r w:rsidRPr="00B34FD0">
        <w:rPr>
          <w:sz w:val="16"/>
        </w:rPr>
        <w:t xml:space="preserve"> primarily </w:t>
      </w:r>
      <w:r w:rsidRPr="00B34FD0">
        <w:rPr>
          <w:rStyle w:val="StyleUnderline"/>
          <w:highlight w:val="cyan"/>
        </w:rPr>
        <w:t>of</w:t>
      </w:r>
      <w:r w:rsidRPr="00B34FD0">
        <w:rPr>
          <w:rStyle w:val="StyleUnderline"/>
        </w:rPr>
        <w:t xml:space="preserve"> those </w:t>
      </w:r>
      <w:r w:rsidRPr="00B34FD0">
        <w:rPr>
          <w:rStyle w:val="StyleUnderline"/>
          <w:highlight w:val="cyan"/>
        </w:rPr>
        <w:t xml:space="preserve">advocates, not the </w:t>
      </w:r>
      <w:r w:rsidRPr="00B34FD0">
        <w:rPr>
          <w:rStyle w:val="Emphasis"/>
          <w:highlight w:val="cyan"/>
        </w:rPr>
        <w:t>idea itself</w:t>
      </w:r>
      <w:r w:rsidRPr="00B34FD0">
        <w:rPr>
          <w:rStyle w:val="StyleUnderline"/>
        </w:rPr>
        <w:t xml:space="preserve">. Indeed, </w:t>
      </w:r>
      <w:r w:rsidRPr="00B34FD0">
        <w:rPr>
          <w:rStyle w:val="StyleUnderline"/>
          <w:highlight w:val="cyan"/>
        </w:rPr>
        <w:t xml:space="preserve">if basic income is </w:t>
      </w:r>
      <w:r w:rsidRPr="00B34FD0">
        <w:rPr>
          <w:rStyle w:val="Emphasis"/>
          <w:highlight w:val="cyan"/>
        </w:rPr>
        <w:t>abandoned</w:t>
      </w:r>
      <w:r w:rsidRPr="00B34FD0">
        <w:rPr>
          <w:rStyle w:val="StyleUnderline"/>
          <w:highlight w:val="cyan"/>
        </w:rPr>
        <w:t xml:space="preserve"> to the </w:t>
      </w:r>
      <w:r w:rsidRPr="00B34FD0">
        <w:rPr>
          <w:rStyle w:val="Emphasis"/>
          <w:highlight w:val="cyan"/>
        </w:rPr>
        <w:t>technocrats</w:t>
      </w:r>
      <w:r w:rsidRPr="00B34FD0">
        <w:rPr>
          <w:rStyle w:val="StyleUnderline"/>
          <w:highlight w:val="cyan"/>
        </w:rPr>
        <w:t xml:space="preserve"> we will</w:t>
      </w:r>
      <w:r w:rsidRPr="00B34FD0">
        <w:rPr>
          <w:rStyle w:val="StyleUnderline"/>
        </w:rPr>
        <w:t xml:space="preserve"> be sure to </w:t>
      </w:r>
      <w:r w:rsidRPr="00B34FD0">
        <w:rPr>
          <w:rStyle w:val="StyleUnderline"/>
          <w:highlight w:val="cyan"/>
        </w:rPr>
        <w:t>get a</w:t>
      </w:r>
      <w:r w:rsidRPr="00B34FD0">
        <w:rPr>
          <w:rStyle w:val="StyleUnderline"/>
        </w:rPr>
        <w:t xml:space="preserve"> </w:t>
      </w:r>
      <w:r w:rsidRPr="00B34FD0">
        <w:rPr>
          <w:rStyle w:val="Emphasis"/>
        </w:rPr>
        <w:t>tepid</w:t>
      </w:r>
      <w:r w:rsidRPr="00B34FD0">
        <w:rPr>
          <w:rStyle w:val="StyleUnderline"/>
        </w:rPr>
        <w:t xml:space="preserve"> or even </w:t>
      </w:r>
      <w:r w:rsidRPr="00B34FD0">
        <w:rPr>
          <w:rStyle w:val="Emphasis"/>
          <w:highlight w:val="cyan"/>
        </w:rPr>
        <w:t>regressive</w:t>
      </w:r>
      <w:r w:rsidRPr="00B34FD0">
        <w:rPr>
          <w:rStyle w:val="StyleUnderline"/>
          <w:highlight w:val="cyan"/>
        </w:rPr>
        <w:t xml:space="preserve"> set of social policies</w:t>
      </w:r>
      <w:r w:rsidRPr="00B34FD0">
        <w:rPr>
          <w:sz w:val="16"/>
        </w:rPr>
        <w:t>; a desirable, radical version will find many opponents, in particular employers, and will require massive popular mobilization. But it is strange to believe this problem is unique to basic income.</w:t>
      </w:r>
    </w:p>
    <w:p w14:paraId="40E2C1BD" w14:textId="77777777" w:rsidR="007C4273" w:rsidRPr="00B34FD0" w:rsidRDefault="007C4273" w:rsidP="007C4273">
      <w:pPr>
        <w:pStyle w:val="Heading3"/>
        <w:rPr>
          <w:rFonts w:cs="Arial"/>
        </w:rPr>
      </w:pPr>
      <w:r w:rsidRPr="00B34FD0">
        <w:rPr>
          <w:rFonts w:cs="Arial"/>
        </w:rPr>
        <w:t>AT: Circumvention</w:t>
      </w:r>
    </w:p>
    <w:p w14:paraId="562F43CE" w14:textId="77777777" w:rsidR="007C4273" w:rsidRPr="00B34FD0" w:rsidRDefault="007C4273" w:rsidP="007C4273">
      <w:pPr>
        <w:pStyle w:val="Heading4"/>
        <w:rPr>
          <w:rFonts w:cs="Arial"/>
        </w:rPr>
      </w:pPr>
      <w:r w:rsidRPr="00B34FD0">
        <w:rPr>
          <w:rFonts w:cs="Arial"/>
        </w:rPr>
        <w:t>No circumvention.</w:t>
      </w:r>
    </w:p>
    <w:p w14:paraId="6E490F00"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03D152B0" w14:textId="77777777" w:rsidR="007C4273" w:rsidRPr="00B34FD0" w:rsidRDefault="007C4273" w:rsidP="007C4273">
      <w:pPr>
        <w:rPr>
          <w:sz w:val="16"/>
        </w:rPr>
      </w:pPr>
      <w:r w:rsidRPr="00B34FD0">
        <w:rPr>
          <w:sz w:val="16"/>
        </w:rPr>
        <w:t>BASIC INCOME, COLLECTIVE ACTION, AND SOLIDARITY</w:t>
      </w:r>
    </w:p>
    <w:p w14:paraId="105DDBC5" w14:textId="77777777" w:rsidR="007C4273" w:rsidRPr="00B34FD0" w:rsidRDefault="007C4273" w:rsidP="007C4273">
      <w:pPr>
        <w:rPr>
          <w:sz w:val="16"/>
        </w:rPr>
      </w:pPr>
      <w:r w:rsidRPr="00B34FD0">
        <w:rPr>
          <w:sz w:val="16"/>
        </w:rPr>
        <w:t>If the above argument about wage growth is correct, coupled with public support, an insufficient-but-unconditional basic income presents a viable path to a more generous one. While I make this case below, it is first worth laying out an argument leveled against the potential impact of basic income on solidarity: UBI will not only dramatically increase the tax burden on some and redistribute a good amount to others, but it will do so in a way that is immediately socially recognizable as a transfer; unlike, say, health care and housing, transferring actual cash from one party to another is conspicuous. As a consequence, it is easy to imagine a vulnerable group being publicly accused of laziness and dependence. Is it possible that the net-contributors to the program will strongly differentiate themselves from and even begrudge the net-recipients?</w:t>
      </w:r>
    </w:p>
    <w:p w14:paraId="7BC4C006" w14:textId="77777777" w:rsidR="007C4273" w:rsidRPr="00B34FD0" w:rsidRDefault="007C4273" w:rsidP="007C4273">
      <w:pPr>
        <w:rPr>
          <w:sz w:val="16"/>
        </w:rPr>
      </w:pPr>
      <w:r w:rsidRPr="00B34FD0">
        <w:rPr>
          <w:sz w:val="16"/>
        </w:rPr>
        <w:t xml:space="preserve">In response, </w:t>
      </w:r>
      <w:r w:rsidRPr="00B34FD0">
        <w:rPr>
          <w:rStyle w:val="StyleUnderline"/>
        </w:rPr>
        <w:t xml:space="preserve">it is useful to distinguish between </w:t>
      </w:r>
      <w:r w:rsidRPr="00B34FD0">
        <w:rPr>
          <w:rStyle w:val="Emphasis"/>
        </w:rPr>
        <w:t>different types</w:t>
      </w:r>
      <w:r w:rsidRPr="00B34FD0">
        <w:rPr>
          <w:rStyle w:val="StyleUnderline"/>
        </w:rPr>
        <w:t xml:space="preserve"> of income transfer programs</w:t>
      </w:r>
      <w:r w:rsidRPr="00B34FD0">
        <w:rPr>
          <w:sz w:val="16"/>
        </w:rPr>
        <w:t xml:space="preserve">. For example, unlike a negative income tax, where some people — those below a given threshold — collect payments and others do not, the universal basic income makes everyone a recipient. The calculation of the net impact of a UBI is far less conspicuous than under a negative income tax where you either physically receive payments or don’t. The UBI computation requires comparing the amount you receive to the portion of your tax contribution allocated to the program. Post-tax-and-transfer winners and losers are far less visible, even if the two schemes achieve the identical post-tax-and-transfer income distribution. It is also worth mentioning that family allowances — in Canada, France, and the UK — are (or were) near-universal cash transfer programs and among the most popular social policies in those countries. Indeed, </w:t>
      </w:r>
      <w:r w:rsidRPr="00B34FD0">
        <w:rPr>
          <w:rStyle w:val="StyleUnderline"/>
        </w:rPr>
        <w:t xml:space="preserve">there are </w:t>
      </w:r>
      <w:r w:rsidRPr="00B34FD0">
        <w:rPr>
          <w:rStyle w:val="Emphasis"/>
        </w:rPr>
        <w:t>plenty</w:t>
      </w:r>
      <w:r w:rsidRPr="00B34FD0">
        <w:rPr>
          <w:rStyle w:val="StyleUnderline"/>
        </w:rPr>
        <w:t xml:space="preserve"> of cash transfers that are </w:t>
      </w:r>
      <w:r w:rsidRPr="00B34FD0">
        <w:rPr>
          <w:rStyle w:val="Emphasis"/>
        </w:rPr>
        <w:t>robust</w:t>
      </w:r>
      <w:r w:rsidRPr="00B34FD0">
        <w:rPr>
          <w:rStyle w:val="StyleUnderline"/>
        </w:rPr>
        <w:t xml:space="preserve"> and </w:t>
      </w:r>
      <w:r w:rsidRPr="00B34FD0">
        <w:rPr>
          <w:rStyle w:val="Emphasis"/>
        </w:rPr>
        <w:t>popular</w:t>
      </w:r>
      <w:r w:rsidRPr="00B34FD0">
        <w:rPr>
          <w:sz w:val="16"/>
        </w:rPr>
        <w:t>. Those that are, as I discuss below, tend to avoid distinctions between the “deserving” and “undeserving” poor, and thus escape the cycle of stigma and victim-blaming that so many social assistance programs are vulnerable to.31</w:t>
      </w:r>
    </w:p>
    <w:p w14:paraId="46078D81" w14:textId="77777777" w:rsidR="007C4273" w:rsidRPr="00B34FD0" w:rsidRDefault="007C4273" w:rsidP="007C4273">
      <w:pPr>
        <w:rPr>
          <w:sz w:val="16"/>
        </w:rPr>
      </w:pPr>
      <w:r w:rsidRPr="00B34FD0">
        <w:rPr>
          <w:sz w:val="16"/>
        </w:rPr>
        <w:t xml:space="preserve">By contrast, traditional welfare policies suffer from inherent limits to political mobilizing: they impact only a small, poor, and marginalized group, and are consistently at the top of the list of the most unpopular social policies. Because so few people are touched by welfare policies targeted at the poorest populations, organizing benefit increases is always an uphill battle and requires disproportionate reliance on moral arguments, rather than material ones. It is for the same reason that such policies are uniquely vulnerable to austerity. Yet </w:t>
      </w:r>
      <w:r w:rsidRPr="00B34FD0">
        <w:rPr>
          <w:rStyle w:val="StyleUnderline"/>
        </w:rPr>
        <w:t xml:space="preserve">even a </w:t>
      </w:r>
      <w:r w:rsidRPr="00B34FD0">
        <w:rPr>
          <w:rStyle w:val="Emphasis"/>
        </w:rPr>
        <w:t>weak</w:t>
      </w:r>
      <w:r w:rsidRPr="00B34FD0">
        <w:rPr>
          <w:rStyle w:val="StyleUnderline"/>
        </w:rPr>
        <w:t xml:space="preserve"> basic income could touch a </w:t>
      </w:r>
      <w:r w:rsidRPr="00B34FD0">
        <w:rPr>
          <w:rStyle w:val="Emphasis"/>
        </w:rPr>
        <w:t>broad array</w:t>
      </w:r>
      <w:r w:rsidRPr="00B34FD0">
        <w:rPr>
          <w:rStyle w:val="StyleUnderline"/>
        </w:rPr>
        <w:t xml:space="preserve"> of people and help build a </w:t>
      </w:r>
      <w:r w:rsidRPr="00B34FD0">
        <w:rPr>
          <w:rStyle w:val="Emphasis"/>
        </w:rPr>
        <w:t>solid constituency</w:t>
      </w:r>
      <w:r w:rsidRPr="00B34FD0">
        <w:rPr>
          <w:sz w:val="16"/>
        </w:rPr>
        <w:t xml:space="preserve"> to support its continual growth and expansion. As more people are folded into a program, two things happen. First, quality improves. And second, </w:t>
      </w:r>
      <w:r w:rsidRPr="00B34FD0">
        <w:rPr>
          <w:rStyle w:val="StyleUnderline"/>
        </w:rPr>
        <w:t xml:space="preserve">it becomes a </w:t>
      </w:r>
      <w:r w:rsidRPr="00B34FD0">
        <w:rPr>
          <w:rStyle w:val="Emphasis"/>
        </w:rPr>
        <w:t>political third rail</w:t>
      </w:r>
      <w:r w:rsidRPr="00B34FD0">
        <w:rPr>
          <w:rStyle w:val="StyleUnderline"/>
        </w:rPr>
        <w:t xml:space="preserve">. Programs with benefits dispersed broadly across diverse social layers tend to become </w:t>
      </w:r>
      <w:r w:rsidRPr="00B34FD0">
        <w:rPr>
          <w:rStyle w:val="Emphasis"/>
        </w:rPr>
        <w:t>highly popular</w:t>
      </w:r>
      <w:r w:rsidRPr="00B34FD0">
        <w:rPr>
          <w:rStyle w:val="StyleUnderline"/>
        </w:rPr>
        <w:t xml:space="preserve"> and can start to be seen as a </w:t>
      </w:r>
      <w:r w:rsidRPr="00B34FD0">
        <w:rPr>
          <w:rStyle w:val="Emphasis"/>
        </w:rPr>
        <w:t>civic right</w:t>
      </w:r>
      <w:r w:rsidRPr="00B34FD0">
        <w:rPr>
          <w:sz w:val="16"/>
        </w:rPr>
        <w:t xml:space="preserve">, making for ratchet effects </w:t>
      </w:r>
      <w:r w:rsidRPr="00B34FD0">
        <w:rPr>
          <w:rStyle w:val="StyleUnderline"/>
        </w:rPr>
        <w:t xml:space="preserve">where gains become </w:t>
      </w:r>
      <w:r w:rsidRPr="00B34FD0">
        <w:rPr>
          <w:rStyle w:val="Emphasis"/>
        </w:rPr>
        <w:t>irreversible</w:t>
      </w:r>
      <w:r w:rsidRPr="00B34FD0">
        <w:rPr>
          <w:sz w:val="16"/>
        </w:rPr>
        <w:t>.</w:t>
      </w:r>
    </w:p>
    <w:p w14:paraId="2ACC7A49" w14:textId="77777777" w:rsidR="007C4273" w:rsidRPr="00B34FD0" w:rsidRDefault="007C4273" w:rsidP="007C4273">
      <w:pPr>
        <w:rPr>
          <w:sz w:val="16"/>
        </w:rPr>
      </w:pPr>
      <w:r w:rsidRPr="00B34FD0">
        <w:rPr>
          <w:sz w:val="16"/>
        </w:rPr>
        <w:t xml:space="preserve">Indeed, this popularity effect is clear from the qualitative commentary from </w:t>
      </w:r>
      <w:proofErr w:type="spellStart"/>
      <w:r w:rsidRPr="00B34FD0">
        <w:rPr>
          <w:sz w:val="16"/>
        </w:rPr>
        <w:t>Mincome</w:t>
      </w:r>
      <w:proofErr w:type="spellEnd"/>
      <w:r w:rsidRPr="00B34FD0">
        <w:rPr>
          <w:sz w:val="16"/>
        </w:rPr>
        <w:t xml:space="preserve"> participants in Dauphin. </w:t>
      </w:r>
      <w:proofErr w:type="spellStart"/>
      <w:r w:rsidRPr="00B34FD0">
        <w:rPr>
          <w:rStyle w:val="Emphasis"/>
        </w:rPr>
        <w:t>Mincome</w:t>
      </w:r>
      <w:proofErr w:type="spellEnd"/>
      <w:r w:rsidRPr="00B34FD0">
        <w:rPr>
          <w:rStyle w:val="StyleUnderline"/>
        </w:rPr>
        <w:t xml:space="preserve"> helped </w:t>
      </w:r>
      <w:r w:rsidRPr="00B34FD0">
        <w:rPr>
          <w:rStyle w:val="Emphasis"/>
        </w:rPr>
        <w:t>blur</w:t>
      </w:r>
      <w:r w:rsidRPr="00B34FD0">
        <w:rPr>
          <w:rStyle w:val="StyleUnderline"/>
        </w:rPr>
        <w:t xml:space="preserve"> the</w:t>
      </w:r>
      <w:r w:rsidRPr="00B34FD0">
        <w:rPr>
          <w:sz w:val="16"/>
        </w:rPr>
        <w:t xml:space="preserve"> usual lines of </w:t>
      </w:r>
      <w:r w:rsidRPr="00B34FD0">
        <w:rPr>
          <w:rStyle w:val="StyleUnderline"/>
        </w:rPr>
        <w:t xml:space="preserve">demarcation between the </w:t>
      </w:r>
      <w:r w:rsidRPr="00B34FD0">
        <w:rPr>
          <w:rStyle w:val="Emphasis"/>
        </w:rPr>
        <w:t>deserving</w:t>
      </w:r>
      <w:r w:rsidRPr="00B34FD0">
        <w:rPr>
          <w:rStyle w:val="StyleUnderline"/>
        </w:rPr>
        <w:t xml:space="preserve"> and </w:t>
      </w:r>
      <w:r w:rsidRPr="00B34FD0">
        <w:rPr>
          <w:rStyle w:val="Emphasis"/>
        </w:rPr>
        <w:t>undeserving</w:t>
      </w:r>
      <w:r w:rsidRPr="00B34FD0">
        <w:rPr>
          <w:rStyle w:val="StyleUnderline"/>
        </w:rPr>
        <w:t xml:space="preserve"> poor. For many, welfare was viewed in </w:t>
      </w:r>
      <w:r w:rsidRPr="00B34FD0">
        <w:rPr>
          <w:rStyle w:val="Emphasis"/>
        </w:rPr>
        <w:t>moralistic</w:t>
      </w:r>
      <w:r w:rsidRPr="00B34FD0">
        <w:rPr>
          <w:rStyle w:val="StyleUnderline"/>
        </w:rPr>
        <w:t xml:space="preserve"> terms; it was a signal of a tarnished moral character and consistently </w:t>
      </w:r>
      <w:r w:rsidRPr="00B34FD0">
        <w:rPr>
          <w:rStyle w:val="Emphasis"/>
        </w:rPr>
        <w:t>too humiliating</w:t>
      </w:r>
      <w:r w:rsidRPr="00B34FD0">
        <w:rPr>
          <w:sz w:val="16"/>
        </w:rPr>
        <w:t xml:space="preserve"> for most to consider joining. </w:t>
      </w:r>
      <w:proofErr w:type="spellStart"/>
      <w:r w:rsidRPr="00B34FD0">
        <w:rPr>
          <w:rStyle w:val="StyleUnderline"/>
        </w:rPr>
        <w:t>Mincome</w:t>
      </w:r>
      <w:proofErr w:type="spellEnd"/>
      <w:r w:rsidRPr="00B34FD0">
        <w:rPr>
          <w:sz w:val="16"/>
        </w:rPr>
        <w:t xml:space="preserve">, however, </w:t>
      </w:r>
      <w:r w:rsidRPr="00B34FD0">
        <w:rPr>
          <w:rStyle w:val="StyleUnderline"/>
        </w:rPr>
        <w:t xml:space="preserve">was viewed as a </w:t>
      </w:r>
      <w:r w:rsidRPr="00B34FD0">
        <w:rPr>
          <w:rStyle w:val="Emphasis"/>
        </w:rPr>
        <w:t>neutral</w:t>
      </w:r>
      <w:r w:rsidRPr="00B34FD0">
        <w:rPr>
          <w:rStyle w:val="StyleUnderline"/>
        </w:rPr>
        <w:t xml:space="preserve">, </w:t>
      </w:r>
      <w:r w:rsidRPr="00B34FD0">
        <w:rPr>
          <w:rStyle w:val="Emphasis"/>
        </w:rPr>
        <w:t>pragmatic</w:t>
      </w:r>
      <w:r w:rsidRPr="00B34FD0">
        <w:rPr>
          <w:rStyle w:val="StyleUnderline"/>
        </w:rPr>
        <w:t xml:space="preserve"> program, and its </w:t>
      </w:r>
      <w:r w:rsidRPr="00B34FD0">
        <w:rPr>
          <w:rStyle w:val="Emphasis"/>
        </w:rPr>
        <w:t>widespread availability</w:t>
      </w:r>
      <w:r w:rsidRPr="00B34FD0">
        <w:rPr>
          <w:rStyle w:val="StyleUnderline"/>
        </w:rPr>
        <w:t xml:space="preserve"> meant it was not interpreted as a system for “other” people</w:t>
      </w:r>
      <w:r w:rsidRPr="00B34FD0">
        <w:rPr>
          <w:sz w:val="16"/>
        </w:rPr>
        <w:t xml:space="preserve">. People took casual and positive attitudes toward </w:t>
      </w:r>
      <w:proofErr w:type="spellStart"/>
      <w:r w:rsidRPr="00B34FD0">
        <w:rPr>
          <w:sz w:val="16"/>
        </w:rPr>
        <w:t>Mincome</w:t>
      </w:r>
      <w:proofErr w:type="spellEnd"/>
      <w:r w:rsidRPr="00B34FD0">
        <w:rPr>
          <w:sz w:val="16"/>
        </w:rPr>
        <w:t xml:space="preserve"> and participated because they simply “needed money,” while the vast majority despised welfare because, among other things, it was for the “needy and bums.” They often distinguished their own </w:t>
      </w:r>
      <w:proofErr w:type="spellStart"/>
      <w:r w:rsidRPr="00B34FD0">
        <w:rPr>
          <w:sz w:val="16"/>
        </w:rPr>
        <w:t>Mincome</w:t>
      </w:r>
      <w:proofErr w:type="spellEnd"/>
      <w:r w:rsidRPr="00B34FD0">
        <w:rPr>
          <w:sz w:val="16"/>
        </w:rPr>
        <w:t xml:space="preserve"> receipt — which was based simply on needing cash in an economy with precarious employment opportunities — from the circumstances of welfare receipt, which were caused by recipients’ moral failings. </w:t>
      </w:r>
      <w:r w:rsidRPr="00B34FD0">
        <w:rPr>
          <w:rStyle w:val="StyleUnderline"/>
        </w:rPr>
        <w:t xml:space="preserve">Even </w:t>
      </w:r>
      <w:proofErr w:type="spellStart"/>
      <w:r w:rsidRPr="00B34FD0">
        <w:rPr>
          <w:rStyle w:val="StyleUnderline"/>
        </w:rPr>
        <w:t>Mincomers</w:t>
      </w:r>
      <w:proofErr w:type="spellEnd"/>
      <w:r w:rsidRPr="00B34FD0">
        <w:rPr>
          <w:rStyle w:val="StyleUnderline"/>
        </w:rPr>
        <w:t xml:space="preserve"> with strong ethics of self-reliance or negative attitudes toward government assistance felt able to collect</w:t>
      </w:r>
      <w:r w:rsidRPr="00B34FD0">
        <w:rPr>
          <w:sz w:val="16"/>
        </w:rPr>
        <w:t xml:space="preserve"> </w:t>
      </w:r>
      <w:proofErr w:type="spellStart"/>
      <w:r w:rsidRPr="00B34FD0">
        <w:rPr>
          <w:sz w:val="16"/>
        </w:rPr>
        <w:t>Mincome</w:t>
      </w:r>
      <w:proofErr w:type="spellEnd"/>
      <w:r w:rsidRPr="00B34FD0">
        <w:rPr>
          <w:sz w:val="16"/>
        </w:rPr>
        <w:t xml:space="preserve"> payments </w:t>
      </w:r>
      <w:r w:rsidRPr="00B34FD0">
        <w:rPr>
          <w:rStyle w:val="StyleUnderline"/>
        </w:rPr>
        <w:t>without a sense of contradiction</w:t>
      </w:r>
      <w:r w:rsidRPr="00B34FD0">
        <w:rPr>
          <w:sz w:val="16"/>
        </w:rPr>
        <w:t>.32</w:t>
      </w:r>
    </w:p>
    <w:p w14:paraId="017C15FE" w14:textId="77777777" w:rsidR="007C4273" w:rsidRPr="00B34FD0" w:rsidRDefault="007C4273" w:rsidP="007C4273">
      <w:pPr>
        <w:pStyle w:val="Heading4"/>
        <w:rPr>
          <w:rFonts w:cs="Arial"/>
        </w:rPr>
      </w:pPr>
      <w:r w:rsidRPr="00B34FD0">
        <w:rPr>
          <w:rFonts w:cs="Arial"/>
        </w:rPr>
        <w:t xml:space="preserve">Criticisms of solvency link equally to the alt. Ultimately, how it’s implemented is </w:t>
      </w:r>
      <w:r w:rsidRPr="00B34FD0">
        <w:rPr>
          <w:rFonts w:cs="Arial"/>
          <w:u w:val="single"/>
        </w:rPr>
        <w:t>up to us</w:t>
      </w:r>
      <w:r w:rsidRPr="00B34FD0">
        <w:rPr>
          <w:rFonts w:cs="Arial"/>
        </w:rPr>
        <w:t>.</w:t>
      </w:r>
    </w:p>
    <w:p w14:paraId="10647217"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78799466" w14:textId="77777777" w:rsidR="007C4273" w:rsidRPr="00B34FD0" w:rsidRDefault="007C4273" w:rsidP="007C4273">
      <w:pPr>
        <w:rPr>
          <w:sz w:val="16"/>
        </w:rPr>
      </w:pPr>
      <w:r w:rsidRPr="00B34FD0">
        <w:rPr>
          <w:sz w:val="16"/>
        </w:rPr>
        <w:t xml:space="preserve">Expanding people’s real freedom and eroding the background condition of market dependence are core features of basic income and at best secondary goals in the jobs-and-services strategy. The objective is to free workers not only from a given capitalist, but also from capitalists as a class. This is why a generous and truly universal basic income ought to be a plank in any broad socialist agenda. That said, social order is often secured through some measure of coercion, and forms of social organization that strive to reduce coercion and expand people’s freedom always run the risk of dysfunctionality. This is a danger baked into the socialist project. Likewise, </w:t>
      </w:r>
      <w:r w:rsidRPr="00B34FD0">
        <w:rPr>
          <w:rStyle w:val="StyleUnderline"/>
          <w:highlight w:val="cyan"/>
        </w:rPr>
        <w:t xml:space="preserve">the risk that </w:t>
      </w:r>
      <w:r w:rsidRPr="00B34FD0">
        <w:rPr>
          <w:rStyle w:val="Emphasis"/>
          <w:highlight w:val="cyan"/>
        </w:rPr>
        <w:t>basic income</w:t>
      </w:r>
      <w:r w:rsidRPr="00B34FD0">
        <w:rPr>
          <w:rStyle w:val="StyleUnderline"/>
          <w:highlight w:val="cyan"/>
        </w:rPr>
        <w:t xml:space="preserve"> gets co-opted</w:t>
      </w:r>
      <w:r w:rsidRPr="00B34FD0">
        <w:rPr>
          <w:sz w:val="16"/>
        </w:rPr>
        <w:t xml:space="preserve"> and turned in on itself </w:t>
      </w:r>
      <w:r w:rsidRPr="00B34FD0">
        <w:rPr>
          <w:rStyle w:val="StyleUnderline"/>
          <w:highlight w:val="cyan"/>
        </w:rPr>
        <w:t xml:space="preserve">is a problem facing </w:t>
      </w:r>
      <w:r w:rsidRPr="00B34FD0">
        <w:rPr>
          <w:rStyle w:val="Emphasis"/>
          <w:highlight w:val="cyan"/>
        </w:rPr>
        <w:t>any abstract</w:t>
      </w:r>
      <w:r w:rsidRPr="00B34FD0">
        <w:rPr>
          <w:rStyle w:val="StyleUnderline"/>
        </w:rPr>
        <w:t xml:space="preserve"> policy </w:t>
      </w:r>
      <w:r w:rsidRPr="00B34FD0">
        <w:rPr>
          <w:rStyle w:val="StyleUnderline"/>
          <w:highlight w:val="cyan"/>
        </w:rPr>
        <w:t>proposal</w:t>
      </w:r>
      <w:r w:rsidRPr="00B34FD0">
        <w:rPr>
          <w:rStyle w:val="StyleUnderline"/>
        </w:rPr>
        <w:t xml:space="preserve">. It is a danger </w:t>
      </w:r>
      <w:r w:rsidRPr="00B34FD0">
        <w:rPr>
          <w:rStyle w:val="Emphasis"/>
        </w:rPr>
        <w:t>inherent</w:t>
      </w:r>
      <w:r w:rsidRPr="00B34FD0">
        <w:rPr>
          <w:rStyle w:val="StyleUnderline"/>
        </w:rPr>
        <w:t xml:space="preserve"> in the move from </w:t>
      </w:r>
      <w:r w:rsidRPr="00B34FD0">
        <w:rPr>
          <w:rStyle w:val="Emphasis"/>
        </w:rPr>
        <w:t>theory to practice</w:t>
      </w:r>
      <w:r w:rsidRPr="00B34FD0">
        <w:rPr>
          <w:rStyle w:val="StyleUnderline"/>
        </w:rPr>
        <w:t xml:space="preserve">, and it presents itself whenever an idea narrows in on </w:t>
      </w:r>
      <w:r w:rsidRPr="00B34FD0">
        <w:rPr>
          <w:rStyle w:val="Emphasis"/>
        </w:rPr>
        <w:t>reality</w:t>
      </w:r>
      <w:r w:rsidRPr="00B34FD0">
        <w:rPr>
          <w:rStyle w:val="StyleUnderline"/>
        </w:rPr>
        <w:t xml:space="preserve">. </w:t>
      </w:r>
      <w:r w:rsidRPr="00B34FD0">
        <w:rPr>
          <w:rStyle w:val="StyleUnderline"/>
          <w:highlight w:val="cyan"/>
        </w:rPr>
        <w:t>Whether or not that happens is</w:t>
      </w:r>
      <w:r w:rsidRPr="00B34FD0">
        <w:rPr>
          <w:rStyle w:val="StyleUnderline"/>
        </w:rPr>
        <w:t xml:space="preserve"> </w:t>
      </w:r>
      <w:r w:rsidRPr="00B34FD0">
        <w:rPr>
          <w:rStyle w:val="Emphasis"/>
        </w:rPr>
        <w:t xml:space="preserve">ultimately </w:t>
      </w:r>
      <w:r w:rsidRPr="00B34FD0">
        <w:rPr>
          <w:rStyle w:val="Emphasis"/>
          <w:sz w:val="32"/>
          <w:szCs w:val="32"/>
          <w:highlight w:val="cyan"/>
        </w:rPr>
        <w:t>up to us</w:t>
      </w:r>
      <w:r w:rsidRPr="00B34FD0">
        <w:rPr>
          <w:sz w:val="16"/>
        </w:rPr>
        <w:t>.</w:t>
      </w:r>
    </w:p>
    <w:p w14:paraId="6B3F13A9" w14:textId="77777777" w:rsidR="007C4273" w:rsidRPr="00B34FD0" w:rsidRDefault="007C4273" w:rsidP="007C4273"/>
    <w:p w14:paraId="6DE233B3" w14:textId="77777777" w:rsidR="007C4273" w:rsidRPr="00B34FD0" w:rsidRDefault="007C4273" w:rsidP="007C4273">
      <w:pPr>
        <w:pStyle w:val="Heading3"/>
        <w:rPr>
          <w:rFonts w:cs="Arial"/>
        </w:rPr>
      </w:pPr>
      <w:r w:rsidRPr="00B34FD0">
        <w:rPr>
          <w:rFonts w:cs="Arial"/>
        </w:rPr>
        <w:t>AT: Employer Subsidy</w:t>
      </w:r>
    </w:p>
    <w:p w14:paraId="19E65D3B" w14:textId="77777777" w:rsidR="007C4273" w:rsidRPr="00B34FD0" w:rsidRDefault="007C4273" w:rsidP="007C4273">
      <w:pPr>
        <w:pStyle w:val="Heading4"/>
        <w:rPr>
          <w:rFonts w:cs="Arial"/>
        </w:rPr>
      </w:pPr>
      <w:r w:rsidRPr="00B34FD0">
        <w:rPr>
          <w:rFonts w:cs="Arial"/>
        </w:rPr>
        <w:t xml:space="preserve">It’s not an employer subsidy. </w:t>
      </w:r>
    </w:p>
    <w:p w14:paraId="35935602"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70575FB1" w14:textId="77777777" w:rsidR="007C4273" w:rsidRPr="00B34FD0" w:rsidRDefault="007C4273" w:rsidP="007C4273">
      <w:pPr>
        <w:rPr>
          <w:sz w:val="16"/>
        </w:rPr>
      </w:pPr>
      <w:r w:rsidRPr="00B34FD0">
        <w:rPr>
          <w:sz w:val="16"/>
        </w:rPr>
        <w:t xml:space="preserve">To conclude this section, </w:t>
      </w:r>
      <w:r w:rsidRPr="00B34FD0">
        <w:rPr>
          <w:rStyle w:val="StyleUnderline"/>
        </w:rPr>
        <w:t>it is worth making note of a</w:t>
      </w:r>
      <w:r w:rsidRPr="00B34FD0">
        <w:rPr>
          <w:sz w:val="16"/>
        </w:rPr>
        <w:t xml:space="preserve"> final, more pointed economic </w:t>
      </w:r>
      <w:r w:rsidRPr="00B34FD0">
        <w:rPr>
          <w:rStyle w:val="StyleUnderline"/>
        </w:rPr>
        <w:t>critique of basic income</w:t>
      </w:r>
      <w:r w:rsidRPr="00B34FD0">
        <w:rPr>
          <w:sz w:val="16"/>
        </w:rPr>
        <w:t xml:space="preserve">; namely, </w:t>
      </w:r>
      <w:r w:rsidRPr="00B34FD0">
        <w:rPr>
          <w:rStyle w:val="StyleUnderline"/>
        </w:rPr>
        <w:t xml:space="preserve">that the policy is nothing more than an </w:t>
      </w:r>
      <w:r w:rsidRPr="00B34FD0">
        <w:rPr>
          <w:rStyle w:val="Emphasis"/>
        </w:rPr>
        <w:t>employer subsidy</w:t>
      </w:r>
      <w:r w:rsidRPr="00B34FD0">
        <w:rPr>
          <w:sz w:val="16"/>
        </w:rPr>
        <w:t xml:space="preserve">. One version of the argument goes like this: there is a subsistence wage out in the world that is historically determined, but more or less fixed, and if the state can be made to cover some of that wage, employers will happily pay less of it.26 Apart from resting on an unsustainably functionalist argument about wage setting, </w:t>
      </w:r>
      <w:r w:rsidRPr="00B34FD0">
        <w:rPr>
          <w:rStyle w:val="StyleUnderline"/>
        </w:rPr>
        <w:t xml:space="preserve">the inner logic is </w:t>
      </w:r>
      <w:r w:rsidRPr="00B34FD0">
        <w:rPr>
          <w:rStyle w:val="Emphasis"/>
        </w:rPr>
        <w:t>absent</w:t>
      </w:r>
      <w:r w:rsidRPr="00B34FD0">
        <w:rPr>
          <w:rStyle w:val="StyleUnderline"/>
        </w:rPr>
        <w:t xml:space="preserve">. Wage declines do not happen magically — they have to be imposed. But </w:t>
      </w:r>
      <w:r w:rsidRPr="00B34FD0">
        <w:rPr>
          <w:rStyle w:val="StyleUnderline"/>
          <w:highlight w:val="cyan"/>
        </w:rPr>
        <w:t>when workers have</w:t>
      </w:r>
      <w:r w:rsidRPr="00B34FD0">
        <w:rPr>
          <w:rStyle w:val="StyleUnderline"/>
        </w:rPr>
        <w:t xml:space="preserve"> an </w:t>
      </w:r>
      <w:r w:rsidRPr="00B34FD0">
        <w:rPr>
          <w:rStyle w:val="Emphasis"/>
        </w:rPr>
        <w:t>exit option</w:t>
      </w:r>
      <w:r w:rsidRPr="00B34FD0">
        <w:rPr>
          <w:rStyle w:val="StyleUnderline"/>
        </w:rPr>
        <w:t xml:space="preserve">, </w:t>
      </w:r>
      <w:r w:rsidRPr="00B34FD0">
        <w:rPr>
          <w:rStyle w:val="StyleUnderline"/>
          <w:highlight w:val="cyan"/>
        </w:rPr>
        <w:t xml:space="preserve">a </w:t>
      </w:r>
      <w:r w:rsidRPr="00B34FD0">
        <w:rPr>
          <w:rStyle w:val="Emphasis"/>
          <w:highlight w:val="cyan"/>
        </w:rPr>
        <w:t>bargaining chip</w:t>
      </w:r>
      <w:r w:rsidRPr="00B34FD0">
        <w:rPr>
          <w:rStyle w:val="StyleUnderline"/>
          <w:highlight w:val="cyan"/>
        </w:rPr>
        <w:t>, wages</w:t>
      </w:r>
      <w:r w:rsidRPr="00B34FD0">
        <w:rPr>
          <w:rStyle w:val="StyleUnderline"/>
        </w:rPr>
        <w:t xml:space="preserve"> are likely to </w:t>
      </w:r>
      <w:r w:rsidRPr="00B34FD0">
        <w:rPr>
          <w:rStyle w:val="StyleUnderline"/>
          <w:highlight w:val="cyan"/>
        </w:rPr>
        <w:t xml:space="preserve">go </w:t>
      </w:r>
      <w:r w:rsidRPr="00B34FD0">
        <w:rPr>
          <w:rStyle w:val="Emphasis"/>
          <w:highlight w:val="cyan"/>
        </w:rPr>
        <w:t>up</w:t>
      </w:r>
      <w:r w:rsidRPr="00B34FD0">
        <w:rPr>
          <w:rStyle w:val="StyleUnderline"/>
          <w:highlight w:val="cyan"/>
        </w:rPr>
        <w:t xml:space="preserve"> rather than down</w:t>
      </w:r>
      <w:r w:rsidRPr="00B34FD0">
        <w:rPr>
          <w:sz w:val="16"/>
        </w:rPr>
        <w:t xml:space="preserve">.27 Indeed, </w:t>
      </w:r>
      <w:r w:rsidRPr="00B34FD0">
        <w:rPr>
          <w:rStyle w:val="StyleUnderline"/>
          <w:highlight w:val="cyan"/>
        </w:rPr>
        <w:t>in</w:t>
      </w:r>
      <w:r w:rsidRPr="00B34FD0">
        <w:rPr>
          <w:sz w:val="16"/>
        </w:rPr>
        <w:t xml:space="preserve"> the case of </w:t>
      </w:r>
      <w:proofErr w:type="spellStart"/>
      <w:r w:rsidRPr="00B34FD0">
        <w:rPr>
          <w:rStyle w:val="Emphasis"/>
          <w:highlight w:val="cyan"/>
        </w:rPr>
        <w:t>Mincome</w:t>
      </w:r>
      <w:proofErr w:type="spellEnd"/>
      <w:r w:rsidRPr="00B34FD0">
        <w:rPr>
          <w:sz w:val="16"/>
        </w:rPr>
        <w:t xml:space="preserve">, we can observe this very effect: relative to businesses in control towns, </w:t>
      </w:r>
      <w:r w:rsidRPr="00B34FD0">
        <w:rPr>
          <w:rStyle w:val="StyleUnderline"/>
          <w:highlight w:val="cyan"/>
        </w:rPr>
        <w:t xml:space="preserve">basic income </w:t>
      </w:r>
      <w:r w:rsidRPr="00B34FD0">
        <w:rPr>
          <w:rStyle w:val="Emphasis"/>
          <w:highlight w:val="cyan"/>
        </w:rPr>
        <w:t>forced</w:t>
      </w:r>
      <w:r w:rsidRPr="00B34FD0">
        <w:rPr>
          <w:rStyle w:val="StyleUnderline"/>
        </w:rPr>
        <w:t xml:space="preserve"> Dauphin </w:t>
      </w:r>
      <w:r w:rsidRPr="00B34FD0">
        <w:rPr>
          <w:rStyle w:val="StyleUnderline"/>
          <w:highlight w:val="cyan"/>
        </w:rPr>
        <w:t xml:space="preserve">businesses to </w:t>
      </w:r>
      <w:r w:rsidRPr="00B34FD0">
        <w:rPr>
          <w:rStyle w:val="Emphasis"/>
          <w:highlight w:val="cyan"/>
        </w:rPr>
        <w:t>raise wage offers</w:t>
      </w:r>
      <w:r w:rsidRPr="00B34FD0">
        <w:rPr>
          <w:sz w:val="16"/>
        </w:rPr>
        <w:t xml:space="preserve"> in order </w:t>
      </w:r>
      <w:r w:rsidRPr="00B34FD0">
        <w:rPr>
          <w:rStyle w:val="StyleUnderline"/>
        </w:rPr>
        <w:t xml:space="preserve">to better attract workers who now had a </w:t>
      </w:r>
      <w:r w:rsidRPr="00B34FD0">
        <w:rPr>
          <w:rStyle w:val="Emphasis"/>
        </w:rPr>
        <w:t>decent alternative</w:t>
      </w:r>
      <w:r w:rsidRPr="00B34FD0">
        <w:rPr>
          <w:sz w:val="16"/>
        </w:rPr>
        <w:t>.28</w:t>
      </w:r>
    </w:p>
    <w:p w14:paraId="62FF08C1" w14:textId="77777777" w:rsidR="007C4273" w:rsidRPr="00B34FD0" w:rsidRDefault="007C4273" w:rsidP="007C4273">
      <w:pPr>
        <w:rPr>
          <w:sz w:val="16"/>
        </w:rPr>
      </w:pPr>
      <w:r w:rsidRPr="00B34FD0">
        <w:rPr>
          <w:sz w:val="16"/>
        </w:rPr>
        <w:t xml:space="preserve">The argument goes further. Even a small but unconditional basic income would not be an employer subsidy. To clarify, take a seemingly similar case: The US Earned Income Tax Credit is an employer subsidy, but not because of some functionalist mechanism about subsistence wages; it is an employer subsidy because it is an income transfer that is conditional on work and therefore increases the labor supply, which pulls wages down.29 In contrast, </w:t>
      </w:r>
      <w:r w:rsidRPr="00B34FD0">
        <w:rPr>
          <w:rStyle w:val="StyleUnderline"/>
        </w:rPr>
        <w:t>a</w:t>
      </w:r>
      <w:r w:rsidRPr="00B34FD0">
        <w:rPr>
          <w:sz w:val="16"/>
        </w:rPr>
        <w:t xml:space="preserve"> small unconditional </w:t>
      </w:r>
      <w:r w:rsidRPr="00B34FD0">
        <w:rPr>
          <w:rStyle w:val="StyleUnderline"/>
        </w:rPr>
        <w:t>basic income would</w:t>
      </w:r>
      <w:r w:rsidRPr="00B34FD0">
        <w:rPr>
          <w:sz w:val="16"/>
        </w:rPr>
        <w:t xml:space="preserve">, in a small way, </w:t>
      </w:r>
      <w:r w:rsidRPr="00B34FD0">
        <w:rPr>
          <w:rStyle w:val="StyleUnderline"/>
        </w:rPr>
        <w:t>raise the reservation wage of labor</w:t>
      </w:r>
      <w:r w:rsidRPr="00B34FD0">
        <w:rPr>
          <w:sz w:val="16"/>
        </w:rPr>
        <w:t xml:space="preserve">, just as food stamps, in a small way, raise the reservation wage of labor and lower work hours — </w:t>
      </w:r>
      <w:r w:rsidRPr="00B34FD0">
        <w:rPr>
          <w:rStyle w:val="StyleUnderline"/>
        </w:rPr>
        <w:t>they allow people to be</w:t>
      </w:r>
      <w:r w:rsidRPr="00B34FD0">
        <w:rPr>
          <w:sz w:val="16"/>
        </w:rPr>
        <w:t xml:space="preserve"> just a bit </w:t>
      </w:r>
      <w:r w:rsidRPr="00B34FD0">
        <w:rPr>
          <w:rStyle w:val="Emphasis"/>
        </w:rPr>
        <w:t>pickier</w:t>
      </w:r>
      <w:r w:rsidRPr="00B34FD0">
        <w:rPr>
          <w:sz w:val="16"/>
        </w:rPr>
        <w:t xml:space="preserve">.30 Provided </w:t>
      </w:r>
      <w:r w:rsidRPr="00B34FD0">
        <w:rPr>
          <w:rStyle w:val="StyleUnderline"/>
          <w:highlight w:val="cyan"/>
        </w:rPr>
        <w:t>a basic income</w:t>
      </w:r>
      <w:r w:rsidRPr="00B34FD0">
        <w:rPr>
          <w:sz w:val="16"/>
        </w:rPr>
        <w:t xml:space="preserve"> policy is not conditional on work, even a modest version added to the current welfare state </w:t>
      </w:r>
      <w:r w:rsidRPr="00B34FD0">
        <w:rPr>
          <w:rStyle w:val="StyleUnderline"/>
          <w:highlight w:val="cyan"/>
        </w:rPr>
        <w:t>would make it</w:t>
      </w:r>
      <w:r w:rsidRPr="00B34FD0">
        <w:rPr>
          <w:sz w:val="16"/>
        </w:rPr>
        <w:t xml:space="preserve"> marginally </w:t>
      </w:r>
      <w:r w:rsidRPr="00B34FD0">
        <w:rPr>
          <w:rStyle w:val="StyleUnderline"/>
          <w:highlight w:val="cyan"/>
        </w:rPr>
        <w:t xml:space="preserve">easier to </w:t>
      </w:r>
      <w:r w:rsidRPr="00B34FD0">
        <w:rPr>
          <w:rStyle w:val="Emphasis"/>
          <w:highlight w:val="cyan"/>
        </w:rPr>
        <w:t>say no</w:t>
      </w:r>
      <w:r w:rsidRPr="00B34FD0">
        <w:rPr>
          <w:rStyle w:val="StyleUnderline"/>
        </w:rPr>
        <w:t xml:space="preserve"> to bosses because it offers</w:t>
      </w:r>
      <w:r w:rsidRPr="00B34FD0">
        <w:rPr>
          <w:sz w:val="16"/>
        </w:rPr>
        <w:t xml:space="preserve"> a modicum of </w:t>
      </w:r>
      <w:r w:rsidRPr="00B34FD0">
        <w:rPr>
          <w:rStyle w:val="StyleUnderline"/>
        </w:rPr>
        <w:t xml:space="preserve">an </w:t>
      </w:r>
      <w:r w:rsidRPr="00B34FD0">
        <w:rPr>
          <w:rStyle w:val="Emphasis"/>
        </w:rPr>
        <w:t>alternative</w:t>
      </w:r>
      <w:r w:rsidRPr="00B34FD0">
        <w:rPr>
          <w:sz w:val="16"/>
        </w:rPr>
        <w:t>.</w:t>
      </w:r>
    </w:p>
    <w:p w14:paraId="6CFFACE7" w14:textId="77777777" w:rsidR="007C4273" w:rsidRPr="00B34FD0" w:rsidRDefault="007C4273" w:rsidP="007C4273">
      <w:pPr>
        <w:rPr>
          <w:sz w:val="16"/>
        </w:rPr>
      </w:pPr>
      <w:r w:rsidRPr="00B34FD0">
        <w:rPr>
          <w:rStyle w:val="StyleUnderline"/>
        </w:rPr>
        <w:t>It is important to put the employer subsidy position</w:t>
      </w:r>
      <w:r w:rsidRPr="00B34FD0">
        <w:rPr>
          <w:sz w:val="16"/>
        </w:rPr>
        <w:t xml:space="preserve"> — a truly classic case of Albert O. Hirschman’s perversity thesis — </w:t>
      </w:r>
      <w:r w:rsidRPr="00B34FD0">
        <w:rPr>
          <w:rStyle w:val="StyleUnderline"/>
        </w:rPr>
        <w:t>to bed because</w:t>
      </w:r>
      <w:r w:rsidRPr="00B34FD0">
        <w:rPr>
          <w:sz w:val="16"/>
        </w:rPr>
        <w:t xml:space="preserve">, first, </w:t>
      </w:r>
      <w:r w:rsidRPr="00B34FD0">
        <w:rPr>
          <w:rStyle w:val="StyleUnderline"/>
          <w:highlight w:val="cyan"/>
        </w:rPr>
        <w:t xml:space="preserve">there is </w:t>
      </w:r>
      <w:r w:rsidRPr="00B34FD0">
        <w:rPr>
          <w:rStyle w:val="Emphasis"/>
          <w:highlight w:val="cyan"/>
        </w:rPr>
        <w:t>no evidence</w:t>
      </w:r>
      <w:r w:rsidRPr="00B34FD0">
        <w:rPr>
          <w:rStyle w:val="StyleUnderline"/>
          <w:highlight w:val="cyan"/>
        </w:rPr>
        <w:t xml:space="preserve"> to support it</w:t>
      </w:r>
      <w:r w:rsidRPr="00B34FD0">
        <w:rPr>
          <w:sz w:val="16"/>
        </w:rPr>
        <w:t>, and second, it forecloses on the otherwise reasonable strategy that views a small basic income as a way station to a large one.</w:t>
      </w:r>
    </w:p>
    <w:p w14:paraId="2798FD20" w14:textId="77777777" w:rsidR="007C4273" w:rsidRPr="00B34FD0" w:rsidRDefault="007C4273" w:rsidP="007C4273">
      <w:pPr>
        <w:pStyle w:val="Heading3"/>
        <w:rPr>
          <w:rFonts w:cs="Arial"/>
        </w:rPr>
      </w:pPr>
      <w:r w:rsidRPr="00B34FD0">
        <w:rPr>
          <w:rFonts w:cs="Arial"/>
        </w:rPr>
        <w:t>AT: Capital Flight</w:t>
      </w:r>
    </w:p>
    <w:p w14:paraId="33337AFC" w14:textId="77777777" w:rsidR="007C4273" w:rsidRPr="00B34FD0" w:rsidRDefault="007C4273" w:rsidP="007C4273">
      <w:pPr>
        <w:pStyle w:val="Heading4"/>
        <w:rPr>
          <w:rFonts w:cs="Arial"/>
        </w:rPr>
      </w:pPr>
      <w:r w:rsidRPr="00B34FD0">
        <w:rPr>
          <w:rFonts w:cs="Arial"/>
        </w:rPr>
        <w:t xml:space="preserve">Capital flight is just a </w:t>
      </w:r>
      <w:r w:rsidRPr="00B34FD0">
        <w:rPr>
          <w:rFonts w:cs="Arial"/>
          <w:u w:val="single"/>
        </w:rPr>
        <w:t>threat</w:t>
      </w:r>
      <w:r w:rsidRPr="00B34FD0">
        <w:rPr>
          <w:rFonts w:cs="Arial"/>
        </w:rPr>
        <w:t xml:space="preserve">, disproven by much higher tax rates in other capitalist countries. </w:t>
      </w:r>
    </w:p>
    <w:p w14:paraId="5901DE87"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37C2B7BC" w14:textId="77777777" w:rsidR="007C4273" w:rsidRPr="00B34FD0" w:rsidRDefault="007C4273" w:rsidP="007C4273">
      <w:pPr>
        <w:rPr>
          <w:sz w:val="16"/>
        </w:rPr>
      </w:pPr>
      <w:r w:rsidRPr="00B34FD0">
        <w:rPr>
          <w:sz w:val="16"/>
        </w:rPr>
        <w:t xml:space="preserve">This brings us to a second feasibility constraint: a decent basic income might be impossible under capitalism due to </w:t>
      </w:r>
      <w:r w:rsidRPr="00B34FD0">
        <w:rPr>
          <w:rStyle w:val="Emphasis"/>
          <w:highlight w:val="cyan"/>
        </w:rPr>
        <w:t>capital flight</w:t>
      </w:r>
      <w:r w:rsidRPr="00B34FD0">
        <w:rPr>
          <w:sz w:val="16"/>
        </w:rPr>
        <w:t xml:space="preserve">. In this story, high taxes or high wages will lead capitalists to disinvest, thereby undermining the revenues required to fund an expensive basic income. How narrow are the bounds of a progressive welfare state within the context of capitalism? Would basic income provoke debilitating levels of capital flight, thereby depleting the tax base necessary to fund the scheme?22 </w:t>
      </w:r>
      <w:r w:rsidRPr="00B34FD0">
        <w:rPr>
          <w:rStyle w:val="StyleUnderline"/>
        </w:rPr>
        <w:t xml:space="preserve">Although UBI is undeniably expensive, this criticism </w:t>
      </w:r>
      <w:r w:rsidRPr="00B34FD0">
        <w:rPr>
          <w:rStyle w:val="StyleUnderline"/>
          <w:highlight w:val="cyan"/>
        </w:rPr>
        <w:t xml:space="preserve">is </w:t>
      </w:r>
      <w:r w:rsidRPr="00B34FD0">
        <w:rPr>
          <w:rStyle w:val="Emphasis"/>
          <w:highlight w:val="cyan"/>
        </w:rPr>
        <w:t>overstated</w:t>
      </w:r>
      <w:r w:rsidRPr="00B34FD0">
        <w:rPr>
          <w:sz w:val="16"/>
        </w:rPr>
        <w:t xml:space="preserve">. One way to think about the problem is as follows: </w:t>
      </w:r>
      <w:r w:rsidRPr="00B34FD0">
        <w:rPr>
          <w:rStyle w:val="StyleUnderline"/>
        </w:rPr>
        <w:t xml:space="preserve">At the highest level of </w:t>
      </w:r>
      <w:r w:rsidRPr="00B34FD0">
        <w:rPr>
          <w:rStyle w:val="Emphasis"/>
        </w:rPr>
        <w:t>abstraction</w:t>
      </w:r>
      <w:r w:rsidRPr="00B34FD0">
        <w:rPr>
          <w:rStyle w:val="StyleUnderline"/>
        </w:rPr>
        <w:t xml:space="preserve"> it is </w:t>
      </w:r>
      <w:r w:rsidRPr="00B34FD0">
        <w:rPr>
          <w:rStyle w:val="Emphasis"/>
        </w:rPr>
        <w:t>clear</w:t>
      </w:r>
      <w:r w:rsidRPr="00B34FD0">
        <w:rPr>
          <w:rStyle w:val="StyleUnderline"/>
        </w:rPr>
        <w:t xml:space="preserve"> that a country like </w:t>
      </w:r>
      <w:r w:rsidRPr="00B34FD0">
        <w:rPr>
          <w:rStyle w:val="StyleUnderline"/>
          <w:highlight w:val="cyan"/>
        </w:rPr>
        <w:t xml:space="preserve">the United States is </w:t>
      </w:r>
      <w:r w:rsidRPr="00B34FD0">
        <w:rPr>
          <w:rStyle w:val="Emphasis"/>
          <w:highlight w:val="cyan"/>
        </w:rPr>
        <w:t>far</w:t>
      </w:r>
      <w:r w:rsidRPr="00B34FD0">
        <w:rPr>
          <w:rStyle w:val="StyleUnderline"/>
          <w:highlight w:val="cyan"/>
        </w:rPr>
        <w:t xml:space="preserve"> from the</w:t>
      </w:r>
      <w:r w:rsidRPr="00B34FD0">
        <w:rPr>
          <w:rStyle w:val="StyleUnderline"/>
        </w:rPr>
        <w:t xml:space="preserve"> threshold where </w:t>
      </w:r>
      <w:r w:rsidRPr="00B34FD0">
        <w:rPr>
          <w:rStyle w:val="StyleUnderline"/>
          <w:highlight w:val="cyan"/>
        </w:rPr>
        <w:t>tax</w:t>
      </w:r>
      <w:r w:rsidRPr="00B34FD0">
        <w:rPr>
          <w:rStyle w:val="StyleUnderline"/>
        </w:rPr>
        <w:t xml:space="preserve"> revenue as a percentage of GDP reaches its </w:t>
      </w:r>
      <w:r w:rsidRPr="00B34FD0">
        <w:rPr>
          <w:rStyle w:val="Emphasis"/>
        </w:rPr>
        <w:t xml:space="preserve">theoretical </w:t>
      </w:r>
      <w:r w:rsidRPr="00B34FD0">
        <w:rPr>
          <w:rStyle w:val="Emphasis"/>
          <w:highlight w:val="cyan"/>
        </w:rPr>
        <w:t>limit</w:t>
      </w:r>
      <w:r w:rsidRPr="00B34FD0">
        <w:rPr>
          <w:rStyle w:val="StyleUnderline"/>
        </w:rPr>
        <w:t xml:space="preserve"> inside a</w:t>
      </w:r>
      <w:r w:rsidRPr="00B34FD0">
        <w:rPr>
          <w:sz w:val="16"/>
        </w:rPr>
        <w:t xml:space="preserve"> more or less </w:t>
      </w:r>
      <w:r w:rsidRPr="00B34FD0">
        <w:rPr>
          <w:rStyle w:val="StyleUnderline"/>
        </w:rPr>
        <w:t xml:space="preserve">capitalist economy. </w:t>
      </w:r>
      <w:r w:rsidRPr="00B34FD0">
        <w:rPr>
          <w:rStyle w:val="StyleUnderline"/>
          <w:highlight w:val="cyan"/>
        </w:rPr>
        <w:t>If the lower bound for this</w:t>
      </w:r>
      <w:r w:rsidRPr="00B34FD0">
        <w:rPr>
          <w:rStyle w:val="StyleUnderline"/>
        </w:rPr>
        <w:t xml:space="preserve"> theoretical </w:t>
      </w:r>
      <w:r w:rsidRPr="00B34FD0">
        <w:rPr>
          <w:rStyle w:val="StyleUnderline"/>
          <w:highlight w:val="cyan"/>
        </w:rPr>
        <w:t>upper limit is the Danish</w:t>
      </w:r>
      <w:r w:rsidRPr="00B34FD0">
        <w:rPr>
          <w:rStyle w:val="StyleUnderline"/>
        </w:rPr>
        <w:t xml:space="preserve"> level of about </w:t>
      </w:r>
      <w:r w:rsidRPr="00B34FD0">
        <w:rPr>
          <w:rStyle w:val="Emphasis"/>
          <w:highlight w:val="cyan"/>
        </w:rPr>
        <w:t>51 percent</w:t>
      </w:r>
      <w:r w:rsidRPr="00B34FD0">
        <w:rPr>
          <w:rStyle w:val="StyleUnderline"/>
          <w:highlight w:val="cyan"/>
        </w:rPr>
        <w:t>, the United States, at</w:t>
      </w:r>
      <w:r w:rsidRPr="00B34FD0">
        <w:rPr>
          <w:rStyle w:val="StyleUnderline"/>
        </w:rPr>
        <w:t xml:space="preserve"> about </w:t>
      </w:r>
      <w:r w:rsidRPr="00B34FD0">
        <w:rPr>
          <w:rStyle w:val="Emphasis"/>
          <w:highlight w:val="cyan"/>
        </w:rPr>
        <w:t>26</w:t>
      </w:r>
      <w:r w:rsidRPr="00B34FD0">
        <w:rPr>
          <w:rStyle w:val="Emphasis"/>
        </w:rPr>
        <w:t xml:space="preserve"> percent</w:t>
      </w:r>
      <w:r w:rsidRPr="00B34FD0">
        <w:rPr>
          <w:rStyle w:val="StyleUnderline"/>
        </w:rPr>
        <w:t xml:space="preserve">, </w:t>
      </w:r>
      <w:r w:rsidRPr="00B34FD0">
        <w:rPr>
          <w:rStyle w:val="StyleUnderline"/>
          <w:highlight w:val="cyan"/>
        </w:rPr>
        <w:t xml:space="preserve">can afford to </w:t>
      </w:r>
      <w:r w:rsidRPr="00B34FD0">
        <w:rPr>
          <w:rStyle w:val="Emphasis"/>
          <w:highlight w:val="cyan"/>
        </w:rPr>
        <w:t>double</w:t>
      </w:r>
      <w:r w:rsidRPr="00B34FD0">
        <w:rPr>
          <w:rStyle w:val="StyleUnderline"/>
          <w:highlight w:val="cyan"/>
        </w:rPr>
        <w:t xml:space="preserve"> its spending</w:t>
      </w:r>
      <w:r w:rsidRPr="00B34FD0">
        <w:rPr>
          <w:sz w:val="16"/>
        </w:rPr>
        <w:t xml:space="preserve">. On abstract feasibility grounds, </w:t>
      </w:r>
      <w:r w:rsidRPr="00B34FD0">
        <w:rPr>
          <w:rStyle w:val="StyleUnderline"/>
        </w:rPr>
        <w:t xml:space="preserve">there is </w:t>
      </w:r>
      <w:r w:rsidRPr="00B34FD0">
        <w:rPr>
          <w:rStyle w:val="Emphasis"/>
        </w:rPr>
        <w:t>plenty of room</w:t>
      </w:r>
      <w:r w:rsidRPr="00B34FD0">
        <w:rPr>
          <w:rStyle w:val="StyleUnderline"/>
        </w:rPr>
        <w:t xml:space="preserve"> to grow the portion of resources that we devote to public purposes</w:t>
      </w:r>
      <w:r w:rsidRPr="00B34FD0">
        <w:rPr>
          <w:sz w:val="16"/>
        </w:rPr>
        <w:t xml:space="preserve"> before the Marxist theory of the state kicks in to insist on a hard limit to left policymaking within capitalism.23 </w:t>
      </w:r>
      <w:r w:rsidRPr="00B34FD0">
        <w:rPr>
          <w:rStyle w:val="StyleUnderline"/>
          <w:highlight w:val="cyan"/>
        </w:rPr>
        <w:t>This</w:t>
      </w:r>
      <w:r w:rsidRPr="00B34FD0">
        <w:rPr>
          <w:rStyle w:val="StyleUnderline"/>
        </w:rPr>
        <w:t xml:space="preserve"> counter</w:t>
      </w:r>
      <w:r w:rsidRPr="00B34FD0">
        <w:rPr>
          <w:rStyle w:val="StyleUnderline"/>
          <w:highlight w:val="cyan"/>
        </w:rPr>
        <w:t xml:space="preserve">argument </w:t>
      </w:r>
      <w:r w:rsidRPr="00B34FD0">
        <w:rPr>
          <w:rStyle w:val="Emphasis"/>
          <w:highlight w:val="cyan"/>
        </w:rPr>
        <w:t>obscures</w:t>
      </w:r>
      <w:r w:rsidRPr="00B34FD0">
        <w:rPr>
          <w:rStyle w:val="StyleUnderline"/>
          <w:highlight w:val="cyan"/>
        </w:rPr>
        <w:t xml:space="preserve"> many</w:t>
      </w:r>
      <w:r w:rsidRPr="00B34FD0">
        <w:rPr>
          <w:rStyle w:val="StyleUnderline"/>
        </w:rPr>
        <w:t xml:space="preserve"> important </w:t>
      </w:r>
      <w:r w:rsidRPr="00B34FD0">
        <w:rPr>
          <w:rStyle w:val="StyleUnderline"/>
          <w:highlight w:val="cyan"/>
        </w:rPr>
        <w:t>details</w:t>
      </w:r>
      <w:r w:rsidRPr="00B34FD0">
        <w:rPr>
          <w:rStyle w:val="StyleUnderline"/>
        </w:rPr>
        <w:t xml:space="preserve"> — for example, </w:t>
      </w:r>
      <w:r w:rsidRPr="00B34FD0">
        <w:rPr>
          <w:rStyle w:val="StyleUnderline"/>
          <w:highlight w:val="cyan"/>
        </w:rPr>
        <w:t xml:space="preserve">the </w:t>
      </w:r>
      <w:r w:rsidRPr="00B34FD0">
        <w:rPr>
          <w:rStyle w:val="Emphasis"/>
          <w:highlight w:val="cyan"/>
        </w:rPr>
        <w:t>types</w:t>
      </w:r>
      <w:r w:rsidRPr="00B34FD0">
        <w:rPr>
          <w:rStyle w:val="StyleUnderline"/>
          <w:highlight w:val="cyan"/>
        </w:rPr>
        <w:t xml:space="preserve"> of tax instruments</w:t>
      </w:r>
      <w:r w:rsidRPr="00B34FD0">
        <w:rPr>
          <w:rStyle w:val="StyleUnderline"/>
        </w:rPr>
        <w:t xml:space="preserve"> used </w:t>
      </w:r>
      <w:r w:rsidRPr="00B34FD0">
        <w:rPr>
          <w:rStyle w:val="StyleUnderline"/>
          <w:highlight w:val="cyan"/>
        </w:rPr>
        <w:t>can</w:t>
      </w:r>
      <w:r w:rsidRPr="00B34FD0">
        <w:rPr>
          <w:rStyle w:val="StyleUnderline"/>
        </w:rPr>
        <w:t xml:space="preserve"> significantly </w:t>
      </w:r>
      <w:r w:rsidRPr="00B34FD0">
        <w:rPr>
          <w:rStyle w:val="StyleUnderline"/>
          <w:highlight w:val="cyan"/>
        </w:rPr>
        <w:t>impact the likelihood of</w:t>
      </w:r>
      <w:r w:rsidRPr="00B34FD0">
        <w:rPr>
          <w:rStyle w:val="StyleUnderline"/>
        </w:rPr>
        <w:t xml:space="preserve"> capital </w:t>
      </w:r>
      <w:r w:rsidRPr="00B34FD0">
        <w:rPr>
          <w:rStyle w:val="StyleUnderline"/>
          <w:highlight w:val="cyan"/>
        </w:rPr>
        <w:t>flight</w:t>
      </w:r>
      <w:r w:rsidRPr="00B34FD0">
        <w:rPr>
          <w:rStyle w:val="StyleUnderline"/>
        </w:rPr>
        <w:t xml:space="preserve"> — but it is worth recalling that </w:t>
      </w:r>
      <w:r w:rsidRPr="00B34FD0">
        <w:rPr>
          <w:rStyle w:val="StyleUnderline"/>
          <w:highlight w:val="cyan"/>
        </w:rPr>
        <w:t>the threat of capital flight is</w:t>
      </w:r>
      <w:r w:rsidRPr="00B34FD0">
        <w:rPr>
          <w:rStyle w:val="StyleUnderline"/>
        </w:rPr>
        <w:t xml:space="preserve"> often </w:t>
      </w:r>
      <w:r w:rsidRPr="00B34FD0">
        <w:rPr>
          <w:rStyle w:val="StyleUnderline"/>
          <w:highlight w:val="cyan"/>
        </w:rPr>
        <w:t xml:space="preserve">just that: a </w:t>
      </w:r>
      <w:r w:rsidRPr="00B34FD0">
        <w:rPr>
          <w:rStyle w:val="Emphasis"/>
          <w:highlight w:val="cyan"/>
        </w:rPr>
        <w:t>threat</w:t>
      </w:r>
      <w:r w:rsidRPr="00B34FD0">
        <w:rPr>
          <w:sz w:val="16"/>
        </w:rPr>
        <w:t xml:space="preserve">.24 If higher social spending is forcibly imposed on them, there is good reason to believe </w:t>
      </w:r>
      <w:r w:rsidRPr="00B34FD0">
        <w:rPr>
          <w:rStyle w:val="Emphasis"/>
          <w:highlight w:val="cyan"/>
        </w:rPr>
        <w:t>most</w:t>
      </w:r>
      <w:r w:rsidRPr="00B34FD0">
        <w:rPr>
          <w:rStyle w:val="StyleUnderline"/>
          <w:highlight w:val="cyan"/>
        </w:rPr>
        <w:t xml:space="preserve"> capitalists would accept it</w:t>
      </w:r>
      <w:r w:rsidRPr="00B34FD0">
        <w:rPr>
          <w:rStyle w:val="StyleUnderline"/>
        </w:rPr>
        <w:t xml:space="preserve">, albeit unhappily, </w:t>
      </w:r>
      <w:r w:rsidRPr="00B34FD0">
        <w:rPr>
          <w:rStyle w:val="StyleUnderline"/>
          <w:highlight w:val="cyan"/>
        </w:rPr>
        <w:t xml:space="preserve">rather than </w:t>
      </w:r>
      <w:r w:rsidRPr="00B34FD0">
        <w:rPr>
          <w:rStyle w:val="Emphasis"/>
          <w:highlight w:val="cyan"/>
        </w:rPr>
        <w:t>abandon</w:t>
      </w:r>
      <w:r w:rsidRPr="00B34FD0">
        <w:rPr>
          <w:rStyle w:val="StyleUnderline"/>
          <w:highlight w:val="cyan"/>
        </w:rPr>
        <w:t xml:space="preserve"> their firms</w:t>
      </w:r>
      <w:r w:rsidRPr="00B34FD0">
        <w:rPr>
          <w:sz w:val="16"/>
        </w:rPr>
        <w:t>.</w:t>
      </w:r>
    </w:p>
    <w:p w14:paraId="440F8735" w14:textId="77777777" w:rsidR="007C4273" w:rsidRPr="00B34FD0" w:rsidRDefault="007C4273" w:rsidP="007C4273">
      <w:pPr>
        <w:pStyle w:val="Heading4"/>
        <w:rPr>
          <w:rFonts w:cs="Arial"/>
        </w:rPr>
      </w:pPr>
      <w:r w:rsidRPr="00B34FD0">
        <w:rPr>
          <w:rFonts w:cs="Arial"/>
        </w:rPr>
        <w:t xml:space="preserve">Offshoring is </w:t>
      </w:r>
      <w:r w:rsidRPr="00B34FD0">
        <w:rPr>
          <w:rFonts w:cs="Arial"/>
          <w:u w:val="single"/>
        </w:rPr>
        <w:t>good</w:t>
      </w:r>
      <w:r w:rsidRPr="00B34FD0">
        <w:rPr>
          <w:rFonts w:cs="Arial"/>
        </w:rPr>
        <w:t xml:space="preserve">. It motivates the act of socializing the means of production. </w:t>
      </w:r>
    </w:p>
    <w:p w14:paraId="22C2C2EA"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24BC4980" w14:textId="77777777" w:rsidR="007C4273" w:rsidRPr="00B34FD0" w:rsidRDefault="007C4273" w:rsidP="007C4273">
      <w:pPr>
        <w:rPr>
          <w:sz w:val="16"/>
        </w:rPr>
      </w:pPr>
      <w:r w:rsidRPr="00B34FD0">
        <w:rPr>
          <w:sz w:val="16"/>
        </w:rPr>
        <w:t xml:space="preserve">Even if there is good reason to believe that the threat of paralyzing capital flight is itself far off, it may still be ultimately fatal at some threshold. At this point, however, it is likely that social and political conditions also begin to change. Indeed, as basic income grows — because of rising expectations, the program’s rising popularity, and an increasingly empowered populace — there will be a greater need to find new funding by directly taxing capital through a range of mechanisms. Perhaps funding schemes that heavily tax capital are avoided at first because of the sensitivity of investment, but eventually it becomes an unavoidable revenue stream, thereby exacerbating the capital flight threat. </w:t>
      </w:r>
      <w:r w:rsidRPr="00B34FD0">
        <w:rPr>
          <w:rStyle w:val="StyleUnderline"/>
          <w:highlight w:val="cyan"/>
        </w:rPr>
        <w:t>One solution</w:t>
      </w:r>
      <w:r w:rsidRPr="00B34FD0">
        <w:rPr>
          <w:rStyle w:val="StyleUnderline"/>
        </w:rPr>
        <w:t xml:space="preserve"> that may become </w:t>
      </w:r>
      <w:r w:rsidRPr="00B34FD0">
        <w:rPr>
          <w:rStyle w:val="StyleUnderline"/>
          <w:highlight w:val="cyan"/>
        </w:rPr>
        <w:t>viable for political leaders is</w:t>
      </w:r>
      <w:r w:rsidRPr="00B34FD0">
        <w:rPr>
          <w:rStyle w:val="StyleUnderline"/>
        </w:rPr>
        <w:t xml:space="preserve"> — in fits and starts, and in specific industries — a program </w:t>
      </w:r>
      <w:r w:rsidRPr="00B34FD0">
        <w:rPr>
          <w:rStyle w:val="StyleUnderline"/>
          <w:highlight w:val="cyan"/>
        </w:rPr>
        <w:t xml:space="preserve">to </w:t>
      </w:r>
      <w:r w:rsidRPr="00B34FD0">
        <w:rPr>
          <w:rStyle w:val="Emphasis"/>
          <w:highlight w:val="cyan"/>
        </w:rPr>
        <w:t>socialize</w:t>
      </w:r>
      <w:r w:rsidRPr="00B34FD0">
        <w:rPr>
          <w:rStyle w:val="StyleUnderline"/>
        </w:rPr>
        <w:t xml:space="preserve"> various </w:t>
      </w:r>
      <w:r w:rsidRPr="00B34FD0">
        <w:rPr>
          <w:rStyle w:val="Emphasis"/>
          <w:highlight w:val="cyan"/>
        </w:rPr>
        <w:t>means of production</w:t>
      </w:r>
      <w:r w:rsidRPr="00B34FD0">
        <w:rPr>
          <w:sz w:val="16"/>
        </w:rPr>
        <w:t xml:space="preserve">. The initial hazard posed by </w:t>
      </w:r>
      <w:r w:rsidRPr="00B34FD0">
        <w:rPr>
          <w:rStyle w:val="StyleUnderline"/>
          <w:highlight w:val="cyan"/>
        </w:rPr>
        <w:t>capital flight may</w:t>
      </w:r>
      <w:r w:rsidRPr="00B34FD0">
        <w:rPr>
          <w:rStyle w:val="StyleUnderline"/>
        </w:rPr>
        <w:t xml:space="preserve"> thus </w:t>
      </w:r>
      <w:r w:rsidRPr="00B34FD0">
        <w:rPr>
          <w:rStyle w:val="StyleUnderline"/>
          <w:highlight w:val="cyan"/>
        </w:rPr>
        <w:t>be</w:t>
      </w:r>
      <w:r w:rsidRPr="00B34FD0">
        <w:rPr>
          <w:rStyle w:val="StyleUnderline"/>
        </w:rPr>
        <w:t xml:space="preserve">come </w:t>
      </w:r>
      <w:r w:rsidRPr="00B34FD0">
        <w:rPr>
          <w:rStyle w:val="StyleUnderline"/>
          <w:highlight w:val="cyan"/>
        </w:rPr>
        <w:t xml:space="preserve">an </w:t>
      </w:r>
      <w:r w:rsidRPr="00B34FD0">
        <w:rPr>
          <w:rStyle w:val="Emphasis"/>
          <w:highlight w:val="cyan"/>
        </w:rPr>
        <w:t>opportunity</w:t>
      </w:r>
      <w:r w:rsidRPr="00B34FD0">
        <w:rPr>
          <w:rStyle w:val="StyleUnderline"/>
          <w:highlight w:val="cyan"/>
        </w:rPr>
        <w:t>. This will</w:t>
      </w:r>
      <w:r w:rsidRPr="00B34FD0">
        <w:rPr>
          <w:rStyle w:val="StyleUnderline"/>
        </w:rPr>
        <w:t xml:space="preserve"> help </w:t>
      </w:r>
      <w:r w:rsidRPr="00B34FD0">
        <w:rPr>
          <w:rStyle w:val="Emphasis"/>
          <w:highlight w:val="cyan"/>
        </w:rPr>
        <w:t>solve</w:t>
      </w:r>
      <w:r w:rsidRPr="00B34FD0">
        <w:rPr>
          <w:rStyle w:val="StyleUnderline"/>
          <w:highlight w:val="cyan"/>
        </w:rPr>
        <w:t xml:space="preserve"> the </w:t>
      </w:r>
      <w:r w:rsidRPr="00B34FD0">
        <w:rPr>
          <w:rStyle w:val="Emphasis"/>
        </w:rPr>
        <w:t>underlying</w:t>
      </w:r>
      <w:r w:rsidRPr="00B34FD0">
        <w:rPr>
          <w:rStyle w:val="StyleUnderline"/>
        </w:rPr>
        <w:t xml:space="preserve"> economic </w:t>
      </w:r>
      <w:r w:rsidRPr="00B34FD0">
        <w:rPr>
          <w:rStyle w:val="StyleUnderline"/>
          <w:highlight w:val="cyan"/>
        </w:rPr>
        <w:t>problem of abating</w:t>
      </w:r>
      <w:r w:rsidRPr="00B34FD0">
        <w:rPr>
          <w:rStyle w:val="StyleUnderline"/>
        </w:rPr>
        <w:t xml:space="preserve"> private </w:t>
      </w:r>
      <w:r w:rsidRPr="00B34FD0">
        <w:rPr>
          <w:rStyle w:val="StyleUnderline"/>
          <w:highlight w:val="cyan"/>
        </w:rPr>
        <w:t xml:space="preserve">capital’s need for </w:t>
      </w:r>
      <w:r w:rsidRPr="00B34FD0">
        <w:rPr>
          <w:rStyle w:val="Emphasis"/>
          <w:highlight w:val="cyan"/>
        </w:rPr>
        <w:t>profits</w:t>
      </w:r>
      <w:r w:rsidRPr="00B34FD0">
        <w:rPr>
          <w:rStyle w:val="StyleUnderline"/>
          <w:highlight w:val="cyan"/>
        </w:rPr>
        <w:t>, while also serving as a</w:t>
      </w:r>
      <w:r w:rsidRPr="00B34FD0">
        <w:rPr>
          <w:rStyle w:val="StyleUnderline"/>
        </w:rPr>
        <w:t xml:space="preserve"> </w:t>
      </w:r>
      <w:r w:rsidRPr="00B34FD0">
        <w:rPr>
          <w:rStyle w:val="Emphasis"/>
        </w:rPr>
        <w:t xml:space="preserve">fresh </w:t>
      </w:r>
      <w:r w:rsidRPr="00B34FD0">
        <w:rPr>
          <w:rStyle w:val="Emphasis"/>
          <w:highlight w:val="cyan"/>
        </w:rPr>
        <w:t>source</w:t>
      </w:r>
      <w:r w:rsidRPr="00B34FD0">
        <w:rPr>
          <w:rStyle w:val="StyleUnderline"/>
          <w:highlight w:val="cyan"/>
        </w:rPr>
        <w:t xml:space="preserve"> of funding</w:t>
      </w:r>
      <w:r w:rsidRPr="00B34FD0">
        <w:rPr>
          <w:sz w:val="16"/>
        </w:rPr>
        <w:t xml:space="preserve">. For example, John Roemer’s coupon socialism model is essentially a basic-income-like dividend funded by the universal ownership of all capital assets.25 This story is of course highly speculative, but as a sketch of the transition to socialism it seems about as plausible a way to surmount the capital flight problem as any. </w:t>
      </w:r>
      <w:r w:rsidRPr="00B34FD0">
        <w:rPr>
          <w:rStyle w:val="StyleUnderline"/>
          <w:highlight w:val="cyan"/>
        </w:rPr>
        <w:t xml:space="preserve">Call it the </w:t>
      </w:r>
      <w:r w:rsidRPr="00B34FD0">
        <w:rPr>
          <w:rStyle w:val="Emphasis"/>
          <w:highlight w:val="cyan"/>
        </w:rPr>
        <w:t>basic income</w:t>
      </w:r>
      <w:r w:rsidRPr="00B34FD0">
        <w:rPr>
          <w:rStyle w:val="Emphasis"/>
          <w:sz w:val="32"/>
          <w:szCs w:val="32"/>
          <w:highlight w:val="cyan"/>
        </w:rPr>
        <w:t xml:space="preserve"> road to socialism</w:t>
      </w:r>
      <w:r w:rsidRPr="00B34FD0">
        <w:rPr>
          <w:sz w:val="16"/>
        </w:rPr>
        <w:t>.</w:t>
      </w:r>
    </w:p>
    <w:p w14:paraId="665C79B5" w14:textId="77777777" w:rsidR="007C4273" w:rsidRPr="00B34FD0" w:rsidRDefault="007C4273" w:rsidP="007C4273">
      <w:pPr>
        <w:pStyle w:val="Heading3"/>
        <w:rPr>
          <w:rFonts w:cs="Arial"/>
        </w:rPr>
      </w:pPr>
      <w:r w:rsidRPr="00B34FD0">
        <w:rPr>
          <w:rFonts w:cs="Arial"/>
        </w:rPr>
        <w:t>AT: Labor Withdrawal</w:t>
      </w:r>
    </w:p>
    <w:p w14:paraId="04B5F62A" w14:textId="77777777" w:rsidR="007C4273" w:rsidRPr="00B34FD0" w:rsidRDefault="007C4273" w:rsidP="007C4273">
      <w:pPr>
        <w:pStyle w:val="Heading4"/>
        <w:rPr>
          <w:rFonts w:cs="Arial"/>
        </w:rPr>
      </w:pPr>
      <w:r w:rsidRPr="00B34FD0">
        <w:rPr>
          <w:rFonts w:cs="Arial"/>
        </w:rPr>
        <w:t xml:space="preserve">The plan induces </w:t>
      </w:r>
      <w:r w:rsidRPr="00B34FD0">
        <w:rPr>
          <w:rFonts w:cs="Arial"/>
          <w:u w:val="single"/>
        </w:rPr>
        <w:t>goldilocks</w:t>
      </w:r>
      <w:r w:rsidRPr="00B34FD0">
        <w:rPr>
          <w:rFonts w:cs="Arial"/>
        </w:rPr>
        <w:t xml:space="preserve"> change in labor participation. </w:t>
      </w:r>
    </w:p>
    <w:p w14:paraId="53B161D4"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5702E12C" w14:textId="77777777" w:rsidR="007C4273" w:rsidRPr="00B34FD0" w:rsidRDefault="007C4273" w:rsidP="007C4273">
      <w:pPr>
        <w:rPr>
          <w:sz w:val="16"/>
        </w:rPr>
      </w:pPr>
      <w:r w:rsidRPr="00B34FD0">
        <w:rPr>
          <w:sz w:val="16"/>
        </w:rPr>
        <w:t xml:space="preserve">However, one very real feasibility constraint concerns labor market participation: if basic income pulls most of the workforce out of the labor market, the scheme’s ultimate revenue source will dry up. Yet, as noted above, </w:t>
      </w:r>
      <w:r w:rsidRPr="00B34FD0">
        <w:rPr>
          <w:rStyle w:val="Emphasis"/>
        </w:rPr>
        <w:t xml:space="preserve">experimental </w:t>
      </w:r>
      <w:r w:rsidRPr="00B34FD0">
        <w:rPr>
          <w:rStyle w:val="Emphasis"/>
          <w:highlight w:val="cyan"/>
        </w:rPr>
        <w:t>evidence</w:t>
      </w:r>
      <w:r w:rsidRPr="00B34FD0">
        <w:rPr>
          <w:rStyle w:val="StyleUnderline"/>
          <w:highlight w:val="cyan"/>
        </w:rPr>
        <w:t xml:space="preserve"> suggests</w:t>
      </w:r>
      <w:r w:rsidRPr="00B34FD0">
        <w:rPr>
          <w:rStyle w:val="StyleUnderline"/>
        </w:rPr>
        <w:t xml:space="preserve"> that </w:t>
      </w:r>
      <w:r w:rsidRPr="00B34FD0">
        <w:rPr>
          <w:rStyle w:val="StyleUnderline"/>
          <w:highlight w:val="cyan"/>
        </w:rPr>
        <w:t>basic income</w:t>
      </w:r>
      <w:r w:rsidRPr="00B34FD0">
        <w:rPr>
          <w:rStyle w:val="StyleUnderline"/>
        </w:rPr>
        <w:t xml:space="preserve"> payments</w:t>
      </w:r>
      <w:r w:rsidRPr="00B34FD0">
        <w:rPr>
          <w:sz w:val="16"/>
        </w:rPr>
        <w:t xml:space="preserve"> hovering at half of median family income </w:t>
      </w:r>
      <w:r w:rsidRPr="00B34FD0">
        <w:rPr>
          <w:rStyle w:val="StyleUnderline"/>
          <w:highlight w:val="cyan"/>
        </w:rPr>
        <w:t xml:space="preserve">induce </w:t>
      </w:r>
      <w:r w:rsidRPr="00B34FD0">
        <w:rPr>
          <w:rStyle w:val="Emphasis"/>
          <w:highlight w:val="cyan"/>
        </w:rPr>
        <w:t>some</w:t>
      </w:r>
      <w:r w:rsidRPr="00B34FD0">
        <w:rPr>
          <w:rStyle w:val="StyleUnderline"/>
        </w:rPr>
        <w:t xml:space="preserve"> labor market </w:t>
      </w:r>
      <w:r w:rsidRPr="00B34FD0">
        <w:rPr>
          <w:rStyle w:val="StyleUnderline"/>
          <w:highlight w:val="cyan"/>
        </w:rPr>
        <w:t xml:space="preserve">withdrawal, but </w:t>
      </w:r>
      <w:r w:rsidRPr="00B34FD0">
        <w:rPr>
          <w:rStyle w:val="Emphasis"/>
          <w:highlight w:val="cyan"/>
        </w:rPr>
        <w:t>not catastrophic</w:t>
      </w:r>
      <w:r w:rsidRPr="00B34FD0">
        <w:rPr>
          <w:rStyle w:val="StyleUnderline"/>
          <w:highlight w:val="cyan"/>
        </w:rPr>
        <w:t xml:space="preserve"> levels</w:t>
      </w:r>
      <w:r w:rsidRPr="00B34FD0">
        <w:rPr>
          <w:sz w:val="16"/>
        </w:rPr>
        <w:t xml:space="preserve">. To my mind, </w:t>
      </w:r>
      <w:r w:rsidRPr="00B34FD0">
        <w:rPr>
          <w:rStyle w:val="StyleUnderline"/>
          <w:highlight w:val="cyan"/>
        </w:rPr>
        <w:t>this result is</w:t>
      </w:r>
      <w:r w:rsidRPr="00B34FD0">
        <w:rPr>
          <w:sz w:val="16"/>
        </w:rPr>
        <w:t xml:space="preserve"> more or less </w:t>
      </w:r>
      <w:r w:rsidRPr="00B34FD0">
        <w:rPr>
          <w:rStyle w:val="Emphasis"/>
          <w:highlight w:val="cyan"/>
        </w:rPr>
        <w:t>desirable</w:t>
      </w:r>
      <w:r w:rsidRPr="00B34FD0">
        <w:rPr>
          <w:sz w:val="16"/>
        </w:rPr>
        <w:t xml:space="preserve">: no </w:t>
      </w:r>
      <w:r w:rsidRPr="00B34FD0">
        <w:rPr>
          <w:rStyle w:val="StyleUnderline"/>
        </w:rPr>
        <w:t>work reduction would mean</w:t>
      </w:r>
      <w:r w:rsidRPr="00B34FD0">
        <w:rPr>
          <w:sz w:val="16"/>
        </w:rPr>
        <w:t xml:space="preserve"> no </w:t>
      </w:r>
      <w:r w:rsidRPr="00B34FD0">
        <w:rPr>
          <w:rStyle w:val="Emphasis"/>
        </w:rPr>
        <w:t>expansion</w:t>
      </w:r>
      <w:r w:rsidRPr="00B34FD0">
        <w:rPr>
          <w:rStyle w:val="StyleUnderline"/>
        </w:rPr>
        <w:t xml:space="preserve"> of </w:t>
      </w:r>
      <w:r w:rsidRPr="00B34FD0">
        <w:rPr>
          <w:rStyle w:val="Emphasis"/>
        </w:rPr>
        <w:t>freedom</w:t>
      </w:r>
      <w:r w:rsidRPr="00B34FD0">
        <w:rPr>
          <w:rStyle w:val="StyleUnderline"/>
        </w:rPr>
        <w:t xml:space="preserve"> and</w:t>
      </w:r>
      <w:r w:rsidRPr="00B34FD0">
        <w:rPr>
          <w:sz w:val="16"/>
        </w:rPr>
        <w:t xml:space="preserve"> no </w:t>
      </w:r>
      <w:r w:rsidRPr="00B34FD0">
        <w:rPr>
          <w:rStyle w:val="Emphasis"/>
        </w:rPr>
        <w:t>lessening</w:t>
      </w:r>
      <w:r w:rsidRPr="00B34FD0">
        <w:rPr>
          <w:rStyle w:val="StyleUnderline"/>
        </w:rPr>
        <w:t xml:space="preserve"> of </w:t>
      </w:r>
      <w:r w:rsidRPr="00B34FD0">
        <w:rPr>
          <w:rStyle w:val="Emphasis"/>
        </w:rPr>
        <w:t>toil</w:t>
      </w:r>
      <w:r w:rsidRPr="00B34FD0">
        <w:rPr>
          <w:sz w:val="16"/>
        </w:rPr>
        <w:t xml:space="preserve">, but extreme work reduction in the short-run risks unraveling the program. Contrary to common opinion, basic income should not be understood by itself as a post-work utopia: indeed, if most everyone dropped out of work, there would be no revenue to fund the scheme. The wager is that </w:t>
      </w:r>
      <w:r w:rsidRPr="00B34FD0">
        <w:rPr>
          <w:rStyle w:val="StyleUnderline"/>
        </w:rPr>
        <w:t xml:space="preserve">even though work would be a choice rather than an economic necessity, </w:t>
      </w:r>
      <w:r w:rsidRPr="00B34FD0">
        <w:rPr>
          <w:rStyle w:val="StyleUnderline"/>
          <w:highlight w:val="cyan"/>
        </w:rPr>
        <w:t>people would</w:t>
      </w:r>
      <w:r w:rsidRPr="00B34FD0">
        <w:rPr>
          <w:rStyle w:val="StyleUnderline"/>
        </w:rPr>
        <w:t xml:space="preserve"> for the most part </w:t>
      </w:r>
      <w:r w:rsidRPr="00B34FD0">
        <w:rPr>
          <w:rStyle w:val="StyleUnderline"/>
          <w:highlight w:val="cyan"/>
        </w:rPr>
        <w:t xml:space="preserve">continue to find work </w:t>
      </w:r>
      <w:r w:rsidRPr="00B34FD0">
        <w:rPr>
          <w:rStyle w:val="Emphasis"/>
          <w:highlight w:val="cyan"/>
        </w:rPr>
        <w:t>attractive</w:t>
      </w:r>
      <w:r w:rsidRPr="00B34FD0">
        <w:rPr>
          <w:rStyle w:val="StyleUnderline"/>
        </w:rPr>
        <w:t xml:space="preserve">, albeit less so; </w:t>
      </w:r>
      <w:r w:rsidRPr="00B34FD0">
        <w:rPr>
          <w:rStyle w:val="StyleUnderline"/>
          <w:highlight w:val="cyan"/>
        </w:rPr>
        <w:t>poor</w:t>
      </w:r>
      <w:r w:rsidRPr="00B34FD0">
        <w:rPr>
          <w:rStyle w:val="StyleUnderline"/>
        </w:rPr>
        <w:t xml:space="preserve">ly remunerated </w:t>
      </w:r>
      <w:r w:rsidRPr="00B34FD0">
        <w:rPr>
          <w:rStyle w:val="StyleUnderline"/>
          <w:highlight w:val="cyan"/>
        </w:rPr>
        <w:t xml:space="preserve">jobs would be </w:t>
      </w:r>
      <w:r w:rsidRPr="00B34FD0">
        <w:rPr>
          <w:rStyle w:val="Emphasis"/>
          <w:highlight w:val="cyan"/>
        </w:rPr>
        <w:t>bid up</w:t>
      </w:r>
      <w:r w:rsidRPr="00B34FD0">
        <w:rPr>
          <w:sz w:val="16"/>
        </w:rPr>
        <w:t xml:space="preserve"> (itself a process that makes work more appealing, partially compensating for exits elsewhere), </w:t>
      </w:r>
      <w:r w:rsidRPr="00B34FD0">
        <w:rPr>
          <w:rStyle w:val="StyleUnderline"/>
          <w:highlight w:val="cyan"/>
        </w:rPr>
        <w:t>and</w:t>
      </w:r>
      <w:r w:rsidRPr="00B34FD0">
        <w:rPr>
          <w:sz w:val="16"/>
        </w:rPr>
        <w:t xml:space="preserve"> workplaces characterized by </w:t>
      </w:r>
      <w:r w:rsidRPr="00B34FD0">
        <w:rPr>
          <w:rStyle w:val="StyleUnderline"/>
        </w:rPr>
        <w:t xml:space="preserve">the </w:t>
      </w:r>
      <w:r w:rsidRPr="00B34FD0">
        <w:rPr>
          <w:rStyle w:val="Emphasis"/>
        </w:rPr>
        <w:t>worst forms</w:t>
      </w:r>
      <w:r w:rsidRPr="00B34FD0">
        <w:rPr>
          <w:rStyle w:val="StyleUnderline"/>
        </w:rPr>
        <w:t xml:space="preserve"> of </w:t>
      </w:r>
      <w:r w:rsidRPr="00B34FD0">
        <w:rPr>
          <w:rStyle w:val="Emphasis"/>
          <w:highlight w:val="cyan"/>
        </w:rPr>
        <w:t>domination</w:t>
      </w:r>
      <w:r w:rsidRPr="00B34FD0">
        <w:rPr>
          <w:rStyle w:val="StyleUnderline"/>
          <w:highlight w:val="cyan"/>
        </w:rPr>
        <w:t xml:space="preserve"> would be </w:t>
      </w:r>
      <w:r w:rsidRPr="00B34FD0">
        <w:rPr>
          <w:rStyle w:val="Emphasis"/>
          <w:highlight w:val="cyan"/>
        </w:rPr>
        <w:t>less sustainable</w:t>
      </w:r>
      <w:r w:rsidRPr="00B34FD0">
        <w:rPr>
          <w:sz w:val="16"/>
        </w:rPr>
        <w:t>.</w:t>
      </w:r>
    </w:p>
    <w:p w14:paraId="2485490D" w14:textId="77777777" w:rsidR="007C4273" w:rsidRPr="00B34FD0" w:rsidRDefault="007C4273" w:rsidP="007C4273">
      <w:pPr>
        <w:rPr>
          <w:sz w:val="16"/>
        </w:rPr>
      </w:pPr>
      <w:r w:rsidRPr="00B34FD0">
        <w:rPr>
          <w:sz w:val="16"/>
        </w:rPr>
        <w:t>A further prediction made by David Purdy is that workers who reduce labor hours or exit from the labor market will make it easier for underemployed or unemployed workers to find work.21 If it is indeed the case that employers require replacement hires for exiting workers — and it should be said that there exists no evidence for or against this hypothesis because of data limitations — this particular mechanism predicts not so much an increase or decrease, but rather a redistribution of available work. There are reasons, therefore, to expect increases in labor market participation in some cases, even if the scheme generates net declines.</w:t>
      </w:r>
    </w:p>
    <w:p w14:paraId="28503910" w14:textId="77777777" w:rsidR="007C4273" w:rsidRPr="00B34FD0" w:rsidRDefault="007C4273" w:rsidP="007C4273">
      <w:pPr>
        <w:rPr>
          <w:sz w:val="16"/>
        </w:rPr>
      </w:pPr>
      <w:r w:rsidRPr="00B34FD0">
        <w:rPr>
          <w:sz w:val="16"/>
        </w:rPr>
        <w:t xml:space="preserve">Nevertheless, despite evidence to the contrary, it may be the case that basic income does drain most workers out of the labor market. Or perhaps these perverse effects would eventually materialize with a massive basic income. If so, the non-sustainability argument has force, and it means that </w:t>
      </w:r>
      <w:r w:rsidRPr="00B34FD0">
        <w:rPr>
          <w:rStyle w:val="StyleUnderline"/>
          <w:highlight w:val="cyan"/>
        </w:rPr>
        <w:t>there is</w:t>
      </w:r>
      <w:r w:rsidRPr="00B34FD0">
        <w:rPr>
          <w:rStyle w:val="StyleUnderline"/>
        </w:rPr>
        <w:t xml:space="preserve"> some </w:t>
      </w:r>
      <w:r w:rsidRPr="00B34FD0">
        <w:rPr>
          <w:rStyle w:val="Emphasis"/>
          <w:highlight w:val="cyan"/>
        </w:rPr>
        <w:t>Goldilocks</w:t>
      </w:r>
      <w:r w:rsidRPr="00B34FD0">
        <w:rPr>
          <w:rStyle w:val="StyleUnderline"/>
        </w:rPr>
        <w:t xml:space="preserve"> level</w:t>
      </w:r>
      <w:r w:rsidRPr="00B34FD0">
        <w:rPr>
          <w:sz w:val="16"/>
        </w:rPr>
        <w:t xml:space="preserve"> of basic income, above which people drop out in droves. My own estimation is that if some such level exists, it is considerably higher than the figures posed above: </w:t>
      </w:r>
      <w:r w:rsidRPr="00B34FD0">
        <w:rPr>
          <w:rStyle w:val="Emphasis"/>
          <w:highlight w:val="cyan"/>
        </w:rPr>
        <w:t>no</w:t>
      </w:r>
      <w:r w:rsidRPr="00B34FD0">
        <w:rPr>
          <w:rStyle w:val="Emphasis"/>
        </w:rPr>
        <w:t>ne</w:t>
      </w:r>
      <w:r w:rsidRPr="00B34FD0">
        <w:rPr>
          <w:rStyle w:val="StyleUnderline"/>
        </w:rPr>
        <w:t xml:space="preserve"> of the </w:t>
      </w:r>
      <w:r w:rsidRPr="00B34FD0">
        <w:rPr>
          <w:rStyle w:val="Emphasis"/>
          <w:highlight w:val="cyan"/>
        </w:rPr>
        <w:t>evidence</w:t>
      </w:r>
      <w:r w:rsidRPr="00B34FD0">
        <w:rPr>
          <w:rStyle w:val="StyleUnderline"/>
        </w:rPr>
        <w:t xml:space="preserve"> from a </w:t>
      </w:r>
      <w:r w:rsidRPr="00B34FD0">
        <w:rPr>
          <w:rStyle w:val="Emphasis"/>
        </w:rPr>
        <w:t>wide range</w:t>
      </w:r>
      <w:r w:rsidRPr="00B34FD0">
        <w:rPr>
          <w:rStyle w:val="StyleUnderline"/>
        </w:rPr>
        <w:t xml:space="preserve"> of benefit levels in the </w:t>
      </w:r>
      <w:r w:rsidRPr="00B34FD0">
        <w:rPr>
          <w:rStyle w:val="Emphasis"/>
        </w:rPr>
        <w:t>various experiments</w:t>
      </w:r>
      <w:r w:rsidRPr="00B34FD0">
        <w:rPr>
          <w:rStyle w:val="StyleUnderline"/>
        </w:rPr>
        <w:t xml:space="preserve"> </w:t>
      </w:r>
      <w:r w:rsidRPr="00B34FD0">
        <w:rPr>
          <w:rStyle w:val="StyleUnderline"/>
          <w:highlight w:val="cyan"/>
        </w:rPr>
        <w:t xml:space="preserve">comes </w:t>
      </w:r>
      <w:r w:rsidRPr="00B34FD0">
        <w:rPr>
          <w:rStyle w:val="Emphasis"/>
          <w:highlight w:val="cyan"/>
        </w:rPr>
        <w:t>close</w:t>
      </w:r>
      <w:r w:rsidRPr="00B34FD0">
        <w:rPr>
          <w:rStyle w:val="StyleUnderline"/>
          <w:highlight w:val="cyan"/>
        </w:rPr>
        <w:t xml:space="preserve"> to inducing a </w:t>
      </w:r>
      <w:r w:rsidRPr="00B34FD0">
        <w:rPr>
          <w:rStyle w:val="Emphasis"/>
          <w:highlight w:val="cyan"/>
        </w:rPr>
        <w:t>collapse</w:t>
      </w:r>
      <w:r w:rsidRPr="00B34FD0">
        <w:rPr>
          <w:rStyle w:val="StyleUnderline"/>
          <w:highlight w:val="cyan"/>
        </w:rPr>
        <w:t xml:space="preserve"> in the labor market</w:t>
      </w:r>
      <w:r w:rsidRPr="00B34FD0">
        <w:rPr>
          <w:rStyle w:val="StyleUnderline"/>
        </w:rPr>
        <w:t>. Because of the</w:t>
      </w:r>
      <w:r w:rsidRPr="00B34FD0">
        <w:rPr>
          <w:sz w:val="16"/>
        </w:rPr>
        <w:t xml:space="preserve"> benefits of added income, the </w:t>
      </w:r>
      <w:r w:rsidRPr="00B34FD0">
        <w:rPr>
          <w:rStyle w:val="StyleUnderline"/>
        </w:rPr>
        <w:t xml:space="preserve">inherent appeal of work, and its potentially </w:t>
      </w:r>
      <w:r w:rsidRPr="00B34FD0">
        <w:rPr>
          <w:rStyle w:val="Emphasis"/>
        </w:rPr>
        <w:t>growing attractiveness</w:t>
      </w:r>
      <w:r w:rsidRPr="00B34FD0">
        <w:rPr>
          <w:rStyle w:val="StyleUnderline"/>
        </w:rPr>
        <w:t xml:space="preserve"> due to changing </w:t>
      </w:r>
      <w:r w:rsidRPr="00B34FD0">
        <w:rPr>
          <w:rStyle w:val="Emphasis"/>
        </w:rPr>
        <w:t>power relations</w:t>
      </w:r>
      <w:r w:rsidRPr="00B34FD0">
        <w:rPr>
          <w:sz w:val="16"/>
        </w:rPr>
        <w:t>, it seems to me that an increasingly generous basic income will face other sustainability problems long before some mass exodus of labor buckles the economy.</w:t>
      </w:r>
    </w:p>
    <w:p w14:paraId="28A9DD47" w14:textId="77777777" w:rsidR="007C4273" w:rsidRPr="00B34FD0" w:rsidRDefault="007C4273" w:rsidP="007C4273">
      <w:pPr>
        <w:pStyle w:val="Heading3"/>
        <w:rPr>
          <w:rFonts w:cs="Arial"/>
        </w:rPr>
      </w:pPr>
      <w:r w:rsidRPr="00B34FD0">
        <w:rPr>
          <w:rFonts w:cs="Arial"/>
        </w:rPr>
        <w:t>AT: Welfare Tradeoff</w:t>
      </w:r>
    </w:p>
    <w:p w14:paraId="179AA4B1" w14:textId="77777777" w:rsidR="007C4273" w:rsidRPr="00B34FD0" w:rsidRDefault="007C4273" w:rsidP="007C4273">
      <w:pPr>
        <w:pStyle w:val="Heading4"/>
        <w:rPr>
          <w:rFonts w:cs="Arial"/>
        </w:rPr>
      </w:pPr>
      <w:r w:rsidRPr="00B34FD0">
        <w:rPr>
          <w:rFonts w:cs="Arial"/>
        </w:rPr>
        <w:t>No link. Our imaginary is one that doesn’t gut welfare.</w:t>
      </w:r>
    </w:p>
    <w:p w14:paraId="22ACE11C" w14:textId="77777777" w:rsidR="007C4273" w:rsidRPr="00B34FD0" w:rsidRDefault="007C4273" w:rsidP="007C4273">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"Post-Work Imaginaries", Chapter 6,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Verso Books, ISBN: 9781784780968, KL</w:t>
      </w:r>
    </w:p>
    <w:p w14:paraId="5D44BB99" w14:textId="77777777" w:rsidR="007C4273" w:rsidRPr="00B34FD0" w:rsidRDefault="007C4273" w:rsidP="007C4273">
      <w:pPr>
        <w:rPr>
          <w:sz w:val="16"/>
        </w:rPr>
      </w:pPr>
      <w:r w:rsidRPr="00B34FD0">
        <w:rPr>
          <w:sz w:val="16"/>
        </w:rPr>
        <w:t xml:space="preserve">The demand for a UBI, however, is subject to competing hegemonic forces. It is just as open to being </w:t>
      </w:r>
      <w:proofErr w:type="spellStart"/>
      <w:r w:rsidRPr="00B34FD0">
        <w:rPr>
          <w:sz w:val="16"/>
        </w:rPr>
        <w:t>mobilised</w:t>
      </w:r>
      <w:proofErr w:type="spellEnd"/>
      <w:r w:rsidRPr="00B34FD0">
        <w:rPr>
          <w:sz w:val="16"/>
        </w:rPr>
        <w:t xml:space="preserve"> for a libertarian dystopia as for a post-work society – an ambiguity that has led many to mistakenly conflate the two poles. In demanding a UBI, therefore, three key factors must be articulated in order to make it meaningful: it must provide a sufficient amount of income to live on; it must be universal, provided to everyone unconditionally; and it must be a supplement to the welfare state rather than a replacement of it. The first point is obvious enough: a UBI must provide a materially adequate income. The exact amount will vary between countries and regions, but it can be relatively easily arrived at with existing data. The risk is that, if set too low, UBI becomes just a government subsidy to businesses. In addition, UBI must be universal and given to everyone unconditionally. As there would be no means-testing or other measures required to receive the UBI, it would break free of the disciplinary nature of welfare capitalism.103 Moreover, a universal grant avoids the </w:t>
      </w:r>
      <w:proofErr w:type="spellStart"/>
      <w:r w:rsidRPr="00B34FD0">
        <w:rPr>
          <w:sz w:val="16"/>
        </w:rPr>
        <w:t>stigmatisation</w:t>
      </w:r>
      <w:proofErr w:type="spellEnd"/>
      <w:r w:rsidRPr="00B34FD0">
        <w:rPr>
          <w:sz w:val="16"/>
        </w:rPr>
        <w:t xml:space="preserve"> of welfare, since everyone receives it. As we argued in Chapter 4, the invocation of ‘universalism’ also obliges the continual subversion of any restricted application of a basic income (in terms of individuals’ status as citizens, immigrants or prisoners). The demand for universality provides the basis for a continued struggle to expand the scope and scale of the basic income. Lastly, the UBI must be a supplement to the welfare state. </w:t>
      </w:r>
      <w:r w:rsidRPr="00B34FD0">
        <w:rPr>
          <w:rStyle w:val="StyleUnderline"/>
          <w:highlight w:val="cyan"/>
        </w:rPr>
        <w:t xml:space="preserve">The </w:t>
      </w:r>
      <w:r w:rsidRPr="00B34FD0">
        <w:rPr>
          <w:rStyle w:val="Emphasis"/>
          <w:highlight w:val="cyan"/>
        </w:rPr>
        <w:t>conservative argument</w:t>
      </w:r>
      <w:r w:rsidRPr="00B34FD0">
        <w:rPr>
          <w:rStyle w:val="StyleUnderline"/>
          <w:highlight w:val="cyan"/>
        </w:rPr>
        <w:t xml:space="preserve"> for a basic income</w:t>
      </w:r>
      <w:r w:rsidRPr="00B34FD0">
        <w:rPr>
          <w:rStyle w:val="StyleUnderline"/>
        </w:rPr>
        <w:t xml:space="preserve"> – which </w:t>
      </w:r>
      <w:r w:rsidRPr="00B34FD0">
        <w:rPr>
          <w:rStyle w:val="StyleUnderline"/>
          <w:highlight w:val="cyan"/>
        </w:rPr>
        <w:t xml:space="preserve">must be avoided at </w:t>
      </w:r>
      <w:r w:rsidRPr="00B34FD0">
        <w:rPr>
          <w:rStyle w:val="Emphasis"/>
          <w:highlight w:val="cyan"/>
        </w:rPr>
        <w:t>all costs</w:t>
      </w:r>
      <w:r w:rsidRPr="00B34FD0">
        <w:rPr>
          <w:rStyle w:val="StyleUnderline"/>
        </w:rPr>
        <w:t xml:space="preserve"> – is that it should simply replace the welfare state</w:t>
      </w:r>
      <w:r w:rsidRPr="00B34FD0">
        <w:rPr>
          <w:sz w:val="16"/>
        </w:rPr>
        <w:t xml:space="preserve"> by providing a lump sum of money to every individual. In this scenario, the UBI would just become a vector of increased marketisation, transforming social services into private markets. Rather than being some aberration of neoliberalism, it would simply extend its essential gesture by creating new markets. </w:t>
      </w:r>
      <w:r w:rsidRPr="00B34FD0">
        <w:rPr>
          <w:rStyle w:val="Emphasis"/>
          <w:sz w:val="32"/>
          <w:szCs w:val="32"/>
          <w:highlight w:val="cyan"/>
        </w:rPr>
        <w:t>By contrast</w:t>
      </w:r>
      <w:r w:rsidRPr="00B34FD0">
        <w:rPr>
          <w:rStyle w:val="StyleUnderline"/>
          <w:highlight w:val="cyan"/>
        </w:rPr>
        <w:t xml:space="preserve">, the </w:t>
      </w:r>
      <w:r w:rsidRPr="00B34FD0">
        <w:rPr>
          <w:rStyle w:val="Emphasis"/>
          <w:highlight w:val="cyan"/>
        </w:rPr>
        <w:t>demand</w:t>
      </w:r>
      <w:r w:rsidRPr="00B34FD0">
        <w:rPr>
          <w:rStyle w:val="StyleUnderline"/>
          <w:highlight w:val="cyan"/>
        </w:rPr>
        <w:t xml:space="preserve"> made </w:t>
      </w:r>
      <w:r w:rsidRPr="00B34FD0">
        <w:rPr>
          <w:rStyle w:val="Emphasis"/>
          <w:highlight w:val="cyan"/>
        </w:rPr>
        <w:t>here</w:t>
      </w:r>
      <w:r w:rsidRPr="00B34FD0">
        <w:rPr>
          <w:rStyle w:val="StyleUnderline"/>
          <w:highlight w:val="cyan"/>
        </w:rPr>
        <w:t xml:space="preserve"> is for UBI as a </w:t>
      </w:r>
      <w:r w:rsidRPr="00B34FD0">
        <w:rPr>
          <w:rStyle w:val="Emphasis"/>
          <w:highlight w:val="cyan"/>
        </w:rPr>
        <w:t>supplement</w:t>
      </w:r>
      <w:r w:rsidRPr="00B34FD0">
        <w:rPr>
          <w:rStyle w:val="StyleUnderline"/>
          <w:highlight w:val="cyan"/>
        </w:rPr>
        <w:t xml:space="preserve"> to a </w:t>
      </w:r>
      <w:r w:rsidRPr="00B34FD0">
        <w:rPr>
          <w:rStyle w:val="Emphasis"/>
        </w:rPr>
        <w:t xml:space="preserve">revived </w:t>
      </w:r>
      <w:r w:rsidRPr="00B34FD0">
        <w:rPr>
          <w:rStyle w:val="Emphasis"/>
          <w:highlight w:val="cyan"/>
        </w:rPr>
        <w:t>welfare state</w:t>
      </w:r>
      <w:r w:rsidRPr="00B34FD0">
        <w:rPr>
          <w:sz w:val="16"/>
        </w:rPr>
        <w:t>.104</w:t>
      </w:r>
    </w:p>
    <w:p w14:paraId="30DDC0EA" w14:textId="77777777" w:rsidR="007C4273" w:rsidRPr="00B34FD0" w:rsidRDefault="007C4273" w:rsidP="007C4273">
      <w:pPr>
        <w:pStyle w:val="Heading4"/>
        <w:rPr>
          <w:rFonts w:cs="Arial"/>
        </w:rPr>
      </w:pPr>
      <w:r w:rsidRPr="00B34FD0">
        <w:rPr>
          <w:rFonts w:cs="Arial"/>
        </w:rPr>
        <w:t xml:space="preserve">It's a </w:t>
      </w:r>
      <w:r w:rsidRPr="00B34FD0">
        <w:rPr>
          <w:rFonts w:cs="Arial"/>
          <w:u w:val="single"/>
        </w:rPr>
        <w:t>false choice</w:t>
      </w:r>
      <w:r w:rsidRPr="00B34FD0">
        <w:rPr>
          <w:rFonts w:cs="Arial"/>
        </w:rPr>
        <w:t>.</w:t>
      </w:r>
    </w:p>
    <w:p w14:paraId="463E8CCD" w14:textId="77777777" w:rsidR="007C4273" w:rsidRPr="00B34FD0" w:rsidRDefault="007C4273" w:rsidP="007C4273">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68AC6C5D" w14:textId="77777777" w:rsidR="007C4273" w:rsidRPr="00B34FD0" w:rsidRDefault="007C4273" w:rsidP="007C4273">
      <w:pPr>
        <w:rPr>
          <w:sz w:val="16"/>
        </w:rPr>
      </w:pPr>
      <w:r w:rsidRPr="00B34FD0">
        <w:rPr>
          <w:sz w:val="16"/>
        </w:rPr>
        <w:t>NEOLIBERAL EVEN IN THEORY?</w:t>
      </w:r>
    </w:p>
    <w:p w14:paraId="39C60819" w14:textId="77777777" w:rsidR="007C4273" w:rsidRPr="00B34FD0" w:rsidRDefault="007C4273" w:rsidP="007C4273">
      <w:pPr>
        <w:rPr>
          <w:sz w:val="16"/>
        </w:rPr>
      </w:pPr>
      <w:r w:rsidRPr="00B34FD0">
        <w:rPr>
          <w:sz w:val="16"/>
        </w:rPr>
        <w:t>Apart from the anxieties about right-wing politicians implementing their preferred version of basic income, there are a number of criticisms of even a generous and truly universal basic income. This essay evaluates a range of empirical arguments concerning gender, capitalism, and collective action, but in this section I zero in on two oft-made normative arguments: (1) that we ought to expand the public provision of key services before we consider income maintenance; and (2) that we ought not have a basic income because we have an obligation to work, contribute to the community, and not live off of the productive labor of others.</w:t>
      </w:r>
    </w:p>
    <w:p w14:paraId="7D317887" w14:textId="77777777" w:rsidR="007C4273" w:rsidRPr="00B34FD0" w:rsidRDefault="007C4273" w:rsidP="007C4273">
      <w:pPr>
        <w:rPr>
          <w:sz w:val="16"/>
        </w:rPr>
      </w:pPr>
      <w:r w:rsidRPr="00B34FD0">
        <w:rPr>
          <w:sz w:val="16"/>
        </w:rPr>
        <w:t xml:space="preserve">To begin, </w:t>
      </w:r>
      <w:r w:rsidRPr="00B34FD0">
        <w:rPr>
          <w:rStyle w:val="StyleUnderline"/>
        </w:rPr>
        <w:t xml:space="preserve">some argue that money earmarked for a UBI should instead be spent </w:t>
      </w:r>
      <w:proofErr w:type="spellStart"/>
      <w:r w:rsidRPr="00B34FD0">
        <w:rPr>
          <w:rStyle w:val="StyleUnderline"/>
        </w:rPr>
        <w:t>decommodifying</w:t>
      </w:r>
      <w:proofErr w:type="spellEnd"/>
      <w:r w:rsidRPr="00B34FD0">
        <w:rPr>
          <w:rStyle w:val="StyleUnderline"/>
        </w:rPr>
        <w:t xml:space="preserve"> important services like housing, childcare, transportation, and more</w:t>
      </w:r>
      <w:r w:rsidRPr="00B34FD0">
        <w:rPr>
          <w:sz w:val="16"/>
        </w:rPr>
        <w:t>. This objection to basic income, first made by the economist Barbara Bergmann, is a powerful one, but in the end is not persuasive.9</w:t>
      </w:r>
    </w:p>
    <w:p w14:paraId="6DE9BDE3" w14:textId="77777777" w:rsidR="007C4273" w:rsidRPr="00B34FD0" w:rsidRDefault="007C4273" w:rsidP="007C4273">
      <w:pPr>
        <w:rPr>
          <w:sz w:val="16"/>
        </w:rPr>
      </w:pPr>
      <w:r w:rsidRPr="00B34FD0">
        <w:rPr>
          <w:sz w:val="16"/>
        </w:rPr>
        <w:t xml:space="preserve">The issue is sometimes framed in the following way: If you had one additional dollar to spend, where should it be spent first? The services-over-income argument is perhaps most powerful in the form of a utilitarian hypothesis. Using one marginal dollar of additional tax revenue to expand existing public transportation or health systems, or to provide new kinds of public services, might improve people’s lives more than offering people the equivalent dollar in cash.10 Perhaps it would more effectively extend the average lifespan or improve people’s subjective well-being. This is an unanswered empirical question, but if true it would be hard to ignore. </w:t>
      </w:r>
      <w:r w:rsidRPr="00B34FD0">
        <w:rPr>
          <w:rStyle w:val="Emphasis"/>
          <w:highlight w:val="cyan"/>
        </w:rPr>
        <w:t>Framing</w:t>
      </w:r>
      <w:r w:rsidRPr="00B34FD0">
        <w:rPr>
          <w:rStyle w:val="StyleUnderline"/>
          <w:highlight w:val="cyan"/>
        </w:rPr>
        <w:t xml:space="preserve"> the question in</w:t>
      </w:r>
      <w:r w:rsidRPr="00B34FD0">
        <w:rPr>
          <w:rStyle w:val="StyleUnderline"/>
        </w:rPr>
        <w:t xml:space="preserve"> </w:t>
      </w:r>
      <w:r w:rsidRPr="00B34FD0">
        <w:rPr>
          <w:rStyle w:val="Emphasis"/>
        </w:rPr>
        <w:t xml:space="preserve">narrowly </w:t>
      </w:r>
      <w:r w:rsidRPr="00B34FD0">
        <w:rPr>
          <w:rStyle w:val="Emphasis"/>
          <w:highlight w:val="cyan"/>
        </w:rPr>
        <w:t>economistic</w:t>
      </w:r>
      <w:r w:rsidRPr="00B34FD0">
        <w:rPr>
          <w:rStyle w:val="StyleUnderline"/>
          <w:highlight w:val="cyan"/>
        </w:rPr>
        <w:t xml:space="preserve"> terms</w:t>
      </w:r>
      <w:r w:rsidRPr="00B34FD0">
        <w:rPr>
          <w:sz w:val="16"/>
        </w:rPr>
        <w:t xml:space="preserve">, however, </w:t>
      </w:r>
      <w:r w:rsidRPr="00B34FD0">
        <w:rPr>
          <w:rStyle w:val="StyleUnderline"/>
          <w:highlight w:val="cyan"/>
        </w:rPr>
        <w:t xml:space="preserve">posits a </w:t>
      </w:r>
      <w:r w:rsidRPr="00B34FD0">
        <w:rPr>
          <w:rStyle w:val="Emphasis"/>
          <w:highlight w:val="cyan"/>
        </w:rPr>
        <w:t>false choice</w:t>
      </w:r>
      <w:r w:rsidRPr="00B34FD0">
        <w:rPr>
          <w:rStyle w:val="StyleUnderline"/>
          <w:highlight w:val="cyan"/>
        </w:rPr>
        <w:t xml:space="preserve"> between </w:t>
      </w:r>
      <w:proofErr w:type="spellStart"/>
      <w:r w:rsidRPr="00B34FD0">
        <w:rPr>
          <w:rStyle w:val="StyleUnderline"/>
          <w:highlight w:val="cyan"/>
        </w:rPr>
        <w:t>decommodifying</w:t>
      </w:r>
      <w:proofErr w:type="spellEnd"/>
      <w:r w:rsidRPr="00B34FD0">
        <w:rPr>
          <w:rStyle w:val="StyleUnderline"/>
          <w:highlight w:val="cyan"/>
        </w:rPr>
        <w:t xml:space="preserve"> labor</w:t>
      </w:r>
      <w:r w:rsidRPr="00B34FD0">
        <w:rPr>
          <w:rStyle w:val="StyleUnderline"/>
        </w:rPr>
        <w:t xml:space="preserve"> power </w:t>
      </w:r>
      <w:r w:rsidRPr="00B34FD0">
        <w:rPr>
          <w:rStyle w:val="StyleUnderline"/>
          <w:highlight w:val="cyan"/>
        </w:rPr>
        <w:t>and</w:t>
      </w:r>
      <w:r w:rsidRPr="00B34FD0">
        <w:rPr>
          <w:rStyle w:val="StyleUnderline"/>
        </w:rPr>
        <w:t xml:space="preserve"> </w:t>
      </w:r>
      <w:proofErr w:type="spellStart"/>
      <w:r w:rsidRPr="00B34FD0">
        <w:rPr>
          <w:rStyle w:val="StyleUnderline"/>
        </w:rPr>
        <w:t>decommodifying</w:t>
      </w:r>
      <w:proofErr w:type="spellEnd"/>
      <w:r w:rsidRPr="00B34FD0">
        <w:rPr>
          <w:rStyle w:val="StyleUnderline"/>
        </w:rPr>
        <w:t xml:space="preserve"> </w:t>
      </w:r>
      <w:r w:rsidRPr="00B34FD0">
        <w:rPr>
          <w:rStyle w:val="StyleUnderline"/>
          <w:highlight w:val="cyan"/>
        </w:rPr>
        <w:t>services</w:t>
      </w:r>
      <w:r w:rsidRPr="00B34FD0">
        <w:rPr>
          <w:rStyle w:val="StyleUnderline"/>
        </w:rPr>
        <w:t xml:space="preserve"> — as if </w:t>
      </w:r>
      <w:r w:rsidRPr="00B34FD0">
        <w:rPr>
          <w:rStyle w:val="Emphasis"/>
        </w:rPr>
        <w:t>both</w:t>
      </w:r>
      <w:r w:rsidRPr="00B34FD0">
        <w:rPr>
          <w:rStyle w:val="StyleUnderline"/>
        </w:rPr>
        <w:t xml:space="preserve"> cannot be pursued </w:t>
      </w:r>
      <w:r w:rsidRPr="00B34FD0">
        <w:rPr>
          <w:rStyle w:val="Emphasis"/>
        </w:rPr>
        <w:t>at once</w:t>
      </w:r>
      <w:r w:rsidRPr="00B34FD0">
        <w:rPr>
          <w:rStyle w:val="StyleUnderline"/>
        </w:rPr>
        <w:t xml:space="preserve">. In </w:t>
      </w:r>
      <w:r w:rsidRPr="00B34FD0">
        <w:rPr>
          <w:rStyle w:val="StyleUnderline"/>
          <w:highlight w:val="cyan"/>
        </w:rPr>
        <w:t xml:space="preserve">a </w:t>
      </w:r>
      <w:r w:rsidRPr="00B34FD0">
        <w:rPr>
          <w:rStyle w:val="Emphasis"/>
          <w:highlight w:val="cyan"/>
        </w:rPr>
        <w:t>rich</w:t>
      </w:r>
      <w:r w:rsidRPr="00B34FD0">
        <w:rPr>
          <w:sz w:val="16"/>
        </w:rPr>
        <w:t xml:space="preserve">, productive </w:t>
      </w:r>
      <w:r w:rsidRPr="00B34FD0">
        <w:rPr>
          <w:rStyle w:val="StyleUnderline"/>
          <w:highlight w:val="cyan"/>
        </w:rPr>
        <w:t>society</w:t>
      </w:r>
      <w:r w:rsidRPr="00B34FD0">
        <w:rPr>
          <w:rStyle w:val="StyleUnderline"/>
        </w:rPr>
        <w:t xml:space="preserve"> we ought to be able to </w:t>
      </w:r>
      <w:r w:rsidRPr="00B34FD0">
        <w:rPr>
          <w:rStyle w:val="Emphasis"/>
          <w:highlight w:val="cyan"/>
        </w:rPr>
        <w:t>afford both</w:t>
      </w:r>
      <w:r w:rsidRPr="00B34FD0">
        <w:rPr>
          <w:rStyle w:val="StyleUnderline"/>
          <w:highlight w:val="cyan"/>
        </w:rPr>
        <w:t xml:space="preserve"> a </w:t>
      </w:r>
      <w:r w:rsidRPr="00B34FD0">
        <w:rPr>
          <w:rStyle w:val="Emphasis"/>
          <w:highlight w:val="cyan"/>
        </w:rPr>
        <w:t>basic income</w:t>
      </w:r>
      <w:r w:rsidRPr="00B34FD0">
        <w:rPr>
          <w:rStyle w:val="StyleUnderline"/>
          <w:highlight w:val="cyan"/>
        </w:rPr>
        <w:t xml:space="preserve"> and</w:t>
      </w:r>
      <w:r w:rsidRPr="00B34FD0">
        <w:rPr>
          <w:rStyle w:val="StyleUnderline"/>
        </w:rPr>
        <w:t xml:space="preserve"> high-quality </w:t>
      </w:r>
      <w:r w:rsidRPr="00B34FD0">
        <w:rPr>
          <w:rStyle w:val="Emphasis"/>
          <w:highlight w:val="cyan"/>
        </w:rPr>
        <w:t>public goods</w:t>
      </w:r>
      <w:r w:rsidRPr="00B34FD0">
        <w:rPr>
          <w:rStyle w:val="StyleUnderline"/>
        </w:rPr>
        <w:t>. Were popular forces powerful enough</w:t>
      </w:r>
      <w:r w:rsidRPr="00B34FD0">
        <w:rPr>
          <w:sz w:val="16"/>
        </w:rPr>
        <w:t xml:space="preserve"> to make progress </w:t>
      </w:r>
      <w:r w:rsidRPr="00B34FD0">
        <w:rPr>
          <w:rStyle w:val="StyleUnderline"/>
        </w:rPr>
        <w:t>on one, they very well might</w:t>
      </w:r>
      <w:r w:rsidRPr="00B34FD0">
        <w:rPr>
          <w:sz w:val="16"/>
        </w:rPr>
        <w:t xml:space="preserve"> be powerful enough to </w:t>
      </w:r>
      <w:r w:rsidRPr="00B34FD0">
        <w:rPr>
          <w:rStyle w:val="StyleUnderline"/>
        </w:rPr>
        <w:t>make progress on the other</w:t>
      </w:r>
      <w:r w:rsidRPr="00B34FD0">
        <w:rPr>
          <w:sz w:val="16"/>
        </w:rPr>
        <w:t>.</w:t>
      </w:r>
    </w:p>
    <w:p w14:paraId="3B26AE91" w14:textId="77777777" w:rsidR="007C4273" w:rsidRPr="00B34FD0" w:rsidRDefault="007C4273" w:rsidP="007C4273">
      <w:pPr>
        <w:rPr>
          <w:sz w:val="16"/>
        </w:rPr>
      </w:pPr>
      <w:r w:rsidRPr="00B34FD0">
        <w:rPr>
          <w:sz w:val="16"/>
        </w:rPr>
        <w:t xml:space="preserve">But </w:t>
      </w:r>
      <w:r w:rsidRPr="00B34FD0">
        <w:rPr>
          <w:rStyle w:val="StyleUnderline"/>
        </w:rPr>
        <w:t>granting the framing, the calculus still makes</w:t>
      </w:r>
      <w:r w:rsidRPr="00B34FD0">
        <w:rPr>
          <w:sz w:val="16"/>
        </w:rPr>
        <w:t xml:space="preserve"> two </w:t>
      </w:r>
      <w:r w:rsidRPr="00B34FD0">
        <w:rPr>
          <w:rStyle w:val="StyleUnderline"/>
        </w:rPr>
        <w:t>mistakes</w:t>
      </w:r>
      <w:r w:rsidRPr="00B34FD0">
        <w:rPr>
          <w:sz w:val="16"/>
        </w:rPr>
        <w:t xml:space="preserve">. First, </w:t>
      </w:r>
      <w:r w:rsidRPr="00B34FD0">
        <w:rPr>
          <w:rStyle w:val="StyleUnderline"/>
        </w:rPr>
        <w:t xml:space="preserve">it ignores the goal of </w:t>
      </w:r>
      <w:r w:rsidRPr="00B34FD0">
        <w:rPr>
          <w:rStyle w:val="Emphasis"/>
        </w:rPr>
        <w:t>real freedom</w:t>
      </w:r>
      <w:r w:rsidRPr="00B34FD0">
        <w:rPr>
          <w:rStyle w:val="StyleUnderline"/>
        </w:rPr>
        <w:t xml:space="preserve"> as a non-instrumental </w:t>
      </w:r>
      <w:r w:rsidRPr="00B34FD0">
        <w:rPr>
          <w:rStyle w:val="Emphasis"/>
        </w:rPr>
        <w:t>moral objective</w:t>
      </w:r>
      <w:r w:rsidRPr="00B34FD0">
        <w:rPr>
          <w:rStyle w:val="StyleUnderline"/>
        </w:rPr>
        <w:t>. On the grounds of</w:t>
      </w:r>
      <w:r w:rsidRPr="00B34FD0">
        <w:rPr>
          <w:sz w:val="16"/>
        </w:rPr>
        <w:t xml:space="preserve"> freedom — in particular, the </w:t>
      </w:r>
      <w:r w:rsidRPr="00B34FD0">
        <w:rPr>
          <w:rStyle w:val="Emphasis"/>
        </w:rPr>
        <w:t>positive freedom</w:t>
      </w:r>
      <w:r w:rsidRPr="00B34FD0">
        <w:rPr>
          <w:rStyle w:val="StyleUnderline"/>
        </w:rPr>
        <w:t xml:space="preserve"> to decide on the activities we want to pursue and how to spend our days</w:t>
      </w:r>
      <w:r w:rsidRPr="00B34FD0">
        <w:rPr>
          <w:sz w:val="16"/>
        </w:rPr>
        <w:t xml:space="preserve"> — </w:t>
      </w:r>
      <w:r w:rsidRPr="00B34FD0">
        <w:rPr>
          <w:rStyle w:val="StyleUnderline"/>
        </w:rPr>
        <w:t xml:space="preserve">it is worth defending a strategy that </w:t>
      </w:r>
      <w:r w:rsidRPr="00B34FD0">
        <w:rPr>
          <w:rStyle w:val="Emphasis"/>
        </w:rPr>
        <w:t>directly</w:t>
      </w:r>
      <w:r w:rsidRPr="00B34FD0">
        <w:rPr>
          <w:rStyle w:val="StyleUnderline"/>
        </w:rPr>
        <w:t xml:space="preserve"> and </w:t>
      </w:r>
      <w:r w:rsidRPr="00B34FD0">
        <w:rPr>
          <w:rStyle w:val="Emphasis"/>
        </w:rPr>
        <w:t>forcefully erodes</w:t>
      </w:r>
      <w:r w:rsidRPr="00B34FD0">
        <w:rPr>
          <w:rStyle w:val="StyleUnderline"/>
        </w:rPr>
        <w:t xml:space="preserve"> workers’</w:t>
      </w:r>
      <w:r w:rsidRPr="00B34FD0">
        <w:rPr>
          <w:sz w:val="16"/>
        </w:rPr>
        <w:t xml:space="preserve"> background condition of </w:t>
      </w:r>
      <w:r w:rsidRPr="00B34FD0">
        <w:rPr>
          <w:rStyle w:val="StyleUnderline"/>
        </w:rPr>
        <w:t>market dependence</w:t>
      </w:r>
      <w:r w:rsidRPr="00B34FD0">
        <w:rPr>
          <w:sz w:val="16"/>
        </w:rPr>
        <w:t xml:space="preserve">. That is, </w:t>
      </w:r>
      <w:r w:rsidRPr="00B34FD0">
        <w:rPr>
          <w:rStyle w:val="StyleUnderline"/>
          <w:highlight w:val="cyan"/>
        </w:rPr>
        <w:t xml:space="preserve">it is a </w:t>
      </w:r>
      <w:r w:rsidRPr="00B34FD0">
        <w:rPr>
          <w:rStyle w:val="Emphasis"/>
          <w:highlight w:val="cyan"/>
        </w:rPr>
        <w:t>good thing</w:t>
      </w:r>
      <w:r w:rsidRPr="00B34FD0">
        <w:rPr>
          <w:rStyle w:val="StyleUnderline"/>
          <w:highlight w:val="cyan"/>
        </w:rPr>
        <w:t xml:space="preserve"> to be able to quit your</w:t>
      </w:r>
      <w:r w:rsidRPr="00B34FD0">
        <w:rPr>
          <w:rStyle w:val="StyleUnderline"/>
        </w:rPr>
        <w:t xml:space="preserve"> Walmart </w:t>
      </w:r>
      <w:r w:rsidRPr="00B34FD0">
        <w:rPr>
          <w:rStyle w:val="StyleUnderline"/>
          <w:highlight w:val="cyan"/>
        </w:rPr>
        <w:t xml:space="preserve">job </w:t>
      </w:r>
      <w:r w:rsidRPr="00B34FD0">
        <w:rPr>
          <w:rStyle w:val="Emphasis"/>
          <w:highlight w:val="cyan"/>
        </w:rPr>
        <w:t>whatever</w:t>
      </w:r>
      <w:r w:rsidRPr="00B34FD0">
        <w:rPr>
          <w:rStyle w:val="StyleUnderline"/>
          <w:highlight w:val="cyan"/>
        </w:rPr>
        <w:t xml:space="preserve"> the</w:t>
      </w:r>
      <w:r w:rsidRPr="00B34FD0">
        <w:rPr>
          <w:rStyle w:val="StyleUnderline"/>
        </w:rPr>
        <w:t xml:space="preserve"> long-term </w:t>
      </w:r>
      <w:r w:rsidRPr="00B34FD0">
        <w:rPr>
          <w:rStyle w:val="StyleUnderline"/>
          <w:highlight w:val="cyan"/>
        </w:rPr>
        <w:t>consequences</w:t>
      </w:r>
      <w:r w:rsidRPr="00B34FD0">
        <w:rPr>
          <w:sz w:val="16"/>
        </w:rPr>
        <w:t xml:space="preserve">. Second, </w:t>
      </w:r>
      <w:r w:rsidRPr="00B34FD0">
        <w:rPr>
          <w:rStyle w:val="StyleUnderline"/>
        </w:rPr>
        <w:t>the</w:t>
      </w:r>
      <w:r w:rsidRPr="00B34FD0">
        <w:rPr>
          <w:sz w:val="16"/>
        </w:rPr>
        <w:t xml:space="preserve"> Bergmann </w:t>
      </w:r>
      <w:r w:rsidRPr="00B34FD0">
        <w:rPr>
          <w:rStyle w:val="StyleUnderline"/>
        </w:rPr>
        <w:t xml:space="preserve">argument ignores the process whereby </w:t>
      </w:r>
      <w:r w:rsidRPr="00B34FD0">
        <w:rPr>
          <w:rStyle w:val="StyleUnderline"/>
          <w:highlight w:val="cyan"/>
        </w:rPr>
        <w:t>reducing labor</w:t>
      </w:r>
      <w:r w:rsidRPr="00B34FD0">
        <w:rPr>
          <w:rStyle w:val="StyleUnderline"/>
        </w:rPr>
        <w:t xml:space="preserve"> market </w:t>
      </w:r>
      <w:r w:rsidRPr="00B34FD0">
        <w:rPr>
          <w:rStyle w:val="Emphasis"/>
          <w:highlight w:val="cyan"/>
        </w:rPr>
        <w:t>coercion</w:t>
      </w:r>
      <w:r w:rsidRPr="00B34FD0">
        <w:rPr>
          <w:rStyle w:val="StyleUnderline"/>
        </w:rPr>
        <w:t xml:space="preserve"> and providing a </w:t>
      </w:r>
      <w:r w:rsidRPr="00B34FD0">
        <w:rPr>
          <w:rStyle w:val="Emphasis"/>
        </w:rPr>
        <w:t>genuine</w:t>
      </w:r>
      <w:r w:rsidRPr="00B34FD0">
        <w:rPr>
          <w:rStyle w:val="StyleUnderline"/>
        </w:rPr>
        <w:t xml:space="preserve"> fallback </w:t>
      </w:r>
      <w:r w:rsidRPr="00B34FD0">
        <w:rPr>
          <w:rStyle w:val="Emphasis"/>
          <w:highlight w:val="cyan"/>
        </w:rPr>
        <w:t>better</w:t>
      </w:r>
      <w:r w:rsidRPr="00B34FD0">
        <w:rPr>
          <w:rStyle w:val="StyleUnderline"/>
          <w:highlight w:val="cyan"/>
        </w:rPr>
        <w:t xml:space="preserve"> positions people to achieve</w:t>
      </w:r>
      <w:r w:rsidRPr="00B34FD0">
        <w:rPr>
          <w:rStyle w:val="StyleUnderline"/>
        </w:rPr>
        <w:t xml:space="preserve"> </w:t>
      </w:r>
      <w:r w:rsidRPr="00B34FD0">
        <w:rPr>
          <w:rStyle w:val="Emphasis"/>
        </w:rPr>
        <w:t xml:space="preserve">broader </w:t>
      </w:r>
      <w:r w:rsidRPr="00B34FD0">
        <w:rPr>
          <w:rStyle w:val="Emphasis"/>
          <w:highlight w:val="cyan"/>
        </w:rPr>
        <w:t>goals</w:t>
      </w:r>
      <w:r w:rsidRPr="00B34FD0">
        <w:rPr>
          <w:sz w:val="16"/>
        </w:rPr>
        <w:t>.</w:t>
      </w:r>
    </w:p>
    <w:p w14:paraId="5603C951" w14:textId="77777777" w:rsidR="007C4273" w:rsidRPr="00B34FD0" w:rsidRDefault="007C4273" w:rsidP="007C4273">
      <w:pPr>
        <w:rPr>
          <w:sz w:val="16"/>
        </w:rPr>
      </w:pPr>
      <w:r w:rsidRPr="00B34FD0">
        <w:rPr>
          <w:sz w:val="16"/>
        </w:rPr>
        <w:t xml:space="preserve">There is, of course, a degree of symmetry between the exit option provided by basic income on the one hand and a comprehensive set of publicly provided goods and services on the other. However, I believe the expansion of freedom and power is weaker in the latter case. As </w:t>
      </w:r>
      <w:proofErr w:type="spellStart"/>
      <w:r w:rsidRPr="00B34FD0">
        <w:rPr>
          <w:sz w:val="16"/>
        </w:rPr>
        <w:t>Offe</w:t>
      </w:r>
      <w:proofErr w:type="spellEnd"/>
      <w:r w:rsidRPr="00B34FD0">
        <w:rPr>
          <w:sz w:val="16"/>
        </w:rPr>
        <w:t xml:space="preserve"> and Wiesenthal emphasize in a well-known essay, </w:t>
      </w:r>
      <w:r w:rsidRPr="00B34FD0">
        <w:rPr>
          <w:rStyle w:val="StyleUnderline"/>
        </w:rPr>
        <w:t xml:space="preserve">the </w:t>
      </w:r>
      <w:r w:rsidRPr="00B34FD0">
        <w:rPr>
          <w:rStyle w:val="StyleUnderline"/>
          <w:highlight w:val="cyan"/>
        </w:rPr>
        <w:t>needs and preferences</w:t>
      </w:r>
      <w:r w:rsidRPr="00B34FD0">
        <w:rPr>
          <w:rStyle w:val="StyleUnderline"/>
        </w:rPr>
        <w:t xml:space="preserve"> of </w:t>
      </w:r>
      <w:r w:rsidRPr="00B34FD0">
        <w:rPr>
          <w:rStyle w:val="Emphasis"/>
        </w:rPr>
        <w:t>poor</w:t>
      </w:r>
      <w:r w:rsidRPr="00B34FD0">
        <w:rPr>
          <w:rStyle w:val="StyleUnderline"/>
        </w:rPr>
        <w:t xml:space="preserve"> and </w:t>
      </w:r>
      <w:r w:rsidRPr="00B34FD0">
        <w:rPr>
          <w:rStyle w:val="Emphasis"/>
        </w:rPr>
        <w:t>working-class</w:t>
      </w:r>
      <w:r w:rsidRPr="00B34FD0">
        <w:rPr>
          <w:rStyle w:val="StyleUnderline"/>
        </w:rPr>
        <w:t xml:space="preserve"> people </w:t>
      </w:r>
      <w:r w:rsidRPr="00B34FD0">
        <w:rPr>
          <w:rStyle w:val="StyleUnderline"/>
          <w:highlight w:val="cyan"/>
        </w:rPr>
        <w:t xml:space="preserve">are </w:t>
      </w:r>
      <w:r w:rsidRPr="00B34FD0">
        <w:rPr>
          <w:rStyle w:val="Emphasis"/>
        </w:rPr>
        <w:t xml:space="preserve">deeply </w:t>
      </w:r>
      <w:r w:rsidRPr="00B34FD0">
        <w:rPr>
          <w:rStyle w:val="Emphasis"/>
          <w:highlight w:val="cyan"/>
        </w:rPr>
        <w:t>heterogeneous</w:t>
      </w:r>
      <w:r w:rsidRPr="00B34FD0">
        <w:rPr>
          <w:sz w:val="16"/>
        </w:rPr>
        <w:t xml:space="preserve"> — </w:t>
      </w:r>
      <w:r w:rsidRPr="00B34FD0">
        <w:rPr>
          <w:rStyle w:val="StyleUnderline"/>
        </w:rPr>
        <w:t xml:space="preserve">the needs of a young man living in a small rural town, a single mother in a large city center, and an older suburban couple are </w:t>
      </w:r>
      <w:r w:rsidRPr="00B34FD0">
        <w:rPr>
          <w:rStyle w:val="Emphasis"/>
        </w:rPr>
        <w:t>inescapably diverse</w:t>
      </w:r>
      <w:r w:rsidRPr="00B34FD0">
        <w:rPr>
          <w:sz w:val="16"/>
        </w:rPr>
        <w:t xml:space="preserve">.11 On these grounds, </w:t>
      </w:r>
      <w:r w:rsidRPr="00B34FD0">
        <w:rPr>
          <w:rStyle w:val="StyleUnderline"/>
          <w:highlight w:val="cyan"/>
        </w:rPr>
        <w:t>money</w:t>
      </w:r>
      <w:r w:rsidRPr="00B34FD0">
        <w:rPr>
          <w:rStyle w:val="StyleUnderline"/>
        </w:rPr>
        <w:t xml:space="preserve">, a </w:t>
      </w:r>
      <w:r w:rsidRPr="00B34FD0">
        <w:rPr>
          <w:rStyle w:val="Emphasis"/>
        </w:rPr>
        <w:t>highly fungible</w:t>
      </w:r>
      <w:r w:rsidRPr="00B34FD0">
        <w:rPr>
          <w:rStyle w:val="StyleUnderline"/>
        </w:rPr>
        <w:t xml:space="preserve"> good, </w:t>
      </w:r>
      <w:r w:rsidRPr="00B34FD0">
        <w:rPr>
          <w:rStyle w:val="StyleUnderline"/>
          <w:highlight w:val="cyan"/>
        </w:rPr>
        <w:t xml:space="preserve">can better satisfy </w:t>
      </w:r>
      <w:r w:rsidRPr="00B34FD0">
        <w:rPr>
          <w:rStyle w:val="Emphasis"/>
          <w:highlight w:val="cyan"/>
        </w:rPr>
        <w:t>diverse needs</w:t>
      </w:r>
      <w:r w:rsidRPr="00B34FD0">
        <w:rPr>
          <w:rStyle w:val="StyleUnderline"/>
          <w:highlight w:val="cyan"/>
        </w:rPr>
        <w:t xml:space="preserve"> and</w:t>
      </w:r>
      <w:r w:rsidRPr="00B34FD0">
        <w:rPr>
          <w:rStyle w:val="StyleUnderline"/>
        </w:rPr>
        <w:t xml:space="preserve"> </w:t>
      </w:r>
      <w:r w:rsidRPr="00B34FD0">
        <w:rPr>
          <w:rStyle w:val="Emphasis"/>
        </w:rPr>
        <w:t xml:space="preserve">subjective </w:t>
      </w:r>
      <w:r w:rsidRPr="00B34FD0">
        <w:rPr>
          <w:rStyle w:val="Emphasis"/>
          <w:highlight w:val="cyan"/>
        </w:rPr>
        <w:t>preferences</w:t>
      </w:r>
      <w:r w:rsidRPr="00B34FD0">
        <w:rPr>
          <w:rStyle w:val="StyleUnderline"/>
        </w:rPr>
        <w:t xml:space="preserve"> than even a</w:t>
      </w:r>
      <w:r w:rsidRPr="00B34FD0">
        <w:rPr>
          <w:sz w:val="16"/>
        </w:rPr>
        <w:t xml:space="preserve"> fairly </w:t>
      </w:r>
      <w:r w:rsidRPr="00B34FD0">
        <w:rPr>
          <w:rStyle w:val="Emphasis"/>
        </w:rPr>
        <w:t>comprehensive</w:t>
      </w:r>
      <w:r w:rsidRPr="00B34FD0">
        <w:rPr>
          <w:rStyle w:val="StyleUnderline"/>
        </w:rPr>
        <w:t xml:space="preserve"> suite of</w:t>
      </w:r>
      <w:r w:rsidRPr="00B34FD0">
        <w:rPr>
          <w:sz w:val="16"/>
        </w:rPr>
        <w:t xml:space="preserve"> specific </w:t>
      </w:r>
      <w:r w:rsidRPr="00B34FD0">
        <w:rPr>
          <w:rStyle w:val="StyleUnderline"/>
        </w:rPr>
        <w:t>goods and services</w:t>
      </w:r>
      <w:r w:rsidRPr="00B34FD0">
        <w:rPr>
          <w:sz w:val="16"/>
        </w:rPr>
        <w:t xml:space="preserve">.12 This means that </w:t>
      </w:r>
      <w:r w:rsidRPr="00B34FD0">
        <w:rPr>
          <w:rStyle w:val="StyleUnderline"/>
          <w:highlight w:val="cyan"/>
        </w:rPr>
        <w:t>basic income</w:t>
      </w:r>
      <w:r w:rsidRPr="00B34FD0">
        <w:rPr>
          <w:rStyle w:val="StyleUnderline"/>
        </w:rPr>
        <w:t xml:space="preserve"> would </w:t>
      </w:r>
      <w:r w:rsidRPr="00B34FD0">
        <w:rPr>
          <w:rStyle w:val="Emphasis"/>
        </w:rPr>
        <w:t>more effectively</w:t>
      </w:r>
      <w:r w:rsidRPr="00B34FD0">
        <w:rPr>
          <w:rStyle w:val="StyleUnderline"/>
        </w:rPr>
        <w:t xml:space="preserve"> reduce the costs of being fired and better create an </w:t>
      </w:r>
      <w:r w:rsidRPr="00B34FD0">
        <w:rPr>
          <w:rStyle w:val="Emphasis"/>
        </w:rPr>
        <w:t>alternative</w:t>
      </w:r>
      <w:r w:rsidRPr="00B34FD0">
        <w:rPr>
          <w:rStyle w:val="StyleUnderline"/>
        </w:rPr>
        <w:t xml:space="preserve"> to the labor market for a </w:t>
      </w:r>
      <w:r w:rsidRPr="00B34FD0">
        <w:rPr>
          <w:rStyle w:val="Emphasis"/>
        </w:rPr>
        <w:t>wide swath</w:t>
      </w:r>
      <w:r w:rsidRPr="00B34FD0">
        <w:rPr>
          <w:rStyle w:val="StyleUnderline"/>
        </w:rPr>
        <w:t xml:space="preserve"> of society</w:t>
      </w:r>
      <w:r w:rsidRPr="00B34FD0">
        <w:rPr>
          <w:sz w:val="16"/>
        </w:rPr>
        <w:t xml:space="preserve">; by more effectively constructing a fallback position </w:t>
      </w:r>
      <w:r w:rsidRPr="00B34FD0">
        <w:rPr>
          <w:rStyle w:val="StyleUnderline"/>
        </w:rPr>
        <w:t xml:space="preserve">it </w:t>
      </w:r>
      <w:r w:rsidRPr="00B34FD0">
        <w:rPr>
          <w:rStyle w:val="StyleUnderline"/>
          <w:highlight w:val="cyan"/>
        </w:rPr>
        <w:t>would</w:t>
      </w:r>
      <w:r w:rsidRPr="00B34FD0">
        <w:rPr>
          <w:rStyle w:val="StyleUnderline"/>
        </w:rPr>
        <w:t xml:space="preserve"> </w:t>
      </w:r>
      <w:r w:rsidRPr="00B34FD0">
        <w:rPr>
          <w:rStyle w:val="Emphasis"/>
        </w:rPr>
        <w:t>better</w:t>
      </w:r>
      <w:r w:rsidRPr="00B34FD0">
        <w:rPr>
          <w:rStyle w:val="StyleUnderline"/>
        </w:rPr>
        <w:t xml:space="preserve"> </w:t>
      </w:r>
      <w:r w:rsidRPr="00B34FD0">
        <w:rPr>
          <w:rStyle w:val="StyleUnderline"/>
          <w:highlight w:val="cyan"/>
        </w:rPr>
        <w:t>expand</w:t>
      </w:r>
      <w:r w:rsidRPr="00B34FD0">
        <w:rPr>
          <w:rStyle w:val="StyleUnderline"/>
        </w:rPr>
        <w:t xml:space="preserve"> workers’ </w:t>
      </w:r>
      <w:r w:rsidRPr="00B34FD0">
        <w:rPr>
          <w:rStyle w:val="Emphasis"/>
          <w:highlight w:val="cyan"/>
        </w:rPr>
        <w:t>leverage</w:t>
      </w:r>
      <w:r w:rsidRPr="00B34FD0">
        <w:rPr>
          <w:rStyle w:val="StyleUnderline"/>
          <w:highlight w:val="cyan"/>
        </w:rPr>
        <w:t xml:space="preserve"> at work</w:t>
      </w:r>
      <w:r w:rsidRPr="00B34FD0">
        <w:rPr>
          <w:sz w:val="16"/>
        </w:rPr>
        <w:t>.</w:t>
      </w:r>
    </w:p>
    <w:p w14:paraId="6A4EFDB1" w14:textId="77777777" w:rsidR="007C4273" w:rsidRPr="00B34FD0" w:rsidRDefault="007C4273" w:rsidP="007C4273">
      <w:pPr>
        <w:rPr>
          <w:sz w:val="16"/>
        </w:rPr>
      </w:pPr>
      <w:r w:rsidRPr="00B34FD0">
        <w:rPr>
          <w:rStyle w:val="StyleUnderline"/>
        </w:rPr>
        <w:t>If we</w:t>
      </w:r>
      <w:r w:rsidRPr="00B34FD0">
        <w:rPr>
          <w:sz w:val="16"/>
        </w:rPr>
        <w:t xml:space="preserve"> must </w:t>
      </w:r>
      <w:r w:rsidRPr="00B34FD0">
        <w:rPr>
          <w:rStyle w:val="StyleUnderline"/>
        </w:rPr>
        <w:t>choose</w:t>
      </w:r>
      <w:r w:rsidRPr="00B34FD0">
        <w:rPr>
          <w:sz w:val="16"/>
        </w:rPr>
        <w:t xml:space="preserve"> between </w:t>
      </w:r>
      <w:r w:rsidRPr="00B34FD0">
        <w:rPr>
          <w:rStyle w:val="StyleUnderline"/>
        </w:rPr>
        <w:t>expanding the public provision of services</w:t>
      </w:r>
      <w:r w:rsidRPr="00B34FD0">
        <w:rPr>
          <w:sz w:val="16"/>
        </w:rPr>
        <w:t xml:space="preserve"> and providing a basic income, and we go with the former, we should be clear on the meaning of this choice. </w:t>
      </w:r>
      <w:r w:rsidRPr="00B34FD0">
        <w:rPr>
          <w:rStyle w:val="StyleUnderline"/>
        </w:rPr>
        <w:t>It implies that we prefer a system where people remain</w:t>
      </w:r>
      <w:r w:rsidRPr="00B34FD0">
        <w:rPr>
          <w:sz w:val="16"/>
        </w:rPr>
        <w:t xml:space="preserve"> somewhat </w:t>
      </w:r>
      <w:r w:rsidRPr="00B34FD0">
        <w:rPr>
          <w:rStyle w:val="Emphasis"/>
        </w:rPr>
        <w:t>more dependent</w:t>
      </w:r>
      <w:r w:rsidRPr="00B34FD0">
        <w:rPr>
          <w:rStyle w:val="StyleUnderline"/>
        </w:rPr>
        <w:t xml:space="preserve"> on the labor market for survival</w:t>
      </w:r>
      <w:r w:rsidRPr="00B34FD0">
        <w:rPr>
          <w:sz w:val="16"/>
        </w:rPr>
        <w:t xml:space="preserve">, that we prefer to retain, in all likelihood, Marx’s double freedom. By contrast, </w:t>
      </w:r>
      <w:r w:rsidRPr="00B34FD0">
        <w:rPr>
          <w:rStyle w:val="StyleUnderline"/>
          <w:highlight w:val="cyan"/>
        </w:rPr>
        <w:t>a basic income insists</w:t>
      </w:r>
      <w:r w:rsidRPr="00B34FD0">
        <w:rPr>
          <w:rStyle w:val="StyleUnderline"/>
        </w:rPr>
        <w:t xml:space="preserve"> that </w:t>
      </w:r>
      <w:r w:rsidRPr="00B34FD0">
        <w:rPr>
          <w:rStyle w:val="StyleUnderline"/>
          <w:highlight w:val="cyan"/>
        </w:rPr>
        <w:t xml:space="preserve">it is important to </w:t>
      </w:r>
      <w:proofErr w:type="spellStart"/>
      <w:r w:rsidRPr="00B34FD0">
        <w:rPr>
          <w:rStyle w:val="Emphasis"/>
          <w:highlight w:val="cyan"/>
        </w:rPr>
        <w:t>decommodify</w:t>
      </w:r>
      <w:proofErr w:type="spellEnd"/>
      <w:r w:rsidRPr="00B34FD0">
        <w:rPr>
          <w:sz w:val="16"/>
        </w:rPr>
        <w:t xml:space="preserve"> not only a range of goods and services, but </w:t>
      </w:r>
      <w:r w:rsidRPr="00B34FD0">
        <w:rPr>
          <w:rStyle w:val="Emphasis"/>
          <w:highlight w:val="cyan"/>
        </w:rPr>
        <w:t>labor</w:t>
      </w:r>
      <w:r w:rsidRPr="00B34FD0">
        <w:rPr>
          <w:rStyle w:val="Emphasis"/>
        </w:rPr>
        <w:t xml:space="preserve"> power </w:t>
      </w:r>
      <w:r w:rsidRPr="00B34FD0">
        <w:rPr>
          <w:rStyle w:val="Emphasis"/>
          <w:highlight w:val="cyan"/>
        </w:rPr>
        <w:t>itself</w:t>
      </w:r>
      <w:r w:rsidRPr="00B34FD0">
        <w:rPr>
          <w:sz w:val="16"/>
        </w:rPr>
        <w:t xml:space="preserve">.13 It says that </w:t>
      </w:r>
      <w:r w:rsidRPr="00B34FD0">
        <w:rPr>
          <w:rStyle w:val="StyleUnderline"/>
          <w:highlight w:val="cyan"/>
        </w:rPr>
        <w:t>taking coercion out</w:t>
      </w:r>
      <w:r w:rsidRPr="00B34FD0">
        <w:rPr>
          <w:rStyle w:val="StyleUnderline"/>
        </w:rPr>
        <w:t xml:space="preserve"> of the labor market </w:t>
      </w:r>
      <w:r w:rsidRPr="00B34FD0">
        <w:rPr>
          <w:rStyle w:val="StyleUnderline"/>
          <w:highlight w:val="cyan"/>
        </w:rPr>
        <w:t xml:space="preserve">and </w:t>
      </w:r>
      <w:r w:rsidRPr="00B34FD0">
        <w:rPr>
          <w:rStyle w:val="Emphasis"/>
          <w:highlight w:val="cyan"/>
        </w:rPr>
        <w:t>abolishing</w:t>
      </w:r>
      <w:r w:rsidRPr="00B34FD0">
        <w:rPr>
          <w:sz w:val="16"/>
        </w:rPr>
        <w:t xml:space="preserve"> what the labor movement once called </w:t>
      </w:r>
      <w:r w:rsidRPr="00B34FD0">
        <w:rPr>
          <w:rStyle w:val="Emphasis"/>
          <w:highlight w:val="cyan"/>
        </w:rPr>
        <w:t>“wage slavery”</w:t>
      </w:r>
      <w:r w:rsidRPr="00B34FD0">
        <w:rPr>
          <w:rStyle w:val="StyleUnderline"/>
          <w:highlight w:val="cyan"/>
        </w:rPr>
        <w:t xml:space="preserve"> may</w:t>
      </w:r>
      <w:r w:rsidRPr="00B34FD0">
        <w:rPr>
          <w:rStyle w:val="StyleUnderline"/>
        </w:rPr>
        <w:t xml:space="preserve"> ultimately </w:t>
      </w:r>
      <w:r w:rsidRPr="00B34FD0">
        <w:rPr>
          <w:rStyle w:val="StyleUnderline"/>
          <w:highlight w:val="cyan"/>
        </w:rPr>
        <w:t xml:space="preserve">be </w:t>
      </w:r>
      <w:r w:rsidRPr="00B34FD0">
        <w:rPr>
          <w:rStyle w:val="Emphasis"/>
          <w:highlight w:val="cyan"/>
        </w:rPr>
        <w:t>more liberatory</w:t>
      </w:r>
      <w:r w:rsidRPr="00B34FD0">
        <w:rPr>
          <w:rStyle w:val="StyleUnderline"/>
        </w:rPr>
        <w:t xml:space="preserve"> than taking a </w:t>
      </w:r>
      <w:r w:rsidRPr="00B34FD0">
        <w:rPr>
          <w:rStyle w:val="Emphasis"/>
        </w:rPr>
        <w:t>broad spectrum</w:t>
      </w:r>
      <w:r w:rsidRPr="00B34FD0">
        <w:rPr>
          <w:rStyle w:val="StyleUnderline"/>
        </w:rPr>
        <w:t xml:space="preserve"> of commodities off the market</w:t>
      </w:r>
      <w:r w:rsidRPr="00B34FD0">
        <w:rPr>
          <w:sz w:val="16"/>
        </w:rPr>
        <w:t xml:space="preserve">. It says that </w:t>
      </w:r>
      <w:r w:rsidRPr="00B34FD0">
        <w:rPr>
          <w:rStyle w:val="StyleUnderline"/>
        </w:rPr>
        <w:t xml:space="preserve">we ought to have the </w:t>
      </w:r>
      <w:r w:rsidRPr="00B34FD0">
        <w:rPr>
          <w:rStyle w:val="Emphasis"/>
        </w:rPr>
        <w:t>positive freedom</w:t>
      </w:r>
      <w:r w:rsidRPr="00B34FD0">
        <w:rPr>
          <w:rStyle w:val="StyleUnderline"/>
        </w:rPr>
        <w:t xml:space="preserve"> to spend our time as we wish</w:t>
      </w:r>
      <w:r w:rsidRPr="00B34FD0">
        <w:rPr>
          <w:sz w:val="16"/>
          <w:szCs w:val="16"/>
        </w:rPr>
        <w:t xml:space="preserve">. Rather than improving our ability to get to work, UBI provides the means to avoid it if we need </w:t>
      </w:r>
      <w:r w:rsidRPr="00B34FD0">
        <w:rPr>
          <w:sz w:val="16"/>
        </w:rPr>
        <w:t>to.</w:t>
      </w:r>
    </w:p>
    <w:p w14:paraId="6913359F" w14:textId="6FA1D990" w:rsidR="00A31507" w:rsidRDefault="00A51C95" w:rsidP="00A51C95">
      <w:pPr>
        <w:pStyle w:val="Heading2"/>
      </w:pPr>
      <w:r>
        <w:t>Buddhism</w:t>
      </w:r>
      <w:r w:rsidR="00965B19">
        <w:t xml:space="preserve"> K</w:t>
      </w:r>
    </w:p>
    <w:p w14:paraId="57D9D0A6" w14:textId="77777777" w:rsidR="00A51C95" w:rsidRDefault="00A51C95" w:rsidP="00A51C95"/>
    <w:p w14:paraId="0E35CE3B" w14:textId="0E7F8B9E" w:rsidR="00A51C95" w:rsidRDefault="00A51C95" w:rsidP="00A51C95">
      <w:pPr>
        <w:pStyle w:val="Heading3"/>
      </w:pPr>
      <w:r>
        <w:t>Policy Focus Good</w:t>
      </w:r>
    </w:p>
    <w:p w14:paraId="1CE177A3" w14:textId="77777777" w:rsidR="00A51C95" w:rsidRPr="00A51C95" w:rsidRDefault="00A51C95" w:rsidP="00A51C95"/>
    <w:p w14:paraId="3A09BB63" w14:textId="77777777" w:rsidR="00A51C95" w:rsidRPr="00EF1AD1" w:rsidRDefault="00A51C95" w:rsidP="00A51C95">
      <w:pPr>
        <w:pStyle w:val="Heading4"/>
        <w:rPr>
          <w:rFonts w:cs="Arial"/>
        </w:rPr>
      </w:pPr>
      <w:r w:rsidRPr="00EF1AD1">
        <w:rPr>
          <w:rFonts w:cs="Arial"/>
        </w:rPr>
        <w:t>F</w:t>
      </w:r>
      <w:r w:rsidRPr="00EF1AD1">
        <w:rPr>
          <w:rFonts w:cs="Arial"/>
          <w:u w:val="single"/>
        </w:rPr>
        <w:t>ocusing</w:t>
      </w:r>
      <w:r w:rsidRPr="00EF1AD1">
        <w:rPr>
          <w:rFonts w:cs="Arial"/>
        </w:rPr>
        <w:t xml:space="preserve"> the debate on policies generates </w:t>
      </w:r>
      <w:r w:rsidRPr="00EF1AD1">
        <w:rPr>
          <w:rFonts w:cs="Arial"/>
          <w:u w:val="single"/>
        </w:rPr>
        <w:t>positive side effects</w:t>
      </w:r>
      <w:r w:rsidRPr="00EF1AD1">
        <w:rPr>
          <w:rFonts w:cs="Arial"/>
        </w:rPr>
        <w:t xml:space="preserve">---testing </w:t>
      </w:r>
      <w:r w:rsidRPr="00EF1AD1">
        <w:rPr>
          <w:rFonts w:cs="Arial"/>
          <w:u w:val="single"/>
        </w:rPr>
        <w:t>provisional truths</w:t>
      </w:r>
      <w:r w:rsidRPr="00EF1AD1">
        <w:rPr>
          <w:rFonts w:cs="Arial"/>
        </w:rPr>
        <w:t xml:space="preserve"> through </w:t>
      </w:r>
      <w:r w:rsidRPr="00EF1AD1">
        <w:rPr>
          <w:rFonts w:cs="Arial"/>
          <w:u w:val="single"/>
        </w:rPr>
        <w:t>detailed engagement</w:t>
      </w:r>
      <w:r w:rsidRPr="00EF1AD1">
        <w:rPr>
          <w:rFonts w:cs="Arial"/>
        </w:rPr>
        <w:t xml:space="preserve">, improving criticism by testing it in contextual case studies---taking inability to change suffering as given is bad faith betrayal of Buddhist ethics </w:t>
      </w:r>
    </w:p>
    <w:p w14:paraId="22668FE5" w14:textId="77777777" w:rsidR="00A51C95" w:rsidRPr="00EF1AD1" w:rsidRDefault="00A51C95" w:rsidP="00A51C95">
      <w:r w:rsidRPr="00EF1AD1">
        <w:t xml:space="preserve">Ven. Bhikkhu </w:t>
      </w:r>
      <w:r w:rsidRPr="00EF1AD1">
        <w:rPr>
          <w:rStyle w:val="Style13ptBold"/>
        </w:rPr>
        <w:t>Bodhi 15</w:t>
      </w:r>
      <w:r w:rsidRPr="00EF1AD1">
        <w:t xml:space="preserve">, Ven. Bhikkhu Bodhi (formerly Jeffery Block) is the founder and chairman of Buddhist Global Relief. He has been a </w:t>
      </w:r>
      <w:proofErr w:type="spellStart"/>
      <w:r w:rsidRPr="00EF1AD1">
        <w:t>Theravāda</w:t>
      </w:r>
      <w:proofErr w:type="spellEnd"/>
      <w:r w:rsidRPr="00EF1AD1">
        <w:t xml:space="preserve"> monk since 1972. A translator of the </w:t>
      </w:r>
      <w:proofErr w:type="spellStart"/>
      <w:r w:rsidRPr="00EF1AD1">
        <w:t>Pāli</w:t>
      </w:r>
      <w:proofErr w:type="spellEnd"/>
      <w:r w:rsidRPr="00EF1AD1">
        <w:t xml:space="preserve"> </w:t>
      </w:r>
      <w:proofErr w:type="spellStart"/>
      <w:r w:rsidRPr="00EF1AD1">
        <w:t>Nikāyas</w:t>
      </w:r>
      <w:proofErr w:type="spellEnd"/>
      <w:r w:rsidRPr="00EF1AD1">
        <w:t>, he lives and teaches at Chuang Yen Monastery in Carmel, New York., 11-3-2015, "Facing the Great Divide," http://secularbuddhism.org.nz/resources/documents/facing-the-great-divide/</w:t>
      </w:r>
    </w:p>
    <w:p w14:paraId="53AB103E" w14:textId="77777777" w:rsidR="00A51C95" w:rsidRPr="00EF1AD1" w:rsidRDefault="00A51C95" w:rsidP="00A51C95">
      <w:pPr>
        <w:rPr>
          <w:rStyle w:val="StyleUnderline"/>
        </w:rPr>
      </w:pPr>
      <w:r w:rsidRPr="00EF1AD1">
        <w:rPr>
          <w:rStyle w:val="StyleUnderline"/>
        </w:rPr>
        <w:t xml:space="preserve">With some exceptions, adherents of both Classical Buddhism and Secular </w:t>
      </w:r>
      <w:r w:rsidRPr="00EF1AD1">
        <w:rPr>
          <w:rStyle w:val="StyleUnderline"/>
          <w:highlight w:val="cyan"/>
        </w:rPr>
        <w:t>Buddhism</w:t>
      </w:r>
      <w:r w:rsidRPr="00EF1AD1">
        <w:rPr>
          <w:rStyle w:val="StyleUnderline"/>
        </w:rPr>
        <w:t xml:space="preserve"> have </w:t>
      </w:r>
      <w:r w:rsidRPr="00EF1AD1">
        <w:rPr>
          <w:rStyle w:val="StyleUnderline"/>
          <w:highlight w:val="cyan"/>
        </w:rPr>
        <w:t>tended to treat</w:t>
      </w:r>
      <w:r w:rsidRPr="00EF1AD1">
        <w:rPr>
          <w:rStyle w:val="StyleUnderline"/>
        </w:rPr>
        <w:t xml:space="preserve"> </w:t>
      </w:r>
      <w:r w:rsidRPr="00EF1AD1">
        <w:rPr>
          <w:rStyle w:val="Emphasis"/>
        </w:rPr>
        <w:t xml:space="preserve">political and social </w:t>
      </w:r>
      <w:r w:rsidRPr="00EF1AD1">
        <w:rPr>
          <w:rStyle w:val="Emphasis"/>
          <w:highlight w:val="cyan"/>
        </w:rPr>
        <w:t>activism</w:t>
      </w:r>
      <w:r w:rsidRPr="00EF1AD1">
        <w:rPr>
          <w:sz w:val="16"/>
          <w:highlight w:val="cyan"/>
        </w:rPr>
        <w:t xml:space="preserve"> </w:t>
      </w:r>
      <w:r w:rsidRPr="00EF1AD1">
        <w:rPr>
          <w:rStyle w:val="StyleUnderline"/>
          <w:highlight w:val="cyan"/>
        </w:rPr>
        <w:t>as</w:t>
      </w:r>
      <w:r w:rsidRPr="00EF1AD1">
        <w:rPr>
          <w:sz w:val="16"/>
          <w:highlight w:val="cyan"/>
        </w:rPr>
        <w:t xml:space="preserve"> </w:t>
      </w:r>
      <w:r w:rsidRPr="00EF1AD1">
        <w:rPr>
          <w:rStyle w:val="Emphasis"/>
          <w:highlight w:val="cyan"/>
        </w:rPr>
        <w:t>marginal</w:t>
      </w:r>
      <w:r w:rsidRPr="00EF1AD1">
        <w:rPr>
          <w:sz w:val="16"/>
        </w:rPr>
        <w:t xml:space="preserve"> </w:t>
      </w:r>
      <w:r w:rsidRPr="00EF1AD1">
        <w:rPr>
          <w:rStyle w:val="StyleUnderline"/>
        </w:rPr>
        <w:t xml:space="preserve">to their understanding of Dharma practice. While they may engage in </w:t>
      </w:r>
      <w:r w:rsidRPr="00EF1AD1">
        <w:rPr>
          <w:rStyle w:val="Emphasis"/>
        </w:rPr>
        <w:t>certain types</w:t>
      </w:r>
      <w:r w:rsidRPr="00EF1AD1">
        <w:rPr>
          <w:rStyle w:val="StyleUnderline"/>
        </w:rPr>
        <w:t xml:space="preserve"> of humanitarian service – assistance to the sick and dying, care for orphans and animals, the operation of soup kitchens, or work among prisoners – </w:t>
      </w:r>
      <w:r w:rsidRPr="00EF1AD1">
        <w:rPr>
          <w:rStyle w:val="StyleUnderline"/>
          <w:highlight w:val="cyan"/>
        </w:rPr>
        <w:t>they</w:t>
      </w:r>
      <w:r w:rsidRPr="00EF1AD1">
        <w:rPr>
          <w:rStyle w:val="StyleUnderline"/>
        </w:rPr>
        <w:t xml:space="preserve"> often </w:t>
      </w:r>
      <w:r w:rsidRPr="00EF1AD1">
        <w:rPr>
          <w:rStyle w:val="Emphasis"/>
          <w:highlight w:val="cyan"/>
        </w:rPr>
        <w:t>shy away from</w:t>
      </w:r>
      <w:r w:rsidRPr="00EF1AD1">
        <w:rPr>
          <w:rStyle w:val="Emphasis"/>
        </w:rPr>
        <w:t xml:space="preserve"> overt political </w:t>
      </w:r>
      <w:r w:rsidRPr="00EF1AD1">
        <w:rPr>
          <w:rStyle w:val="Emphasis"/>
          <w:highlight w:val="cyan"/>
        </w:rPr>
        <w:t>advocacy</w:t>
      </w:r>
      <w:r w:rsidRPr="00EF1AD1">
        <w:rPr>
          <w:rStyle w:val="StyleUnderline"/>
        </w:rPr>
        <w:t xml:space="preserve">, which they may see as a </w:t>
      </w:r>
      <w:r w:rsidRPr="00EF1AD1">
        <w:rPr>
          <w:rStyle w:val="Emphasis"/>
        </w:rPr>
        <w:t>threat to the purity of their practice</w:t>
      </w:r>
      <w:r w:rsidRPr="00EF1AD1">
        <w:rPr>
          <w:sz w:val="16"/>
        </w:rPr>
        <w:t xml:space="preserve">. </w:t>
      </w:r>
      <w:r w:rsidRPr="00EF1AD1">
        <w:rPr>
          <w:rStyle w:val="StyleUnderline"/>
          <w:highlight w:val="cyan"/>
        </w:rPr>
        <w:t>This</w:t>
      </w:r>
      <w:r w:rsidRPr="00EF1AD1">
        <w:rPr>
          <w:sz w:val="16"/>
        </w:rPr>
        <w:t xml:space="preserve">, I feel, </w:t>
      </w:r>
      <w:r w:rsidRPr="00EF1AD1">
        <w:rPr>
          <w:rStyle w:val="StyleUnderline"/>
          <w:highlight w:val="cyan"/>
        </w:rPr>
        <w:t>is where Buddhism</w:t>
      </w:r>
      <w:r w:rsidRPr="00EF1AD1">
        <w:rPr>
          <w:rStyle w:val="StyleUnderline"/>
        </w:rPr>
        <w:t xml:space="preserve"> in all its varieties </w:t>
      </w:r>
      <w:r w:rsidRPr="00EF1AD1">
        <w:rPr>
          <w:rStyle w:val="StyleUnderline"/>
          <w:highlight w:val="cyan"/>
        </w:rPr>
        <w:t>has</w:t>
      </w:r>
      <w:r w:rsidRPr="00EF1AD1">
        <w:rPr>
          <w:rStyle w:val="StyleUnderline"/>
        </w:rPr>
        <w:t xml:space="preserve"> </w:t>
      </w:r>
      <w:r w:rsidRPr="00EF1AD1">
        <w:rPr>
          <w:rStyle w:val="Emphasis"/>
        </w:rPr>
        <w:t xml:space="preserve">much </w:t>
      </w:r>
      <w:r w:rsidRPr="00EF1AD1">
        <w:rPr>
          <w:rStyle w:val="Emphasis"/>
          <w:highlight w:val="cyan"/>
        </w:rPr>
        <w:t>to learn from</w:t>
      </w:r>
      <w:r w:rsidRPr="00EF1AD1">
        <w:rPr>
          <w:rStyle w:val="Emphasis"/>
        </w:rPr>
        <w:t xml:space="preserve"> the </w:t>
      </w:r>
      <w:r w:rsidRPr="00EF1AD1">
        <w:rPr>
          <w:rStyle w:val="Emphasis"/>
          <w:highlight w:val="cyan"/>
        </w:rPr>
        <w:t>Abrahamic religions</w:t>
      </w:r>
      <w:r w:rsidRPr="00EF1AD1">
        <w:rPr>
          <w:sz w:val="16"/>
          <w:highlight w:val="cyan"/>
        </w:rPr>
        <w:t xml:space="preserve"> </w:t>
      </w:r>
      <w:r w:rsidRPr="00EF1AD1">
        <w:rPr>
          <w:rStyle w:val="StyleUnderline"/>
          <w:highlight w:val="cyan"/>
        </w:rPr>
        <w:t>with their</w:t>
      </w:r>
      <w:r w:rsidRPr="00EF1AD1">
        <w:rPr>
          <w:rStyle w:val="StyleUnderline"/>
        </w:rPr>
        <w:t xml:space="preserve"> prophetic </w:t>
      </w:r>
      <w:r w:rsidRPr="00EF1AD1">
        <w:rPr>
          <w:rStyle w:val="StyleUnderline"/>
          <w:highlight w:val="cyan"/>
        </w:rPr>
        <w:t>concern for social justice. For billions</w:t>
      </w:r>
      <w:r w:rsidRPr="00EF1AD1">
        <w:rPr>
          <w:rStyle w:val="StyleUnderline"/>
        </w:rPr>
        <w:t xml:space="preserve"> of people around the world </w:t>
      </w:r>
      <w:r w:rsidRPr="00EF1AD1">
        <w:rPr>
          <w:rStyle w:val="StyleUnderline"/>
          <w:highlight w:val="cyan"/>
        </w:rPr>
        <w:t xml:space="preserve">the </w:t>
      </w:r>
      <w:r w:rsidRPr="00EF1AD1">
        <w:rPr>
          <w:rStyle w:val="Emphasis"/>
          <w:highlight w:val="cyan"/>
        </w:rPr>
        <w:t>principal causes of</w:t>
      </w:r>
      <w:r w:rsidRPr="00EF1AD1">
        <w:rPr>
          <w:rStyle w:val="Emphasis"/>
        </w:rPr>
        <w:t xml:space="preserve"> the </w:t>
      </w:r>
      <w:r w:rsidRPr="00EF1AD1">
        <w:rPr>
          <w:rStyle w:val="Emphasis"/>
          <w:highlight w:val="cyan"/>
        </w:rPr>
        <w:t>real suffering</w:t>
      </w:r>
      <w:r w:rsidRPr="00EF1AD1">
        <w:rPr>
          <w:rStyle w:val="Emphasis"/>
        </w:rPr>
        <w:t xml:space="preserve"> they face on a daily basis </w:t>
      </w:r>
      <w:r w:rsidRPr="00EF1AD1">
        <w:rPr>
          <w:rStyle w:val="Emphasis"/>
          <w:highlight w:val="cyan"/>
        </w:rPr>
        <w:t>are</w:t>
      </w:r>
      <w:r w:rsidRPr="00EF1AD1">
        <w:rPr>
          <w:rStyle w:val="Emphasis"/>
        </w:rPr>
        <w:t xml:space="preserve"> endemic </w:t>
      </w:r>
      <w:r w:rsidRPr="00EF1AD1">
        <w:rPr>
          <w:rStyle w:val="Emphasis"/>
          <w:highlight w:val="cyan"/>
        </w:rPr>
        <w:t>poverty</w:t>
      </w:r>
      <w:r w:rsidRPr="00EF1AD1">
        <w:rPr>
          <w:rStyle w:val="Emphasis"/>
        </w:rPr>
        <w:t xml:space="preserve">, social </w:t>
      </w:r>
      <w:r w:rsidRPr="00EF1AD1">
        <w:rPr>
          <w:rStyle w:val="Emphasis"/>
          <w:highlight w:val="cyan"/>
        </w:rPr>
        <w:t>oppression and environmental devastation</w:t>
      </w:r>
      <w:r w:rsidRPr="00EF1AD1">
        <w:rPr>
          <w:sz w:val="16"/>
          <w:highlight w:val="cyan"/>
        </w:rPr>
        <w:t xml:space="preserve">. </w:t>
      </w:r>
      <w:r w:rsidRPr="00EF1AD1">
        <w:rPr>
          <w:rStyle w:val="StyleUnderline"/>
          <w:highlight w:val="cyan"/>
        </w:rPr>
        <w:t>If Buddhism is to live up to its moral potential, it</w:t>
      </w:r>
      <w:r w:rsidRPr="00EF1AD1">
        <w:rPr>
          <w:rStyle w:val="StyleUnderline"/>
        </w:rPr>
        <w:t xml:space="preserve">s followers </w:t>
      </w:r>
      <w:r w:rsidRPr="00EF1AD1">
        <w:rPr>
          <w:rStyle w:val="StyleUnderline"/>
          <w:highlight w:val="cyan"/>
        </w:rPr>
        <w:t>must</w:t>
      </w:r>
      <w:r w:rsidRPr="00EF1AD1">
        <w:rPr>
          <w:rStyle w:val="StyleUnderline"/>
        </w:rPr>
        <w:t xml:space="preserve"> make a stronger </w:t>
      </w:r>
      <w:r w:rsidRPr="00EF1AD1">
        <w:rPr>
          <w:rStyle w:val="StyleUnderline"/>
          <w:highlight w:val="cyan"/>
        </w:rPr>
        <w:t>commit</w:t>
      </w:r>
      <w:r w:rsidRPr="00EF1AD1">
        <w:rPr>
          <w:rStyle w:val="StyleUnderline"/>
        </w:rPr>
        <w:t xml:space="preserve">ment </w:t>
      </w:r>
      <w:r w:rsidRPr="00EF1AD1">
        <w:rPr>
          <w:rStyle w:val="StyleUnderline"/>
          <w:highlight w:val="cyan"/>
        </w:rPr>
        <w:t>to peace, justice and social transformation</w:t>
      </w:r>
      <w:r w:rsidRPr="00EF1AD1">
        <w:rPr>
          <w:rStyle w:val="StyleUnderline"/>
        </w:rPr>
        <w:t xml:space="preserve">. Inspired by the ideals of </w:t>
      </w:r>
      <w:r w:rsidRPr="00EF1AD1">
        <w:rPr>
          <w:rStyle w:val="Emphasis"/>
        </w:rPr>
        <w:t>lovingkindness and compassion</w:t>
      </w:r>
      <w:r w:rsidRPr="00EF1AD1">
        <w:rPr>
          <w:rStyle w:val="StyleUnderline"/>
        </w:rPr>
        <w:t xml:space="preserve">, they must be ready </w:t>
      </w:r>
      <w:r w:rsidRPr="00EF1AD1">
        <w:rPr>
          <w:rStyle w:val="StyleUnderline"/>
          <w:highlight w:val="cyan"/>
        </w:rPr>
        <w:t>to stand</w:t>
      </w:r>
      <w:r w:rsidRPr="00EF1AD1">
        <w:rPr>
          <w:rStyle w:val="StyleUnderline"/>
        </w:rPr>
        <w:t xml:space="preserve"> up </w:t>
      </w:r>
      <w:r w:rsidRPr="00EF1AD1">
        <w:rPr>
          <w:rStyle w:val="StyleUnderline"/>
          <w:highlight w:val="cyan"/>
        </w:rPr>
        <w:t>on behalf of those who cannot speak for themselves</w:t>
      </w:r>
      <w:r w:rsidRPr="00EF1AD1">
        <w:rPr>
          <w:rStyle w:val="StyleUnderline"/>
        </w:rPr>
        <w:t xml:space="preserve">, for those </w:t>
      </w:r>
      <w:r w:rsidRPr="00EF1AD1">
        <w:rPr>
          <w:rStyle w:val="StyleUnderline"/>
          <w:highlight w:val="cyan"/>
        </w:rPr>
        <w:t>burdened by</w:t>
      </w:r>
      <w:r w:rsidRPr="00EF1AD1">
        <w:rPr>
          <w:rStyle w:val="StyleUnderline"/>
        </w:rPr>
        <w:t xml:space="preserve"> harsh and </w:t>
      </w:r>
      <w:r w:rsidRPr="00EF1AD1">
        <w:rPr>
          <w:rStyle w:val="StyleUnderline"/>
          <w:highlight w:val="cyan"/>
        </w:rPr>
        <w:t>exploitive</w:t>
      </w:r>
      <w:r w:rsidRPr="00EF1AD1">
        <w:rPr>
          <w:rStyle w:val="StyleUnderline"/>
        </w:rPr>
        <w:t xml:space="preserve"> social </w:t>
      </w:r>
      <w:r w:rsidRPr="00EF1AD1">
        <w:rPr>
          <w:rStyle w:val="StyleUnderline"/>
          <w:highlight w:val="cyan"/>
        </w:rPr>
        <w:t>structures</w:t>
      </w:r>
      <w:r w:rsidRPr="00EF1AD1">
        <w:rPr>
          <w:rStyle w:val="StyleUnderline"/>
        </w:rPr>
        <w:t xml:space="preserve">. For all its </w:t>
      </w:r>
      <w:proofErr w:type="spellStart"/>
      <w:r w:rsidRPr="00EF1AD1">
        <w:rPr>
          <w:rStyle w:val="StyleUnderline"/>
        </w:rPr>
        <w:t>unsavouriness</w:t>
      </w:r>
      <w:proofErr w:type="spellEnd"/>
      <w:r w:rsidRPr="00EF1AD1">
        <w:rPr>
          <w:rStyle w:val="StyleUnderline"/>
        </w:rPr>
        <w:t xml:space="preserve">, </w:t>
      </w:r>
      <w:r w:rsidRPr="00EF1AD1">
        <w:rPr>
          <w:rStyle w:val="Emphasis"/>
          <w:highlight w:val="cyan"/>
        </w:rPr>
        <w:t>politics</w:t>
      </w:r>
      <w:r w:rsidRPr="00EF1AD1">
        <w:rPr>
          <w:rStyle w:val="StyleUnderline"/>
          <w:highlight w:val="cyan"/>
        </w:rPr>
        <w:t xml:space="preserve"> has become the </w:t>
      </w:r>
      <w:r w:rsidRPr="00EF1AD1">
        <w:rPr>
          <w:rStyle w:val="Emphasis"/>
          <w:highlight w:val="cyan"/>
        </w:rPr>
        <w:t>stage where</w:t>
      </w:r>
      <w:r w:rsidRPr="00EF1AD1">
        <w:rPr>
          <w:rStyle w:val="Emphasis"/>
        </w:rPr>
        <w:t xml:space="preserve"> the </w:t>
      </w:r>
      <w:r w:rsidRPr="00EF1AD1">
        <w:rPr>
          <w:rStyle w:val="Emphasis"/>
          <w:highlight w:val="cyan"/>
        </w:rPr>
        <w:t>critical ethical struggles</w:t>
      </w:r>
      <w:r w:rsidRPr="00EF1AD1">
        <w:rPr>
          <w:rStyle w:val="Emphasis"/>
        </w:rPr>
        <w:t xml:space="preserve"> of our time </w:t>
      </w:r>
      <w:r w:rsidRPr="00EF1AD1">
        <w:rPr>
          <w:rStyle w:val="Emphasis"/>
          <w:highlight w:val="cyan"/>
        </w:rPr>
        <w:t>are</w:t>
      </w:r>
      <w:r w:rsidRPr="00EF1AD1">
        <w:rPr>
          <w:rStyle w:val="Emphasis"/>
        </w:rPr>
        <w:t xml:space="preserve"> being </w:t>
      </w:r>
      <w:r w:rsidRPr="00EF1AD1">
        <w:rPr>
          <w:rStyle w:val="Emphasis"/>
          <w:highlight w:val="cyan"/>
        </w:rPr>
        <w:t>waged</w:t>
      </w:r>
      <w:r w:rsidRPr="00EF1AD1">
        <w:rPr>
          <w:sz w:val="16"/>
        </w:rPr>
        <w:t xml:space="preserve">. </w:t>
      </w:r>
      <w:r w:rsidRPr="00EF1AD1">
        <w:rPr>
          <w:rStyle w:val="StyleUnderline"/>
          <w:highlight w:val="cyan"/>
        </w:rPr>
        <w:t>Any</w:t>
      </w:r>
      <w:r w:rsidRPr="00EF1AD1">
        <w:rPr>
          <w:rStyle w:val="StyleUnderline"/>
        </w:rPr>
        <w:t xml:space="preserve"> spiritual </w:t>
      </w:r>
      <w:r w:rsidRPr="00EF1AD1">
        <w:rPr>
          <w:rStyle w:val="StyleUnderline"/>
          <w:highlight w:val="cyan"/>
        </w:rPr>
        <w:t>system that spurns</w:t>
      </w:r>
      <w:r w:rsidRPr="00EF1AD1">
        <w:rPr>
          <w:rStyle w:val="StyleUnderline"/>
        </w:rPr>
        <w:t xml:space="preserve"> social </w:t>
      </w:r>
      <w:r w:rsidRPr="00EF1AD1">
        <w:rPr>
          <w:rStyle w:val="StyleUnderline"/>
          <w:highlight w:val="cyan"/>
        </w:rPr>
        <w:t>engagement to safeguard</w:t>
      </w:r>
      <w:r w:rsidRPr="00EF1AD1">
        <w:rPr>
          <w:rStyle w:val="StyleUnderline"/>
        </w:rPr>
        <w:t xml:space="preserve"> its </w:t>
      </w:r>
      <w:r w:rsidRPr="00EF1AD1">
        <w:rPr>
          <w:rStyle w:val="StyleUnderline"/>
          <w:highlight w:val="cyan"/>
        </w:rPr>
        <w:t xml:space="preserve">purity risks </w:t>
      </w:r>
      <w:r w:rsidRPr="00EF1AD1">
        <w:rPr>
          <w:rStyle w:val="Emphasis"/>
          <w:highlight w:val="cyan"/>
        </w:rPr>
        <w:t>reneging on its moral obligations</w:t>
      </w:r>
      <w:r w:rsidRPr="00EF1AD1">
        <w:rPr>
          <w:rStyle w:val="StyleUnderline"/>
        </w:rPr>
        <w:t xml:space="preserve">. Its </w:t>
      </w:r>
      <w:r w:rsidRPr="00EF1AD1">
        <w:rPr>
          <w:rStyle w:val="StyleUnderline"/>
          <w:highlight w:val="cyan"/>
        </w:rPr>
        <w:t>contemplative practices</w:t>
      </w:r>
      <w:r w:rsidRPr="00EF1AD1">
        <w:rPr>
          <w:rStyle w:val="StyleUnderline"/>
        </w:rPr>
        <w:t xml:space="preserve"> then </w:t>
      </w:r>
      <w:r w:rsidRPr="00EF1AD1">
        <w:rPr>
          <w:rStyle w:val="StyleUnderline"/>
          <w:highlight w:val="cyan"/>
        </w:rPr>
        <w:t>turn into the</w:t>
      </w:r>
      <w:r w:rsidRPr="00EF1AD1">
        <w:rPr>
          <w:rStyle w:val="StyleUnderline"/>
        </w:rPr>
        <w:t xml:space="preserve"> intellectual </w:t>
      </w:r>
      <w:r w:rsidRPr="00EF1AD1">
        <w:rPr>
          <w:rStyle w:val="StyleUnderline"/>
          <w:highlight w:val="cyan"/>
        </w:rPr>
        <w:t>plaything of an upper</w:t>
      </w:r>
      <w:r w:rsidRPr="00EF1AD1">
        <w:rPr>
          <w:rStyle w:val="StyleUnderline"/>
        </w:rPr>
        <w:t>-middle-</w:t>
      </w:r>
      <w:r w:rsidRPr="00EF1AD1">
        <w:rPr>
          <w:rStyle w:val="StyleUnderline"/>
          <w:highlight w:val="cyan"/>
        </w:rPr>
        <w:t>class elite or a cushion to soften the impact of the real world</w:t>
      </w:r>
      <w:r w:rsidRPr="00EF1AD1">
        <w:rPr>
          <w:rStyle w:val="StyleUnderline"/>
        </w:rPr>
        <w:t xml:space="preserve">. </w:t>
      </w:r>
      <w:r w:rsidRPr="00EF1AD1">
        <w:rPr>
          <w:sz w:val="16"/>
        </w:rPr>
        <w:t xml:space="preserve">It is still too early to determine how in the long run the encounter between Classical Buddhism and Secular Buddhism will play out, much less the broader encounter between Buddhism and modernity. </w:t>
      </w:r>
      <w:r w:rsidRPr="00EF1AD1">
        <w:rPr>
          <w:rStyle w:val="StyleUnderline"/>
        </w:rPr>
        <w:t>These are matters for the future to determine, and to learn the answers we must be patient. But as followers of the Dharma, it’s not enough just to sit on the sidelines as observers</w:t>
      </w:r>
      <w:r w:rsidRPr="00EF1AD1">
        <w:rPr>
          <w:sz w:val="16"/>
        </w:rPr>
        <w:t xml:space="preserve">. </w:t>
      </w:r>
      <w:r w:rsidRPr="00EF1AD1">
        <w:rPr>
          <w:rStyle w:val="StyleUnderline"/>
        </w:rPr>
        <w:t xml:space="preserve">Whether we lean towards </w:t>
      </w:r>
      <w:r w:rsidRPr="00EF1AD1">
        <w:rPr>
          <w:rStyle w:val="Emphasis"/>
        </w:rPr>
        <w:t>Classical Buddhism or Secular Buddhism</w:t>
      </w:r>
      <w:r w:rsidRPr="00EF1AD1">
        <w:rPr>
          <w:sz w:val="16"/>
        </w:rPr>
        <w:t xml:space="preserve">, </w:t>
      </w:r>
      <w:r w:rsidRPr="00EF1AD1">
        <w:rPr>
          <w:rStyle w:val="StyleUnderline"/>
        </w:rPr>
        <w:t xml:space="preserve">we must be ready to promote </w:t>
      </w:r>
      <w:r w:rsidRPr="00EF1AD1">
        <w:rPr>
          <w:rStyle w:val="Emphasis"/>
        </w:rPr>
        <w:t>fruitful exchanges between the two</w:t>
      </w:r>
      <w:r w:rsidRPr="00EF1AD1">
        <w:rPr>
          <w:sz w:val="16"/>
        </w:rPr>
        <w:t xml:space="preserve">, </w:t>
      </w:r>
      <w:r w:rsidRPr="00EF1AD1">
        <w:rPr>
          <w:rStyle w:val="StyleUnderline"/>
        </w:rPr>
        <w:t xml:space="preserve">undertaken in a shared quest for a </w:t>
      </w:r>
      <w:r w:rsidRPr="00EF1AD1">
        <w:rPr>
          <w:rStyle w:val="Emphasis"/>
        </w:rPr>
        <w:t>wider understanding of the Dharma in its full range, relevance and depth.</w:t>
      </w:r>
      <w:r w:rsidRPr="00EF1AD1">
        <w:t xml:space="preserve"> </w:t>
      </w:r>
    </w:p>
    <w:p w14:paraId="649B025F" w14:textId="77777777" w:rsidR="00A51C95" w:rsidRPr="00EF1AD1" w:rsidRDefault="00A51C95" w:rsidP="00A51C95"/>
    <w:p w14:paraId="29B6ED46" w14:textId="77777777" w:rsidR="00A51C95" w:rsidRPr="00EF1AD1" w:rsidRDefault="00A51C95" w:rsidP="00A51C95">
      <w:pPr>
        <w:pStyle w:val="Heading4"/>
        <w:rPr>
          <w:rFonts w:cs="Arial"/>
        </w:rPr>
      </w:pPr>
      <w:r w:rsidRPr="00EF1AD1">
        <w:rPr>
          <w:rFonts w:cs="Arial"/>
        </w:rPr>
        <w:t>Buddhist monks and scholars use theories of compassion to motivate political struggle</w:t>
      </w:r>
    </w:p>
    <w:p w14:paraId="69B96C72" w14:textId="77777777" w:rsidR="00A51C95" w:rsidRPr="00EF1AD1" w:rsidRDefault="00A51C95" w:rsidP="00A51C95">
      <w:r w:rsidRPr="00EF1AD1">
        <w:t xml:space="preserve">Ven. Bhikkhu </w:t>
      </w:r>
      <w:r w:rsidRPr="00EF1AD1">
        <w:rPr>
          <w:rStyle w:val="Style13ptBold"/>
        </w:rPr>
        <w:t>Bodhi 16</w:t>
      </w:r>
      <w:r w:rsidRPr="00EF1AD1">
        <w:t xml:space="preserve">, American Theravada Buddhist monk, ordained in Sri Lanka and currently teaching in the New York and New Jersey area, the second president of the Buddhist Publication Society and has edited and authored several publications grounded in the Theravada Buddhist tradition [“A Trump Presidency Need Not Be the End Times,” </w:t>
      </w:r>
      <w:r w:rsidRPr="00EF1AD1">
        <w:rPr>
          <w:i/>
        </w:rPr>
        <w:t>Buddhist Global Relief</w:t>
      </w:r>
      <w:r w:rsidRPr="00EF1AD1">
        <w:t xml:space="preserve">, November 9, 2016, </w:t>
      </w:r>
      <w:hyperlink r:id="rId39" w:history="1">
        <w:r w:rsidRPr="00EF1AD1">
          <w:rPr>
            <w:rStyle w:val="Hyperlink"/>
          </w:rPr>
          <w:t>https://buddhistglobalrelief.me/2016/11/09/a-trump-presidency-need-not-be-the-end-times/</w:t>
        </w:r>
      </w:hyperlink>
      <w:r w:rsidRPr="00EF1AD1">
        <w:t>]</w:t>
      </w:r>
    </w:p>
    <w:p w14:paraId="09823F56" w14:textId="77777777" w:rsidR="00A51C95" w:rsidRPr="00EF1AD1" w:rsidRDefault="00A51C95" w:rsidP="00A51C95">
      <w:pPr>
        <w:rPr>
          <w:sz w:val="16"/>
        </w:rPr>
      </w:pPr>
      <w:r w:rsidRPr="00EF1AD1">
        <w:rPr>
          <w:sz w:val="16"/>
        </w:rPr>
        <w:t xml:space="preserve">*Edited for ablest language* It was with feelings of shock and dismay that early this morning I woke up to learn that Donald Trump had been elected president of the United States. </w:t>
      </w:r>
      <w:r w:rsidRPr="00EF1AD1">
        <w:rPr>
          <w:rStyle w:val="StyleUnderline"/>
        </w:rPr>
        <w:t xml:space="preserve">Although, </w:t>
      </w:r>
      <w:r w:rsidRPr="00EF1AD1">
        <w:rPr>
          <w:rStyle w:val="StyleUnderline"/>
          <w:highlight w:val="cyan"/>
        </w:rPr>
        <w:t>as a monk</w:t>
      </w:r>
      <w:r w:rsidRPr="00EF1AD1">
        <w:rPr>
          <w:rStyle w:val="StyleUnderline"/>
        </w:rPr>
        <w:t>, I do not endorse political candidates</w:t>
      </w:r>
      <w:r w:rsidRPr="00EF1AD1">
        <w:rPr>
          <w:sz w:val="16"/>
        </w:rPr>
        <w:t xml:space="preserve"> or align myself with political parties, I feel that as a human being inhabiting this fragile planet, </w:t>
      </w:r>
      <w:r w:rsidRPr="00EF1AD1">
        <w:rPr>
          <w:rStyle w:val="StyleUnderline"/>
          <w:highlight w:val="cyan"/>
        </w:rPr>
        <w:t>I have an obligation to</w:t>
      </w:r>
      <w:r w:rsidRPr="00EF1AD1">
        <w:rPr>
          <w:rStyle w:val="StyleUnderline"/>
        </w:rPr>
        <w:t xml:space="preserve"> </w:t>
      </w:r>
      <w:r w:rsidRPr="00EF1AD1">
        <w:rPr>
          <w:strike/>
          <w:sz w:val="16"/>
        </w:rPr>
        <w:t>stand up</w:t>
      </w:r>
      <w:r w:rsidRPr="00EF1AD1">
        <w:rPr>
          <w:rStyle w:val="StyleUnderline"/>
        </w:rPr>
        <w:t xml:space="preserve"> [</w:t>
      </w:r>
      <w:r w:rsidRPr="00EF1AD1">
        <w:rPr>
          <w:rStyle w:val="Emphasis"/>
          <w:highlight w:val="cyan"/>
        </w:rPr>
        <w:t>support</w:t>
      </w:r>
      <w:r w:rsidRPr="00EF1AD1">
        <w:rPr>
          <w:rStyle w:val="StyleUnderline"/>
        </w:rPr>
        <w:t xml:space="preserve">] for </w:t>
      </w:r>
      <w:r w:rsidRPr="00EF1AD1">
        <w:rPr>
          <w:rStyle w:val="Emphasis"/>
          <w:highlight w:val="cyan"/>
        </w:rPr>
        <w:t>policies</w:t>
      </w:r>
      <w:r w:rsidRPr="00EF1AD1">
        <w:rPr>
          <w:rStyle w:val="StyleUnderline"/>
          <w:highlight w:val="cyan"/>
        </w:rPr>
        <w:t xml:space="preserve"> that promote</w:t>
      </w:r>
      <w:r w:rsidRPr="00EF1AD1">
        <w:rPr>
          <w:rStyle w:val="StyleUnderline"/>
        </w:rPr>
        <w:t xml:space="preserve"> economic and </w:t>
      </w:r>
      <w:r w:rsidRPr="00EF1AD1">
        <w:rPr>
          <w:rStyle w:val="Emphasis"/>
          <w:highlight w:val="cyan"/>
        </w:rPr>
        <w:t>social justice</w:t>
      </w:r>
      <w:r w:rsidRPr="00EF1AD1">
        <w:rPr>
          <w:sz w:val="16"/>
        </w:rPr>
        <w:t xml:space="preserve">, respect for the innate dignity of all human beings, </w:t>
      </w:r>
      <w:r w:rsidRPr="00EF1AD1">
        <w:rPr>
          <w:rStyle w:val="StyleUnderline"/>
        </w:rPr>
        <w:t xml:space="preserve">and preservation of the earth’s delicate </w:t>
      </w:r>
      <w:r w:rsidRPr="00EF1AD1">
        <w:rPr>
          <w:rStyle w:val="Emphasis"/>
        </w:rPr>
        <w:t>biosphere</w:t>
      </w:r>
      <w:r w:rsidRPr="00EF1AD1">
        <w:rPr>
          <w:sz w:val="16"/>
        </w:rPr>
        <w:t xml:space="preserve">. By the same token, </w:t>
      </w:r>
      <w:r w:rsidRPr="00EF1AD1">
        <w:rPr>
          <w:rStyle w:val="StyleUnderline"/>
        </w:rPr>
        <w:t>I must oppose policies detrimental to these ideals. I see politics, not merely as a naked contest for power and domination, but as a stage where great ethical contests are being waged, contests that determine the destiny—for good or for ill—of everyone</w:t>
      </w:r>
      <w:r w:rsidRPr="00EF1AD1">
        <w:rPr>
          <w:sz w:val="16"/>
        </w:rPr>
        <w:t xml:space="preserve"> in this country and </w:t>
      </w:r>
      <w:r w:rsidRPr="00EF1AD1">
        <w:rPr>
          <w:rStyle w:val="StyleUnderline"/>
        </w:rPr>
        <w:t>on this planet</w:t>
      </w:r>
      <w:r w:rsidRPr="00EF1AD1">
        <w:rPr>
          <w:sz w:val="16"/>
        </w:rPr>
        <w:t xml:space="preserve">. </w:t>
      </w:r>
      <w:r w:rsidRPr="00EF1AD1">
        <w:rPr>
          <w:rStyle w:val="StyleUnderline"/>
          <w:highlight w:val="cyan"/>
        </w:rPr>
        <w:t>Trump’s</w:t>
      </w:r>
      <w:r w:rsidRPr="00EF1AD1">
        <w:rPr>
          <w:sz w:val="16"/>
        </w:rPr>
        <w:t xml:space="preserve"> presidential campaign challenged each of the ethical ideals I cherish, and if he acts upon his campaign pledges, his </w:t>
      </w:r>
      <w:r w:rsidRPr="00EF1AD1">
        <w:rPr>
          <w:rStyle w:val="StyleUnderline"/>
          <w:highlight w:val="cyan"/>
        </w:rPr>
        <w:t>policies</w:t>
      </w:r>
      <w:r w:rsidRPr="00EF1AD1">
        <w:rPr>
          <w:rStyle w:val="StyleUnderline"/>
        </w:rPr>
        <w:t xml:space="preserve"> may </w:t>
      </w:r>
      <w:r w:rsidRPr="00EF1AD1">
        <w:rPr>
          <w:rStyle w:val="StyleUnderline"/>
          <w:highlight w:val="cyan"/>
        </w:rPr>
        <w:t>entail misery</w:t>
      </w:r>
      <w:r w:rsidRPr="00EF1AD1">
        <w:rPr>
          <w:rStyle w:val="StyleUnderline"/>
        </w:rPr>
        <w:t xml:space="preserve"> for people</w:t>
      </w:r>
      <w:r w:rsidRPr="00EF1AD1">
        <w:rPr>
          <w:sz w:val="16"/>
        </w:rPr>
        <w:t xml:space="preserve"> in the United States and all across the world. His campaign repeatedly demeaned people because of their ethnicity, religion, and national origins. He threatened to deny women their reproductive rights and access to critical healthcare. He said he would cut taxes on the rich, curtail essential social services for working families, and deport millions of undocumented immigrants. He proposed to deal with crime by imposing “law and order,” a code expression affirming the harsh American system of mass incarceration, particularly of black males. Most alarmingly, he said he would promote an energy boom in fossil fuels—just at a time when we desperately need to be launching a renewable energy revolution. If he actually acts on his words, carbon emissions will soar, climate change will spin out of control, and water and air will become terribly polluted. Huge swaths of the planet will be rendered barren, decimating ever more species and bringing disaster and death to hundreds of millions of people. </w:t>
      </w:r>
      <w:r w:rsidRPr="00EF1AD1">
        <w:rPr>
          <w:rStyle w:val="StyleUnderline"/>
        </w:rPr>
        <w:t>In the face of Trump’s victory, we are likely to feel dejected</w:t>
      </w:r>
      <w:r w:rsidRPr="00EF1AD1">
        <w:rPr>
          <w:sz w:val="16"/>
        </w:rPr>
        <w:t xml:space="preserve"> and demoralized, </w:t>
      </w:r>
      <w:r w:rsidRPr="00EF1AD1">
        <w:rPr>
          <w:rStyle w:val="StyleUnderline"/>
        </w:rPr>
        <w:t xml:space="preserve">but </w:t>
      </w:r>
      <w:r w:rsidRPr="00EF1AD1">
        <w:rPr>
          <w:rStyle w:val="Emphasis"/>
          <w:highlight w:val="cyan"/>
        </w:rPr>
        <w:t>this is</w:t>
      </w:r>
      <w:r w:rsidRPr="00EF1AD1">
        <w:rPr>
          <w:rStyle w:val="Emphasis"/>
        </w:rPr>
        <w:t xml:space="preserve"> exactly </w:t>
      </w:r>
      <w:r w:rsidRPr="00EF1AD1">
        <w:rPr>
          <w:rStyle w:val="Emphasis"/>
          <w:highlight w:val="cyan"/>
        </w:rPr>
        <w:t>what we must resist</w:t>
      </w:r>
      <w:r w:rsidRPr="00EF1AD1">
        <w:rPr>
          <w:sz w:val="16"/>
        </w:rPr>
        <w:t xml:space="preserve">. Yes, we should feel saddened. Yes, we should feel worried—very worried. We should feel moral outrage at what his victory portends. But </w:t>
      </w:r>
      <w:r w:rsidRPr="00EF1AD1">
        <w:rPr>
          <w:rStyle w:val="StyleUnderline"/>
        </w:rPr>
        <w:t xml:space="preserve">we should not feel despondent and </w:t>
      </w:r>
      <w:r w:rsidRPr="00EF1AD1">
        <w:rPr>
          <w:rStyle w:val="Emphasis"/>
        </w:rPr>
        <w:t>resign ourselves to a passive acquiescence</w:t>
      </w:r>
      <w:r w:rsidRPr="00EF1AD1">
        <w:rPr>
          <w:rStyle w:val="StyleUnderline"/>
        </w:rPr>
        <w:t xml:space="preserve"> in our fate. </w:t>
      </w:r>
      <w:r w:rsidRPr="00EF1AD1">
        <w:rPr>
          <w:rStyle w:val="StyleUnderline"/>
          <w:highlight w:val="cyan"/>
        </w:rPr>
        <w:t xml:space="preserve">We have to </w:t>
      </w:r>
      <w:r w:rsidRPr="00EF1AD1">
        <w:rPr>
          <w:rStyle w:val="Emphasis"/>
          <w:highlight w:val="cyan"/>
        </w:rPr>
        <w:t>preserve hope</w:t>
      </w:r>
      <w:r w:rsidRPr="00EF1AD1">
        <w:rPr>
          <w:sz w:val="16"/>
        </w:rPr>
        <w:t xml:space="preserve">. We have to arouse courage to withstand the tides of hatred, bigotry, and resentment that may be unleashed by a Trump administration. </w:t>
      </w:r>
      <w:r w:rsidRPr="00EF1AD1">
        <w:rPr>
          <w:rStyle w:val="StyleUnderline"/>
          <w:highlight w:val="cyan"/>
        </w:rPr>
        <w:t>We need to resist</w:t>
      </w:r>
      <w:r w:rsidRPr="00EF1AD1">
        <w:rPr>
          <w:sz w:val="16"/>
        </w:rPr>
        <w:t xml:space="preserve"> the growing tide of </w:t>
      </w:r>
      <w:r w:rsidRPr="00EF1AD1">
        <w:rPr>
          <w:rStyle w:val="StyleUnderline"/>
          <w:highlight w:val="cyan"/>
        </w:rPr>
        <w:t>fascism</w:t>
      </w:r>
      <w:r w:rsidRPr="00EF1AD1">
        <w:rPr>
          <w:rStyle w:val="StyleUnderline"/>
        </w:rPr>
        <w:t>, in whatever guise it may appear, and to root out the lies and disinformation that nourish it. No matter how ominous the coming years may be, we must remain determined to preserve our democracy from being undermined from within and transformed into an autocratic plutocracy—government by the rich and privileged</w:t>
      </w:r>
      <w:r w:rsidRPr="00EF1AD1">
        <w:rPr>
          <w:sz w:val="16"/>
        </w:rPr>
        <w:t xml:space="preserve">. In my view, </w:t>
      </w:r>
      <w:r w:rsidRPr="00EF1AD1">
        <w:rPr>
          <w:rStyle w:val="StyleUnderline"/>
        </w:rPr>
        <w:t xml:space="preserve">the </w:t>
      </w:r>
      <w:r w:rsidRPr="00EF1AD1">
        <w:rPr>
          <w:rStyle w:val="StyleUnderline"/>
          <w:highlight w:val="cyan"/>
        </w:rPr>
        <w:t>struggle</w:t>
      </w:r>
      <w:r w:rsidRPr="00EF1AD1">
        <w:rPr>
          <w:rStyle w:val="StyleUnderline"/>
        </w:rPr>
        <w:t xml:space="preserve"> that lies ahead </w:t>
      </w:r>
      <w:r w:rsidRPr="00EF1AD1">
        <w:rPr>
          <w:rStyle w:val="StyleUnderline"/>
          <w:highlight w:val="cyan"/>
        </w:rPr>
        <w:t>requires</w:t>
      </w:r>
      <w:r w:rsidRPr="00EF1AD1">
        <w:rPr>
          <w:rStyle w:val="StyleUnderline"/>
        </w:rPr>
        <w:t xml:space="preserve"> that </w:t>
      </w:r>
      <w:r w:rsidRPr="00EF1AD1">
        <w:rPr>
          <w:rStyle w:val="StyleUnderline"/>
          <w:highlight w:val="cyan"/>
        </w:rPr>
        <w:t>those devoted to a progressive vision</w:t>
      </w:r>
      <w:r w:rsidRPr="00EF1AD1">
        <w:rPr>
          <w:rStyle w:val="StyleUnderline"/>
        </w:rPr>
        <w:t xml:space="preserve"> of American society </w:t>
      </w:r>
      <w:r w:rsidRPr="00EF1AD1">
        <w:rPr>
          <w:rStyle w:val="Emphasis"/>
          <w:highlight w:val="cyan"/>
        </w:rPr>
        <w:t>transcend</w:t>
      </w:r>
      <w:r w:rsidRPr="00EF1AD1">
        <w:rPr>
          <w:rStyle w:val="Emphasis"/>
        </w:rPr>
        <w:t xml:space="preserve"> the </w:t>
      </w:r>
      <w:r w:rsidRPr="00EF1AD1">
        <w:rPr>
          <w:rStyle w:val="Emphasis"/>
          <w:highlight w:val="cyan"/>
        </w:rPr>
        <w:t>particular interests</w:t>
      </w:r>
      <w:r w:rsidRPr="00EF1AD1">
        <w:rPr>
          <w:rStyle w:val="StyleUnderline"/>
        </w:rPr>
        <w:t xml:space="preserve"> of the groups with which they are personally aligned </w:t>
      </w:r>
      <w:r w:rsidRPr="00EF1AD1">
        <w:rPr>
          <w:rStyle w:val="StyleUnderline"/>
          <w:highlight w:val="cyan"/>
        </w:rPr>
        <w:t xml:space="preserve">and </w:t>
      </w:r>
      <w:r w:rsidRPr="00EF1AD1">
        <w:rPr>
          <w:rStyle w:val="Emphasis"/>
          <w:highlight w:val="cyan"/>
        </w:rPr>
        <w:t>form alliances</w:t>
      </w:r>
      <w:r w:rsidRPr="00EF1AD1">
        <w:rPr>
          <w:rStyle w:val="StyleUnderline"/>
          <w:highlight w:val="cyan"/>
        </w:rPr>
        <w:t xml:space="preserve"> to create a </w:t>
      </w:r>
      <w:r w:rsidRPr="00EF1AD1">
        <w:rPr>
          <w:rStyle w:val="Emphasis"/>
          <w:highlight w:val="cyan"/>
        </w:rPr>
        <w:t>broad-based progressive movement</w:t>
      </w:r>
      <w:r w:rsidRPr="00EF1AD1">
        <w:rPr>
          <w:rStyle w:val="StyleUnderline"/>
        </w:rPr>
        <w:t xml:space="preserve"> rooted in a recognition of our shared values. </w:t>
      </w:r>
      <w:r w:rsidRPr="00EF1AD1">
        <w:rPr>
          <w:sz w:val="16"/>
        </w:rPr>
        <w:t xml:space="preserve">Whether one’s calling be with Black Lives Matter, with the living wage campaign, with women’s reproductive rights, with gender rights, with environmental and climate issues, with contemplative spirituality, or any other, we must come together under a common banner, recognizing that it is only by standing together in a unified front that we can prevail against the regressive forces that will be trying to destroy our noblest ideals and greatest democratic achievements. </w:t>
      </w:r>
      <w:r w:rsidRPr="00EF1AD1">
        <w:rPr>
          <w:rStyle w:val="StyleUnderline"/>
        </w:rPr>
        <w:t>While Trump’s victory</w:t>
      </w:r>
      <w:r w:rsidRPr="00EF1AD1">
        <w:rPr>
          <w:sz w:val="16"/>
        </w:rPr>
        <w:t xml:space="preserve"> probably </w:t>
      </w:r>
      <w:r w:rsidRPr="00EF1AD1">
        <w:rPr>
          <w:rStyle w:val="StyleUnderline"/>
        </w:rPr>
        <w:t>stemmed</w:t>
      </w:r>
      <w:r w:rsidRPr="00EF1AD1">
        <w:rPr>
          <w:sz w:val="16"/>
        </w:rPr>
        <w:t xml:space="preserve"> largely </w:t>
      </w:r>
      <w:r w:rsidRPr="00EF1AD1">
        <w:rPr>
          <w:rStyle w:val="StyleUnderline"/>
        </w:rPr>
        <w:t>from the support he gathered from white working class people</w:t>
      </w:r>
      <w:r w:rsidRPr="00EF1AD1">
        <w:rPr>
          <w:sz w:val="16"/>
        </w:rPr>
        <w:t xml:space="preserve"> whose jobs had been exported overseas through free trade agreements, it is far from certain that the policies he adopts will actually benefit these people. </w:t>
      </w:r>
      <w:r w:rsidRPr="00EF1AD1">
        <w:rPr>
          <w:rStyle w:val="StyleUnderline"/>
        </w:rPr>
        <w:t xml:space="preserve">If he fails to meet their expectations, it is possible that white working class people, whether in the Rust Belt or the South, will come to see that their interests, too, align with those of other members of the “underclass.” This could result in the emergence of a </w:t>
      </w:r>
      <w:r w:rsidRPr="00EF1AD1">
        <w:rPr>
          <w:rStyle w:val="Emphasis"/>
        </w:rPr>
        <w:t>stronger united front</w:t>
      </w:r>
      <w:r w:rsidRPr="00EF1AD1">
        <w:rPr>
          <w:rStyle w:val="StyleUnderline"/>
        </w:rPr>
        <w:t>, one that brings together minorities and white working people in a common demand for a new moral economy, a social and economic order that works for everyone and enables everyone to flourish</w:t>
      </w:r>
      <w:r w:rsidRPr="00EF1AD1">
        <w:rPr>
          <w:sz w:val="16"/>
        </w:rPr>
        <w:t xml:space="preserve">. For the present, however, we have to be prepared to face dark times. </w:t>
      </w:r>
      <w:r w:rsidRPr="00EF1AD1">
        <w:rPr>
          <w:rStyle w:val="StyleUnderline"/>
          <w:highlight w:val="cyan"/>
        </w:rPr>
        <w:t>To prevail against</w:t>
      </w:r>
      <w:r w:rsidRPr="00EF1AD1">
        <w:rPr>
          <w:rStyle w:val="StyleUnderline"/>
        </w:rPr>
        <w:t xml:space="preserve"> the </w:t>
      </w:r>
      <w:r w:rsidRPr="00EF1AD1">
        <w:rPr>
          <w:rStyle w:val="StyleUnderline"/>
          <w:highlight w:val="cyan"/>
        </w:rPr>
        <w:t>darkness, we must hold fast to</w:t>
      </w:r>
      <w:r w:rsidRPr="00EF1AD1">
        <w:rPr>
          <w:rStyle w:val="StyleUnderline"/>
        </w:rPr>
        <w:t xml:space="preserve"> our cherished ideals of truth, love, </w:t>
      </w:r>
      <w:r w:rsidRPr="00EF1AD1">
        <w:rPr>
          <w:rStyle w:val="StyleUnderline"/>
          <w:highlight w:val="cyan"/>
        </w:rPr>
        <w:t>compassion, and</w:t>
      </w:r>
      <w:r w:rsidRPr="00EF1AD1">
        <w:rPr>
          <w:rStyle w:val="StyleUnderline"/>
        </w:rPr>
        <w:t xml:space="preserve"> justice. We must also </w:t>
      </w:r>
      <w:r w:rsidRPr="00EF1AD1">
        <w:rPr>
          <w:rStyle w:val="StyleUnderline"/>
          <w:highlight w:val="cyan"/>
        </w:rPr>
        <w:t>maintain</w:t>
      </w:r>
      <w:r w:rsidRPr="00EF1AD1">
        <w:rPr>
          <w:rStyle w:val="StyleUnderline"/>
        </w:rPr>
        <w:t xml:space="preserve"> the </w:t>
      </w:r>
      <w:r w:rsidRPr="00EF1AD1">
        <w:rPr>
          <w:rStyle w:val="StyleUnderline"/>
          <w:highlight w:val="cyan"/>
        </w:rPr>
        <w:t>faith that</w:t>
      </w:r>
      <w:r w:rsidRPr="00EF1AD1">
        <w:rPr>
          <w:rStyle w:val="StyleUnderline"/>
        </w:rPr>
        <w:t xml:space="preserve">, while ignorance and hatred may at times be dominant, </w:t>
      </w:r>
      <w:r w:rsidRPr="00EF1AD1">
        <w:rPr>
          <w:rStyle w:val="StyleUnderline"/>
          <w:highlight w:val="cyan"/>
        </w:rPr>
        <w:t xml:space="preserve">through </w:t>
      </w:r>
      <w:r w:rsidRPr="00EF1AD1">
        <w:rPr>
          <w:rStyle w:val="Emphasis"/>
          <w:highlight w:val="cyan"/>
        </w:rPr>
        <w:t>concerted action</w:t>
      </w:r>
      <w:r w:rsidRPr="00EF1AD1">
        <w:rPr>
          <w:rStyle w:val="StyleUnderline"/>
        </w:rPr>
        <w:t xml:space="preserve"> patiently pursued </w:t>
      </w:r>
      <w:r w:rsidRPr="00EF1AD1">
        <w:rPr>
          <w:rStyle w:val="StyleUnderline"/>
          <w:highlight w:val="cyan"/>
        </w:rPr>
        <w:t>we can finally usher in an era</w:t>
      </w:r>
      <w:r w:rsidRPr="00EF1AD1">
        <w:rPr>
          <w:rStyle w:val="StyleUnderline"/>
        </w:rPr>
        <w:t xml:space="preserve"> of justice, love, and human unity</w:t>
      </w:r>
      <w:r w:rsidRPr="00EF1AD1">
        <w:rPr>
          <w:sz w:val="16"/>
        </w:rPr>
        <w:t>.</w:t>
      </w:r>
    </w:p>
    <w:p w14:paraId="64C48BA0" w14:textId="71DA496F" w:rsidR="00A51C95" w:rsidRPr="00EF1AD1" w:rsidRDefault="00A51C95" w:rsidP="00A51C95">
      <w:pPr>
        <w:pStyle w:val="Heading3"/>
      </w:pPr>
      <w:r>
        <w:t xml:space="preserve">Dualism </w:t>
      </w:r>
      <w:proofErr w:type="spellStart"/>
      <w:r>
        <w:t>Inev</w:t>
      </w:r>
      <w:proofErr w:type="spellEnd"/>
    </w:p>
    <w:p w14:paraId="632D5A9B" w14:textId="77777777" w:rsidR="00A51C95" w:rsidRPr="00EF1AD1" w:rsidRDefault="00A51C95" w:rsidP="00A51C95">
      <w:pPr>
        <w:pStyle w:val="Heading4"/>
        <w:rPr>
          <w:rFonts w:cs="Arial"/>
        </w:rPr>
      </w:pPr>
      <w:r w:rsidRPr="00EF1AD1">
        <w:rPr>
          <w:rFonts w:cs="Arial"/>
        </w:rPr>
        <w:t>Mind-body dualism inevitable and their understanding ignores complexities</w:t>
      </w:r>
    </w:p>
    <w:p w14:paraId="5DF9D236" w14:textId="77777777" w:rsidR="00A51C95" w:rsidRPr="00EF1AD1" w:rsidRDefault="00A51C95" w:rsidP="00A51C95">
      <w:r w:rsidRPr="00EF1AD1">
        <w:t xml:space="preserve">Callie </w:t>
      </w:r>
      <w:r w:rsidRPr="00EF1AD1">
        <w:rPr>
          <w:rStyle w:val="Style13ptBold"/>
        </w:rPr>
        <w:t>Joubert 14</w:t>
      </w:r>
      <w:r w:rsidRPr="00EF1AD1">
        <w:t xml:space="preserve">, PhD Philosophy, University of KwaZulu-Natal, “Medicine and Mind-Body Dualism: A Reply to Mehta's Critique,” </w:t>
      </w:r>
      <w:proofErr w:type="spellStart"/>
      <w:r w:rsidRPr="00EF1AD1">
        <w:t>Mens</w:t>
      </w:r>
      <w:proofErr w:type="spellEnd"/>
      <w:r w:rsidRPr="00EF1AD1">
        <w:t xml:space="preserve"> Sana Monographs, Vol. 12, Issue 1, https://www.ncbi.nlm.nih.gov/pmc/articles/PMC4037890/</w:t>
      </w:r>
    </w:p>
    <w:p w14:paraId="54023CA7" w14:textId="77777777" w:rsidR="00A51C95" w:rsidRPr="00EF1AD1" w:rsidRDefault="00A51C95" w:rsidP="00A51C95">
      <w:pPr>
        <w:rPr>
          <w:rStyle w:val="Emphasis"/>
        </w:rPr>
      </w:pPr>
      <w:r w:rsidRPr="00EF1AD1">
        <w:rPr>
          <w:rStyle w:val="Emphasis"/>
          <w:highlight w:val="cyan"/>
        </w:rPr>
        <w:t xml:space="preserve">The </w:t>
      </w:r>
      <w:r w:rsidRPr="00EF1AD1">
        <w:rPr>
          <w:rStyle w:val="Emphasis"/>
        </w:rPr>
        <w:t xml:space="preserve">inescapability of </w:t>
      </w:r>
      <w:r w:rsidRPr="00EF1AD1">
        <w:rPr>
          <w:rStyle w:val="Emphasis"/>
          <w:highlight w:val="cyan"/>
        </w:rPr>
        <w:t>mind-body dualism</w:t>
      </w:r>
    </w:p>
    <w:p w14:paraId="74DDC71B" w14:textId="77777777" w:rsidR="00A51C95" w:rsidRPr="00EF1AD1" w:rsidRDefault="00A51C95" w:rsidP="00A51C95">
      <w:pPr>
        <w:rPr>
          <w:sz w:val="16"/>
        </w:rPr>
      </w:pPr>
      <w:r w:rsidRPr="00EF1AD1">
        <w:rPr>
          <w:rStyle w:val="StyleUnderline"/>
        </w:rPr>
        <w:t xml:space="preserve">The scientific </w:t>
      </w:r>
      <w:r w:rsidRPr="00EF1AD1">
        <w:rPr>
          <w:rStyle w:val="StyleUnderline"/>
          <w:highlight w:val="cyan"/>
        </w:rPr>
        <w:t>evidence</w:t>
      </w:r>
      <w:r w:rsidRPr="00EF1AD1">
        <w:rPr>
          <w:rStyle w:val="StyleUnderline"/>
        </w:rPr>
        <w:t xml:space="preserve"> that people</w:t>
      </w:r>
      <w:r w:rsidRPr="00EF1AD1">
        <w:rPr>
          <w:sz w:val="16"/>
        </w:rPr>
        <w:t xml:space="preserve">, including very young children, </w:t>
      </w:r>
      <w:r w:rsidRPr="00EF1AD1">
        <w:rPr>
          <w:rStyle w:val="StyleUnderline"/>
        </w:rPr>
        <w:t xml:space="preserve">are mind-body dualists </w:t>
      </w:r>
      <w:r w:rsidRPr="00EF1AD1">
        <w:rPr>
          <w:rStyle w:val="StyleUnderline"/>
          <w:highlight w:val="cyan"/>
        </w:rPr>
        <w:t xml:space="preserve">is </w:t>
      </w:r>
      <w:r w:rsidRPr="00EF1AD1">
        <w:rPr>
          <w:rStyle w:val="Emphasis"/>
          <w:highlight w:val="cyan"/>
        </w:rPr>
        <w:t>overwhelming</w:t>
      </w:r>
      <w:r w:rsidRPr="00EF1AD1">
        <w:rPr>
          <w:sz w:val="16"/>
        </w:rPr>
        <w:t xml:space="preserve"> (Bering, 2006[6]). Paul Bloom (2004[7] p. 19) also reviewed the literature of developmental and cognitive researchers who investigate people's conception of themselves. It leads him to state that “</w:t>
      </w:r>
      <w:r w:rsidRPr="00EF1AD1">
        <w:rPr>
          <w:rStyle w:val="StyleUnderline"/>
        </w:rPr>
        <w:t xml:space="preserve">we are dualists who </w:t>
      </w:r>
      <w:r w:rsidRPr="00EF1AD1">
        <w:rPr>
          <w:sz w:val="16"/>
        </w:rPr>
        <w:t xml:space="preserve">have two ways of </w:t>
      </w:r>
      <w:r w:rsidRPr="00EF1AD1">
        <w:rPr>
          <w:rStyle w:val="StyleUnderline"/>
        </w:rPr>
        <w:t>looking at the world: In terms of bodies and in terms of souls</w:t>
      </w:r>
      <w:r w:rsidRPr="00EF1AD1">
        <w:rPr>
          <w:sz w:val="16"/>
        </w:rPr>
        <w:t xml:space="preserve">” (p. 191[7]). In other words, </w:t>
      </w:r>
      <w:r w:rsidRPr="00EF1AD1">
        <w:rPr>
          <w:rStyle w:val="StyleUnderline"/>
        </w:rPr>
        <w:t>they think of biological and psychological causes of phenomena as ontologically distinct. The critic may object to the scientific findings. She might say that just because people think</w:t>
      </w:r>
      <w:r w:rsidRPr="00EF1AD1">
        <w:rPr>
          <w:sz w:val="16"/>
        </w:rPr>
        <w:t xml:space="preserve"> or believe that </w:t>
      </w:r>
      <w:r w:rsidRPr="00EF1AD1">
        <w:rPr>
          <w:rStyle w:val="StyleUnderline"/>
        </w:rPr>
        <w:t>a human being is constituted by a soul and body does not</w:t>
      </w:r>
      <w:r w:rsidRPr="00EF1AD1">
        <w:rPr>
          <w:sz w:val="16"/>
        </w:rPr>
        <w:t xml:space="preserve"> necessarily </w:t>
      </w:r>
      <w:r w:rsidRPr="00EF1AD1">
        <w:rPr>
          <w:rStyle w:val="StyleUnderline"/>
        </w:rPr>
        <w:t>make it true</w:t>
      </w:r>
      <w:r w:rsidRPr="00EF1AD1">
        <w:rPr>
          <w:sz w:val="16"/>
        </w:rPr>
        <w:t xml:space="preserve">. Indeed, but neither does the objection rule out the evidence in support of such a belief. At the very least, </w:t>
      </w:r>
      <w:r w:rsidRPr="00EF1AD1">
        <w:rPr>
          <w:rStyle w:val="StyleUnderline"/>
        </w:rPr>
        <w:t xml:space="preserve">it provides support in </w:t>
      </w:r>
      <w:proofErr w:type="spellStart"/>
      <w:r w:rsidRPr="00EF1AD1">
        <w:rPr>
          <w:rStyle w:val="StyleUnderline"/>
        </w:rPr>
        <w:t>favour</w:t>
      </w:r>
      <w:proofErr w:type="spellEnd"/>
      <w:r w:rsidRPr="00EF1AD1">
        <w:rPr>
          <w:rStyle w:val="StyleUnderline"/>
        </w:rPr>
        <w:t xml:space="preserve"> of the presuppositions of our commonsense conceptual scheme or psychology</w:t>
      </w:r>
      <w:r w:rsidRPr="00EF1AD1">
        <w:rPr>
          <w:sz w:val="16"/>
        </w:rPr>
        <w:t xml:space="preserve">, as we shall shortly see. The point not to be missed, however, is that young </w:t>
      </w:r>
      <w:r w:rsidRPr="00EF1AD1">
        <w:rPr>
          <w:rStyle w:val="StyleUnderline"/>
          <w:highlight w:val="cyan"/>
        </w:rPr>
        <w:t>children do not have to be taught to be dualists</w:t>
      </w:r>
      <w:r w:rsidRPr="00EF1AD1">
        <w:rPr>
          <w:rStyle w:val="StyleUnderline"/>
        </w:rPr>
        <w:t>; they have no</w:t>
      </w:r>
      <w:r w:rsidRPr="00EF1AD1">
        <w:rPr>
          <w:sz w:val="16"/>
        </w:rPr>
        <w:t xml:space="preserve"> conceptual understanding of or </w:t>
      </w:r>
      <w:r w:rsidRPr="00EF1AD1">
        <w:rPr>
          <w:rStyle w:val="StyleUnderline"/>
        </w:rPr>
        <w:t>access to their own brains, yet they are well aware of what they themselves think</w:t>
      </w:r>
      <w:r w:rsidRPr="00EF1AD1">
        <w:rPr>
          <w:sz w:val="16"/>
        </w:rPr>
        <w:t xml:space="preserve"> and believe about themselves and other objects, including the causal relation between themselves and their bodies. Moreover, the scientific evidence should not strike us as something novel, and therefore as surprising. The idea that human beings have an immaterial soul distinct from the material body is at least as old as Plato and later echoed by Descartes.</w:t>
      </w:r>
    </w:p>
    <w:p w14:paraId="7B2C3AFC" w14:textId="77777777" w:rsidR="00A51C95" w:rsidRPr="00EF1AD1" w:rsidRDefault="00A51C95" w:rsidP="00A51C95">
      <w:pPr>
        <w:rPr>
          <w:sz w:val="16"/>
        </w:rPr>
      </w:pPr>
      <w:r w:rsidRPr="00EF1AD1">
        <w:rPr>
          <w:sz w:val="16"/>
        </w:rPr>
        <w:t xml:space="preserve">The understanding of Plato and Descartes of </w:t>
      </w:r>
      <w:r w:rsidRPr="00EF1AD1">
        <w:rPr>
          <w:rStyle w:val="StyleUnderline"/>
        </w:rPr>
        <w:t>the soul-body relationship can be characterized as dualistic interactionism</w:t>
      </w:r>
      <w:r w:rsidRPr="00EF1AD1">
        <w:rPr>
          <w:sz w:val="16"/>
        </w:rPr>
        <w:t xml:space="preserve">. Although both were convinced that the soul is ontologically distinct from the body, and contrary to what most scientists and philosophers would have us believe, </w:t>
      </w:r>
      <w:r w:rsidRPr="00EF1AD1">
        <w:rPr>
          <w:rStyle w:val="StyleUnderline"/>
        </w:rPr>
        <w:t>neither of them thought of a human being as less than a unified whole</w:t>
      </w:r>
      <w:r w:rsidRPr="00EF1AD1">
        <w:rPr>
          <w:sz w:val="16"/>
        </w:rPr>
        <w:t>. Plato had this to say: “For this is the great error of our day that in the treatment of the human body, physicians separate the soul from the body” (</w:t>
      </w:r>
      <w:proofErr w:type="spellStart"/>
      <w:r w:rsidRPr="00EF1AD1">
        <w:rPr>
          <w:sz w:val="16"/>
        </w:rPr>
        <w:t>Galdston</w:t>
      </w:r>
      <w:proofErr w:type="spellEnd"/>
      <w:r w:rsidRPr="00EF1AD1">
        <w:rPr>
          <w:sz w:val="16"/>
        </w:rPr>
        <w:t xml:space="preserve">, 1953[25] p. 127). Descartes argue that the soul is “very closely united to it [the body], and so to speak so intermingled with it that… [soul and body] seem to compose… one whole” (Brown, 1988[10] p. 361). It is therefore not surprising, just as scientific research shows that adults and young children think about themselves in dualistic terms, that non-physicalist </w:t>
      </w:r>
      <w:r w:rsidRPr="00EF1AD1">
        <w:rPr>
          <w:rStyle w:val="StyleUnderline"/>
          <w:highlight w:val="cyan"/>
        </w:rPr>
        <w:t>neuroscientists</w:t>
      </w:r>
      <w:r w:rsidRPr="00EF1AD1">
        <w:rPr>
          <w:rStyle w:val="StyleUnderline"/>
        </w:rPr>
        <w:t xml:space="preserve"> and psychiatrists </w:t>
      </w:r>
      <w:r w:rsidRPr="00EF1AD1">
        <w:rPr>
          <w:rStyle w:val="StyleUnderline"/>
          <w:highlight w:val="cyan"/>
        </w:rPr>
        <w:t>find</w:t>
      </w:r>
      <w:r w:rsidRPr="00EF1AD1">
        <w:rPr>
          <w:rStyle w:val="StyleUnderline"/>
        </w:rPr>
        <w:t xml:space="preserve"> evidence for the </w:t>
      </w:r>
      <w:r w:rsidRPr="00EF1AD1">
        <w:rPr>
          <w:rStyle w:val="StyleUnderline"/>
          <w:highlight w:val="cyan"/>
        </w:rPr>
        <w:t>interaction between</w:t>
      </w:r>
      <w:r w:rsidRPr="00EF1AD1">
        <w:rPr>
          <w:sz w:val="16"/>
        </w:rPr>
        <w:t xml:space="preserve"> the soul (what they refer to as </w:t>
      </w:r>
      <w:r w:rsidRPr="00EF1AD1">
        <w:rPr>
          <w:rStyle w:val="StyleUnderline"/>
          <w:highlight w:val="cyan"/>
        </w:rPr>
        <w:t>the “mind”) and the brain</w:t>
      </w:r>
      <w:r w:rsidRPr="00EF1AD1">
        <w:rPr>
          <w:sz w:val="16"/>
        </w:rPr>
        <w:t xml:space="preserve"> in their scientific experiments.</w:t>
      </w:r>
    </w:p>
    <w:p w14:paraId="6ADFD034" w14:textId="77777777" w:rsidR="00A51C95" w:rsidRPr="00EF1AD1" w:rsidRDefault="00A51C95" w:rsidP="00A51C95">
      <w:pPr>
        <w:rPr>
          <w:sz w:val="16"/>
        </w:rPr>
      </w:pPr>
      <w:r w:rsidRPr="00EF1AD1">
        <w:rPr>
          <w:sz w:val="16"/>
        </w:rPr>
        <w:t xml:space="preserve">Neuroscientist Mario Beauregard (2007[2]), for example, discovered that the intentionality (i.e., the “aboutness” or intentional directedness of one's consciousness) of the first-person perspective is an essential feature of all successful therapeutic work because it is guided to a large extent by the content of mental states such as thoughts and feelings. His investigation of the various scientific studies about the interaction between the mind and brain — understood as two distinct ontological entities — leads him to conclude that “Agentic factors, such as beliefs, goals, aspirations, desires, and expectations… cogently supports the interactionist view that the contents of subjective experience can causally influence physiological processes/events in the brain” (Beauregard, 2007[2], p. 233). Beauregard's conclusion is also consistent with experimental study of the effects of placebos and antidepressants in patients with major depression. For example, psychiatrist Helen </w:t>
      </w:r>
      <w:proofErr w:type="spellStart"/>
      <w:r w:rsidRPr="00EF1AD1">
        <w:rPr>
          <w:sz w:val="16"/>
        </w:rPr>
        <w:t>Mayberg</w:t>
      </w:r>
      <w:proofErr w:type="spellEnd"/>
      <w:r w:rsidRPr="00EF1AD1">
        <w:rPr>
          <w:sz w:val="16"/>
        </w:rPr>
        <w:t xml:space="preserve"> and six others found that placebos produce changes in the brain that are “indistinguishable from that seen with active antidepressant treatment” (</w:t>
      </w:r>
      <w:proofErr w:type="spellStart"/>
      <w:r w:rsidRPr="00EF1AD1">
        <w:rPr>
          <w:sz w:val="16"/>
        </w:rPr>
        <w:t>Mayberg</w:t>
      </w:r>
      <w:proofErr w:type="spellEnd"/>
      <w:r w:rsidRPr="00EF1AD1">
        <w:rPr>
          <w:sz w:val="16"/>
        </w:rPr>
        <w:t xml:space="preserve"> et al., 2002[39], p. 728). For them, </w:t>
      </w:r>
      <w:r w:rsidRPr="00EF1AD1">
        <w:rPr>
          <w:rStyle w:val="StyleUnderline"/>
          <w:highlight w:val="cyan"/>
        </w:rPr>
        <w:t>placebos</w:t>
      </w:r>
      <w:r w:rsidRPr="00EF1AD1">
        <w:rPr>
          <w:rStyle w:val="StyleUnderline"/>
        </w:rPr>
        <w:t xml:space="preserve"> clearly </w:t>
      </w:r>
      <w:r w:rsidRPr="00EF1AD1">
        <w:rPr>
          <w:rStyle w:val="StyleUnderline"/>
          <w:highlight w:val="cyan"/>
        </w:rPr>
        <w:t>demonstrate a mind-brain interaction</w:t>
      </w:r>
      <w:r w:rsidRPr="00EF1AD1">
        <w:rPr>
          <w:rStyle w:val="StyleUnderline"/>
        </w:rPr>
        <w:t xml:space="preserve"> that is guided by subjective mental factors such as beliefs, expectations, meaning, and hope</w:t>
      </w:r>
      <w:r w:rsidRPr="00EF1AD1">
        <w:rPr>
          <w:sz w:val="16"/>
        </w:rPr>
        <w:t xml:space="preserve">. They therefore suggest that cognitive strategies that enhance awareness of self-defeating thinking styles and </w:t>
      </w:r>
      <w:proofErr w:type="spellStart"/>
      <w:r w:rsidRPr="00EF1AD1">
        <w:rPr>
          <w:sz w:val="16"/>
        </w:rPr>
        <w:t>behavioural</w:t>
      </w:r>
      <w:proofErr w:type="spellEnd"/>
      <w:r w:rsidRPr="00EF1AD1">
        <w:rPr>
          <w:sz w:val="16"/>
        </w:rPr>
        <w:t xml:space="preserve"> patterns that contribute to feelings of depression should be a primary goal in treatment (ibid, p. 731[39]). Two points should therefore be clarified.</w:t>
      </w:r>
    </w:p>
    <w:p w14:paraId="27434212" w14:textId="77777777" w:rsidR="00A51C95" w:rsidRPr="00EF1AD1" w:rsidRDefault="00A51C95" w:rsidP="00A51C95">
      <w:pPr>
        <w:rPr>
          <w:sz w:val="16"/>
        </w:rPr>
      </w:pPr>
      <w:r w:rsidRPr="00EF1AD1">
        <w:rPr>
          <w:sz w:val="16"/>
        </w:rPr>
        <w:t xml:space="preserve">First, these authors think of the mind as an entity (agent) with the psychological capacity for thinking, feeling and believing and as able to interact with the brain as a biological organism. In my view, as already been stated, the mind is a capacity of the immaterial soul, and I will shortly argue that the soul (person) is diffused throughout its body, including the brain. At this point, I can anticipate an objection from the biological reductionist. He or she might say that psychological functions themselves are brain functions. On the one hand, as already been noted, this reductionist assumption has no evidence to support the notion. On the other hand, just because an immaterial entity (soul/mind) cannot be seen does not automatically imply there is no such thing. Second, none of the authors, including me, imply that mental or psychological functioning is possible without a functioning brain. The point they are making, however, is that the brain is not the only cause of </w:t>
      </w:r>
      <w:proofErr w:type="spellStart"/>
      <w:r w:rsidRPr="00EF1AD1">
        <w:rPr>
          <w:sz w:val="16"/>
        </w:rPr>
        <w:t>behaviour</w:t>
      </w:r>
      <w:proofErr w:type="spellEnd"/>
      <w:r w:rsidRPr="00EF1AD1">
        <w:rPr>
          <w:sz w:val="16"/>
        </w:rPr>
        <w:t>; the evidence shows that mental functions can and do cause and affect brain function. I will later distinguish between doing things and making things happen, which would indicate that a person can also make things to happen in his or her brain while unaware of it.</w:t>
      </w:r>
    </w:p>
    <w:p w14:paraId="5A4A64A9" w14:textId="77777777" w:rsidR="00A51C95" w:rsidRPr="00EF1AD1" w:rsidRDefault="00A51C95" w:rsidP="00A51C95">
      <w:pPr>
        <w:rPr>
          <w:sz w:val="16"/>
        </w:rPr>
      </w:pPr>
      <w:r w:rsidRPr="00EF1AD1">
        <w:rPr>
          <w:sz w:val="16"/>
        </w:rPr>
        <w:t xml:space="preserve">The scientific findings about what little children think and believe about themselves are, unsurprisingly, consistent with what physicalist philosophers have to say about people's commonsense intuitions. Philosophers such as Jackson (2000[29], p. 30) and Kim (2003[32]) believe that </w:t>
      </w:r>
      <w:r w:rsidRPr="00EF1AD1">
        <w:rPr>
          <w:rStyle w:val="StyleUnderline"/>
        </w:rPr>
        <w:t xml:space="preserve">mind-body </w:t>
      </w:r>
      <w:r w:rsidRPr="00EF1AD1">
        <w:rPr>
          <w:rStyle w:val="StyleUnderline"/>
          <w:highlight w:val="cyan"/>
        </w:rPr>
        <w:t>dualism is</w:t>
      </w:r>
      <w:r w:rsidRPr="00EF1AD1">
        <w:rPr>
          <w:rStyle w:val="StyleUnderline"/>
        </w:rPr>
        <w:t xml:space="preserve"> a </w:t>
      </w:r>
      <w:r w:rsidRPr="00EF1AD1">
        <w:rPr>
          <w:rStyle w:val="StyleUnderline"/>
          <w:highlight w:val="cyan"/>
        </w:rPr>
        <w:t>very general</w:t>
      </w:r>
      <w:r w:rsidRPr="00EF1AD1">
        <w:rPr>
          <w:rStyle w:val="StyleUnderline"/>
        </w:rPr>
        <w:t xml:space="preserve"> belief</w:t>
      </w:r>
      <w:r w:rsidRPr="00EF1AD1">
        <w:rPr>
          <w:sz w:val="16"/>
        </w:rPr>
        <w:t>. Kim (2003[32]) writes:</w:t>
      </w:r>
    </w:p>
    <w:p w14:paraId="7304831B" w14:textId="77777777" w:rsidR="00A51C95" w:rsidRPr="00EF1AD1" w:rsidRDefault="00A51C95" w:rsidP="00A51C95">
      <w:pPr>
        <w:rPr>
          <w:sz w:val="16"/>
        </w:rPr>
      </w:pPr>
      <w:r w:rsidRPr="00EF1AD1">
        <w:rPr>
          <w:sz w:val="16"/>
        </w:rPr>
        <w:t xml:space="preserve">We commonly think that we, as persons, have both a mental and bodily dimension — or, if you prefer, mental aspects and material aspects. Something like this </w:t>
      </w:r>
      <w:r w:rsidRPr="00EF1AD1">
        <w:rPr>
          <w:rStyle w:val="StyleUnderline"/>
          <w:highlight w:val="cyan"/>
        </w:rPr>
        <w:t>dualism</w:t>
      </w:r>
      <w:r w:rsidRPr="00EF1AD1">
        <w:rPr>
          <w:rStyle w:val="StyleUnderline"/>
        </w:rPr>
        <w:t xml:space="preserve"> of personhood, I believe, </w:t>
      </w:r>
      <w:r w:rsidRPr="00EF1AD1">
        <w:rPr>
          <w:rStyle w:val="StyleUnderline"/>
          <w:highlight w:val="cyan"/>
        </w:rPr>
        <w:t>is</w:t>
      </w:r>
      <w:r w:rsidRPr="00EF1AD1">
        <w:rPr>
          <w:rStyle w:val="StyleUnderline"/>
        </w:rPr>
        <w:t xml:space="preserve"> common lore </w:t>
      </w:r>
      <w:r w:rsidRPr="00EF1AD1">
        <w:rPr>
          <w:rStyle w:val="StyleUnderline"/>
          <w:highlight w:val="cyan"/>
        </w:rPr>
        <w:t>shared across most cultures</w:t>
      </w:r>
      <w:r w:rsidRPr="00EF1AD1">
        <w:rPr>
          <w:rStyle w:val="StyleUnderline"/>
        </w:rPr>
        <w:t xml:space="preserve"> and religious traditions</w:t>
      </w:r>
      <w:r w:rsidRPr="00EF1AD1">
        <w:rPr>
          <w:sz w:val="16"/>
        </w:rPr>
        <w:t>, although such beliefs are not always articulated in the form of an explicit set of doctrines as in some established religions. It is often part of this “folk dualism” that we are able to survive bodily deaths, as “pure spirits”, and retain all or most of the spiritual aspects of ourselves after our bodies are gone (Kim, 2003[32], p. 65).</w:t>
      </w:r>
    </w:p>
    <w:p w14:paraId="0F26893D" w14:textId="77777777" w:rsidR="00A51C95" w:rsidRPr="00EF1AD1" w:rsidRDefault="00A51C95" w:rsidP="00A51C95">
      <w:pPr>
        <w:pStyle w:val="Heading4"/>
        <w:rPr>
          <w:rFonts w:cs="Arial"/>
        </w:rPr>
      </w:pPr>
      <w:r w:rsidRPr="00EF1AD1">
        <w:rPr>
          <w:rFonts w:cs="Arial"/>
        </w:rPr>
        <w:t xml:space="preserve">AND it’s impossible to transcend it </w:t>
      </w:r>
    </w:p>
    <w:p w14:paraId="546BA853" w14:textId="77777777" w:rsidR="00A51C95" w:rsidRPr="00EF1AD1" w:rsidRDefault="00A51C95" w:rsidP="00A51C95">
      <w:r w:rsidRPr="00EF1AD1">
        <w:t xml:space="preserve">Sara </w:t>
      </w:r>
      <w:r w:rsidRPr="00EF1AD1">
        <w:rPr>
          <w:rStyle w:val="Style13ptBold"/>
        </w:rPr>
        <w:t>Nelson 16</w:t>
      </w:r>
      <w:r w:rsidRPr="00EF1AD1">
        <w:t>, PhD student, Geography, Environment and Society, University of Minnesota, 3/9/2016, Book review essay – Sara Nelson on Jason Moore’s “Capitalism in the Web of Life: Ecology and the Accumulation of Capital”, https://antipodefoundation.org/2016/03/09/capitalism-in-the-web-of-life/</w:t>
      </w:r>
    </w:p>
    <w:p w14:paraId="412556B6" w14:textId="79E9E78B" w:rsidR="00A51C95" w:rsidRPr="00EF1AD1" w:rsidRDefault="00A51C95" w:rsidP="00A51C95">
      <w:pPr>
        <w:rPr>
          <w:sz w:val="16"/>
        </w:rPr>
      </w:pPr>
      <w:r w:rsidRPr="00EF1AD1">
        <w:rPr>
          <w:sz w:val="16"/>
        </w:rPr>
        <w:t xml:space="preserve">In this way, the ambition that gives Moore’s book its strength is also its greatest weakness. Moore sets out </w:t>
      </w:r>
      <w:r w:rsidRPr="00EF1AD1">
        <w:rPr>
          <w:rStyle w:val="StyleUnderline"/>
          <w:highlight w:val="cyan"/>
        </w:rPr>
        <w:t>to do nothing less than</w:t>
      </w:r>
      <w:r w:rsidRPr="00EF1AD1">
        <w:rPr>
          <w:rStyle w:val="StyleUnderline"/>
        </w:rPr>
        <w:t xml:space="preserve"> to </w:t>
      </w:r>
      <w:r w:rsidRPr="00EF1AD1">
        <w:rPr>
          <w:rStyle w:val="StyleUnderline"/>
          <w:highlight w:val="cyan"/>
        </w:rPr>
        <w:t>articulate</w:t>
      </w:r>
      <w:r w:rsidRPr="00EF1AD1">
        <w:rPr>
          <w:rStyle w:val="StyleUnderline"/>
        </w:rPr>
        <w:t xml:space="preserve">, under the name of world-ecology, </w:t>
      </w:r>
      <w:r w:rsidRPr="00EF1AD1">
        <w:rPr>
          <w:rStyle w:val="StyleUnderline"/>
          <w:highlight w:val="cyan"/>
        </w:rPr>
        <w:t>a “new paradigm”</w:t>
      </w:r>
      <w:r w:rsidRPr="00EF1AD1">
        <w:rPr>
          <w:sz w:val="16"/>
        </w:rPr>
        <w:t xml:space="preserve"> (p.3) for critical scholarship on capitalism, world history, and environmental thought </w:t>
      </w:r>
      <w:r w:rsidRPr="00EF1AD1">
        <w:rPr>
          <w:rStyle w:val="StyleUnderline"/>
          <w:highlight w:val="cyan"/>
        </w:rPr>
        <w:t>that will transcend</w:t>
      </w:r>
      <w:r w:rsidRPr="00EF1AD1">
        <w:rPr>
          <w:rStyle w:val="StyleUnderline"/>
        </w:rPr>
        <w:t>, once and for all</w:t>
      </w:r>
      <w:r w:rsidRPr="00EF1AD1">
        <w:rPr>
          <w:sz w:val="16"/>
        </w:rPr>
        <w:t xml:space="preserve">, the </w:t>
      </w:r>
      <w:r w:rsidRPr="00EF1AD1">
        <w:rPr>
          <w:rStyle w:val="StyleUnderline"/>
          <w:highlight w:val="cyan"/>
        </w:rPr>
        <w:t>dualism</w:t>
      </w:r>
      <w:r w:rsidRPr="00EF1AD1">
        <w:rPr>
          <w:sz w:val="16"/>
        </w:rPr>
        <w:t xml:space="preserve"> that for him is the singular source of all of the violence of modernity. “Just as we have been learning to move beyond the dualisms of race, gender, sexuality, and Eurocentrism over the past four decades,” Moore instructs, “it is now time to deal with the source of them all: the Nature/Society binary” (p.4, emphasis added). Bracketing for the moment the implications of this assertion for an intersectional understanding of capitalism, this clearly </w:t>
      </w:r>
      <w:r w:rsidRPr="00EF1AD1">
        <w:rPr>
          <w:rStyle w:val="StyleUnderline"/>
          <w:highlight w:val="cyan"/>
        </w:rPr>
        <w:t>sets the bar for success rather high</w:t>
      </w:r>
      <w:r w:rsidRPr="00EF1AD1">
        <w:rPr>
          <w:sz w:val="16"/>
        </w:rPr>
        <w:t xml:space="preserve">. But his critique of related scholarship that has sought similar ends is pitched at the level of terminology, not concepts. He claims for instance that words like “hybrids or fusions” “make sense…only if we presume an </w:t>
      </w:r>
      <w:proofErr w:type="spellStart"/>
      <w:r w:rsidRPr="00EF1AD1">
        <w:rPr>
          <w:sz w:val="16"/>
        </w:rPr>
        <w:t>originary</w:t>
      </w:r>
      <w:proofErr w:type="spellEnd"/>
      <w:r w:rsidRPr="00EF1AD1">
        <w:rPr>
          <w:sz w:val="16"/>
        </w:rPr>
        <w:t xml:space="preserve"> separation of Society and Nature” (p.44-45), and repeatedly denounces syntactical formulations that appear to him to portray “humanity and nature” rather than his preferred “humanity-in-nature” (p.75). On the one hand, this semantic critique fails to do justice to Moore’s interlocutors. For instance Donna Haraway’s (1991) “cyborg”, which Moore similarly characterizes as one of many attempts to “fuse or combine the relations of human and extra-human nature” that “come a dime a dozen in Green Thought” (p.35), was not simply a terminological innovation but a diagnosis of a concrete historical shift in which the divisions between nature and technology that had subtended modern “Man” were being transformed in practice. On the other hand, Moore is vulnerable to his own critique, since </w:t>
      </w:r>
      <w:r w:rsidRPr="00EF1AD1">
        <w:rPr>
          <w:rStyle w:val="StyleUnderline"/>
          <w:highlight w:val="cyan"/>
        </w:rPr>
        <w:t>it is far from obvious that</w:t>
      </w:r>
      <w:r w:rsidRPr="00EF1AD1">
        <w:rPr>
          <w:sz w:val="16"/>
        </w:rPr>
        <w:t xml:space="preserve"> his </w:t>
      </w:r>
      <w:r w:rsidRPr="00EF1AD1">
        <w:rPr>
          <w:rStyle w:val="StyleUnderline"/>
        </w:rPr>
        <w:t>language of “bundles of human and extra-human natures”</w:t>
      </w:r>
      <w:r w:rsidRPr="00EF1AD1">
        <w:rPr>
          <w:sz w:val="16"/>
        </w:rPr>
        <w:t xml:space="preserve"> (p.37) </w:t>
      </w:r>
      <w:r w:rsidRPr="00EF1AD1">
        <w:rPr>
          <w:rStyle w:val="StyleUnderline"/>
        </w:rPr>
        <w:t>or “</w:t>
      </w:r>
      <w:r w:rsidRPr="00EF1AD1">
        <w:rPr>
          <w:rStyle w:val="StyleUnderline"/>
          <w:highlight w:val="cyan"/>
        </w:rPr>
        <w:t>humanity-in-nature</w:t>
      </w:r>
      <w:r w:rsidRPr="00EF1AD1">
        <w:rPr>
          <w:rStyle w:val="StyleUnderline"/>
        </w:rPr>
        <w:t>/nature-in-humanity”</w:t>
      </w:r>
      <w:r w:rsidRPr="00EF1AD1">
        <w:rPr>
          <w:sz w:val="16"/>
        </w:rPr>
        <w:t xml:space="preserve"> (p.5</w:t>
      </w:r>
      <w:r w:rsidRPr="00EF1AD1">
        <w:rPr>
          <w:sz w:val="16"/>
          <w:highlight w:val="cyan"/>
        </w:rPr>
        <w:t xml:space="preserve">) </w:t>
      </w:r>
      <w:r w:rsidRPr="00EF1AD1">
        <w:rPr>
          <w:rStyle w:val="StyleUnderline"/>
          <w:highlight w:val="cyan"/>
        </w:rPr>
        <w:t>offer</w:t>
      </w:r>
      <w:r w:rsidRPr="00EF1AD1">
        <w:rPr>
          <w:rStyle w:val="StyleUnderline"/>
        </w:rPr>
        <w:t xml:space="preserve"> sufficiently </w:t>
      </w:r>
      <w:r w:rsidRPr="00EF1AD1">
        <w:rPr>
          <w:rStyle w:val="StyleUnderline"/>
          <w:highlight w:val="cyan"/>
        </w:rPr>
        <w:t>non-dualistic alternatives</w:t>
      </w:r>
      <w:r w:rsidRPr="00EF1AD1">
        <w:rPr>
          <w:sz w:val="16"/>
        </w:rPr>
        <w:t>. Moore cautions against a “‘soft’ dualism that re-presents the dialectic of human and extra-human natures as an alternative to Nature/Society”, but the reader would be forgiven for asking how his “double internality”–describing “capitalism’s internalization of planetary life and process” and “the biosphere’s internalization of capitalism”–does not present precisely this kind of “soft” dualism (p.13).</w:t>
      </w:r>
      <w:r w:rsidR="001E0A82" w:rsidRPr="001E0A82">
        <w:rPr>
          <w:sz w:val="12"/>
        </w:rPr>
        <w:t>¶</w:t>
      </w:r>
      <w:r w:rsidRPr="00EF1AD1">
        <w:rPr>
          <w:sz w:val="16"/>
        </w:rPr>
        <w:t xml:space="preserve"> More fundamentally, Moore’s </w:t>
      </w:r>
      <w:r w:rsidRPr="00EF1AD1">
        <w:rPr>
          <w:rStyle w:val="StyleUnderline"/>
          <w:highlight w:val="cyan"/>
        </w:rPr>
        <w:t>emphasis on transcending</w:t>
      </w:r>
      <w:r w:rsidRPr="00EF1AD1">
        <w:rPr>
          <w:rStyle w:val="StyleUnderline"/>
        </w:rPr>
        <w:t xml:space="preserve"> Nature/Society </w:t>
      </w:r>
      <w:r w:rsidRPr="00EF1AD1">
        <w:rPr>
          <w:rStyle w:val="StyleUnderline"/>
          <w:highlight w:val="cyan"/>
        </w:rPr>
        <w:t>dualism underplays the reality of this dualism</w:t>
      </w:r>
      <w:r w:rsidRPr="00EF1AD1">
        <w:rPr>
          <w:rStyle w:val="StyleUnderline"/>
        </w:rPr>
        <w:t xml:space="preserve"> in the history of capitalism</w:t>
      </w:r>
      <w:r w:rsidRPr="00EF1AD1">
        <w:rPr>
          <w:sz w:val="16"/>
        </w:rPr>
        <w:t>. He writes:</w:t>
      </w:r>
      <w:r w:rsidR="001E0A82" w:rsidRPr="001E0A82">
        <w:rPr>
          <w:sz w:val="12"/>
        </w:rPr>
        <w:t>¶</w:t>
      </w:r>
      <w:r w:rsidRPr="00EF1AD1">
        <w:rPr>
          <w:sz w:val="16"/>
        </w:rPr>
        <w:t xml:space="preserve"> No theoretical critique will open the cage [of the Cartesian binary]. Such opening requires that we build an alternative to the logic of dualism, and this requires new methodological procedures, narrative strategies, and conceptual language all at the same time. (p.5)</w:t>
      </w:r>
      <w:r w:rsidR="001E0A82" w:rsidRPr="001E0A82">
        <w:rPr>
          <w:sz w:val="12"/>
        </w:rPr>
        <w:t>¶</w:t>
      </w:r>
      <w:r w:rsidRPr="00EF1AD1">
        <w:rPr>
          <w:sz w:val="16"/>
        </w:rPr>
        <w:t xml:space="preserve"> Not only does his ungenerous critique of previous literature make it less convincing that his approach alone provides us with these necessities. Beyond this, as the Out of the Woods (2016) collective has argued, is the problem that </w:t>
      </w:r>
      <w:r w:rsidRPr="00EF1AD1">
        <w:rPr>
          <w:rStyle w:val="StyleUnderline"/>
          <w:highlight w:val="cyan"/>
        </w:rPr>
        <w:t>this intractable binary exists not simply as a scholarly conundrum but as a</w:t>
      </w:r>
      <w:r w:rsidRPr="00EF1AD1">
        <w:rPr>
          <w:rStyle w:val="StyleUnderline"/>
        </w:rPr>
        <w:t xml:space="preserve"> real abstraction that operates with </w:t>
      </w:r>
      <w:r w:rsidRPr="00EF1AD1">
        <w:rPr>
          <w:rStyle w:val="StyleUnderline"/>
          <w:highlight w:val="cyan"/>
        </w:rPr>
        <w:t>material force</w:t>
      </w:r>
      <w:r w:rsidRPr="00EF1AD1">
        <w:rPr>
          <w:rStyle w:val="StyleUnderline"/>
        </w:rPr>
        <w:t xml:space="preserve"> within capitalism</w:t>
      </w:r>
      <w:r w:rsidRPr="00EF1AD1">
        <w:rPr>
          <w:sz w:val="16"/>
        </w:rPr>
        <w:t xml:space="preserve">. Moore himself says as much (p.21), and yet his </w:t>
      </w:r>
      <w:r w:rsidRPr="00EF1AD1">
        <w:rPr>
          <w:rStyle w:val="StyleUnderline"/>
        </w:rPr>
        <w:t>critical posture remains one of ideology critique</w:t>
      </w:r>
      <w:r w:rsidRPr="00EF1AD1">
        <w:rPr>
          <w:sz w:val="16"/>
        </w:rPr>
        <w:t xml:space="preserve">, revealing how capitalism operates across this divide in practice. But </w:t>
      </w:r>
      <w:r w:rsidRPr="00EF1AD1">
        <w:rPr>
          <w:rStyle w:val="Emphasis"/>
          <w:highlight w:val="cyan"/>
        </w:rPr>
        <w:t>taking seriously the force of Nature</w:t>
      </w:r>
      <w:r w:rsidRPr="00EF1AD1">
        <w:rPr>
          <w:rStyle w:val="Emphasis"/>
        </w:rPr>
        <w:t xml:space="preserve"> and Society as real abstractions </w:t>
      </w:r>
      <w:r w:rsidRPr="00EF1AD1">
        <w:rPr>
          <w:rStyle w:val="Emphasis"/>
          <w:highlight w:val="cyan"/>
        </w:rPr>
        <w:t>means that we cannot simply step “out of the Cartesian binary”</w:t>
      </w:r>
      <w:r w:rsidRPr="00EF1AD1">
        <w:rPr>
          <w:sz w:val="16"/>
        </w:rPr>
        <w:t xml:space="preserve"> (p.37) through new historiographical strategies, </w:t>
      </w:r>
      <w:r w:rsidRPr="00EF1AD1">
        <w:rPr>
          <w:rStyle w:val="Emphasis"/>
        </w:rPr>
        <w:t>but must confront it as a material reality on the level of political praxis</w:t>
      </w:r>
      <w:r w:rsidRPr="00EF1AD1">
        <w:rPr>
          <w:sz w:val="16"/>
        </w:rPr>
        <w:t xml:space="preserve"> (Out of the Woods 2016). Moore writes that </w:t>
      </w:r>
      <w:r w:rsidRPr="00EF1AD1">
        <w:rPr>
          <w:rStyle w:val="StyleUnderline"/>
          <w:highlight w:val="cyan"/>
        </w:rPr>
        <w:t>“[w]</w:t>
      </w:r>
      <w:proofErr w:type="spellStart"/>
      <w:r w:rsidRPr="00EF1AD1">
        <w:rPr>
          <w:rStyle w:val="StyleUnderline"/>
          <w:highlight w:val="cyan"/>
        </w:rPr>
        <w:t>ithout</w:t>
      </w:r>
      <w:proofErr w:type="spellEnd"/>
      <w:r w:rsidRPr="00EF1AD1">
        <w:rPr>
          <w:rStyle w:val="StyleUnderline"/>
          <w:highlight w:val="cyan"/>
        </w:rPr>
        <w:t xml:space="preserve"> a world</w:t>
      </w:r>
      <w:r w:rsidRPr="00EF1AD1">
        <w:rPr>
          <w:sz w:val="16"/>
        </w:rPr>
        <w:t xml:space="preserve">-historical </w:t>
      </w:r>
      <w:r w:rsidRPr="00EF1AD1">
        <w:rPr>
          <w:rStyle w:val="StyleUnderline"/>
          <w:highlight w:val="cyan"/>
        </w:rPr>
        <w:t>reconstruction</w:t>
      </w:r>
      <w:r w:rsidRPr="00EF1AD1">
        <w:rPr>
          <w:rStyle w:val="StyleUnderline"/>
        </w:rPr>
        <w:t xml:space="preserve">…the </w:t>
      </w:r>
      <w:r w:rsidRPr="00EF1AD1">
        <w:rPr>
          <w:rStyle w:val="StyleUnderline"/>
          <w:highlight w:val="cyan"/>
        </w:rPr>
        <w:t>critique</w:t>
      </w:r>
      <w:r w:rsidRPr="00EF1AD1">
        <w:rPr>
          <w:rStyle w:val="StyleUnderline"/>
        </w:rPr>
        <w:t xml:space="preserve"> of Nature/Society dualism </w:t>
      </w:r>
      <w:r w:rsidRPr="00EF1AD1">
        <w:rPr>
          <w:rStyle w:val="StyleUnderline"/>
          <w:highlight w:val="cyan"/>
        </w:rPr>
        <w:t>will remain theoretical</w:t>
      </w:r>
      <w:r w:rsidRPr="00EF1AD1">
        <w:rPr>
          <w:rStyle w:val="StyleUnderline"/>
        </w:rPr>
        <w:t xml:space="preserve"> when it needs to be methodological </w:t>
      </w:r>
      <w:r w:rsidRPr="00EF1AD1">
        <w:rPr>
          <w:sz w:val="16"/>
        </w:rPr>
        <w:t>and historical” (p.14). But this can only be the case if by “historical” we don’t mean historiographical, but rather a praxis unfolding in history–a sense we do not get from Moore. With his faith that the right vocabulary and historical method will finally free us from the “prison house of the Cartesian binary” (p.5), Moore ironically reproduces that very binary (that is, the original one opposing mind to body) insofar as it underpins the idea that intellectual development proceeds apart from lived reality and acts on history as an external force.</w:t>
      </w:r>
      <w:r w:rsidR="001E0A82" w:rsidRPr="001E0A82">
        <w:rPr>
          <w:sz w:val="12"/>
        </w:rPr>
        <w:t>¶</w:t>
      </w:r>
      <w:r w:rsidRPr="00EF1AD1">
        <w:rPr>
          <w:sz w:val="16"/>
        </w:rPr>
        <w:t xml:space="preserve"> </w:t>
      </w:r>
      <w:r w:rsidR="001E0A82" w:rsidRPr="001E0A82">
        <w:rPr>
          <w:sz w:val="12"/>
        </w:rPr>
        <w:t>¶</w:t>
      </w:r>
      <w:r w:rsidRPr="00EF1AD1">
        <w:rPr>
          <w:sz w:val="16"/>
        </w:rPr>
        <w:t xml:space="preserve"> But if Moore’s ambition seems to set the project up for failure on its own terms, this should not discount the work’s considerable contributions. Already on page 3, it is apparent that despite his more grandiose claims, Moore’s true intervention is in the realm of world historical accounts of capitalism. “World-ecology,” Moore writes, “asks us to put our post-Cartesian worldview to work on the crucible of world-historical transformation” (p.3). Moore’s real complaint is therefore not so much about the lack of non-dualistic paradigms as such, but that these have not been incorporated into the field of world history and world systems scholarship (p.24). Citing the work of geographers such as Bruce Braun, Noel </w:t>
      </w:r>
      <w:proofErr w:type="spellStart"/>
      <w:r w:rsidRPr="00EF1AD1">
        <w:rPr>
          <w:sz w:val="16"/>
        </w:rPr>
        <w:t>Castree</w:t>
      </w:r>
      <w:proofErr w:type="spellEnd"/>
      <w:r w:rsidRPr="00EF1AD1">
        <w:rPr>
          <w:sz w:val="16"/>
        </w:rPr>
        <w:t xml:space="preserve">, Neil Smith and Jake </w:t>
      </w:r>
      <w:proofErr w:type="spellStart"/>
      <w:r w:rsidRPr="00EF1AD1">
        <w:rPr>
          <w:sz w:val="16"/>
        </w:rPr>
        <w:t>Kosek</w:t>
      </w:r>
      <w:proofErr w:type="spellEnd"/>
      <w:r w:rsidRPr="00EF1AD1">
        <w:rPr>
          <w:sz w:val="16"/>
        </w:rPr>
        <w:t xml:space="preserve">, Moore offers the caveat that </w:t>
      </w:r>
      <w:r w:rsidRPr="00EF1AD1">
        <w:rPr>
          <w:rStyle w:val="StyleUnderline"/>
        </w:rPr>
        <w:t>“[t]</w:t>
      </w:r>
      <w:proofErr w:type="spellStart"/>
      <w:r w:rsidRPr="00EF1AD1">
        <w:rPr>
          <w:rStyle w:val="StyleUnderline"/>
        </w:rPr>
        <w:t>ranscending</w:t>
      </w:r>
      <w:proofErr w:type="spellEnd"/>
      <w:r w:rsidRPr="00EF1AD1">
        <w:rPr>
          <w:rStyle w:val="StyleUnderline"/>
        </w:rPr>
        <w:t xml:space="preserve"> the Nature/Society binary has been one thing to do philosophically, theoretically, and through regional- and national-scale history. It has been quite a different enterprise for world-historical change</w:t>
      </w:r>
      <w:r w:rsidRPr="00EF1AD1">
        <w:rPr>
          <w:sz w:val="16"/>
        </w:rPr>
        <w:t>” (p.39).</w:t>
      </w:r>
    </w:p>
    <w:p w14:paraId="507C66CC" w14:textId="77777777" w:rsidR="00A51C95" w:rsidRPr="00EF1AD1" w:rsidRDefault="00A51C95" w:rsidP="00A51C95">
      <w:pPr>
        <w:rPr>
          <w:sz w:val="14"/>
        </w:rPr>
      </w:pPr>
    </w:p>
    <w:p w14:paraId="4F80826A" w14:textId="77777777" w:rsidR="00A51C95" w:rsidRPr="00EF1AD1" w:rsidRDefault="00A51C95" w:rsidP="00A51C95"/>
    <w:p w14:paraId="10180257" w14:textId="77777777" w:rsidR="00A51C95" w:rsidRPr="00EF1AD1" w:rsidRDefault="00A51C95" w:rsidP="00A51C95"/>
    <w:p w14:paraId="041E7151" w14:textId="77777777" w:rsidR="00A51C95" w:rsidRPr="00EF1AD1" w:rsidRDefault="00A51C95" w:rsidP="00A51C95">
      <w:pPr>
        <w:pStyle w:val="Heading4"/>
        <w:rPr>
          <w:rFonts w:cs="Arial"/>
        </w:rPr>
      </w:pPr>
      <w:r w:rsidRPr="00EF1AD1">
        <w:rPr>
          <w:rFonts w:cs="Arial"/>
        </w:rPr>
        <w:t xml:space="preserve">Their interpretation of the Dharma path causes passivity toward violence---doesn’t cause transcendence </w:t>
      </w:r>
    </w:p>
    <w:p w14:paraId="1EEDDC43" w14:textId="77777777" w:rsidR="00A51C95" w:rsidRPr="00EF1AD1" w:rsidRDefault="00A51C95" w:rsidP="00A51C95">
      <w:r w:rsidRPr="00EF1AD1">
        <w:t xml:space="preserve">John </w:t>
      </w:r>
      <w:r w:rsidRPr="00EF1AD1">
        <w:rPr>
          <w:rStyle w:val="Style13ptBold"/>
        </w:rPr>
        <w:t>Horgan 3</w:t>
      </w:r>
      <w:r w:rsidRPr="00EF1AD1">
        <w:t>, Director of Center for Science Writings at Stevens Institute of Technology, “Why I ditched Buddhism,” 2-12-2003, http://www.slate.com/articles/arts/culturebox/2003/02/buddhist_retreat.html</w:t>
      </w:r>
    </w:p>
    <w:p w14:paraId="2627B3C8" w14:textId="77777777" w:rsidR="00A51C95" w:rsidRPr="00EF1AD1" w:rsidRDefault="00A51C95" w:rsidP="00A51C95">
      <w:pPr>
        <w:rPr>
          <w:rStyle w:val="StyleUnderline"/>
        </w:rPr>
      </w:pPr>
      <w:r w:rsidRPr="00EF1AD1">
        <w:rPr>
          <w:sz w:val="16"/>
        </w:rPr>
        <w:t xml:space="preserve">Four years ago, I joined a Buddhist meditation class and began talking to (and reading books by) intellectuals sympathetic to Buddhism. Eventually, and regretfully, I concluded that Buddhism is not much more rational than the Catholicism I lapsed from in my youth; </w:t>
      </w:r>
      <w:r w:rsidRPr="00EF1AD1">
        <w:rPr>
          <w:rStyle w:val="Emphasis"/>
          <w:highlight w:val="cyan"/>
        </w:rPr>
        <w:t>Buddhism's moral</w:t>
      </w:r>
      <w:r w:rsidRPr="00EF1AD1">
        <w:rPr>
          <w:rStyle w:val="Emphasis"/>
        </w:rPr>
        <w:t xml:space="preserve"> and metaphysical </w:t>
      </w:r>
      <w:r w:rsidRPr="00EF1AD1">
        <w:rPr>
          <w:rStyle w:val="Emphasis"/>
          <w:highlight w:val="cyan"/>
        </w:rPr>
        <w:t xml:space="preserve">worldview cannot </w:t>
      </w:r>
      <w:r w:rsidRPr="00EF1AD1">
        <w:rPr>
          <w:rStyle w:val="Emphasis"/>
        </w:rPr>
        <w:t xml:space="preserve">easily </w:t>
      </w:r>
      <w:r w:rsidRPr="00EF1AD1">
        <w:rPr>
          <w:rStyle w:val="Emphasis"/>
          <w:highlight w:val="cyan"/>
        </w:rPr>
        <w:t>be reconciled with science</w:t>
      </w:r>
      <w:r w:rsidRPr="00EF1AD1">
        <w:rPr>
          <w:rStyle w:val="StyleUnderline"/>
        </w:rPr>
        <w:t xml:space="preserve">—or, more generally, with modern humanistic values. </w:t>
      </w:r>
      <w:r w:rsidRPr="00EF1AD1">
        <w:rPr>
          <w:sz w:val="16"/>
        </w:rPr>
        <w:t xml:space="preserve">For many, </w:t>
      </w:r>
      <w:r w:rsidRPr="00EF1AD1">
        <w:rPr>
          <w:rStyle w:val="StyleUnderline"/>
        </w:rPr>
        <w:t>a chief selling point of Buddhism is its supposed de-emphasis of supernatural notions</w:t>
      </w:r>
      <w:r w:rsidRPr="00EF1AD1">
        <w:rPr>
          <w:sz w:val="16"/>
        </w:rPr>
        <w:t xml:space="preserve"> such as immortal souls and God. Buddhism "rejects the theological impulse," the philosopher Owen Flanagan declares approvingly in The Problem of the Soul. Actually, Buddhism is functionally theistic, even if it avoids the "G" word. Like its parent religion Hinduism, </w:t>
      </w:r>
      <w:r w:rsidRPr="00EF1AD1">
        <w:rPr>
          <w:rStyle w:val="StyleUnderline"/>
        </w:rPr>
        <w:t>Buddhism espouses reincarnation, which holds that after death our souls are re-instantiated in new bodies, and karma, the law of moral cause and effect</w:t>
      </w:r>
      <w:r w:rsidRPr="00EF1AD1">
        <w:rPr>
          <w:sz w:val="16"/>
        </w:rPr>
        <w:t xml:space="preserve">. Together, these tenets imply the existence of some cosmic judge who, like Santa Claus, tallies up our naughtiness and niceness before rewarding us with rebirth as a cockroach or as a saintly lama. </w:t>
      </w:r>
      <w:r w:rsidRPr="00EF1AD1">
        <w:rPr>
          <w:rStyle w:val="StyleUnderline"/>
          <w:highlight w:val="cyan"/>
        </w:rPr>
        <w:t>Western Buddhists</w:t>
      </w:r>
      <w:r w:rsidRPr="00EF1AD1">
        <w:rPr>
          <w:sz w:val="16"/>
        </w:rPr>
        <w:t xml:space="preserve"> usually downplay these supernatural elements, insisting that Buddhism isn't so much a religion as a practical method for achieving happiness. They </w:t>
      </w:r>
      <w:r w:rsidRPr="00EF1AD1">
        <w:rPr>
          <w:rStyle w:val="StyleUnderline"/>
          <w:highlight w:val="cyan"/>
        </w:rPr>
        <w:t>depict Buddha as</w:t>
      </w:r>
      <w:r w:rsidRPr="00EF1AD1">
        <w:rPr>
          <w:rStyle w:val="StyleUnderline"/>
        </w:rPr>
        <w:t xml:space="preserve"> a pragmatist who eschewed metaphysical speculation and </w:t>
      </w:r>
      <w:r w:rsidRPr="00EF1AD1">
        <w:rPr>
          <w:rStyle w:val="StyleUnderline"/>
          <w:highlight w:val="cyan"/>
        </w:rPr>
        <w:t>focused on reducing</w:t>
      </w:r>
      <w:r w:rsidRPr="00EF1AD1">
        <w:rPr>
          <w:rStyle w:val="StyleUnderline"/>
        </w:rPr>
        <w:t xml:space="preserve"> human </w:t>
      </w:r>
      <w:r w:rsidRPr="00EF1AD1">
        <w:rPr>
          <w:rStyle w:val="StyleUnderline"/>
          <w:highlight w:val="cyan"/>
        </w:rPr>
        <w:t>suffering</w:t>
      </w:r>
      <w:r w:rsidRPr="00EF1AD1">
        <w:rPr>
          <w:sz w:val="16"/>
        </w:rPr>
        <w:t xml:space="preserve">. As the Buddhist scholar Robert Thurman put it, Buddhism is an "inner science," an empirical discipline for fulfilling our minds' potential. </w:t>
      </w:r>
      <w:r w:rsidRPr="00EF1AD1">
        <w:rPr>
          <w:rStyle w:val="StyleUnderline"/>
        </w:rPr>
        <w:t>The ultimate goal is the state of preternatural bliss, wisdom, and moral grace sometimes called enlightenment</w:t>
      </w:r>
      <w:r w:rsidRPr="00EF1AD1">
        <w:rPr>
          <w:sz w:val="16"/>
        </w:rPr>
        <w:t xml:space="preserve">—Buddhism's version of heaven, except that you don't have to die to get there. </w:t>
      </w:r>
      <w:r w:rsidRPr="00EF1AD1">
        <w:rPr>
          <w:rStyle w:val="StyleUnderline"/>
        </w:rPr>
        <w:t>The major vehicle for achieving enlightenment is meditation</w:t>
      </w:r>
      <w:r w:rsidRPr="00EF1AD1">
        <w:rPr>
          <w:sz w:val="16"/>
        </w:rPr>
        <w:t xml:space="preserve">, touted by both Buddhists and alternative-medicine gurus as a potent way to calm and comprehend our minds. The trouble is, </w:t>
      </w:r>
      <w:r w:rsidRPr="00EF1AD1">
        <w:rPr>
          <w:rStyle w:val="StyleUnderline"/>
        </w:rPr>
        <w:t>decades of research have shown meditation's effects to be highly unreliable</w:t>
      </w:r>
      <w:r w:rsidRPr="00EF1AD1">
        <w:rPr>
          <w:sz w:val="16"/>
        </w:rPr>
        <w:t xml:space="preserve">, as James Austin, a neurologist and Zen Buddhist, points out in Zen and Brain. Yes, it can reduce stress, but, as it turns out, no more so than simply sitting still does. Meditation can even exacerbate depression, anxiety, and other negative emotions in certain people. The insights imputed to meditation are questionable, too. Meditation, the brain researcher Francisco Varela told me before he died in 2001, confirms the Buddhist doctrine of anatta, which holds that the self is an illusion. Varela contended that anatta has also been corroborated by cognitive science, which has discovered that our perception of our minds as discrete, unified entities is an illusion foisted upon us by our clever brains. In fact, all that cognitive science has revealed is that the mind is an emergent phenomenon, which is difficult to explain or predict in terms of its parts; few scientists would equate the property of emergence with nonexistence, as anatta does. Much more dubious is Buddhism's claim that perceiving yourself as in some sense unreal will make you happier and more compassionate. Ideally, as the British psychologist and Zen practitioner Susan Blackmore writes in The Meme Machine, when you embrace your essential selflessness, "guilt, shame, embarrassment, self-doubt, and fear of failure ebb away and you become, contrary to expectation, a better neighbor." But most people are distressed by sensations of unreality, which are quite common and can be induced by drugs, fatigue, trauma, and mental illness as well as by meditation. </w:t>
      </w:r>
      <w:r w:rsidRPr="00EF1AD1">
        <w:rPr>
          <w:rStyle w:val="StyleUnderline"/>
          <w:highlight w:val="cyan"/>
        </w:rPr>
        <w:t>Even if you achieve</w:t>
      </w:r>
      <w:r w:rsidRPr="00EF1AD1">
        <w:rPr>
          <w:rStyle w:val="StyleUnderline"/>
        </w:rPr>
        <w:t xml:space="preserve"> a </w:t>
      </w:r>
      <w:r w:rsidRPr="00EF1AD1">
        <w:rPr>
          <w:rStyle w:val="StyleUnderline"/>
          <w:highlight w:val="cyan"/>
        </w:rPr>
        <w:t>blissful acceptance</w:t>
      </w:r>
      <w:r w:rsidRPr="00EF1AD1">
        <w:rPr>
          <w:rStyle w:val="StyleUnderline"/>
        </w:rPr>
        <w:t xml:space="preserve"> of the illusory nature of </w:t>
      </w:r>
      <w:proofErr w:type="spellStart"/>
      <w:r w:rsidRPr="00EF1AD1">
        <w:rPr>
          <w:rStyle w:val="StyleUnderline"/>
        </w:rPr>
        <w:t>your self</w:t>
      </w:r>
      <w:proofErr w:type="spellEnd"/>
      <w:r w:rsidRPr="00EF1AD1">
        <w:rPr>
          <w:rStyle w:val="StyleUnderline"/>
        </w:rPr>
        <w:t xml:space="preserve">, </w:t>
      </w:r>
      <w:r w:rsidRPr="00EF1AD1">
        <w:rPr>
          <w:rStyle w:val="StyleUnderline"/>
          <w:highlight w:val="cyan"/>
        </w:rPr>
        <w:t>this</w:t>
      </w:r>
      <w:r w:rsidRPr="00EF1AD1">
        <w:rPr>
          <w:rStyle w:val="StyleUnderline"/>
        </w:rPr>
        <w:t xml:space="preserve"> perspective </w:t>
      </w:r>
      <w:r w:rsidRPr="00EF1AD1">
        <w:rPr>
          <w:rStyle w:val="Emphasis"/>
          <w:highlight w:val="cyan"/>
        </w:rPr>
        <w:t>may not transform you into a</w:t>
      </w:r>
      <w:r w:rsidRPr="00EF1AD1">
        <w:rPr>
          <w:rStyle w:val="Emphasis"/>
        </w:rPr>
        <w:t xml:space="preserve"> saintly </w:t>
      </w:r>
      <w:r w:rsidRPr="00EF1AD1">
        <w:rPr>
          <w:rStyle w:val="Emphasis"/>
          <w:highlight w:val="cyan"/>
        </w:rPr>
        <w:t>bodhisattva</w:t>
      </w:r>
      <w:r w:rsidRPr="00EF1AD1">
        <w:rPr>
          <w:rStyle w:val="StyleUnderline"/>
        </w:rPr>
        <w:t>, brimming with love and compassion</w:t>
      </w:r>
      <w:r w:rsidRPr="00EF1AD1">
        <w:rPr>
          <w:sz w:val="16"/>
        </w:rPr>
        <w:t xml:space="preserve"> for all other creatures. </w:t>
      </w:r>
      <w:r w:rsidRPr="00EF1AD1">
        <w:rPr>
          <w:rStyle w:val="Emphasis"/>
          <w:highlight w:val="cyan"/>
        </w:rPr>
        <w:t>Far from it</w:t>
      </w:r>
      <w:r w:rsidRPr="00EF1AD1">
        <w:rPr>
          <w:sz w:val="16"/>
        </w:rPr>
        <w:t xml:space="preserve">—and this is where the distance between certain humanistic values and Buddhism becomes most apparent. </w:t>
      </w:r>
      <w:r w:rsidRPr="00EF1AD1">
        <w:rPr>
          <w:rStyle w:val="StyleUnderline"/>
        </w:rPr>
        <w:t xml:space="preserve">To someone who sees himself and others as unreal, </w:t>
      </w:r>
      <w:r w:rsidRPr="00EF1AD1">
        <w:rPr>
          <w:rStyle w:val="Emphasis"/>
          <w:highlight w:val="cyan"/>
        </w:rPr>
        <w:t>human suffering and death may appear laughably trivial</w:t>
      </w:r>
      <w:r w:rsidRPr="00EF1AD1">
        <w:rPr>
          <w:sz w:val="16"/>
        </w:rPr>
        <w:t xml:space="preserve">. This may explain why some </w:t>
      </w:r>
      <w:r w:rsidRPr="00EF1AD1">
        <w:rPr>
          <w:rStyle w:val="StyleUnderline"/>
          <w:highlight w:val="cyan"/>
        </w:rPr>
        <w:t>Buddhist masters</w:t>
      </w:r>
      <w:r w:rsidRPr="00EF1AD1">
        <w:rPr>
          <w:rStyle w:val="StyleUnderline"/>
        </w:rPr>
        <w:t xml:space="preserve"> have </w:t>
      </w:r>
      <w:r w:rsidRPr="00EF1AD1">
        <w:rPr>
          <w:rStyle w:val="StyleUnderline"/>
          <w:highlight w:val="cyan"/>
        </w:rPr>
        <w:t>behaved more like nihilists than saints</w:t>
      </w:r>
      <w:r w:rsidRPr="00EF1AD1">
        <w:rPr>
          <w:sz w:val="16"/>
        </w:rPr>
        <w:t xml:space="preserve">. </w:t>
      </w:r>
      <w:proofErr w:type="spellStart"/>
      <w:r w:rsidRPr="00EF1AD1">
        <w:rPr>
          <w:rStyle w:val="StyleUnderline"/>
        </w:rPr>
        <w:t>Chogyam</w:t>
      </w:r>
      <w:proofErr w:type="spellEnd"/>
      <w:r w:rsidRPr="00EF1AD1">
        <w:rPr>
          <w:rStyle w:val="StyleUnderline"/>
        </w:rPr>
        <w:t xml:space="preserve"> </w:t>
      </w:r>
      <w:proofErr w:type="spellStart"/>
      <w:r w:rsidRPr="00EF1AD1">
        <w:rPr>
          <w:rStyle w:val="StyleUnderline"/>
          <w:highlight w:val="cyan"/>
        </w:rPr>
        <w:t>Trungpa</w:t>
      </w:r>
      <w:proofErr w:type="spellEnd"/>
      <w:r w:rsidRPr="00EF1AD1">
        <w:rPr>
          <w:rStyle w:val="StyleUnderline"/>
        </w:rPr>
        <w:t xml:space="preserve">, who helped introduce Tibetan Buddhism to the United States in the 1970s, </w:t>
      </w:r>
      <w:r w:rsidRPr="00EF1AD1">
        <w:rPr>
          <w:rStyle w:val="StyleUnderline"/>
          <w:highlight w:val="cyan"/>
        </w:rPr>
        <w:t>was a promiscuous drunk and bully</w:t>
      </w:r>
      <w:r w:rsidRPr="00EF1AD1">
        <w:rPr>
          <w:rStyle w:val="StyleUnderline"/>
        </w:rPr>
        <w:t>, and he died of alcohol-related illness in 1987</w:t>
      </w:r>
      <w:r w:rsidRPr="00EF1AD1">
        <w:rPr>
          <w:sz w:val="16"/>
        </w:rPr>
        <w:t xml:space="preserve">. Zen lore celebrates the sadistic or masochistic behavior of sages such as Bodhidharma, who is said to have sat in meditation for so long that his legs became gangrenous. What's worse, </w:t>
      </w:r>
      <w:r w:rsidRPr="00EF1AD1">
        <w:rPr>
          <w:rStyle w:val="StyleUnderline"/>
        </w:rPr>
        <w:t xml:space="preserve">Buddhism holds </w:t>
      </w:r>
      <w:r w:rsidRPr="00EF1AD1">
        <w:rPr>
          <w:rStyle w:val="StyleUnderline"/>
          <w:highlight w:val="cyan"/>
        </w:rPr>
        <w:t>that enlightenment makes you</w:t>
      </w:r>
      <w:r w:rsidRPr="00EF1AD1">
        <w:rPr>
          <w:rStyle w:val="StyleUnderline"/>
        </w:rPr>
        <w:t xml:space="preserve"> morally </w:t>
      </w:r>
      <w:r w:rsidRPr="00EF1AD1">
        <w:rPr>
          <w:rStyle w:val="StyleUnderline"/>
          <w:highlight w:val="cyan"/>
        </w:rPr>
        <w:t>infallible</w:t>
      </w:r>
      <w:r w:rsidRPr="00EF1AD1">
        <w:rPr>
          <w:sz w:val="16"/>
        </w:rPr>
        <w:t xml:space="preserve">—like the pope, but more so. Even the otherwise sensible James Austin perpetuates this insidious notion. " 'Wrong' actions won't arise," he writes, "when a brain continues truly to express the self-nature intrinsic to its [transcendent] experiences." </w:t>
      </w:r>
      <w:r w:rsidRPr="00EF1AD1">
        <w:rPr>
          <w:rStyle w:val="StyleUnderline"/>
        </w:rPr>
        <w:t xml:space="preserve">Buddhists infected with this belief </w:t>
      </w:r>
      <w:r w:rsidRPr="00EF1AD1">
        <w:rPr>
          <w:rStyle w:val="StyleUnderline"/>
          <w:highlight w:val="cyan"/>
        </w:rPr>
        <w:t>can easily excuse</w:t>
      </w:r>
      <w:r w:rsidRPr="00EF1AD1">
        <w:rPr>
          <w:rStyle w:val="StyleUnderline"/>
        </w:rPr>
        <w:t xml:space="preserve"> their teachers' </w:t>
      </w:r>
      <w:r w:rsidRPr="00EF1AD1">
        <w:rPr>
          <w:rStyle w:val="StyleUnderline"/>
          <w:highlight w:val="cyan"/>
        </w:rPr>
        <w:t>abusive acts</w:t>
      </w:r>
      <w:r w:rsidRPr="00EF1AD1">
        <w:rPr>
          <w:rStyle w:val="StyleUnderline"/>
        </w:rPr>
        <w:t xml:space="preserve"> as hallmarks of a "crazy wisdom" that the unenlightened cannot fathom. </w:t>
      </w:r>
      <w:r w:rsidRPr="00EF1AD1">
        <w:rPr>
          <w:sz w:val="16"/>
        </w:rPr>
        <w:t xml:space="preserve">But what troubles me most about Buddhism is its implication that detachment from ordinary life is the surest route to salvation. Buddha's first step toward enlightenment was his abandonment of his wife and child, and Buddhism (like Catholicism) still exalts male monasticism as the epitome of spirituality. It seems legitimate to ask whether a path that turns away from aspects of life as essential as sexuality and parenthood is truly spiritual. From this perspective, </w:t>
      </w:r>
      <w:r w:rsidRPr="00EF1AD1">
        <w:rPr>
          <w:rStyle w:val="StyleUnderline"/>
        </w:rPr>
        <w:t xml:space="preserve">the very concept of enlightenment begins to look anti-spiritual: </w:t>
      </w:r>
      <w:r w:rsidRPr="00EF1AD1">
        <w:rPr>
          <w:rStyle w:val="StyleUnderline"/>
          <w:highlight w:val="cyan"/>
        </w:rPr>
        <w:t xml:space="preserve">It suggests that life is a problem that </w:t>
      </w:r>
      <w:r w:rsidRPr="00EF1AD1">
        <w:rPr>
          <w:rStyle w:val="StyleUnderline"/>
        </w:rPr>
        <w:t xml:space="preserve">can be solved, a cul-de-sac that can be, and </w:t>
      </w:r>
      <w:r w:rsidRPr="00EF1AD1">
        <w:rPr>
          <w:rStyle w:val="StyleUnderline"/>
          <w:highlight w:val="cyan"/>
        </w:rPr>
        <w:t>should be, escaped</w:t>
      </w:r>
      <w:r w:rsidRPr="00EF1AD1">
        <w:rPr>
          <w:rStyle w:val="StyleUnderline"/>
        </w:rPr>
        <w:t>.</w:t>
      </w:r>
    </w:p>
    <w:p w14:paraId="5C28D765" w14:textId="77777777" w:rsidR="00A51C95" w:rsidRPr="00EF1AD1" w:rsidRDefault="00A51C95" w:rsidP="00A51C95"/>
    <w:p w14:paraId="41D8B825" w14:textId="77777777" w:rsidR="00A53155" w:rsidRPr="00B34FD0" w:rsidRDefault="00A53155" w:rsidP="00A53155">
      <w:pPr>
        <w:pStyle w:val="Heading2"/>
        <w:rPr>
          <w:rFonts w:cs="Arial"/>
        </w:rPr>
      </w:pPr>
      <w:r w:rsidRPr="00B34FD0">
        <w:rPr>
          <w:rFonts w:cs="Arial"/>
        </w:rPr>
        <w:t>Gender K</w:t>
      </w:r>
    </w:p>
    <w:p w14:paraId="321D2C46" w14:textId="4AC0D487" w:rsidR="00A53155" w:rsidRPr="00B34FD0" w:rsidRDefault="00951884" w:rsidP="00A53155">
      <w:pPr>
        <w:pStyle w:val="Heading3"/>
        <w:rPr>
          <w:rFonts w:cs="Arial"/>
        </w:rPr>
      </w:pPr>
      <w:r>
        <w:rPr>
          <w:rFonts w:cs="Arial"/>
        </w:rPr>
        <w:t>BI Empowers Women</w:t>
      </w:r>
      <w:r w:rsidR="00A53155" w:rsidRPr="00B34FD0">
        <w:rPr>
          <w:rFonts w:cs="Arial"/>
        </w:rPr>
        <w:t xml:space="preserve"> </w:t>
      </w:r>
    </w:p>
    <w:p w14:paraId="24384230" w14:textId="77777777" w:rsidR="00A53155" w:rsidRPr="00B34FD0" w:rsidRDefault="00A53155" w:rsidP="00A53155">
      <w:pPr>
        <w:pStyle w:val="Heading4"/>
        <w:rPr>
          <w:rFonts w:cs="Arial"/>
        </w:rPr>
      </w:pPr>
      <w:r w:rsidRPr="00B34FD0">
        <w:rPr>
          <w:rFonts w:cs="Arial"/>
        </w:rPr>
        <w:t xml:space="preserve">BI empowers women to seek </w:t>
      </w:r>
      <w:r w:rsidRPr="00B34FD0">
        <w:rPr>
          <w:rFonts w:cs="Arial"/>
          <w:u w:val="single"/>
        </w:rPr>
        <w:t>independence</w:t>
      </w:r>
      <w:r w:rsidRPr="00B34FD0">
        <w:rPr>
          <w:rFonts w:cs="Arial"/>
        </w:rPr>
        <w:t xml:space="preserve"> and </w:t>
      </w:r>
      <w:r w:rsidRPr="00B34FD0">
        <w:rPr>
          <w:rFonts w:cs="Arial"/>
          <w:u w:val="single"/>
        </w:rPr>
        <w:t>autonomy</w:t>
      </w:r>
      <w:r w:rsidRPr="00B34FD0">
        <w:rPr>
          <w:rFonts w:cs="Arial"/>
        </w:rPr>
        <w:t>.</w:t>
      </w:r>
    </w:p>
    <w:p w14:paraId="1D4FED3A" w14:textId="77777777" w:rsidR="00A53155" w:rsidRPr="00B34FD0" w:rsidRDefault="00A53155" w:rsidP="00A53155">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1E4C8FFB" w14:textId="77777777" w:rsidR="00A53155" w:rsidRPr="00B34FD0" w:rsidRDefault="00A53155" w:rsidP="00A53155">
      <w:pPr>
        <w:rPr>
          <w:sz w:val="16"/>
        </w:rPr>
      </w:pPr>
      <w:r w:rsidRPr="00B34FD0">
        <w:rPr>
          <w:sz w:val="16"/>
        </w:rPr>
        <w:t xml:space="preserve">In Weeks’s overview of the debate, she draws a straight line from wages for housework to </w:t>
      </w:r>
      <w:r w:rsidRPr="00B34FD0">
        <w:rPr>
          <w:rStyle w:val="Emphasis"/>
          <w:highlight w:val="cyan"/>
        </w:rPr>
        <w:t>basic income</w:t>
      </w:r>
      <w:r w:rsidRPr="00B34FD0">
        <w:rPr>
          <w:sz w:val="16"/>
        </w:rPr>
        <w:t xml:space="preserve">, arguing that the latter better achieves the underlying objectives of the former. Weeks writes that wages for housework </w:t>
      </w:r>
      <w:r w:rsidRPr="00B34FD0">
        <w:rPr>
          <w:rStyle w:val="StyleUnderline"/>
          <w:highlight w:val="cyan"/>
        </w:rPr>
        <w:t>proponents sought</w:t>
      </w:r>
      <w:r w:rsidRPr="00B34FD0">
        <w:rPr>
          <w:sz w:val="16"/>
        </w:rPr>
        <w:t xml:space="preserve"> a “measure of </w:t>
      </w:r>
      <w:r w:rsidRPr="00B34FD0">
        <w:rPr>
          <w:rStyle w:val="Emphasis"/>
          <w:highlight w:val="cyan"/>
        </w:rPr>
        <w:t>independence</w:t>
      </w:r>
      <w:r w:rsidRPr="00B34FD0">
        <w:rPr>
          <w:sz w:val="16"/>
        </w:rPr>
        <w:t xml:space="preserve">”: a certain level of </w:t>
      </w:r>
      <w:r w:rsidRPr="00B34FD0">
        <w:rPr>
          <w:rStyle w:val="Emphasis"/>
          <w:highlight w:val="cyan"/>
        </w:rPr>
        <w:t>autonomy</w:t>
      </w:r>
      <w:r w:rsidRPr="00B34FD0">
        <w:rPr>
          <w:sz w:val="16"/>
        </w:rPr>
        <w:t xml:space="preserve"> —</w:t>
      </w:r>
      <w:r w:rsidRPr="00B34FD0">
        <w:rPr>
          <w:rStyle w:val="StyleUnderline"/>
        </w:rPr>
        <w:t xml:space="preserve"> </w:t>
      </w:r>
      <w:r w:rsidRPr="00B34FD0">
        <w:rPr>
          <w:rStyle w:val="StyleUnderline"/>
          <w:highlight w:val="cyan"/>
        </w:rPr>
        <w:t xml:space="preserve">and </w:t>
      </w:r>
      <w:r w:rsidRPr="00B34FD0">
        <w:rPr>
          <w:rStyle w:val="Emphasis"/>
          <w:highlight w:val="cyan"/>
        </w:rPr>
        <w:t>power</w:t>
      </w:r>
      <w:r w:rsidRPr="00B34FD0">
        <w:rPr>
          <w:rStyle w:val="StyleUnderline"/>
        </w:rPr>
        <w:t xml:space="preserve"> that flows from it</w:t>
      </w:r>
      <w:r w:rsidRPr="00B34FD0">
        <w:rPr>
          <w:sz w:val="16"/>
        </w:rPr>
        <w:t xml:space="preserve"> — was the underlying objective, and wages for housework was the means for achieving it. The problem was that it was a categorical social policy that poorly realizes its own core normative vision. For Weeks, “</w:t>
      </w:r>
      <w:r w:rsidRPr="00B34FD0">
        <w:rPr>
          <w:rStyle w:val="Emphasis"/>
          <w:highlight w:val="cyan"/>
        </w:rPr>
        <w:t>[p]</w:t>
      </w:r>
      <w:proofErr w:type="spellStart"/>
      <w:r w:rsidRPr="00B34FD0">
        <w:rPr>
          <w:rStyle w:val="Emphasis"/>
          <w:highlight w:val="cyan"/>
        </w:rPr>
        <w:t>recisely</w:t>
      </w:r>
      <w:proofErr w:type="spellEnd"/>
      <w:r w:rsidRPr="00B34FD0">
        <w:rPr>
          <w:rStyle w:val="StyleUnderline"/>
          <w:highlight w:val="cyan"/>
        </w:rPr>
        <w:t xml:space="preserve"> because it does not address its</w:t>
      </w:r>
      <w:r w:rsidRPr="00B34FD0">
        <w:rPr>
          <w:rStyle w:val="StyleUnderline"/>
        </w:rPr>
        <w:t xml:space="preserve"> potential </w:t>
      </w:r>
      <w:r w:rsidRPr="00B34FD0">
        <w:rPr>
          <w:rStyle w:val="StyleUnderline"/>
          <w:highlight w:val="cyan"/>
        </w:rPr>
        <w:t>recipients as gendered members</w:t>
      </w:r>
      <w:r w:rsidRPr="00B34FD0">
        <w:rPr>
          <w:rStyle w:val="StyleUnderline"/>
        </w:rPr>
        <w:t xml:space="preserve"> of families, the demand for </w:t>
      </w:r>
      <w:r w:rsidRPr="00B34FD0">
        <w:rPr>
          <w:rStyle w:val="StyleUnderline"/>
          <w:highlight w:val="cyan"/>
        </w:rPr>
        <w:t>basic income is</w:t>
      </w:r>
      <w:r w:rsidRPr="00B34FD0">
        <w:rPr>
          <w:rStyle w:val="StyleUnderline"/>
        </w:rPr>
        <w:t xml:space="preserve"> arguably </w:t>
      </w:r>
      <w:r w:rsidRPr="00B34FD0">
        <w:rPr>
          <w:rStyle w:val="Emphasis"/>
          <w:highlight w:val="cyan"/>
        </w:rPr>
        <w:t>better</w:t>
      </w:r>
      <w:r w:rsidRPr="00B34FD0">
        <w:rPr>
          <w:rStyle w:val="StyleUnderline"/>
          <w:highlight w:val="cyan"/>
        </w:rPr>
        <w:t xml:space="preserve"> able to serve as a </w:t>
      </w:r>
      <w:r w:rsidRPr="00B34FD0">
        <w:rPr>
          <w:rStyle w:val="Emphasis"/>
          <w:highlight w:val="cyan"/>
        </w:rPr>
        <w:t>feminist</w:t>
      </w:r>
      <w:r w:rsidRPr="00B34FD0">
        <w:rPr>
          <w:rStyle w:val="StyleUnderline"/>
          <w:highlight w:val="cyan"/>
        </w:rPr>
        <w:t xml:space="preserve"> perspective</w:t>
      </w:r>
      <w:r w:rsidRPr="00B34FD0">
        <w:rPr>
          <w:rStyle w:val="StyleUnderline"/>
        </w:rPr>
        <w:t xml:space="preserve"> and provocation</w:t>
      </w:r>
      <w:r w:rsidRPr="00B34FD0">
        <w:rPr>
          <w:sz w:val="16"/>
        </w:rPr>
        <w:t xml:space="preserve">.”38 Unlike wages for housework, </w:t>
      </w:r>
      <w:r w:rsidRPr="00B34FD0">
        <w:rPr>
          <w:rStyle w:val="StyleUnderline"/>
          <w:highlight w:val="cyan"/>
        </w:rPr>
        <w:t xml:space="preserve">basic income comes </w:t>
      </w:r>
      <w:r w:rsidRPr="00B34FD0">
        <w:rPr>
          <w:rStyle w:val="Emphasis"/>
          <w:highlight w:val="cyan"/>
        </w:rPr>
        <w:t>without</w:t>
      </w:r>
      <w:r w:rsidRPr="00B34FD0">
        <w:rPr>
          <w:rStyle w:val="Emphasis"/>
        </w:rPr>
        <w:t xml:space="preserve"> the </w:t>
      </w:r>
      <w:r w:rsidRPr="00B34FD0">
        <w:rPr>
          <w:rStyle w:val="Emphasis"/>
          <w:highlight w:val="cyan"/>
        </w:rPr>
        <w:t>strings</w:t>
      </w:r>
      <w:r w:rsidRPr="00B34FD0">
        <w:rPr>
          <w:rStyle w:val="StyleUnderline"/>
        </w:rPr>
        <w:t xml:space="preserve"> of actual housework</w:t>
      </w:r>
      <w:r w:rsidRPr="00B34FD0">
        <w:rPr>
          <w:sz w:val="16"/>
        </w:rPr>
        <w:t xml:space="preserve">: for that reason </w:t>
      </w:r>
      <w:r w:rsidRPr="00B34FD0">
        <w:rPr>
          <w:rStyle w:val="StyleUnderline"/>
          <w:highlight w:val="cyan"/>
        </w:rPr>
        <w:t>it</w:t>
      </w:r>
      <w:r w:rsidRPr="00B34FD0">
        <w:rPr>
          <w:rStyle w:val="StyleUnderline"/>
        </w:rPr>
        <w:t xml:space="preserve"> better </w:t>
      </w:r>
      <w:r w:rsidRPr="00B34FD0">
        <w:rPr>
          <w:rStyle w:val="StyleUnderline"/>
          <w:highlight w:val="cyan"/>
        </w:rPr>
        <w:t>undermines economic dependence</w:t>
      </w:r>
      <w:r w:rsidRPr="00B34FD0">
        <w:rPr>
          <w:sz w:val="16"/>
        </w:rPr>
        <w:t xml:space="preserve"> and better realizes the twin goals of autonomy and power.</w:t>
      </w:r>
    </w:p>
    <w:p w14:paraId="7A3C55B7" w14:textId="77777777" w:rsidR="00A53155" w:rsidRPr="00B34FD0" w:rsidRDefault="00A53155" w:rsidP="00A53155">
      <w:pPr>
        <w:rPr>
          <w:sz w:val="16"/>
          <w:szCs w:val="16"/>
        </w:rPr>
      </w:pPr>
      <w:r w:rsidRPr="00B34FD0">
        <w:rPr>
          <w:sz w:val="16"/>
          <w:szCs w:val="16"/>
        </w:rPr>
        <w:t>From a Marxist viewpoint, one of the central conditions undermining autonomy and facilitating exploitation in the labor market is the double freedom discussed above. There is a clear parallel here with the historic conditions underwriting women’s subordination to their husbands. In a traditional marriage, without access to external means of subsistence, women remain economically dependent on male breadwinners. As a consequence, their power both inside and outside the context of marriage is constrained.</w:t>
      </w:r>
    </w:p>
    <w:p w14:paraId="77B13CE5" w14:textId="77777777" w:rsidR="00A53155" w:rsidRPr="00B34FD0" w:rsidRDefault="00A53155" w:rsidP="00A53155">
      <w:pPr>
        <w:rPr>
          <w:sz w:val="16"/>
        </w:rPr>
      </w:pPr>
      <w:r w:rsidRPr="00B34FD0">
        <w:rPr>
          <w:sz w:val="16"/>
        </w:rPr>
        <w:t>If double freedom is a stylized fact of capitalism, from the Marxist-feminist lens, what happens then when a social policy breaks the second half — the freedom to starve — of that dictum? The Marxist hypothesis is that power relations between workers and employers will be transformed. The corresponding Marxist-feminist problematic centers on the ways that social policy weakens or entrenches women’s dependence on their husbands. Basic income operates as an outside option that can modify the internal dynamics of marriages. If you have a viable exit option, your power inside a marriage can improve. If you have no outside options, you are more likely to remain a subordinate partner.</w:t>
      </w:r>
    </w:p>
    <w:p w14:paraId="657A214A" w14:textId="77777777" w:rsidR="00A53155" w:rsidRPr="00B34FD0" w:rsidRDefault="00A53155" w:rsidP="00A53155">
      <w:pPr>
        <w:rPr>
          <w:sz w:val="16"/>
        </w:rPr>
      </w:pPr>
      <w:r w:rsidRPr="00B34FD0">
        <w:rPr>
          <w:sz w:val="16"/>
        </w:rPr>
        <w:t>These issues were debated in the context of the American guaranteed income experiments. The debates played out in the pages of the American Journal of Sociology, and they were framed in an exceedingly narrow fashion — would the guaranteed income undermine “marital stability”? — but the implications for women’s power and autonomy lurked in the background. Some evidence appeared to show that women would leave their husbands because they could make do without them (this was termed the “independence effect”) and some evidence seemed to show that extra income would improve marital stability (the “income effect”).39 The debate generated an immense controversy on empirical and methodological grounds, but a weakness of equal importance was that the core questions were undertheorized. At no point did researchers attempt to investigate the ways that an outside option would impact the power relations internal to marriages.</w:t>
      </w:r>
    </w:p>
    <w:p w14:paraId="195BF6B7" w14:textId="77777777" w:rsidR="00A53155" w:rsidRPr="00B34FD0" w:rsidRDefault="00A53155" w:rsidP="00A53155">
      <w:pPr>
        <w:rPr>
          <w:sz w:val="16"/>
        </w:rPr>
      </w:pPr>
      <w:r w:rsidRPr="00B34FD0">
        <w:rPr>
          <w:sz w:val="16"/>
        </w:rPr>
        <w:t xml:space="preserve">It was seldom acknowledged that if some marriages dissolved, perhaps they were bad or abusive marriages, formed and sustained in the context of limited alternatives. Likewise, if some marriages were stabilized — as others found — then perhaps it was because the guaranteed income </w:t>
      </w:r>
      <w:r w:rsidRPr="00B34FD0">
        <w:rPr>
          <w:sz w:val="16"/>
          <w:szCs w:val="16"/>
        </w:rPr>
        <w:t>ameliorated underlying financial stressors. There are, however, further hypotheses that were ignored. Rather than simply making exits more likely, basic income may impact the balance of power and decision-making within relationships by making the threat of exit credible. It may also mean that relationships prone to large inequalities in power were less likely to form and solidify. It may be hypothesized further that these changes in the positional power of women, their expanded capacity to realize their demands, have broader effects, including possible reductions</w:t>
      </w:r>
      <w:r w:rsidRPr="00B34FD0">
        <w:rPr>
          <w:sz w:val="16"/>
        </w:rPr>
        <w:t xml:space="preserve"> in the risk of violence. This view shifts attention from the dissolution of marriage to changes in the power relations interior to them, from actual exit to the threat of exit, and poses a further empirical hypothesis: basic income could increase the bargaining power of wives vis-à-vis husbands and thereby reduce the risk of violence by making credible the threat of exit. In the Dauphin case, </w:t>
      </w:r>
      <w:r w:rsidRPr="00B34FD0">
        <w:rPr>
          <w:rStyle w:val="StyleUnderline"/>
          <w:highlight w:val="cyan"/>
        </w:rPr>
        <w:t>I find</w:t>
      </w:r>
      <w:r w:rsidRPr="00B34FD0">
        <w:rPr>
          <w:sz w:val="16"/>
        </w:rPr>
        <w:t xml:space="preserve"> some preliminary </w:t>
      </w:r>
      <w:r w:rsidRPr="00B34FD0">
        <w:rPr>
          <w:rStyle w:val="Emphasis"/>
          <w:highlight w:val="cyan"/>
        </w:rPr>
        <w:t>evidence</w:t>
      </w:r>
      <w:r w:rsidRPr="00B34FD0">
        <w:rPr>
          <w:rStyle w:val="StyleUnderline"/>
          <w:highlight w:val="cyan"/>
        </w:rPr>
        <w:t xml:space="preserve"> of</w:t>
      </w:r>
      <w:r w:rsidRPr="00B34FD0">
        <w:rPr>
          <w:rStyle w:val="StyleUnderline"/>
        </w:rPr>
        <w:t xml:space="preserve"> a </w:t>
      </w:r>
      <w:r w:rsidRPr="00B34FD0">
        <w:rPr>
          <w:rStyle w:val="StyleUnderline"/>
          <w:highlight w:val="cyan"/>
        </w:rPr>
        <w:t xml:space="preserve">decline in </w:t>
      </w:r>
      <w:r w:rsidRPr="00B34FD0">
        <w:rPr>
          <w:rStyle w:val="Emphasis"/>
          <w:highlight w:val="cyan"/>
        </w:rPr>
        <w:t>domestic violence</w:t>
      </w:r>
      <w:r w:rsidRPr="00B34FD0">
        <w:rPr>
          <w:rStyle w:val="StyleUnderline"/>
        </w:rPr>
        <w:t xml:space="preserve">, and several mechanisms — actual </w:t>
      </w:r>
      <w:r w:rsidRPr="00B34FD0">
        <w:rPr>
          <w:rStyle w:val="StyleUnderline"/>
          <w:highlight w:val="cyan"/>
        </w:rPr>
        <w:t xml:space="preserve">exits from </w:t>
      </w:r>
      <w:r w:rsidRPr="00B34FD0">
        <w:rPr>
          <w:rStyle w:val="Emphasis"/>
          <w:highlight w:val="cyan"/>
        </w:rPr>
        <w:t>marriage</w:t>
      </w:r>
      <w:r w:rsidRPr="00B34FD0">
        <w:rPr>
          <w:sz w:val="16"/>
        </w:rPr>
        <w:t xml:space="preserve"> such that exposure to potential violence declines, </w:t>
      </w:r>
      <w:r w:rsidRPr="00B34FD0">
        <w:rPr>
          <w:rStyle w:val="StyleUnderline"/>
          <w:highlight w:val="cyan"/>
        </w:rPr>
        <w:t xml:space="preserve">changing </w:t>
      </w:r>
      <w:r w:rsidRPr="00B34FD0">
        <w:rPr>
          <w:rStyle w:val="Emphasis"/>
          <w:highlight w:val="cyan"/>
        </w:rPr>
        <w:t>power relations</w:t>
      </w:r>
      <w:r w:rsidRPr="00B34FD0">
        <w:rPr>
          <w:sz w:val="16"/>
          <w:szCs w:val="16"/>
        </w:rPr>
        <w:t xml:space="preserve"> due to the availability of the threat of exit, </w:t>
      </w:r>
      <w:r w:rsidRPr="00B34FD0">
        <w:rPr>
          <w:rStyle w:val="StyleUnderline"/>
          <w:highlight w:val="cyan"/>
        </w:rPr>
        <w:t>and</w:t>
      </w:r>
      <w:r w:rsidRPr="00B34FD0">
        <w:rPr>
          <w:rStyle w:val="StyleUnderline"/>
        </w:rPr>
        <w:t xml:space="preserve"> a decreased risk of violence due to </w:t>
      </w:r>
      <w:r w:rsidRPr="00B34FD0">
        <w:rPr>
          <w:rStyle w:val="StyleUnderline"/>
          <w:highlight w:val="cyan"/>
        </w:rPr>
        <w:t xml:space="preserve">reduced </w:t>
      </w:r>
      <w:r w:rsidRPr="00B34FD0">
        <w:rPr>
          <w:rStyle w:val="Emphasis"/>
          <w:highlight w:val="cyan"/>
        </w:rPr>
        <w:t>financial stress</w:t>
      </w:r>
      <w:r w:rsidRPr="00B34FD0">
        <w:rPr>
          <w:rStyle w:val="StyleUnderline"/>
        </w:rPr>
        <w:t xml:space="preserve"> — may have </w:t>
      </w:r>
      <w:r w:rsidRPr="00B34FD0">
        <w:rPr>
          <w:rStyle w:val="StyleUnderline"/>
          <w:highlight w:val="cyan"/>
        </w:rPr>
        <w:t>all played a role</w:t>
      </w:r>
      <w:r w:rsidRPr="00B34FD0">
        <w:rPr>
          <w:sz w:val="16"/>
        </w:rPr>
        <w:t>.</w:t>
      </w:r>
    </w:p>
    <w:p w14:paraId="7814945B" w14:textId="77777777" w:rsidR="00A53155" w:rsidRPr="00B34FD0" w:rsidRDefault="00A53155" w:rsidP="00A53155">
      <w:pPr>
        <w:pStyle w:val="Heading3"/>
        <w:rPr>
          <w:rFonts w:cs="Arial"/>
        </w:rPr>
      </w:pPr>
      <w:r w:rsidRPr="00B34FD0">
        <w:rPr>
          <w:rFonts w:cs="Arial"/>
        </w:rPr>
        <w:t>Gender---AT: Jobs Good</w:t>
      </w:r>
    </w:p>
    <w:p w14:paraId="488C6B02" w14:textId="77777777" w:rsidR="00A53155" w:rsidRPr="00B34FD0" w:rsidRDefault="00A53155" w:rsidP="00A53155">
      <w:pPr>
        <w:pStyle w:val="Heading4"/>
        <w:rPr>
          <w:rFonts w:cs="Arial"/>
        </w:rPr>
      </w:pPr>
      <w:r w:rsidRPr="00B34FD0">
        <w:rPr>
          <w:rFonts w:cs="Arial"/>
        </w:rPr>
        <w:t xml:space="preserve">Turn. Providing women with the </w:t>
      </w:r>
      <w:r w:rsidRPr="00B34FD0">
        <w:rPr>
          <w:rFonts w:cs="Arial"/>
          <w:u w:val="single"/>
        </w:rPr>
        <w:t>freedom</w:t>
      </w:r>
      <w:r w:rsidRPr="00B34FD0">
        <w:rPr>
          <w:rFonts w:cs="Arial"/>
        </w:rPr>
        <w:t xml:space="preserve"> to quit their jobs is good.</w:t>
      </w:r>
    </w:p>
    <w:p w14:paraId="4DF2009F" w14:textId="77777777" w:rsidR="00A53155" w:rsidRPr="00B34FD0" w:rsidRDefault="00A53155" w:rsidP="00A53155">
      <w:r w:rsidRPr="00B34FD0">
        <w:t xml:space="preserve">David </w:t>
      </w:r>
      <w:proofErr w:type="spellStart"/>
      <w:r w:rsidRPr="00B34FD0">
        <w:rPr>
          <w:rStyle w:val="Style13ptBold"/>
        </w:rPr>
        <w:t>Calnitsky</w:t>
      </w:r>
      <w:proofErr w:type="spellEnd"/>
      <w:r w:rsidRPr="00B34FD0">
        <w:t>, Fall 20</w:t>
      </w:r>
      <w:r w:rsidRPr="00B34FD0">
        <w:rPr>
          <w:rStyle w:val="Style13ptBold"/>
        </w:rPr>
        <w:t>17</w:t>
      </w:r>
      <w:r w:rsidRPr="00B34FD0">
        <w:t>, assistant professor in the department of sociology at Western University, "Debating Basic Income," Catalyst, https://catalyst-journal.com/2017/12/debating-basic-income, KL</w:t>
      </w:r>
    </w:p>
    <w:p w14:paraId="580EA5E2" w14:textId="77777777" w:rsidR="00A53155" w:rsidRPr="00B34FD0" w:rsidRDefault="00A53155" w:rsidP="00A53155">
      <w:pPr>
        <w:rPr>
          <w:sz w:val="16"/>
        </w:rPr>
      </w:pPr>
      <w:r w:rsidRPr="00B34FD0">
        <w:rPr>
          <w:sz w:val="16"/>
        </w:rPr>
        <w:t xml:space="preserve">However, if the impact on power and autonomy is a net positive, what are we to make of the potentially negative implications for women? </w:t>
      </w:r>
      <w:r w:rsidRPr="00B34FD0">
        <w:rPr>
          <w:rStyle w:val="StyleUnderline"/>
        </w:rPr>
        <w:t>It is often argued that a universal basic income would disproportionately reduce female labor market participation and entrench a gendered division of labor</w:t>
      </w:r>
      <w:r w:rsidRPr="00B34FD0">
        <w:rPr>
          <w:sz w:val="16"/>
        </w:rPr>
        <w:t>. This itself might have implications for the reduced power of women inside relationships. Indeed, the experimental evidence from the 1970s shows that women reduced their labor supply a good deal more than men did. Would a contemporary implemented UBI have the same disproportionate effects?</w:t>
      </w:r>
    </w:p>
    <w:p w14:paraId="44FEABF0" w14:textId="77777777" w:rsidR="00A53155" w:rsidRPr="00B34FD0" w:rsidRDefault="00A53155" w:rsidP="00A53155">
      <w:pPr>
        <w:rPr>
          <w:b/>
          <w:iCs/>
          <w:sz w:val="32"/>
          <w:szCs w:val="32"/>
          <w:u w:val="single"/>
          <w:bdr w:val="single" w:sz="8" w:space="0" w:color="auto"/>
        </w:rPr>
      </w:pPr>
      <w:r w:rsidRPr="00B34FD0">
        <w:rPr>
          <w:sz w:val="16"/>
        </w:rPr>
        <w:t xml:space="preserve">While it may still be the case that women would reduce work more than men, </w:t>
      </w:r>
      <w:r w:rsidRPr="00B34FD0">
        <w:rPr>
          <w:rStyle w:val="StyleUnderline"/>
          <w:highlight w:val="cyan"/>
        </w:rPr>
        <w:t>it is</w:t>
      </w:r>
      <w:r w:rsidRPr="00B34FD0">
        <w:rPr>
          <w:rStyle w:val="StyleUnderline"/>
        </w:rPr>
        <w:t xml:space="preserve"> </w:t>
      </w:r>
      <w:r w:rsidRPr="00B34FD0">
        <w:rPr>
          <w:rStyle w:val="Emphasis"/>
        </w:rPr>
        <w:t xml:space="preserve">highly </w:t>
      </w:r>
      <w:r w:rsidRPr="00B34FD0">
        <w:rPr>
          <w:rStyle w:val="Emphasis"/>
          <w:highlight w:val="cyan"/>
        </w:rPr>
        <w:t>unlikely</w:t>
      </w:r>
      <w:r w:rsidRPr="00B34FD0">
        <w:rPr>
          <w:rStyle w:val="StyleUnderline"/>
          <w:highlight w:val="cyan"/>
        </w:rPr>
        <w:t xml:space="preserve"> that the effect will be</w:t>
      </w:r>
      <w:r w:rsidRPr="00B34FD0">
        <w:t xml:space="preserve"> </w:t>
      </w:r>
      <w:r w:rsidRPr="00B34FD0">
        <w:rPr>
          <w:sz w:val="16"/>
          <w:szCs w:val="16"/>
        </w:rPr>
        <w:t>as</w:t>
      </w:r>
      <w:r w:rsidRPr="00B34FD0">
        <w:t xml:space="preserve"> </w:t>
      </w:r>
      <w:r w:rsidRPr="00B34FD0">
        <w:rPr>
          <w:rStyle w:val="StyleUnderline"/>
          <w:highlight w:val="cyan"/>
        </w:rPr>
        <w:t>disproportionate</w:t>
      </w:r>
      <w:r w:rsidRPr="00B34FD0">
        <w:t xml:space="preserve"> </w:t>
      </w:r>
      <w:r w:rsidRPr="00B34FD0">
        <w:rPr>
          <w:sz w:val="16"/>
          <w:szCs w:val="16"/>
        </w:rPr>
        <w:t>as it was in the 1970s.</w:t>
      </w:r>
      <w:r w:rsidRPr="00B34FD0">
        <w:rPr>
          <w:sz w:val="16"/>
        </w:rPr>
        <w:t xml:space="preserve"> With a far narrower gender wage gap, many women today will find the opportunity costs of work withdrawal to be too high, and thus decide, like most men, to continue to work. Even so, it is still possible that women would see a somewhat greater impact than men on this front, generating some negative empirical outcomes, including the entrenchment of a gendered division of labor. One response would be to say that </w:t>
      </w:r>
      <w:r w:rsidRPr="00B34FD0">
        <w:rPr>
          <w:rStyle w:val="StyleUnderline"/>
        </w:rPr>
        <w:t xml:space="preserve">while this might be true, on balance — and especially considering the evidence on power, autonomy, and violence — </w:t>
      </w:r>
      <w:r w:rsidRPr="00B34FD0">
        <w:rPr>
          <w:rStyle w:val="StyleUnderline"/>
          <w:highlight w:val="cyan"/>
        </w:rPr>
        <w:t xml:space="preserve">a UBI would have </w:t>
      </w:r>
      <w:r w:rsidRPr="00B34FD0">
        <w:rPr>
          <w:rStyle w:val="Emphasis"/>
          <w:highlight w:val="cyan"/>
        </w:rPr>
        <w:t>net gender-egalitarian</w:t>
      </w:r>
      <w:r w:rsidRPr="00B34FD0">
        <w:rPr>
          <w:rStyle w:val="StyleUnderline"/>
          <w:highlight w:val="cyan"/>
        </w:rPr>
        <w:t xml:space="preserve"> consequences</w:t>
      </w:r>
      <w:r w:rsidRPr="00B34FD0">
        <w:rPr>
          <w:sz w:val="16"/>
        </w:rPr>
        <w:t xml:space="preserve">. A second response would be to admit that some outcomes might be negative, and like any social policy measure with unintended negative effects, it ought to be countered by other supplemental policies that bolster a more gender-egalitarian division of labor. A third response would emphasize the </w:t>
      </w:r>
      <w:r w:rsidRPr="00B34FD0">
        <w:rPr>
          <w:rStyle w:val="Emphasis"/>
        </w:rPr>
        <w:t>limits</w:t>
      </w:r>
      <w:r w:rsidRPr="00B34FD0">
        <w:rPr>
          <w:rStyle w:val="StyleUnderline"/>
        </w:rPr>
        <w:t xml:space="preserve"> of the </w:t>
      </w:r>
      <w:r w:rsidRPr="00B34FD0">
        <w:rPr>
          <w:rStyle w:val="Emphasis"/>
        </w:rPr>
        <w:t>old strategy</w:t>
      </w:r>
      <w:r w:rsidRPr="00B34FD0">
        <w:rPr>
          <w:rStyle w:val="StyleUnderline"/>
        </w:rPr>
        <w:t xml:space="preserve"> of </w:t>
      </w:r>
      <w:r w:rsidRPr="00B34FD0">
        <w:rPr>
          <w:rStyle w:val="StyleUnderline"/>
          <w:highlight w:val="cyan"/>
        </w:rPr>
        <w:t xml:space="preserve">replacing domination by husbands with </w:t>
      </w:r>
      <w:r w:rsidRPr="00B34FD0">
        <w:rPr>
          <w:rStyle w:val="Emphasis"/>
        </w:rPr>
        <w:t xml:space="preserve">domination by </w:t>
      </w:r>
      <w:r w:rsidRPr="00B34FD0">
        <w:rPr>
          <w:rStyle w:val="Emphasis"/>
          <w:highlight w:val="cyan"/>
        </w:rPr>
        <w:t>bosses</w:t>
      </w:r>
      <w:r w:rsidRPr="00B34FD0">
        <w:rPr>
          <w:rStyle w:val="StyleUnderline"/>
        </w:rPr>
        <w:t xml:space="preserve">. Such a substitution </w:t>
      </w:r>
      <w:r w:rsidRPr="00B34FD0">
        <w:rPr>
          <w:rStyle w:val="StyleUnderline"/>
          <w:highlight w:val="cyan"/>
        </w:rPr>
        <w:t xml:space="preserve">may have </w:t>
      </w:r>
      <w:r w:rsidRPr="00B34FD0">
        <w:rPr>
          <w:rStyle w:val="Emphasis"/>
          <w:highlight w:val="cyan"/>
        </w:rPr>
        <w:t>once</w:t>
      </w:r>
      <w:r w:rsidRPr="00B34FD0">
        <w:rPr>
          <w:rStyle w:val="StyleUnderline"/>
          <w:highlight w:val="cyan"/>
        </w:rPr>
        <w:t xml:space="preserve"> had appeal</w:t>
      </w:r>
      <w:r w:rsidRPr="00B34FD0">
        <w:rPr>
          <w:sz w:val="16"/>
          <w:szCs w:val="16"/>
        </w:rPr>
        <w:t xml:space="preserve"> under certain circumstances, </w:t>
      </w:r>
      <w:r w:rsidRPr="00B34FD0">
        <w:rPr>
          <w:rStyle w:val="StyleUnderline"/>
        </w:rPr>
        <w:t xml:space="preserve">but </w:t>
      </w:r>
      <w:r w:rsidRPr="00B34FD0">
        <w:rPr>
          <w:rStyle w:val="StyleUnderline"/>
          <w:highlight w:val="cyan"/>
        </w:rPr>
        <w:t xml:space="preserve">weakening economic </w:t>
      </w:r>
      <w:r w:rsidRPr="00B34FD0">
        <w:rPr>
          <w:rStyle w:val="Emphasis"/>
          <w:highlight w:val="cyan"/>
        </w:rPr>
        <w:t>dependence</w:t>
      </w:r>
      <w:r w:rsidRPr="00B34FD0">
        <w:rPr>
          <w:rStyle w:val="StyleUnderline"/>
        </w:rPr>
        <w:t xml:space="preserve"> as such </w:t>
      </w:r>
      <w:r w:rsidRPr="00B34FD0">
        <w:rPr>
          <w:rStyle w:val="StyleUnderline"/>
          <w:highlight w:val="cyan"/>
        </w:rPr>
        <w:t xml:space="preserve">is </w:t>
      </w:r>
      <w:r w:rsidRPr="00B34FD0">
        <w:rPr>
          <w:rStyle w:val="Emphasis"/>
          <w:highlight w:val="cyan"/>
        </w:rPr>
        <w:t>preferable</w:t>
      </w:r>
      <w:r w:rsidRPr="00B34FD0">
        <w:rPr>
          <w:rStyle w:val="StyleUnderline"/>
        </w:rPr>
        <w:t xml:space="preserve">. However one falls on this issue, </w:t>
      </w:r>
      <w:r w:rsidRPr="00B34FD0">
        <w:rPr>
          <w:rStyle w:val="StyleUnderline"/>
          <w:highlight w:val="cyan"/>
        </w:rPr>
        <w:t xml:space="preserve">what has to be asked is whether these </w:t>
      </w:r>
      <w:r w:rsidRPr="00B34FD0">
        <w:rPr>
          <w:rStyle w:val="Emphasis"/>
        </w:rPr>
        <w:t>empirical</w:t>
      </w:r>
      <w:r w:rsidRPr="00B34FD0">
        <w:rPr>
          <w:rStyle w:val="StyleUnderline"/>
        </w:rPr>
        <w:t xml:space="preserve"> and </w:t>
      </w:r>
      <w:r w:rsidRPr="00B34FD0">
        <w:rPr>
          <w:rStyle w:val="Emphasis"/>
        </w:rPr>
        <w:t xml:space="preserve">theoretical </w:t>
      </w:r>
      <w:r w:rsidRPr="00B34FD0">
        <w:rPr>
          <w:rStyle w:val="Emphasis"/>
          <w:highlight w:val="cyan"/>
        </w:rPr>
        <w:t>ambiguities</w:t>
      </w:r>
      <w:r w:rsidRPr="00B34FD0">
        <w:rPr>
          <w:rStyle w:val="StyleUnderline"/>
          <w:highlight w:val="cyan"/>
        </w:rPr>
        <w:t xml:space="preserve"> should prompt us to </w:t>
      </w:r>
      <w:r w:rsidRPr="00B34FD0">
        <w:rPr>
          <w:rStyle w:val="Emphasis"/>
          <w:highlight w:val="cyan"/>
        </w:rPr>
        <w:t>surrender</w:t>
      </w:r>
      <w:r w:rsidRPr="00B34FD0">
        <w:rPr>
          <w:rStyle w:val="StyleUnderline"/>
          <w:highlight w:val="cyan"/>
        </w:rPr>
        <w:t xml:space="preserve"> the </w:t>
      </w:r>
      <w:r w:rsidRPr="00B34FD0">
        <w:rPr>
          <w:rStyle w:val="Emphasis"/>
          <w:highlight w:val="cyan"/>
        </w:rPr>
        <w:t>freedom to quit</w:t>
      </w:r>
      <w:r w:rsidRPr="00B34FD0">
        <w:rPr>
          <w:rStyle w:val="StyleUnderline"/>
        </w:rPr>
        <w:t xml:space="preserve">. Again: </w:t>
      </w:r>
      <w:r w:rsidRPr="00B34FD0">
        <w:rPr>
          <w:rStyle w:val="Emphasis"/>
          <w:sz w:val="32"/>
          <w:szCs w:val="32"/>
          <w:highlight w:val="cyan"/>
        </w:rPr>
        <w:t>do we wish to disallow a Walmart worker from quitting her job if she so desires?</w:t>
      </w:r>
    </w:p>
    <w:p w14:paraId="7916F20C" w14:textId="77777777" w:rsidR="00A53155" w:rsidRPr="00B34FD0" w:rsidRDefault="00A53155" w:rsidP="00A53155">
      <w:pPr>
        <w:rPr>
          <w:sz w:val="16"/>
        </w:rPr>
      </w:pPr>
    </w:p>
    <w:p w14:paraId="3A0702F8" w14:textId="3AEFED9D" w:rsidR="00A51C95" w:rsidRDefault="00A22FCE" w:rsidP="00A22FCE">
      <w:pPr>
        <w:pStyle w:val="Heading2"/>
      </w:pPr>
      <w:r>
        <w:t>Psychoanalysis</w:t>
      </w:r>
    </w:p>
    <w:p w14:paraId="17198DE8" w14:textId="77777777" w:rsidR="00A22FCE" w:rsidRDefault="00A22FCE" w:rsidP="00A22FCE"/>
    <w:p w14:paraId="6FFDC136" w14:textId="77777777" w:rsidR="00A22FCE" w:rsidRPr="00EA1E71" w:rsidRDefault="00A22FCE" w:rsidP="00A22FCE"/>
    <w:p w14:paraId="74EA1E30" w14:textId="77777777" w:rsidR="00A22FCE" w:rsidRPr="00EA1E71" w:rsidRDefault="00A22FCE" w:rsidP="00A22FCE">
      <w:pPr>
        <w:pStyle w:val="Heading3"/>
        <w:rPr>
          <w:rFonts w:cs="Arial"/>
        </w:rPr>
      </w:pPr>
      <w:r w:rsidRPr="00EA1E71">
        <w:rPr>
          <w:rFonts w:cs="Arial"/>
        </w:rPr>
        <w:t>2AC---Psychoanalysis K</w:t>
      </w:r>
    </w:p>
    <w:p w14:paraId="54951517" w14:textId="77777777" w:rsidR="00A22FCE" w:rsidRPr="00EA1E71" w:rsidRDefault="00A22FCE" w:rsidP="00A22FCE">
      <w:pPr>
        <w:pStyle w:val="Heading4"/>
        <w:rPr>
          <w:rFonts w:cs="Arial"/>
        </w:rPr>
      </w:pPr>
      <w:r w:rsidRPr="00EA1E71">
        <w:rPr>
          <w:rFonts w:cs="Arial"/>
        </w:rPr>
        <w:t>Psycho lacks empirical support and is reductive.</w:t>
      </w:r>
    </w:p>
    <w:p w14:paraId="765704B8" w14:textId="77777777" w:rsidR="00A22FCE" w:rsidRPr="00EA1E71" w:rsidRDefault="00A22FCE" w:rsidP="00A22FCE">
      <w:r w:rsidRPr="00EA1E71">
        <w:t xml:space="preserve">Clarice </w:t>
      </w:r>
      <w:r w:rsidRPr="00EA1E71">
        <w:rPr>
          <w:rStyle w:val="Style13ptBold"/>
        </w:rPr>
        <w:t>Ferreira 21</w:t>
      </w:r>
      <w:r w:rsidRPr="00EA1E71">
        <w:t xml:space="preserve">, Vice President of the Brazilian Evidence Based Psychological Association at the University of </w:t>
      </w:r>
      <w:proofErr w:type="spellStart"/>
      <w:r w:rsidRPr="00EA1E71">
        <w:t>Universidade</w:t>
      </w:r>
      <w:proofErr w:type="spellEnd"/>
      <w:r w:rsidRPr="00EA1E71">
        <w:t xml:space="preserve"> FUMEC, author of two books on psychology, member of the </w:t>
      </w:r>
      <w:r w:rsidRPr="00EA1E71">
        <w:rPr>
          <w:color w:val="000000"/>
          <w:sz w:val="18"/>
          <w:szCs w:val="18"/>
          <w:shd w:val="clear" w:color="auto" w:fill="FFFFFF"/>
        </w:rPr>
        <w:t>SAMBE (Evidence-Based Mental Health) research group</w:t>
      </w:r>
      <w:r w:rsidRPr="00EA1E71">
        <w:t xml:space="preserve">, 9/2021, “Is psychoanalysis a pseudoscience? Reevaluating the doctrine using a multicriteria list,” </w:t>
      </w:r>
      <w:proofErr w:type="spellStart"/>
      <w:r w:rsidRPr="00EA1E71">
        <w:rPr>
          <w:i/>
          <w:iCs/>
        </w:rPr>
        <w:t>Revista</w:t>
      </w:r>
      <w:proofErr w:type="spellEnd"/>
      <w:r w:rsidRPr="00EA1E71">
        <w:rPr>
          <w:i/>
          <w:iCs/>
        </w:rPr>
        <w:t xml:space="preserve"> Debates </w:t>
      </w:r>
      <w:proofErr w:type="spellStart"/>
      <w:r w:rsidRPr="00EA1E71">
        <w:rPr>
          <w:i/>
          <w:iCs/>
        </w:rPr>
        <w:t>em</w:t>
      </w:r>
      <w:proofErr w:type="spellEnd"/>
      <w:r w:rsidRPr="00EA1E71">
        <w:rPr>
          <w:i/>
          <w:iCs/>
        </w:rPr>
        <w:t xml:space="preserve"> </w:t>
      </w:r>
      <w:proofErr w:type="spellStart"/>
      <w:r w:rsidRPr="00EA1E71">
        <w:rPr>
          <w:i/>
          <w:iCs/>
        </w:rPr>
        <w:t>Psiquiatria</w:t>
      </w:r>
      <w:proofErr w:type="spellEnd"/>
      <w:r w:rsidRPr="00EA1E71">
        <w:t xml:space="preserve">, 11(1) </w:t>
      </w:r>
      <w:hyperlink r:id="rId40" w:history="1">
        <w:r w:rsidRPr="00EA1E71">
          <w:rPr>
            <w:rStyle w:val="Hyperlink"/>
          </w:rPr>
          <w:t>https://doi.org/10.25118/2763-9037.2021.v11.58</w:t>
        </w:r>
      </w:hyperlink>
    </w:p>
    <w:p w14:paraId="035D003B" w14:textId="77777777" w:rsidR="00A22FCE" w:rsidRPr="00EA1E71" w:rsidRDefault="00A22FCE" w:rsidP="00A22FCE">
      <w:pPr>
        <w:rPr>
          <w:sz w:val="14"/>
        </w:rPr>
      </w:pPr>
      <w:r w:rsidRPr="00EA1E71">
        <w:rPr>
          <w:sz w:val="14"/>
        </w:rPr>
        <w:t xml:space="preserve">Disregard of refuting information </w:t>
      </w:r>
    </w:p>
    <w:p w14:paraId="21DE94CD" w14:textId="77777777" w:rsidR="00A22FCE" w:rsidRPr="00EA1E71" w:rsidRDefault="00A22FCE" w:rsidP="00A22FCE">
      <w:pPr>
        <w:rPr>
          <w:sz w:val="14"/>
        </w:rPr>
      </w:pPr>
      <w:r w:rsidRPr="00EA1E71">
        <w:rPr>
          <w:sz w:val="14"/>
        </w:rPr>
        <w:t xml:space="preserve">There is evidence that many of </w:t>
      </w:r>
      <w:r w:rsidRPr="00EA1E71">
        <w:rPr>
          <w:rStyle w:val="StyleUnderline"/>
        </w:rPr>
        <w:t xml:space="preserve">the </w:t>
      </w:r>
      <w:r w:rsidRPr="00EA1E71">
        <w:rPr>
          <w:rStyle w:val="Emphasis"/>
        </w:rPr>
        <w:t>key concepts</w:t>
      </w:r>
      <w:r w:rsidRPr="00EA1E71">
        <w:rPr>
          <w:rStyle w:val="StyleUnderline"/>
        </w:rPr>
        <w:t xml:space="preserve"> of </w:t>
      </w:r>
      <w:r w:rsidRPr="00EA1E71">
        <w:rPr>
          <w:rStyle w:val="Emphasis"/>
        </w:rPr>
        <w:t>psycho</w:t>
      </w:r>
      <w:r w:rsidRPr="00EA1E71">
        <w:rPr>
          <w:rStyle w:val="StyleUnderline"/>
        </w:rPr>
        <w:t xml:space="preserve">analysis are </w:t>
      </w:r>
      <w:r w:rsidRPr="00EA1E71">
        <w:rPr>
          <w:rStyle w:val="Emphasis"/>
        </w:rPr>
        <w:t>wrong</w:t>
      </w:r>
      <w:r w:rsidRPr="00EA1E71">
        <w:rPr>
          <w:sz w:val="14"/>
        </w:rPr>
        <w:t xml:space="preserve">, but notwithstanding, they keep being adopted in Brazilian universities and as a theoretical basis for clinical practice. The </w:t>
      </w:r>
      <w:r w:rsidRPr="00EA1E71">
        <w:rPr>
          <w:rStyle w:val="Emphasis"/>
        </w:rPr>
        <w:t>empirical literature</w:t>
      </w:r>
      <w:r w:rsidRPr="00EA1E71">
        <w:rPr>
          <w:rStyle w:val="StyleUnderline"/>
        </w:rPr>
        <w:t xml:space="preserve"> did not support</w:t>
      </w:r>
      <w:r w:rsidRPr="00EA1E71">
        <w:rPr>
          <w:sz w:val="14"/>
        </w:rPr>
        <w:t xml:space="preserve"> the </w:t>
      </w:r>
      <w:r w:rsidRPr="00EA1E71">
        <w:rPr>
          <w:rStyle w:val="Emphasis"/>
        </w:rPr>
        <w:t>psychoanalytical theory</w:t>
      </w:r>
      <w:r w:rsidRPr="00EA1E71">
        <w:rPr>
          <w:sz w:val="14"/>
        </w:rPr>
        <w:t xml:space="preserve"> about dreams [33], memory or repression [34]. The </w:t>
      </w:r>
      <w:r w:rsidRPr="00EA1E71">
        <w:rPr>
          <w:rStyle w:val="StyleUnderline"/>
        </w:rPr>
        <w:t xml:space="preserve">brain does not work making </w:t>
      </w:r>
      <w:r w:rsidRPr="00EA1E71">
        <w:rPr>
          <w:rStyle w:val="Emphasis"/>
        </w:rPr>
        <w:t>permanent recordings</w:t>
      </w:r>
      <w:r w:rsidRPr="00EA1E71">
        <w:rPr>
          <w:rStyle w:val="StyleUnderline"/>
        </w:rPr>
        <w:t xml:space="preserve"> about situations that are</w:t>
      </w:r>
      <w:r w:rsidRPr="00EA1E71">
        <w:rPr>
          <w:sz w:val="14"/>
        </w:rPr>
        <w:t xml:space="preserve"> then </w:t>
      </w:r>
      <w:r w:rsidRPr="00EA1E71">
        <w:rPr>
          <w:rStyle w:val="Emphasis"/>
        </w:rPr>
        <w:t>repressed</w:t>
      </w:r>
      <w:r w:rsidRPr="00EA1E71">
        <w:rPr>
          <w:sz w:val="14"/>
        </w:rPr>
        <w:t xml:space="preserve"> [14, p. 30]. Despite recognizing that unconscious processes exist and significantly impact human beings, </w:t>
      </w:r>
      <w:r w:rsidRPr="00EA1E71">
        <w:rPr>
          <w:rStyle w:val="StyleUnderline"/>
        </w:rPr>
        <w:t>the</w:t>
      </w:r>
      <w:r w:rsidRPr="00EA1E71">
        <w:rPr>
          <w:sz w:val="14"/>
        </w:rPr>
        <w:t xml:space="preserve"> psychodynamic </w:t>
      </w:r>
      <w:r w:rsidRPr="00EA1E71">
        <w:rPr>
          <w:rStyle w:val="Emphasis"/>
        </w:rPr>
        <w:t>unconscious</w:t>
      </w:r>
      <w:r w:rsidRPr="00EA1E71">
        <w:rPr>
          <w:sz w:val="14"/>
        </w:rPr>
        <w:t xml:space="preserve"> that is </w:t>
      </w:r>
      <w:r w:rsidRPr="00EA1E71">
        <w:rPr>
          <w:rStyle w:val="StyleUnderline"/>
        </w:rPr>
        <w:t>governed by repressed desires</w:t>
      </w:r>
      <w:r w:rsidRPr="00EA1E71">
        <w:rPr>
          <w:sz w:val="14"/>
        </w:rPr>
        <w:t xml:space="preserve"> and drives </w:t>
      </w:r>
      <w:r w:rsidRPr="00EA1E71">
        <w:rPr>
          <w:rStyle w:val="StyleUnderline"/>
        </w:rPr>
        <w:t xml:space="preserve">does </w:t>
      </w:r>
      <w:r w:rsidRPr="00EA1E71">
        <w:rPr>
          <w:rStyle w:val="Emphasis"/>
        </w:rPr>
        <w:t>not</w:t>
      </w:r>
      <w:r w:rsidRPr="00EA1E71">
        <w:rPr>
          <w:rStyle w:val="StyleUnderline"/>
        </w:rPr>
        <w:t xml:space="preserve"> receive </w:t>
      </w:r>
      <w:r w:rsidRPr="00EA1E71">
        <w:rPr>
          <w:rStyle w:val="Emphasis"/>
        </w:rPr>
        <w:t>empirical support</w:t>
      </w:r>
      <w:r w:rsidRPr="00EA1E71">
        <w:rPr>
          <w:sz w:val="14"/>
        </w:rPr>
        <w:t xml:space="preserve"> [14, p. 29- 30]. As an alternative, the new unconscious theory is more coherent with contemporary discoveries in the field of neuroscience [14, p. 29-30; 18].</w:t>
      </w:r>
    </w:p>
    <w:p w14:paraId="72FF4D3E" w14:textId="77777777" w:rsidR="00A22FCE" w:rsidRPr="00EA1E71" w:rsidRDefault="00A22FCE" w:rsidP="00A22FCE">
      <w:pPr>
        <w:rPr>
          <w:sz w:val="14"/>
        </w:rPr>
      </w:pPr>
      <w:r w:rsidRPr="00EA1E71">
        <w:rPr>
          <w:rStyle w:val="Emphasis"/>
        </w:rPr>
        <w:t>Psycho</w:t>
      </w:r>
      <w:r w:rsidRPr="00EA1E71">
        <w:rPr>
          <w:rStyle w:val="StyleUnderline"/>
        </w:rPr>
        <w:t xml:space="preserve">analysis </w:t>
      </w:r>
      <w:r w:rsidRPr="00EA1E71">
        <w:rPr>
          <w:rStyle w:val="Emphasis"/>
        </w:rPr>
        <w:t>ignores</w:t>
      </w:r>
      <w:r w:rsidRPr="00EA1E71">
        <w:rPr>
          <w:rStyle w:val="StyleUnderline"/>
        </w:rPr>
        <w:t xml:space="preserve"> other</w:t>
      </w:r>
      <w:r w:rsidRPr="00EA1E71">
        <w:rPr>
          <w:sz w:val="14"/>
        </w:rPr>
        <w:t xml:space="preserve"> possible </w:t>
      </w:r>
      <w:r w:rsidRPr="00EA1E71">
        <w:rPr>
          <w:rStyle w:val="Emphasis"/>
        </w:rPr>
        <w:t>variables</w:t>
      </w:r>
      <w:r w:rsidRPr="00EA1E71">
        <w:rPr>
          <w:rStyle w:val="StyleUnderline"/>
        </w:rPr>
        <w:t xml:space="preserve">, like </w:t>
      </w:r>
      <w:r w:rsidRPr="00EA1E71">
        <w:rPr>
          <w:rStyle w:val="Emphasis"/>
        </w:rPr>
        <w:t>genetics</w:t>
      </w:r>
      <w:r w:rsidRPr="00EA1E71">
        <w:rPr>
          <w:sz w:val="14"/>
        </w:rPr>
        <w:t xml:space="preserve">, social </w:t>
      </w:r>
      <w:r w:rsidRPr="00EA1E71">
        <w:rPr>
          <w:rStyle w:val="Emphasis"/>
        </w:rPr>
        <w:t>class</w:t>
      </w:r>
      <w:r w:rsidRPr="00EA1E71">
        <w:rPr>
          <w:rStyle w:val="StyleUnderline"/>
        </w:rPr>
        <w:t>, and more, treating a single</w:t>
      </w:r>
      <w:r w:rsidRPr="00EA1E71">
        <w:rPr>
          <w:sz w:val="14"/>
        </w:rPr>
        <w:t xml:space="preserve"> and specific </w:t>
      </w:r>
      <w:r w:rsidRPr="00EA1E71">
        <w:rPr>
          <w:rStyle w:val="Emphasis"/>
        </w:rPr>
        <w:t>traumatic event</w:t>
      </w:r>
      <w:r w:rsidRPr="00EA1E71">
        <w:rPr>
          <w:sz w:val="14"/>
        </w:rPr>
        <w:t xml:space="preserve"> that happened during the subject’s childhood </w:t>
      </w:r>
      <w:r w:rsidRPr="00EA1E71">
        <w:rPr>
          <w:rStyle w:val="StyleUnderline"/>
        </w:rPr>
        <w:t>as</w:t>
      </w:r>
      <w:r w:rsidRPr="00EA1E71">
        <w:rPr>
          <w:sz w:val="14"/>
        </w:rPr>
        <w:t xml:space="preserve"> the </w:t>
      </w:r>
      <w:r w:rsidRPr="00EA1E71">
        <w:rPr>
          <w:rStyle w:val="StyleUnderline"/>
        </w:rPr>
        <w:t>causation of present disorders</w:t>
      </w:r>
      <w:r w:rsidRPr="00EA1E71">
        <w:rPr>
          <w:sz w:val="14"/>
        </w:rPr>
        <w:t xml:space="preserve">. However, </w:t>
      </w:r>
      <w:r w:rsidRPr="00EA1E71">
        <w:rPr>
          <w:rStyle w:val="StyleUnderline"/>
        </w:rPr>
        <w:t xml:space="preserve">there is </w:t>
      </w:r>
      <w:r w:rsidRPr="00EA1E71">
        <w:rPr>
          <w:rStyle w:val="Emphasis"/>
        </w:rPr>
        <w:t>no good ev</w:t>
      </w:r>
      <w:r w:rsidRPr="00EA1E71">
        <w:rPr>
          <w:rStyle w:val="StyleUnderline"/>
        </w:rPr>
        <w:t xml:space="preserve">idence of </w:t>
      </w:r>
      <w:r w:rsidRPr="00EA1E71">
        <w:rPr>
          <w:rStyle w:val="Emphasis"/>
        </w:rPr>
        <w:t>causal links</w:t>
      </w:r>
      <w:r w:rsidRPr="00EA1E71">
        <w:rPr>
          <w:rStyle w:val="StyleUnderline"/>
        </w:rPr>
        <w:t xml:space="preserve"> between specific</w:t>
      </w:r>
      <w:r w:rsidRPr="00EA1E71">
        <w:rPr>
          <w:sz w:val="14"/>
        </w:rPr>
        <w:t xml:space="preserve">, traumatic childhood </w:t>
      </w:r>
      <w:r w:rsidRPr="00EA1E71">
        <w:rPr>
          <w:rStyle w:val="StyleUnderline"/>
        </w:rPr>
        <w:t>experiences and disorders in adult life</w:t>
      </w:r>
      <w:r w:rsidRPr="00EA1E71">
        <w:rPr>
          <w:sz w:val="14"/>
        </w:rPr>
        <w:t xml:space="preserv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47433C62" w14:textId="77777777" w:rsidR="00A22FCE" w:rsidRPr="00EA1E71" w:rsidRDefault="00A22FCE" w:rsidP="00A22FCE">
      <w:pPr>
        <w:pStyle w:val="Heading4"/>
        <w:rPr>
          <w:rFonts w:cs="Arial"/>
        </w:rPr>
      </w:pPr>
      <w:r w:rsidRPr="00EA1E71">
        <w:rPr>
          <w:rFonts w:cs="Arial"/>
        </w:rPr>
        <w:t>It’s unscientific---don’t buy their evasive rhetorical strategies.</w:t>
      </w:r>
    </w:p>
    <w:p w14:paraId="797054FD" w14:textId="77777777" w:rsidR="00A22FCE" w:rsidRPr="00EA1E71" w:rsidRDefault="00A22FCE" w:rsidP="00A22FCE">
      <w:r w:rsidRPr="00EA1E71">
        <w:t xml:space="preserve">Clarice </w:t>
      </w:r>
      <w:r w:rsidRPr="00EA1E71">
        <w:rPr>
          <w:rStyle w:val="Style13ptBold"/>
        </w:rPr>
        <w:t>Ferreira 21</w:t>
      </w:r>
      <w:r w:rsidRPr="00EA1E71">
        <w:t xml:space="preserve">, Vice President of the Brazilian Evidence Based Psychological Association at the University of </w:t>
      </w:r>
      <w:proofErr w:type="spellStart"/>
      <w:r w:rsidRPr="00EA1E71">
        <w:t>Universidade</w:t>
      </w:r>
      <w:proofErr w:type="spellEnd"/>
      <w:r w:rsidRPr="00EA1E71">
        <w:t xml:space="preserve"> FUMEC, author of two books on psychology, member of the SAMBE (Evidence-Based Mental Health) research group, 9/2021, “Is psychoanalysis a pseudoscience? Reevaluating the doctrine using a multicriteria list,” </w:t>
      </w:r>
      <w:proofErr w:type="spellStart"/>
      <w:r w:rsidRPr="00EA1E71">
        <w:rPr>
          <w:i/>
          <w:iCs/>
        </w:rPr>
        <w:t>Revista</w:t>
      </w:r>
      <w:proofErr w:type="spellEnd"/>
      <w:r w:rsidRPr="00EA1E71">
        <w:rPr>
          <w:i/>
          <w:iCs/>
        </w:rPr>
        <w:t xml:space="preserve"> Debates </w:t>
      </w:r>
      <w:proofErr w:type="spellStart"/>
      <w:r w:rsidRPr="00EA1E71">
        <w:rPr>
          <w:i/>
          <w:iCs/>
        </w:rPr>
        <w:t>em</w:t>
      </w:r>
      <w:proofErr w:type="spellEnd"/>
      <w:r w:rsidRPr="00EA1E71">
        <w:rPr>
          <w:i/>
          <w:iCs/>
        </w:rPr>
        <w:t xml:space="preserve"> </w:t>
      </w:r>
      <w:proofErr w:type="spellStart"/>
      <w:r w:rsidRPr="00EA1E71">
        <w:rPr>
          <w:i/>
          <w:iCs/>
        </w:rPr>
        <w:t>Psiquiatria</w:t>
      </w:r>
      <w:proofErr w:type="spellEnd"/>
      <w:r w:rsidRPr="00EA1E71">
        <w:t xml:space="preserve">, 11(1) </w:t>
      </w:r>
      <w:hyperlink r:id="rId41" w:history="1">
        <w:r w:rsidRPr="00EA1E71">
          <w:rPr>
            <w:rStyle w:val="Hyperlink"/>
          </w:rPr>
          <w:t>https://doi.org/10.25118/2763-9037.2021.v11.58</w:t>
        </w:r>
      </w:hyperlink>
    </w:p>
    <w:p w14:paraId="6579627F" w14:textId="77777777" w:rsidR="00A22FCE" w:rsidRPr="00EA1E71" w:rsidRDefault="00A22FCE" w:rsidP="00A22FCE">
      <w:pPr>
        <w:rPr>
          <w:sz w:val="14"/>
        </w:rPr>
      </w:pPr>
      <w:r w:rsidRPr="00EA1E71">
        <w:rPr>
          <w:sz w:val="14"/>
        </w:rPr>
        <w:t>Belief in Authority</w:t>
      </w:r>
    </w:p>
    <w:p w14:paraId="7CC49440" w14:textId="77777777" w:rsidR="00A22FCE" w:rsidRPr="00EA1E71" w:rsidRDefault="00A22FCE" w:rsidP="00A22FCE">
      <w:pPr>
        <w:rPr>
          <w:sz w:val="14"/>
        </w:rPr>
      </w:pPr>
      <w:r w:rsidRPr="00EA1E71">
        <w:rPr>
          <w:rStyle w:val="Emphasis"/>
        </w:rPr>
        <w:t>Psychoanalysis</w:t>
      </w:r>
      <w:r w:rsidRPr="00EA1E71">
        <w:rPr>
          <w:sz w:val="14"/>
        </w:rPr>
        <w:t xml:space="preserve"> is a “testimonial science” [4]; its theoretical concepts rely on its major proponents' clinical case interpretations. However, the authority argument is not sound if the </w:t>
      </w:r>
      <w:r w:rsidRPr="00EA1E71">
        <w:rPr>
          <w:rStyle w:val="StyleUnderline"/>
        </w:rPr>
        <w:t xml:space="preserve">authors do not have </w:t>
      </w:r>
      <w:r w:rsidRPr="00EA1E71">
        <w:rPr>
          <w:rStyle w:val="Emphasis"/>
        </w:rPr>
        <w:t>sufficient proof</w:t>
      </w:r>
      <w:r w:rsidRPr="00EA1E71">
        <w:rPr>
          <w:sz w:val="14"/>
        </w:rPr>
        <w:t xml:space="preserve"> about what they say. </w:t>
      </w:r>
      <w:r w:rsidRPr="00EA1E71">
        <w:rPr>
          <w:rStyle w:val="StyleUnderline"/>
        </w:rPr>
        <w:t xml:space="preserve">Freud did </w:t>
      </w:r>
      <w:r w:rsidRPr="00EA1E71">
        <w:rPr>
          <w:rStyle w:val="Emphasis"/>
        </w:rPr>
        <w:t>not</w:t>
      </w:r>
      <w:r w:rsidRPr="00EA1E71">
        <w:rPr>
          <w:sz w:val="14"/>
        </w:rPr>
        <w:t xml:space="preserve"> make </w:t>
      </w:r>
      <w:r w:rsidRPr="00EA1E71">
        <w:rPr>
          <w:rStyle w:val="StyleUnderline"/>
        </w:rPr>
        <w:t>use</w:t>
      </w:r>
      <w:r w:rsidRPr="00EA1E71">
        <w:rPr>
          <w:sz w:val="14"/>
        </w:rPr>
        <w:t xml:space="preserve"> of </w:t>
      </w:r>
      <w:r w:rsidRPr="00EA1E71">
        <w:rPr>
          <w:rStyle w:val="Emphasis"/>
        </w:rPr>
        <w:t>systematic</w:t>
      </w:r>
      <w:r w:rsidRPr="00EA1E71">
        <w:rPr>
          <w:rStyle w:val="StyleUnderline"/>
        </w:rPr>
        <w:t xml:space="preserve"> and </w:t>
      </w:r>
      <w:r w:rsidRPr="00EA1E71">
        <w:rPr>
          <w:rStyle w:val="Emphasis"/>
        </w:rPr>
        <w:t>controlled</w:t>
      </w:r>
      <w:r w:rsidRPr="00EA1E71">
        <w:rPr>
          <w:rStyle w:val="StyleUnderline"/>
        </w:rPr>
        <w:t xml:space="preserve"> scientific investigations and not even </w:t>
      </w:r>
      <w:r w:rsidRPr="00EA1E71">
        <w:rPr>
          <w:rStyle w:val="Emphasis"/>
        </w:rPr>
        <w:t>statistics</w:t>
      </w:r>
      <w:r w:rsidRPr="00EA1E71">
        <w:rPr>
          <w:rStyle w:val="StyleUnderline"/>
        </w:rPr>
        <w:t xml:space="preserve"> to achieve</w:t>
      </w:r>
      <w:r w:rsidRPr="00EA1E71">
        <w:rPr>
          <w:sz w:val="14"/>
        </w:rPr>
        <w:t xml:space="preserve"> his </w:t>
      </w:r>
      <w:r w:rsidRPr="00EA1E71">
        <w:rPr>
          <w:rStyle w:val="StyleUnderline"/>
        </w:rPr>
        <w:t>conclusions</w:t>
      </w:r>
      <w:r w:rsidRPr="00EA1E71">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1C784D98" w14:textId="77777777" w:rsidR="00A22FCE" w:rsidRPr="00EA1E71" w:rsidRDefault="00A22FCE" w:rsidP="00A22FCE">
      <w:pPr>
        <w:rPr>
          <w:sz w:val="14"/>
        </w:rPr>
      </w:pPr>
      <w:r w:rsidRPr="00EA1E71">
        <w:rPr>
          <w:sz w:val="14"/>
        </w:rPr>
        <w:t xml:space="preserve">The </w:t>
      </w:r>
      <w:r w:rsidRPr="00EA1E71">
        <w:rPr>
          <w:rStyle w:val="Emphasis"/>
        </w:rPr>
        <w:t>other</w:t>
      </w:r>
      <w:r w:rsidRPr="00EA1E71">
        <w:rPr>
          <w:rStyle w:val="StyleUnderline"/>
        </w:rPr>
        <w:t xml:space="preserve"> major psychoanalytic authors have</w:t>
      </w:r>
      <w:r w:rsidRPr="00EA1E71">
        <w:rPr>
          <w:sz w:val="14"/>
        </w:rPr>
        <w:t xml:space="preserve"> also </w:t>
      </w:r>
      <w:r w:rsidRPr="00EA1E71">
        <w:rPr>
          <w:rStyle w:val="Emphasis"/>
        </w:rPr>
        <w:t>followed</w:t>
      </w:r>
      <w:r w:rsidRPr="00EA1E71">
        <w:rPr>
          <w:rStyle w:val="StyleUnderline"/>
        </w:rPr>
        <w:t xml:space="preserve"> Freud's steps</w:t>
      </w:r>
      <w:r w:rsidRPr="00EA1E71">
        <w:rPr>
          <w:sz w:val="14"/>
        </w:rPr>
        <w:t xml:space="preserve">. For one to believe </w:t>
      </w:r>
      <w:r w:rsidRPr="00EA1E71">
        <w:rPr>
          <w:rStyle w:val="StyleUnderline"/>
        </w:rPr>
        <w:t xml:space="preserve">in </w:t>
      </w:r>
      <w:r w:rsidRPr="00EA1E71">
        <w:rPr>
          <w:rStyle w:val="Emphasis"/>
        </w:rPr>
        <w:t>Lacan's discourse</w:t>
      </w:r>
      <w:r w:rsidRPr="00EA1E71">
        <w:rPr>
          <w:sz w:val="14"/>
        </w:rPr>
        <w:t xml:space="preserve">, for example, it is necessary to first take it as true and attribute him an authority role, since </w:t>
      </w:r>
      <w:r w:rsidRPr="00EA1E71">
        <w:rPr>
          <w:rStyle w:val="StyleUnderline"/>
        </w:rPr>
        <w:t xml:space="preserve">the reader has </w:t>
      </w:r>
      <w:r w:rsidRPr="00EA1E71">
        <w:rPr>
          <w:rStyle w:val="Emphasis"/>
        </w:rPr>
        <w:t>neither</w:t>
      </w:r>
      <w:r w:rsidRPr="00EA1E71">
        <w:rPr>
          <w:rStyle w:val="StyleUnderline"/>
        </w:rPr>
        <w:t xml:space="preserve"> a way to </w:t>
      </w:r>
      <w:r w:rsidRPr="00EA1E71">
        <w:rPr>
          <w:rStyle w:val="Emphasis"/>
        </w:rPr>
        <w:t>verify</w:t>
      </w:r>
      <w:r w:rsidRPr="00EA1E71">
        <w:rPr>
          <w:rStyle w:val="StyleUnderline"/>
        </w:rPr>
        <w:t xml:space="preserve"> its </w:t>
      </w:r>
      <w:r w:rsidRPr="00EA1E71">
        <w:rPr>
          <w:rStyle w:val="Emphasis"/>
        </w:rPr>
        <w:t>claims</w:t>
      </w:r>
      <w:r w:rsidRPr="00EA1E71">
        <w:rPr>
          <w:sz w:val="14"/>
        </w:rPr>
        <w:t xml:space="preserve"> independently, </w:t>
      </w:r>
      <w:r w:rsidRPr="00EA1E71">
        <w:rPr>
          <w:rStyle w:val="StyleUnderline"/>
        </w:rPr>
        <w:t xml:space="preserve">nor the resources to explicitly </w:t>
      </w:r>
      <w:r w:rsidRPr="00EA1E71">
        <w:rPr>
          <w:rStyle w:val="Emphasis"/>
        </w:rPr>
        <w:t>understand</w:t>
      </w:r>
      <w:r w:rsidRPr="00EA1E71">
        <w:rPr>
          <w:rStyle w:val="StyleUnderline"/>
        </w:rPr>
        <w:t xml:space="preserve"> its meanings</w:t>
      </w:r>
      <w:r w:rsidRPr="00EA1E71">
        <w:rPr>
          <w:sz w:val="14"/>
        </w:rPr>
        <w:t xml:space="preserve"> [10]. Besides that, in the founder's case, reasons to take his narratives into consideration might not even exist. When the topic is </w:t>
      </w:r>
      <w:r w:rsidRPr="00EA1E71">
        <w:rPr>
          <w:rStyle w:val="StyleUnderline"/>
        </w:rPr>
        <w:t>psychoanalysis</w:t>
      </w:r>
      <w:r w:rsidRPr="00EA1E71">
        <w:rPr>
          <w:sz w:val="14"/>
        </w:rPr>
        <w:t xml:space="preserve">, its </w:t>
      </w:r>
      <w:r w:rsidRPr="00EA1E71">
        <w:rPr>
          <w:rStyle w:val="StyleUnderline"/>
        </w:rPr>
        <w:t xml:space="preserve">proponents' </w:t>
      </w:r>
      <w:r w:rsidRPr="00EA1E71">
        <w:rPr>
          <w:rStyle w:val="Emphasis"/>
        </w:rPr>
        <w:t>honesty</w:t>
      </w:r>
      <w:r w:rsidRPr="00EA1E71">
        <w:rPr>
          <w:rStyle w:val="StyleUnderline"/>
        </w:rPr>
        <w:t xml:space="preserve"> is</w:t>
      </w:r>
      <w:r w:rsidRPr="00EA1E71">
        <w:rPr>
          <w:sz w:val="14"/>
        </w:rPr>
        <w:t xml:space="preserve"> an </w:t>
      </w:r>
      <w:r w:rsidRPr="00EA1E71">
        <w:rPr>
          <w:rStyle w:val="StyleUnderline"/>
        </w:rPr>
        <w:t>important aspect to be observed</w:t>
      </w:r>
      <w:r w:rsidRPr="00EA1E71">
        <w:rPr>
          <w:sz w:val="14"/>
        </w:rPr>
        <w:t xml:space="preserve">, precisely </w:t>
      </w:r>
      <w:r w:rsidRPr="00EA1E71">
        <w:rPr>
          <w:rStyle w:val="StyleUnderline"/>
        </w:rPr>
        <w:t xml:space="preserve">because the theory is </w:t>
      </w:r>
      <w:r w:rsidRPr="00EA1E71">
        <w:rPr>
          <w:rStyle w:val="Emphasis"/>
        </w:rPr>
        <w:t>based on their authority</w:t>
      </w:r>
      <w:r w:rsidRPr="00EA1E71">
        <w:rPr>
          <w:sz w:val="14"/>
        </w:rPr>
        <w:t xml:space="preserve"> [4]. If there is no honesty, there should not be any reasons, even for those unaware of the problems related to anecdotal evidence, to continue adopting their assumptions.</w:t>
      </w:r>
    </w:p>
    <w:p w14:paraId="4E457AE3" w14:textId="77777777" w:rsidR="00A22FCE" w:rsidRPr="00EA1E71" w:rsidRDefault="00A22FCE" w:rsidP="00A22FCE">
      <w:pPr>
        <w:rPr>
          <w:sz w:val="14"/>
        </w:rPr>
      </w:pPr>
      <w:proofErr w:type="spellStart"/>
      <w:r w:rsidRPr="00EA1E71">
        <w:rPr>
          <w:sz w:val="14"/>
        </w:rPr>
        <w:t>Dersken</w:t>
      </w:r>
      <w:proofErr w:type="spellEnd"/>
      <w:r w:rsidRPr="00EA1E71">
        <w:rPr>
          <w:sz w:val="14"/>
        </w:rPr>
        <w:t xml:space="preserve"> [11] demonstrates that </w:t>
      </w:r>
      <w:r w:rsidRPr="00EA1E71">
        <w:rPr>
          <w:rStyle w:val="Emphasis"/>
        </w:rPr>
        <w:t>Freud</w:t>
      </w:r>
      <w:r w:rsidRPr="00EA1E71">
        <w:rPr>
          <w:rStyle w:val="StyleUnderline"/>
        </w:rPr>
        <w:t xml:space="preserve"> frequently used</w:t>
      </w:r>
      <w:r w:rsidRPr="00EA1E71">
        <w:rPr>
          <w:sz w:val="14"/>
        </w:rPr>
        <w:t xml:space="preserve"> a variety of </w:t>
      </w:r>
      <w:r w:rsidRPr="00EA1E71">
        <w:rPr>
          <w:rStyle w:val="Emphasis"/>
        </w:rPr>
        <w:t>rhetorical strategies</w:t>
      </w:r>
      <w:r w:rsidRPr="00EA1E71">
        <w:rPr>
          <w:rStyle w:val="StyleUnderline"/>
        </w:rPr>
        <w:t xml:space="preserve"> to avoid </w:t>
      </w:r>
      <w:r w:rsidRPr="00EA1E71">
        <w:rPr>
          <w:rStyle w:val="Emphasis"/>
        </w:rPr>
        <w:t>criticism</w:t>
      </w:r>
      <w:r w:rsidRPr="00EA1E71">
        <w:rPr>
          <w:rStyle w:val="StyleUnderline"/>
        </w:rPr>
        <w:t xml:space="preserve"> and keep his theory's </w:t>
      </w:r>
      <w:r w:rsidRPr="00EA1E71">
        <w:rPr>
          <w:rStyle w:val="Emphasis"/>
        </w:rPr>
        <w:t>good appearance</w:t>
      </w:r>
      <w:r w:rsidRPr="00EA1E71">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EA1E71">
        <w:rPr>
          <w:rStyle w:val="StyleUnderline"/>
        </w:rPr>
        <w:t>To deal with</w:t>
      </w:r>
      <w:r w:rsidRPr="00EA1E71">
        <w:rPr>
          <w:sz w:val="14"/>
        </w:rPr>
        <w:t xml:space="preserve"> the most </w:t>
      </w:r>
      <w:r w:rsidRPr="00EA1E71">
        <w:rPr>
          <w:rStyle w:val="StyleUnderline"/>
        </w:rPr>
        <w:t xml:space="preserve">severe counterarguments, he </w:t>
      </w:r>
      <w:r w:rsidRPr="00EA1E71">
        <w:rPr>
          <w:rStyle w:val="Emphasis"/>
        </w:rPr>
        <w:t>inverted</w:t>
      </w:r>
      <w:r w:rsidRPr="00EA1E71">
        <w:rPr>
          <w:rStyle w:val="StyleUnderline"/>
        </w:rPr>
        <w:t xml:space="preserve"> the </w:t>
      </w:r>
      <w:r w:rsidRPr="00EA1E71">
        <w:rPr>
          <w:rStyle w:val="Emphasis"/>
        </w:rPr>
        <w:t>speech roles</w:t>
      </w:r>
      <w:r w:rsidRPr="00EA1E71">
        <w:rPr>
          <w:rStyle w:val="StyleUnderline"/>
        </w:rPr>
        <w:t>: Freud</w:t>
      </w:r>
      <w:r w:rsidRPr="00EA1E71">
        <w:rPr>
          <w:sz w:val="14"/>
        </w:rPr>
        <w:t xml:space="preserve"> himself </w:t>
      </w:r>
      <w:r w:rsidRPr="00EA1E71">
        <w:rPr>
          <w:rStyle w:val="StyleUnderline"/>
        </w:rPr>
        <w:t xml:space="preserve">presented objections to his own doctrine in the </w:t>
      </w:r>
      <w:r w:rsidRPr="00EA1E71">
        <w:rPr>
          <w:rStyle w:val="Emphasis"/>
        </w:rPr>
        <w:t>most threatening way possible</w:t>
      </w:r>
      <w:r w:rsidRPr="00EA1E71">
        <w:rPr>
          <w:sz w:val="14"/>
        </w:rPr>
        <w:t xml:space="preserve">, and by doing so, it sounded like he was aware of the problems and would know how to reply to them. What other reason would he have to bring up all the criticism without knowing how to defend his theory from it? Even so, </w:t>
      </w:r>
      <w:r w:rsidRPr="00EA1E71">
        <w:rPr>
          <w:rStyle w:val="StyleUnderline"/>
        </w:rPr>
        <w:t xml:space="preserve">at the </w:t>
      </w:r>
      <w:r w:rsidRPr="00EA1E71">
        <w:rPr>
          <w:rStyle w:val="Emphasis"/>
        </w:rPr>
        <w:t>end</w:t>
      </w:r>
      <w:r w:rsidRPr="00EA1E71">
        <w:rPr>
          <w:rStyle w:val="StyleUnderline"/>
        </w:rPr>
        <w:t xml:space="preserve"> of his discourse, the supposed reply was only </w:t>
      </w:r>
      <w:r w:rsidRPr="00EA1E71">
        <w:rPr>
          <w:rStyle w:val="Emphasis"/>
        </w:rPr>
        <w:t>evasive</w:t>
      </w:r>
      <w:r w:rsidRPr="00EA1E71">
        <w:rPr>
          <w:rStyle w:val="StyleUnderline"/>
        </w:rPr>
        <w:t xml:space="preserve">, the original topic was </w:t>
      </w:r>
      <w:r w:rsidRPr="00EA1E71">
        <w:rPr>
          <w:rStyle w:val="Emphasis"/>
        </w:rPr>
        <w:t>altered</w:t>
      </w:r>
      <w:r w:rsidRPr="00EA1E71">
        <w:rPr>
          <w:rStyle w:val="StyleUnderline"/>
        </w:rPr>
        <w:t xml:space="preserve">, the burden of proof was </w:t>
      </w:r>
      <w:r w:rsidRPr="00EA1E71">
        <w:rPr>
          <w:rStyle w:val="Emphasis"/>
        </w:rPr>
        <w:t>inverted</w:t>
      </w:r>
      <w:r w:rsidRPr="00EA1E71">
        <w:rPr>
          <w:rStyle w:val="StyleUnderline"/>
        </w:rPr>
        <w:t xml:space="preserve">, or absolutely </w:t>
      </w:r>
      <w:r w:rsidRPr="00EA1E71">
        <w:rPr>
          <w:rStyle w:val="Emphasis"/>
        </w:rPr>
        <w:t>no answer</w:t>
      </w:r>
      <w:r w:rsidRPr="00EA1E71">
        <w:rPr>
          <w:rStyle w:val="StyleUnderline"/>
        </w:rPr>
        <w:t xml:space="preserve"> was given</w:t>
      </w:r>
      <w:r w:rsidRPr="00EA1E71">
        <w:rPr>
          <w:sz w:val="14"/>
        </w:rPr>
        <w:t xml:space="preserve">, maintaining the original critiques still untouched. </w:t>
      </w:r>
    </w:p>
    <w:p w14:paraId="5A8838EB" w14:textId="77777777" w:rsidR="00A22FCE" w:rsidRPr="00EA1E71" w:rsidRDefault="00A22FCE" w:rsidP="00A22FCE">
      <w:pPr>
        <w:rPr>
          <w:sz w:val="14"/>
        </w:rPr>
      </w:pPr>
      <w:r w:rsidRPr="00EA1E71">
        <w:rPr>
          <w:sz w:val="14"/>
        </w:rPr>
        <w:t xml:space="preserve">Crews [9] argues that during several moments </w:t>
      </w:r>
      <w:r w:rsidRPr="00EA1E71">
        <w:rPr>
          <w:rStyle w:val="StyleUnderline"/>
        </w:rPr>
        <w:t xml:space="preserve">Freud </w:t>
      </w:r>
      <w:r w:rsidRPr="00EA1E71">
        <w:rPr>
          <w:rStyle w:val="Emphasis"/>
        </w:rPr>
        <w:t>adjusted his narratives</w:t>
      </w:r>
      <w:r w:rsidRPr="00EA1E71">
        <w:rPr>
          <w:sz w:val="14"/>
        </w:rPr>
        <w:t xml:space="preserve"> in order </w:t>
      </w:r>
      <w:r w:rsidRPr="00EA1E71">
        <w:rPr>
          <w:rStyle w:val="StyleUnderline"/>
        </w:rPr>
        <w:t>for them to fit in the result he previously aimed to achieve</w:t>
      </w:r>
      <w:r w:rsidRPr="00EA1E71">
        <w:rPr>
          <w:sz w:val="14"/>
        </w:rPr>
        <w:t xml:space="preserve">, no matter if what he was saying was really true. Many of </w:t>
      </w:r>
      <w:r w:rsidRPr="00EA1E71">
        <w:rPr>
          <w:rStyle w:val="StyleUnderline"/>
        </w:rPr>
        <w:t xml:space="preserve">his clinical cases developed in ways that were </w:t>
      </w:r>
      <w:r w:rsidRPr="00EA1E71">
        <w:rPr>
          <w:rStyle w:val="Emphasis"/>
        </w:rPr>
        <w:t>distinct</w:t>
      </w:r>
      <w:r w:rsidRPr="00EA1E71">
        <w:rPr>
          <w:rStyle w:val="StyleUnderline"/>
        </w:rPr>
        <w:t xml:space="preserve"> from what was </w:t>
      </w:r>
      <w:r w:rsidRPr="00EA1E71">
        <w:rPr>
          <w:rStyle w:val="Emphasis"/>
        </w:rPr>
        <w:t>declared</w:t>
      </w:r>
      <w:r w:rsidRPr="00EA1E71">
        <w:rPr>
          <w:rStyle w:val="StyleUnderline"/>
        </w:rPr>
        <w:t xml:space="preserve"> by him, went through</w:t>
      </w:r>
      <w:r w:rsidRPr="00EA1E71">
        <w:rPr>
          <w:sz w:val="14"/>
        </w:rPr>
        <w:t xml:space="preserve"> a </w:t>
      </w:r>
      <w:r w:rsidRPr="00EA1E71">
        <w:rPr>
          <w:rStyle w:val="StyleUnderline"/>
        </w:rPr>
        <w:t xml:space="preserve">biased interpretative process, or did </w:t>
      </w:r>
      <w:r w:rsidRPr="00EA1E71">
        <w:rPr>
          <w:rStyle w:val="Emphasis"/>
        </w:rPr>
        <w:t>not</w:t>
      </w:r>
      <w:r w:rsidRPr="00EA1E71">
        <w:rPr>
          <w:rStyle w:val="StyleUnderline"/>
        </w:rPr>
        <w:t xml:space="preserve"> obtain </w:t>
      </w:r>
      <w:r w:rsidRPr="00EA1E71">
        <w:rPr>
          <w:rStyle w:val="Emphasis"/>
        </w:rPr>
        <w:t>promising results</w:t>
      </w:r>
      <w:r w:rsidRPr="00EA1E71">
        <w:rPr>
          <w:rStyle w:val="StyleUnderline"/>
        </w:rPr>
        <w:t>. Anna</w:t>
      </w:r>
      <w:r w:rsidRPr="00EA1E71">
        <w:rPr>
          <w:sz w:val="14"/>
        </w:rPr>
        <w:t xml:space="preserve"> O. </w:t>
      </w:r>
      <w:r w:rsidRPr="00EA1E71">
        <w:rPr>
          <w:rStyle w:val="StyleUnderline"/>
        </w:rPr>
        <w:t xml:space="preserve">was </w:t>
      </w:r>
      <w:r w:rsidRPr="00EA1E71">
        <w:rPr>
          <w:rStyle w:val="Emphasis"/>
        </w:rPr>
        <w:t>not</w:t>
      </w:r>
      <w:r w:rsidRPr="00EA1E71">
        <w:rPr>
          <w:sz w:val="14"/>
        </w:rPr>
        <w:t xml:space="preserve"> someone </w:t>
      </w:r>
      <w:r w:rsidRPr="00EA1E71">
        <w:rPr>
          <w:rStyle w:val="StyleUnderline"/>
        </w:rPr>
        <w:t>with hysteria</w:t>
      </w:r>
      <w:r w:rsidRPr="00EA1E71">
        <w:rPr>
          <w:sz w:val="14"/>
        </w:rPr>
        <w:t xml:space="preserve">; in fact, she suffered from a chemical dependency of substances like morphine and chloral hydrate, and all her symptoms could be listed as possible effects of these [9, p. 354-360]. </w:t>
      </w:r>
      <w:r w:rsidRPr="00EA1E71">
        <w:rPr>
          <w:rStyle w:val="StyleUnderline"/>
        </w:rPr>
        <w:t>Dora, a</w:t>
      </w:r>
      <w:r w:rsidRPr="00EA1E71">
        <w:rPr>
          <w:sz w:val="14"/>
        </w:rPr>
        <w:t xml:space="preserve"> young </w:t>
      </w:r>
      <w:r w:rsidRPr="00EA1E71">
        <w:rPr>
          <w:rStyle w:val="StyleUnderline"/>
        </w:rPr>
        <w:t>victim of sexual harassment, was reported as a protagonist of a hysteria</w:t>
      </w:r>
      <w:r w:rsidRPr="00EA1E71">
        <w:rPr>
          <w:sz w:val="14"/>
        </w:rPr>
        <w:t xml:space="preserve"> case </w:t>
      </w:r>
      <w:r w:rsidRPr="00EA1E71">
        <w:rPr>
          <w:rStyle w:val="StyleUnderline"/>
        </w:rPr>
        <w:t>for not desiring to be</w:t>
      </w:r>
      <w:r w:rsidRPr="00EA1E71">
        <w:rPr>
          <w:sz w:val="14"/>
        </w:rPr>
        <w:t xml:space="preserve"> involved </w:t>
      </w:r>
      <w:r w:rsidRPr="00EA1E71">
        <w:rPr>
          <w:rStyle w:val="StyleUnderline"/>
        </w:rPr>
        <w:t>with her abuser</w:t>
      </w:r>
      <w:r w:rsidRPr="00EA1E71">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36FC8323" w14:textId="77777777" w:rsidR="00A22FCE" w:rsidRPr="00EA1E71" w:rsidRDefault="00A22FCE" w:rsidP="00A22FCE">
      <w:pPr>
        <w:rPr>
          <w:sz w:val="14"/>
        </w:rPr>
      </w:pPr>
      <w:r w:rsidRPr="00EA1E71">
        <w:rPr>
          <w:rStyle w:val="StyleUnderline"/>
        </w:rPr>
        <w:t>Those are just some examples of</w:t>
      </w:r>
      <w:r w:rsidRPr="00EA1E71">
        <w:rPr>
          <w:sz w:val="14"/>
        </w:rPr>
        <w:t xml:space="preserve"> famous </w:t>
      </w:r>
      <w:r w:rsidRPr="00EA1E71">
        <w:rPr>
          <w:rStyle w:val="Emphasis"/>
        </w:rPr>
        <w:t>clinical cases</w:t>
      </w:r>
      <w:r w:rsidRPr="00EA1E71">
        <w:rPr>
          <w:sz w:val="14"/>
        </w:rPr>
        <w:t xml:space="preserve">, but </w:t>
      </w:r>
      <w:r w:rsidRPr="00EA1E71">
        <w:rPr>
          <w:rStyle w:val="StyleUnderline"/>
        </w:rPr>
        <w:t xml:space="preserve">others suffer from the </w:t>
      </w:r>
      <w:r w:rsidRPr="00EA1E71">
        <w:rPr>
          <w:rStyle w:val="Emphasis"/>
        </w:rPr>
        <w:t>same problem</w:t>
      </w:r>
      <w:r w:rsidRPr="00EA1E71">
        <w:rPr>
          <w:sz w:val="14"/>
        </w:rPr>
        <w:t xml:space="preserve"> [9]. The success of </w:t>
      </w:r>
      <w:r w:rsidRPr="00EA1E71">
        <w:rPr>
          <w:rStyle w:val="StyleUnderline"/>
        </w:rPr>
        <w:t>these</w:t>
      </w:r>
      <w:r w:rsidRPr="00EA1E71">
        <w:rPr>
          <w:sz w:val="14"/>
        </w:rPr>
        <w:t xml:space="preserve"> kinds of </w:t>
      </w:r>
      <w:r w:rsidRPr="00EA1E71">
        <w:rPr>
          <w:rStyle w:val="Emphasis"/>
        </w:rPr>
        <w:t>adulterations</w:t>
      </w:r>
      <w:r w:rsidRPr="00EA1E71">
        <w:rPr>
          <w:sz w:val="14"/>
        </w:rPr>
        <w:t xml:space="preserve"> and other rhetorical strategies </w:t>
      </w:r>
      <w:r w:rsidRPr="00EA1E71">
        <w:rPr>
          <w:rStyle w:val="StyleUnderline"/>
        </w:rPr>
        <w:t>contributed to</w:t>
      </w:r>
      <w:r w:rsidRPr="00EA1E71">
        <w:rPr>
          <w:sz w:val="14"/>
        </w:rPr>
        <w:t xml:space="preserve"> the building and </w:t>
      </w:r>
      <w:r w:rsidRPr="00EA1E71">
        <w:rPr>
          <w:rStyle w:val="StyleUnderline"/>
        </w:rPr>
        <w:t xml:space="preserve">widespread recognition of Freud's authority role, as well as masking how </w:t>
      </w:r>
      <w:r w:rsidRPr="00EA1E71">
        <w:rPr>
          <w:rStyle w:val="Emphasis"/>
        </w:rPr>
        <w:t>fragile</w:t>
      </w:r>
      <w:r w:rsidRPr="00EA1E71">
        <w:rPr>
          <w:rStyle w:val="StyleUnderline"/>
        </w:rPr>
        <w:t xml:space="preserve"> his proposal was</w:t>
      </w:r>
      <w:r w:rsidRPr="00EA1E71">
        <w:rPr>
          <w:sz w:val="14"/>
        </w:rPr>
        <w:t>.</w:t>
      </w:r>
    </w:p>
    <w:p w14:paraId="103FA18C" w14:textId="77777777" w:rsidR="00A22FCE" w:rsidRPr="00EA1E71" w:rsidRDefault="00A22FCE" w:rsidP="00A22FCE">
      <w:pPr>
        <w:pStyle w:val="Heading3"/>
        <w:rPr>
          <w:rFonts w:cs="Arial"/>
        </w:rPr>
      </w:pPr>
      <w:r w:rsidRPr="00EA1E71">
        <w:rPr>
          <w:rFonts w:cs="Arial"/>
        </w:rPr>
        <w:t>1AR---Psychoanalysis K</w:t>
      </w:r>
    </w:p>
    <w:p w14:paraId="74252470" w14:textId="77777777" w:rsidR="00A22FCE" w:rsidRPr="00EA1E71" w:rsidRDefault="00A22FCE" w:rsidP="00A22FCE">
      <w:pPr>
        <w:pStyle w:val="Heading4"/>
        <w:rPr>
          <w:rFonts w:cs="Arial"/>
        </w:rPr>
      </w:pPr>
      <w:r w:rsidRPr="00EA1E71">
        <w:rPr>
          <w:rFonts w:cs="Arial"/>
          <w:u w:val="single"/>
        </w:rPr>
        <w:t>UNWILLINGNESS TO TEST</w:t>
      </w:r>
      <w:r w:rsidRPr="00EA1E71">
        <w:rPr>
          <w:rFonts w:cs="Arial"/>
        </w:rPr>
        <w:t>.</w:t>
      </w:r>
    </w:p>
    <w:p w14:paraId="4FF3DFD0" w14:textId="77777777" w:rsidR="00A22FCE" w:rsidRPr="00EA1E71" w:rsidRDefault="00A22FCE" w:rsidP="00A22FCE">
      <w:r w:rsidRPr="00EA1E71">
        <w:t xml:space="preserve">Clarice </w:t>
      </w:r>
      <w:r w:rsidRPr="00EA1E71">
        <w:rPr>
          <w:rStyle w:val="Style13ptBold"/>
        </w:rPr>
        <w:t>Ferreira 21</w:t>
      </w:r>
      <w:r w:rsidRPr="00EA1E71">
        <w:t xml:space="preserve">, Vice President of the Brazilian Evidence Based Psychological Association at the University of </w:t>
      </w:r>
      <w:proofErr w:type="spellStart"/>
      <w:r w:rsidRPr="00EA1E71">
        <w:t>Universidade</w:t>
      </w:r>
      <w:proofErr w:type="spellEnd"/>
      <w:r w:rsidRPr="00EA1E71">
        <w:t xml:space="preserve"> FUMEC, author of two books on psychology, member of the </w:t>
      </w:r>
      <w:r w:rsidRPr="00EA1E71">
        <w:rPr>
          <w:color w:val="000000"/>
          <w:sz w:val="18"/>
          <w:szCs w:val="18"/>
          <w:shd w:val="clear" w:color="auto" w:fill="FFFFFF"/>
        </w:rPr>
        <w:t>SAMBE (Evidence-Based Mental Health) research group</w:t>
      </w:r>
      <w:r w:rsidRPr="00EA1E71">
        <w:t xml:space="preserve">, 9/2021, “Is psychoanalysis a pseudoscience? Reevaluating the doctrine using a multicriteria list,” </w:t>
      </w:r>
      <w:proofErr w:type="spellStart"/>
      <w:r w:rsidRPr="00EA1E71">
        <w:rPr>
          <w:i/>
          <w:iCs/>
        </w:rPr>
        <w:t>Revista</w:t>
      </w:r>
      <w:proofErr w:type="spellEnd"/>
      <w:r w:rsidRPr="00EA1E71">
        <w:rPr>
          <w:i/>
          <w:iCs/>
        </w:rPr>
        <w:t xml:space="preserve"> Debates </w:t>
      </w:r>
      <w:proofErr w:type="spellStart"/>
      <w:r w:rsidRPr="00EA1E71">
        <w:rPr>
          <w:i/>
          <w:iCs/>
        </w:rPr>
        <w:t>em</w:t>
      </w:r>
      <w:proofErr w:type="spellEnd"/>
      <w:r w:rsidRPr="00EA1E71">
        <w:rPr>
          <w:i/>
          <w:iCs/>
        </w:rPr>
        <w:t xml:space="preserve"> </w:t>
      </w:r>
      <w:proofErr w:type="spellStart"/>
      <w:r w:rsidRPr="00EA1E71">
        <w:rPr>
          <w:i/>
          <w:iCs/>
        </w:rPr>
        <w:t>Psiquiatria</w:t>
      </w:r>
      <w:proofErr w:type="spellEnd"/>
      <w:r w:rsidRPr="00EA1E71">
        <w:t xml:space="preserve">, 11(1) </w:t>
      </w:r>
      <w:hyperlink r:id="rId42" w:history="1">
        <w:r w:rsidRPr="00EA1E71">
          <w:rPr>
            <w:rStyle w:val="Hyperlink"/>
          </w:rPr>
          <w:t>https://doi.org/10.25118/2763-9037.2021.v11.58</w:t>
        </w:r>
      </w:hyperlink>
    </w:p>
    <w:p w14:paraId="59DE039B" w14:textId="77777777" w:rsidR="00A22FCE" w:rsidRPr="00EA1E71" w:rsidRDefault="00A22FCE" w:rsidP="00A22FCE">
      <w:pPr>
        <w:rPr>
          <w:sz w:val="14"/>
        </w:rPr>
      </w:pPr>
      <w:r w:rsidRPr="00EA1E71">
        <w:rPr>
          <w:sz w:val="14"/>
        </w:rPr>
        <w:t xml:space="preserve">Unwillingness to Test </w:t>
      </w:r>
    </w:p>
    <w:p w14:paraId="353D315E" w14:textId="77777777" w:rsidR="00A22FCE" w:rsidRPr="00EA1E71" w:rsidRDefault="00A22FCE" w:rsidP="00A22FCE">
      <w:pPr>
        <w:rPr>
          <w:sz w:val="14"/>
        </w:rPr>
      </w:pPr>
      <w:r w:rsidRPr="00EA1E71">
        <w:rPr>
          <w:sz w:val="14"/>
        </w:rPr>
        <w:t xml:space="preserve">Most psychoanalysts assume as true that human subjectivity is above all possible scientific analysis [20-21]. Thus, since the foundation of psychoanalysis and until the present day with its contemporary version, </w:t>
      </w:r>
      <w:r w:rsidRPr="00EA1E71">
        <w:rPr>
          <w:rStyle w:val="Emphasis"/>
        </w:rPr>
        <w:t>psychoanalysts</w:t>
      </w:r>
      <w:r w:rsidRPr="00EA1E71">
        <w:rPr>
          <w:rStyle w:val="StyleUnderline"/>
        </w:rPr>
        <w:t xml:space="preserve"> carry on</w:t>
      </w:r>
      <w:r w:rsidRPr="00EA1E71">
        <w:rPr>
          <w:sz w:val="14"/>
        </w:rPr>
        <w:t xml:space="preserve"> the </w:t>
      </w:r>
      <w:r w:rsidRPr="00EA1E71">
        <w:rPr>
          <w:rStyle w:val="StyleUnderline"/>
        </w:rPr>
        <w:t xml:space="preserve">tradition of being </w:t>
      </w:r>
      <w:r w:rsidRPr="00EA1E71">
        <w:rPr>
          <w:rStyle w:val="Emphasis"/>
        </w:rPr>
        <w:t>resistant</w:t>
      </w:r>
      <w:r w:rsidRPr="00EA1E71">
        <w:rPr>
          <w:rStyle w:val="StyleUnderline"/>
        </w:rPr>
        <w:t xml:space="preserve"> to </w:t>
      </w:r>
      <w:r w:rsidRPr="00EA1E71">
        <w:rPr>
          <w:rStyle w:val="Emphasis"/>
        </w:rPr>
        <w:t>testing their hypothesis</w:t>
      </w:r>
      <w:r w:rsidRPr="00EA1E71">
        <w:rPr>
          <w:sz w:val="14"/>
        </w:rPr>
        <w:t>, whether they are about clinical effectiveness or theoretical constructs. Melanie Klein, for example, can be “dismissed (…) from the point of view of empirical science (…) while many of Klein’s ideas were based on what she called ‘infant observation’, they actually consisted only of speculations about what infants might be thinking” [14, p. 55]. Also, “</w:t>
      </w:r>
      <w:r w:rsidRPr="00EA1E71">
        <w:rPr>
          <w:rStyle w:val="StyleUnderline"/>
        </w:rPr>
        <w:t xml:space="preserve">there has </w:t>
      </w:r>
      <w:r w:rsidRPr="00EA1E71">
        <w:rPr>
          <w:rStyle w:val="Emphasis"/>
        </w:rPr>
        <w:t>never been empirical research</w:t>
      </w:r>
      <w:r w:rsidRPr="00EA1E71">
        <w:rPr>
          <w:rStyle w:val="StyleUnderline"/>
        </w:rPr>
        <w:t xml:space="preserve"> on</w:t>
      </w:r>
      <w:r w:rsidRPr="00EA1E71">
        <w:rPr>
          <w:sz w:val="14"/>
        </w:rPr>
        <w:t xml:space="preserve"> any of </w:t>
      </w:r>
      <w:r w:rsidRPr="00EA1E71">
        <w:rPr>
          <w:rStyle w:val="StyleUnderline"/>
        </w:rPr>
        <w:t>the constructs</w:t>
      </w:r>
      <w:r w:rsidRPr="00EA1E71">
        <w:rPr>
          <w:sz w:val="14"/>
        </w:rPr>
        <w:t xml:space="preserve"> that </w:t>
      </w:r>
      <w:r w:rsidRPr="00EA1E71">
        <w:rPr>
          <w:rStyle w:val="Emphasis"/>
        </w:rPr>
        <w:t>Lacan</w:t>
      </w:r>
      <w:r w:rsidRPr="00EA1E71">
        <w:rPr>
          <w:rStyle w:val="StyleUnderline"/>
        </w:rPr>
        <w:t xml:space="preserve"> proposed</w:t>
      </w:r>
      <w:r w:rsidRPr="00EA1E71">
        <w:rPr>
          <w:sz w:val="14"/>
        </w:rPr>
        <w:t>” [14, p. 122], and “</w:t>
      </w:r>
      <w:r w:rsidRPr="00EA1E71">
        <w:rPr>
          <w:rStyle w:val="StyleUnderline"/>
        </w:rPr>
        <w:t xml:space="preserve">neither </w:t>
      </w:r>
      <w:proofErr w:type="spellStart"/>
      <w:r w:rsidRPr="00EA1E71">
        <w:rPr>
          <w:rStyle w:val="Emphasis"/>
        </w:rPr>
        <w:t>neo-Freudian</w:t>
      </w:r>
      <w:proofErr w:type="spellEnd"/>
      <w:r w:rsidRPr="00EA1E71">
        <w:rPr>
          <w:rStyle w:val="StyleUnderline"/>
        </w:rPr>
        <w:t xml:space="preserve"> models, nor </w:t>
      </w:r>
      <w:r w:rsidRPr="00EA1E71">
        <w:rPr>
          <w:rStyle w:val="Emphasis"/>
        </w:rPr>
        <w:t>ego psychology</w:t>
      </w:r>
      <w:r w:rsidRPr="00EA1E71">
        <w:rPr>
          <w:sz w:val="14"/>
        </w:rPr>
        <w:t xml:space="preserve">, nor relational psychoanalysis, nor self-psychology, </w:t>
      </w:r>
      <w:r w:rsidRPr="00EA1E71">
        <w:rPr>
          <w:rStyle w:val="StyleUnderline"/>
        </w:rPr>
        <w:t xml:space="preserve">have </w:t>
      </w:r>
      <w:r w:rsidRPr="00EA1E71">
        <w:rPr>
          <w:rStyle w:val="Emphasis"/>
        </w:rPr>
        <w:t>ever</w:t>
      </w:r>
      <w:r w:rsidRPr="00EA1E71">
        <w:rPr>
          <w:rStyle w:val="StyleUnderline"/>
        </w:rPr>
        <w:t xml:space="preserve"> conducted empirical investigations of their theories, or of the process and outcome of the treatment approaches derived from these ideas</w:t>
      </w:r>
      <w:r w:rsidRPr="00EA1E71">
        <w:rPr>
          <w:sz w:val="14"/>
        </w:rPr>
        <w:t>” [14, p. 55-56].</w:t>
      </w:r>
    </w:p>
    <w:p w14:paraId="079BB7BF" w14:textId="77777777" w:rsidR="00A22FCE" w:rsidRPr="00EA1E71" w:rsidRDefault="00A22FCE" w:rsidP="00A22FCE">
      <w:pPr>
        <w:rPr>
          <w:sz w:val="14"/>
        </w:rPr>
      </w:pPr>
      <w:r w:rsidRPr="00EA1E71">
        <w:rPr>
          <w:sz w:val="14"/>
        </w:rPr>
        <w:t xml:space="preserve">Despite the different opinions in the psychoanalytic community about the scientific status of the doctrine, it is possible to observe that </w:t>
      </w:r>
      <w:r w:rsidRPr="00EA1E71">
        <w:rPr>
          <w:rStyle w:val="StyleUnderline"/>
        </w:rPr>
        <w:t xml:space="preserve">the majority of adepts have </w:t>
      </w:r>
      <w:r w:rsidRPr="00EA1E71">
        <w:rPr>
          <w:rStyle w:val="Emphasis"/>
        </w:rPr>
        <w:t>great resistance</w:t>
      </w:r>
      <w:r w:rsidRPr="00EA1E71">
        <w:rPr>
          <w:rStyle w:val="StyleUnderline"/>
        </w:rPr>
        <w:t xml:space="preserve"> towards</w:t>
      </w:r>
      <w:r w:rsidRPr="00EA1E71">
        <w:rPr>
          <w:sz w:val="14"/>
        </w:rPr>
        <w:t xml:space="preserve"> the adoption of </w:t>
      </w:r>
      <w:r w:rsidRPr="00EA1E71">
        <w:rPr>
          <w:rStyle w:val="Emphasis"/>
        </w:rPr>
        <w:t>systematized tools</w:t>
      </w:r>
      <w:r w:rsidRPr="00EA1E71">
        <w:rPr>
          <w:rStyle w:val="StyleUnderline"/>
        </w:rPr>
        <w:t xml:space="preserve"> and </w:t>
      </w:r>
      <w:r w:rsidRPr="00EA1E71">
        <w:rPr>
          <w:rStyle w:val="Emphasis"/>
        </w:rPr>
        <w:t>processes</w:t>
      </w:r>
      <w:r w:rsidRPr="00EA1E71">
        <w:rPr>
          <w:rStyle w:val="StyleUnderline"/>
        </w:rPr>
        <w:t xml:space="preserve"> for </w:t>
      </w:r>
      <w:r w:rsidRPr="00EA1E71">
        <w:rPr>
          <w:rStyle w:val="Emphasis"/>
        </w:rPr>
        <w:t>data collection</w:t>
      </w:r>
      <w:r w:rsidRPr="00EA1E71">
        <w:rPr>
          <w:rStyle w:val="StyleUnderline"/>
        </w:rPr>
        <w:t>, under</w:t>
      </w:r>
      <w:r w:rsidRPr="00EA1E71">
        <w:rPr>
          <w:sz w:val="14"/>
        </w:rPr>
        <w:t xml:space="preserve"> the argument that </w:t>
      </w:r>
      <w:r w:rsidRPr="00EA1E71">
        <w:rPr>
          <w:rStyle w:val="Emphasis"/>
        </w:rPr>
        <w:t>their</w:t>
      </w:r>
      <w:r w:rsidRPr="00EA1E71">
        <w:rPr>
          <w:rStyle w:val="StyleUnderline"/>
        </w:rPr>
        <w:t xml:space="preserve"> object of study, humans, are too</w:t>
      </w:r>
      <w:r w:rsidRPr="00EA1E71">
        <w:rPr>
          <w:sz w:val="14"/>
        </w:rPr>
        <w:t xml:space="preserve"> singular and </w:t>
      </w:r>
      <w:r w:rsidRPr="00EA1E71">
        <w:rPr>
          <w:rStyle w:val="Emphasis"/>
        </w:rPr>
        <w:t>unique</w:t>
      </w:r>
      <w:r w:rsidRPr="00EA1E71">
        <w:rPr>
          <w:rStyle w:val="StyleUnderline"/>
        </w:rPr>
        <w:t xml:space="preserve"> to be understood by</w:t>
      </w:r>
      <w:r w:rsidRPr="00EA1E71">
        <w:rPr>
          <w:sz w:val="14"/>
        </w:rPr>
        <w:t xml:space="preserve"> a supposed </w:t>
      </w:r>
      <w:r w:rsidRPr="00EA1E71">
        <w:rPr>
          <w:rStyle w:val="StyleUnderline"/>
        </w:rPr>
        <w:t>“</w:t>
      </w:r>
      <w:r w:rsidRPr="00EA1E71">
        <w:rPr>
          <w:rStyle w:val="Emphasis"/>
        </w:rPr>
        <w:t>positivistic science</w:t>
      </w:r>
      <w:r w:rsidRPr="00EA1E71">
        <w:rPr>
          <w:rStyle w:val="StyleUnderline"/>
        </w:rPr>
        <w:t>”,</w:t>
      </w:r>
      <w:r w:rsidRPr="00EA1E71">
        <w:rPr>
          <w:sz w:val="14"/>
        </w:rPr>
        <w:t xml:space="preserve"> in which only empirical experiments are allowed [22]. It is explicitly said by </w:t>
      </w:r>
      <w:r w:rsidRPr="00EA1E71">
        <w:rPr>
          <w:rStyle w:val="Emphasis"/>
        </w:rPr>
        <w:t>psychoanalysts</w:t>
      </w:r>
      <w:r w:rsidRPr="00EA1E71">
        <w:rPr>
          <w:sz w:val="14"/>
        </w:rPr>
        <w:t xml:space="preserve">, for example, that they </w:t>
      </w:r>
      <w:r w:rsidRPr="00EA1E71">
        <w:rPr>
          <w:rStyle w:val="StyleUnderline"/>
        </w:rPr>
        <w:t>believe</w:t>
      </w:r>
      <w:r w:rsidRPr="00EA1E71">
        <w:rPr>
          <w:sz w:val="14"/>
        </w:rPr>
        <w:t xml:space="preserve"> “that today </w:t>
      </w:r>
      <w:r w:rsidRPr="00EA1E71">
        <w:rPr>
          <w:rStyle w:val="StyleUnderline"/>
        </w:rPr>
        <w:t>it is essential to demonstrate</w:t>
      </w:r>
      <w:r w:rsidRPr="00EA1E71">
        <w:rPr>
          <w:sz w:val="14"/>
        </w:rPr>
        <w:t xml:space="preserve"> that </w:t>
      </w:r>
      <w:r w:rsidRPr="00EA1E71">
        <w:rPr>
          <w:rStyle w:val="StyleUnderline"/>
        </w:rPr>
        <w:t xml:space="preserve">psychoanalysis does </w:t>
      </w:r>
      <w:r w:rsidRPr="00EA1E71">
        <w:rPr>
          <w:rStyle w:val="Emphasis"/>
        </w:rPr>
        <w:t>not</w:t>
      </w:r>
      <w:r w:rsidRPr="00EA1E71">
        <w:rPr>
          <w:rStyle w:val="StyleUnderline"/>
        </w:rPr>
        <w:t xml:space="preserve"> need </w:t>
      </w:r>
      <w:r w:rsidRPr="00EA1E71">
        <w:rPr>
          <w:rStyle w:val="Emphasis"/>
        </w:rPr>
        <w:t>new scientific foundations</w:t>
      </w:r>
      <w:r w:rsidRPr="00EA1E71">
        <w:rPr>
          <w:sz w:val="14"/>
        </w:rPr>
        <w:t xml:space="preserve"> that would be provided in a 'systematic' and 'safe' way” [23, p. 15], </w:t>
      </w:r>
      <w:r w:rsidRPr="00EA1E71">
        <w:rPr>
          <w:rStyle w:val="StyleUnderline"/>
        </w:rPr>
        <w:t xml:space="preserve">that the psychoanalytic cure could not be apprehended in terms of </w:t>
      </w:r>
      <w:r w:rsidRPr="00EA1E71">
        <w:rPr>
          <w:rStyle w:val="Emphasis"/>
        </w:rPr>
        <w:t>efficacy criteria</w:t>
      </w:r>
      <w:r w:rsidRPr="00EA1E71">
        <w:rPr>
          <w:sz w:val="14"/>
        </w:rPr>
        <w:t xml:space="preserve">, as would be done in psychiatry [24], </w:t>
      </w:r>
      <w:r w:rsidRPr="00EA1E71">
        <w:rPr>
          <w:rStyle w:val="StyleUnderline"/>
        </w:rPr>
        <w:t>and that</w:t>
      </w:r>
      <w:r w:rsidRPr="00EA1E71">
        <w:rPr>
          <w:sz w:val="14"/>
        </w:rPr>
        <w:t xml:space="preserve"> the establishment of </w:t>
      </w:r>
      <w:r w:rsidRPr="00EA1E71">
        <w:rPr>
          <w:rStyle w:val="StyleUnderline"/>
        </w:rPr>
        <w:t>criteria</w:t>
      </w:r>
      <w:r w:rsidRPr="00EA1E71">
        <w:rPr>
          <w:sz w:val="14"/>
        </w:rPr>
        <w:t xml:space="preserve"> for assessing psychotherapeutic effectiveness </w:t>
      </w:r>
      <w:r w:rsidRPr="00EA1E71">
        <w:rPr>
          <w:rStyle w:val="StyleUnderline"/>
        </w:rPr>
        <w:t xml:space="preserve">would be considered a </w:t>
      </w:r>
      <w:r w:rsidRPr="00EA1E71">
        <w:rPr>
          <w:rStyle w:val="Emphasis"/>
        </w:rPr>
        <w:t>threat</w:t>
      </w:r>
      <w:r w:rsidRPr="00EA1E71">
        <w:rPr>
          <w:rStyle w:val="StyleUnderline"/>
        </w:rPr>
        <w:t xml:space="preserve"> to </w:t>
      </w:r>
      <w:r w:rsidRPr="00EA1E71">
        <w:rPr>
          <w:rStyle w:val="Emphasis"/>
        </w:rPr>
        <w:t>subjectivity</w:t>
      </w:r>
      <w:r w:rsidRPr="00EA1E71">
        <w:rPr>
          <w:sz w:val="14"/>
        </w:rPr>
        <w:t xml:space="preserve"> [20]. There is even a clear opposition to those who seek these objectives:</w:t>
      </w:r>
    </w:p>
    <w:p w14:paraId="7BE4D0A2" w14:textId="77777777" w:rsidR="00A22FCE" w:rsidRPr="00EA1E71" w:rsidRDefault="00A22FCE" w:rsidP="00A22FCE">
      <w:pPr>
        <w:ind w:left="720"/>
        <w:rPr>
          <w:sz w:val="14"/>
        </w:rPr>
      </w:pPr>
      <w:r w:rsidRPr="00EA1E71">
        <w:rPr>
          <w:sz w:val="14"/>
        </w:rPr>
        <w:t>“What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w:t>
      </w:r>
    </w:p>
    <w:p w14:paraId="1424C42D" w14:textId="77777777" w:rsidR="00A22FCE" w:rsidRPr="00EA1E71" w:rsidRDefault="00A22FCE" w:rsidP="00A22FCE">
      <w:pPr>
        <w:rPr>
          <w:sz w:val="14"/>
        </w:rPr>
      </w:pPr>
      <w:r w:rsidRPr="00EA1E71">
        <w:rPr>
          <w:sz w:val="14"/>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There is no reliable way to acquire the most epistemically justified beliefs about human behavior without resorting to systematic empirical methodologies. </w:t>
      </w:r>
      <w:r w:rsidRPr="00EA1E71">
        <w:rPr>
          <w:rStyle w:val="StyleUnderline"/>
        </w:rPr>
        <w:t xml:space="preserve">Humans do </w:t>
      </w:r>
      <w:r w:rsidRPr="00EA1E71">
        <w:rPr>
          <w:rStyle w:val="Emphasis"/>
        </w:rPr>
        <w:t>not</w:t>
      </w:r>
      <w:r w:rsidRPr="00EA1E71">
        <w:rPr>
          <w:rStyle w:val="StyleUnderline"/>
        </w:rPr>
        <w:t xml:space="preserve"> have the ability to, using </w:t>
      </w:r>
      <w:r w:rsidRPr="00EA1E71">
        <w:rPr>
          <w:rStyle w:val="Emphasis"/>
        </w:rPr>
        <w:t>only speculation</w:t>
      </w:r>
      <w:r w:rsidRPr="00EA1E71">
        <w:rPr>
          <w:rStyle w:val="StyleUnderline"/>
        </w:rPr>
        <w:t>, develop reliable</w:t>
      </w:r>
      <w:r w:rsidRPr="00EA1E71">
        <w:rPr>
          <w:sz w:val="14"/>
        </w:rPr>
        <w:t xml:space="preserve"> enough </w:t>
      </w:r>
      <w:r w:rsidRPr="00EA1E71">
        <w:rPr>
          <w:rStyle w:val="StyleUnderline"/>
        </w:rPr>
        <w:t>beliefs about these topics</w:t>
      </w:r>
      <w:r w:rsidRPr="00EA1E71">
        <w:rPr>
          <w:sz w:val="14"/>
        </w:rPr>
        <w:t xml:space="preserve">. Therefore, while </w:t>
      </w:r>
      <w:r w:rsidRPr="00EA1E71">
        <w:rPr>
          <w:rStyle w:val="Emphasis"/>
        </w:rPr>
        <w:t>psychoanalysis</w:t>
      </w:r>
      <w:r w:rsidRPr="00EA1E71">
        <w:rPr>
          <w:sz w:val="14"/>
        </w:rPr>
        <w:t xml:space="preserve"> rejects those methods, it </w:t>
      </w:r>
      <w:r w:rsidRPr="00EA1E71">
        <w:rPr>
          <w:rStyle w:val="Emphasis"/>
        </w:rPr>
        <w:t>cannot</w:t>
      </w:r>
      <w:r w:rsidRPr="00EA1E71">
        <w:rPr>
          <w:rStyle w:val="StyleUnderline"/>
        </w:rPr>
        <w:t xml:space="preserve"> be the most </w:t>
      </w:r>
      <w:r w:rsidRPr="00EA1E71">
        <w:rPr>
          <w:rStyle w:val="Emphasis"/>
        </w:rPr>
        <w:t>reliable</w:t>
      </w:r>
      <w:r w:rsidRPr="00EA1E71">
        <w:rPr>
          <w:rStyle w:val="StyleUnderline"/>
        </w:rPr>
        <w:t xml:space="preserve"> psychological doctrine of our time</w:t>
      </w:r>
      <w:r w:rsidRPr="00EA1E71">
        <w:rPr>
          <w:sz w:val="14"/>
        </w:rPr>
        <w:t>.</w:t>
      </w:r>
    </w:p>
    <w:p w14:paraId="6186A66C" w14:textId="77777777" w:rsidR="00A22FCE" w:rsidRPr="00EA1E71" w:rsidRDefault="00A22FCE" w:rsidP="00A22FCE"/>
    <w:p w14:paraId="05AB604B" w14:textId="77777777" w:rsidR="00A22FCE" w:rsidRPr="00EA1E71" w:rsidRDefault="00A22FCE" w:rsidP="00A22FCE">
      <w:pPr>
        <w:pStyle w:val="Heading4"/>
        <w:rPr>
          <w:rFonts w:cs="Arial"/>
        </w:rPr>
      </w:pPr>
      <w:r w:rsidRPr="00EA1E71">
        <w:rPr>
          <w:rFonts w:cs="Arial"/>
          <w:u w:val="single"/>
        </w:rPr>
        <w:t>MODERN SCIENCE</w:t>
      </w:r>
      <w:r w:rsidRPr="00EA1E71">
        <w:rPr>
          <w:rFonts w:cs="Arial"/>
        </w:rPr>
        <w:t>---it replaced psycho.</w:t>
      </w:r>
    </w:p>
    <w:p w14:paraId="1A99D5AB" w14:textId="77777777" w:rsidR="00A22FCE" w:rsidRPr="00EA1E71" w:rsidRDefault="00A22FCE" w:rsidP="00A22FCE">
      <w:r w:rsidRPr="00EA1E71">
        <w:t xml:space="preserve">Clarice </w:t>
      </w:r>
      <w:r w:rsidRPr="00EA1E71">
        <w:rPr>
          <w:rStyle w:val="Style13ptBold"/>
        </w:rPr>
        <w:t>Ferreira 21</w:t>
      </w:r>
      <w:r w:rsidRPr="00EA1E71">
        <w:t xml:space="preserve">, Vice President of the Brazilian Evidence Based Psychological Association at the University of </w:t>
      </w:r>
      <w:proofErr w:type="spellStart"/>
      <w:r w:rsidRPr="00EA1E71">
        <w:t>Universidade</w:t>
      </w:r>
      <w:proofErr w:type="spellEnd"/>
      <w:r w:rsidRPr="00EA1E71">
        <w:t xml:space="preserve"> FUMEC, author of two books on psychology, member of the SAMBE (Evidence-Based Mental Health) research group, 9/2021, “Is psychoanalysis a pseudoscience? Reevaluating the doctrine using a multicriteria list,” </w:t>
      </w:r>
      <w:proofErr w:type="spellStart"/>
      <w:r w:rsidRPr="00EA1E71">
        <w:rPr>
          <w:i/>
          <w:iCs/>
        </w:rPr>
        <w:t>Revista</w:t>
      </w:r>
      <w:proofErr w:type="spellEnd"/>
      <w:r w:rsidRPr="00EA1E71">
        <w:rPr>
          <w:i/>
          <w:iCs/>
        </w:rPr>
        <w:t xml:space="preserve"> Debates </w:t>
      </w:r>
      <w:proofErr w:type="spellStart"/>
      <w:r w:rsidRPr="00EA1E71">
        <w:rPr>
          <w:i/>
          <w:iCs/>
        </w:rPr>
        <w:t>em</w:t>
      </w:r>
      <w:proofErr w:type="spellEnd"/>
      <w:r w:rsidRPr="00EA1E71">
        <w:rPr>
          <w:i/>
          <w:iCs/>
        </w:rPr>
        <w:t xml:space="preserve"> </w:t>
      </w:r>
      <w:proofErr w:type="spellStart"/>
      <w:r w:rsidRPr="00EA1E71">
        <w:rPr>
          <w:i/>
          <w:iCs/>
        </w:rPr>
        <w:t>Psiquiatria</w:t>
      </w:r>
      <w:proofErr w:type="spellEnd"/>
      <w:r w:rsidRPr="00EA1E71">
        <w:t xml:space="preserve">, 11(1) </w:t>
      </w:r>
      <w:hyperlink r:id="rId43" w:history="1">
        <w:r w:rsidRPr="00EA1E71">
          <w:rPr>
            <w:rStyle w:val="Hyperlink"/>
          </w:rPr>
          <w:t>https://doi.org/10.25118/2763-9037.2021.v11.58</w:t>
        </w:r>
      </w:hyperlink>
    </w:p>
    <w:p w14:paraId="1AA6D259" w14:textId="77777777" w:rsidR="00A22FCE" w:rsidRPr="00EA1E71" w:rsidRDefault="00A22FCE" w:rsidP="00A22FCE">
      <w:pPr>
        <w:rPr>
          <w:sz w:val="14"/>
        </w:rPr>
      </w:pPr>
      <w:r w:rsidRPr="00EA1E71">
        <w:rPr>
          <w:sz w:val="14"/>
        </w:rPr>
        <w:t xml:space="preserve">Unrepeatable experiments </w:t>
      </w:r>
    </w:p>
    <w:p w14:paraId="0CE04FEA" w14:textId="77777777" w:rsidR="00A22FCE" w:rsidRPr="00EA1E71" w:rsidRDefault="00A22FCE" w:rsidP="00A22FCE">
      <w:pPr>
        <w:rPr>
          <w:sz w:val="14"/>
        </w:rPr>
      </w:pPr>
      <w:r w:rsidRPr="00EA1E71">
        <w:rPr>
          <w:sz w:val="14"/>
        </w:rPr>
        <w:t>As discussed earlier, the theoretical concepts in psychoanalysis are sustained by Freud and the other major proponents’ clinical case reports, who also followed his tradition of producing anecdotal evidence. Until today, they maintain their authority over contemporary analysts:</w:t>
      </w:r>
    </w:p>
    <w:p w14:paraId="14668499" w14:textId="77777777" w:rsidR="00A22FCE" w:rsidRPr="00EA1E71" w:rsidRDefault="00A22FCE" w:rsidP="00A22FCE">
      <w:pPr>
        <w:ind w:left="720"/>
        <w:rPr>
          <w:sz w:val="14"/>
        </w:rPr>
      </w:pPr>
      <w:r w:rsidRPr="00EA1E71">
        <w:rPr>
          <w:sz w:val="14"/>
        </w:rPr>
        <w:t>“André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the '40s. Decades after their deaths, they continue to be what exists of new, as long as we know how to read them” [13, p. 10].</w:t>
      </w:r>
    </w:p>
    <w:p w14:paraId="3BF9AB16" w14:textId="77777777" w:rsidR="00A22FCE" w:rsidRPr="00EA1E71" w:rsidRDefault="00A22FCE" w:rsidP="00A22FCE">
      <w:pPr>
        <w:rPr>
          <w:sz w:val="14"/>
        </w:rPr>
      </w:pPr>
      <w:r w:rsidRPr="00EA1E71">
        <w:rPr>
          <w:sz w:val="14"/>
        </w:rPr>
        <w:t xml:space="preserve">Although anecdotal evidence is still being used, in most cases, as the major means of psychoanalysis dissemination and production [14], </w:t>
      </w:r>
      <w:r w:rsidRPr="00EA1E71">
        <w:rPr>
          <w:rStyle w:val="Emphasis"/>
        </w:rPr>
        <w:t>important obstacles</w:t>
      </w:r>
      <w:r w:rsidRPr="00EA1E71">
        <w:rPr>
          <w:sz w:val="14"/>
        </w:rPr>
        <w:t xml:space="preserve"> </w:t>
      </w:r>
      <w:r w:rsidRPr="00EA1E71">
        <w:rPr>
          <w:rStyle w:val="StyleUnderline"/>
        </w:rPr>
        <w:t>are placed when they are employed</w:t>
      </w:r>
      <w:r w:rsidRPr="00EA1E71">
        <w:rPr>
          <w:sz w:val="14"/>
        </w:rPr>
        <w:t xml:space="preserve">. A </w:t>
      </w:r>
      <w:r w:rsidRPr="00EA1E71">
        <w:rPr>
          <w:rStyle w:val="Emphasis"/>
        </w:rPr>
        <w:t>psychoanalytical clinical case</w:t>
      </w:r>
      <w:r w:rsidRPr="00EA1E71">
        <w:rPr>
          <w:sz w:val="14"/>
        </w:rPr>
        <w:t xml:space="preserve"> is a type of process that </w:t>
      </w:r>
      <w:r w:rsidRPr="00EA1E71">
        <w:rPr>
          <w:rStyle w:val="Emphasis"/>
        </w:rPr>
        <w:t>cannot</w:t>
      </w:r>
      <w:r w:rsidRPr="00EA1E71">
        <w:rPr>
          <w:rStyle w:val="StyleUnderline"/>
        </w:rPr>
        <w:t xml:space="preserve"> be </w:t>
      </w:r>
      <w:r w:rsidRPr="00EA1E71">
        <w:rPr>
          <w:rStyle w:val="Emphasis"/>
        </w:rPr>
        <w:t>replicated</w:t>
      </w:r>
      <w:r w:rsidRPr="00EA1E71">
        <w:rPr>
          <w:sz w:val="14"/>
        </w:rPr>
        <w:t xml:space="preserve"> because </w:t>
      </w:r>
      <w:r w:rsidRPr="00EA1E71">
        <w:rPr>
          <w:rStyle w:val="StyleUnderline"/>
        </w:rPr>
        <w:t xml:space="preserve">it addresses a </w:t>
      </w:r>
      <w:r w:rsidRPr="00EA1E71">
        <w:rPr>
          <w:rStyle w:val="Emphasis"/>
        </w:rPr>
        <w:t>single subject</w:t>
      </w:r>
      <w:r w:rsidRPr="00EA1E71">
        <w:rPr>
          <w:sz w:val="14"/>
        </w:rPr>
        <w:t xml:space="preserve"> individually. However, as Schmidt [15] argues, </w:t>
      </w:r>
      <w:r w:rsidRPr="00EA1E71">
        <w:rPr>
          <w:rStyle w:val="StyleUnderline"/>
        </w:rPr>
        <w:t xml:space="preserve">replication is one of the </w:t>
      </w:r>
      <w:r w:rsidRPr="00EA1E71">
        <w:rPr>
          <w:rStyle w:val="Emphasis"/>
        </w:rPr>
        <w:t>most central processes</w:t>
      </w:r>
      <w:r w:rsidRPr="00EA1E71">
        <w:rPr>
          <w:rStyle w:val="StyleUnderline"/>
        </w:rPr>
        <w:t xml:space="preserve"> within </w:t>
      </w:r>
      <w:r w:rsidRPr="00EA1E71">
        <w:rPr>
          <w:rStyle w:val="Emphasis"/>
        </w:rPr>
        <w:t>empirical sciences</w:t>
      </w:r>
      <w:r w:rsidRPr="00EA1E71">
        <w:rPr>
          <w:sz w:val="14"/>
        </w:rPr>
        <w:t>, and sadly not even psychology gives proper attention to the matter. It possesses five major functions: control sampling errors, by verifying if the results obtained happened by chance alone; control internal validity, that is, if the procedures adopted were adequate to answer the research’s question; control the possibility of scientific fraud; allow a generalization of the findings to a larger/different population; and finally, verify if the first hypothesis of the experiment was correct. In the case of an unrepeatable experiment, the possibility of performing these analyses is thrown away.</w:t>
      </w:r>
    </w:p>
    <w:p w14:paraId="74254C19" w14:textId="77777777" w:rsidR="00A22FCE" w:rsidRPr="00EA1E71" w:rsidRDefault="00A22FCE" w:rsidP="00A22FCE">
      <w:pPr>
        <w:rPr>
          <w:sz w:val="14"/>
        </w:rPr>
      </w:pPr>
      <w:r w:rsidRPr="00EA1E71">
        <w:rPr>
          <w:sz w:val="14"/>
        </w:rPr>
        <w:t xml:space="preserve">Besides the impossibility of replication, </w:t>
      </w:r>
      <w:r w:rsidRPr="00EA1E71">
        <w:rPr>
          <w:rStyle w:val="StyleUnderline"/>
        </w:rPr>
        <w:t xml:space="preserve">there are </w:t>
      </w:r>
      <w:r w:rsidRPr="00EA1E71">
        <w:rPr>
          <w:rStyle w:val="Emphasis"/>
        </w:rPr>
        <w:t>other problems</w:t>
      </w:r>
      <w:r w:rsidRPr="00EA1E71">
        <w:rPr>
          <w:sz w:val="14"/>
        </w:rPr>
        <w:t xml:space="preserve">, now related to human psychology: </w:t>
      </w:r>
      <w:r w:rsidRPr="00EA1E71">
        <w:rPr>
          <w:rStyle w:val="StyleUnderline"/>
        </w:rPr>
        <w:t>People are</w:t>
      </w:r>
      <w:r w:rsidRPr="00EA1E71">
        <w:rPr>
          <w:sz w:val="14"/>
        </w:rPr>
        <w:t xml:space="preserve"> commonly </w:t>
      </w:r>
      <w:r w:rsidRPr="00EA1E71">
        <w:rPr>
          <w:rStyle w:val="StyleUnderline"/>
        </w:rPr>
        <w:t xml:space="preserve">victims of </w:t>
      </w:r>
      <w:r w:rsidRPr="00EA1E71">
        <w:rPr>
          <w:rStyle w:val="Emphasis"/>
        </w:rPr>
        <w:t>cognitive bias</w:t>
      </w:r>
      <w:r w:rsidRPr="00EA1E71">
        <w:rPr>
          <w:rStyle w:val="StyleUnderline"/>
        </w:rPr>
        <w:t xml:space="preserve"> that distorts</w:t>
      </w:r>
      <w:r w:rsidRPr="00EA1E71">
        <w:rPr>
          <w:sz w:val="14"/>
        </w:rPr>
        <w:t xml:space="preserve"> their </w:t>
      </w:r>
      <w:r w:rsidRPr="00EA1E71">
        <w:rPr>
          <w:rStyle w:val="StyleUnderline"/>
        </w:rPr>
        <w:t xml:space="preserve">judgment and leads to </w:t>
      </w:r>
      <w:r w:rsidRPr="00EA1E71">
        <w:rPr>
          <w:rStyle w:val="Emphasis"/>
        </w:rPr>
        <w:t>irrational interpretations</w:t>
      </w:r>
      <w:r w:rsidRPr="00EA1E71">
        <w:rPr>
          <w:rStyle w:val="StyleUnderline"/>
        </w:rPr>
        <w:t xml:space="preserve"> more frequently</w:t>
      </w:r>
      <w:r w:rsidRPr="00EA1E71">
        <w:rPr>
          <w:sz w:val="14"/>
        </w:rPr>
        <w:t xml:space="preserve"> than they usually notice [16], and therapists are not immune. An example could be </w:t>
      </w:r>
      <w:r w:rsidRPr="00EA1E71">
        <w:rPr>
          <w:rStyle w:val="Emphasis"/>
        </w:rPr>
        <w:t>confirmation bias</w:t>
      </w:r>
      <w:r w:rsidRPr="00EA1E71">
        <w:rPr>
          <w:sz w:val="14"/>
        </w:rPr>
        <w:t xml:space="preserve">: someone’s </w:t>
      </w:r>
      <w:r w:rsidRPr="00EA1E71">
        <w:rPr>
          <w:rStyle w:val="StyleUnderline"/>
        </w:rPr>
        <w:t>initial belief significantly impacts how they remember situations</w:t>
      </w:r>
      <w:r w:rsidRPr="00EA1E71">
        <w:rPr>
          <w:sz w:val="14"/>
        </w:rPr>
        <w:t xml:space="preserve"> and how they interpret them, giving more importance to what apparently confirms their world view rather than paying attention to what could contradict it. </w:t>
      </w:r>
      <w:r w:rsidRPr="00EA1E71">
        <w:rPr>
          <w:rStyle w:val="StyleUnderline"/>
        </w:rPr>
        <w:t xml:space="preserve">In the case of a </w:t>
      </w:r>
      <w:r w:rsidRPr="00EA1E71">
        <w:rPr>
          <w:rStyle w:val="Emphasis"/>
        </w:rPr>
        <w:t>psychoanalyst</w:t>
      </w:r>
      <w:r w:rsidRPr="00EA1E71">
        <w:rPr>
          <w:rStyle w:val="StyleUnderline"/>
        </w:rPr>
        <w:t>, this could bring them to understand</w:t>
      </w:r>
      <w:r w:rsidRPr="00EA1E71">
        <w:rPr>
          <w:sz w:val="14"/>
        </w:rPr>
        <w:t xml:space="preserve"> exactly </w:t>
      </w:r>
      <w:r w:rsidRPr="00EA1E71">
        <w:rPr>
          <w:rStyle w:val="StyleUnderline"/>
        </w:rPr>
        <w:t xml:space="preserve">what they </w:t>
      </w:r>
      <w:r w:rsidRPr="00EA1E71">
        <w:rPr>
          <w:rStyle w:val="Emphasis"/>
        </w:rPr>
        <w:t>yearned</w:t>
      </w:r>
      <w:r w:rsidRPr="00EA1E71">
        <w:rPr>
          <w:rStyle w:val="StyleUnderline"/>
        </w:rPr>
        <w:t xml:space="preserve"> to</w:t>
      </w:r>
      <w:r w:rsidRPr="00EA1E71">
        <w:rPr>
          <w:sz w:val="14"/>
        </w:rPr>
        <w:t xml:space="preserve">, that is, </w:t>
      </w:r>
      <w:r w:rsidRPr="00EA1E71">
        <w:rPr>
          <w:rStyle w:val="StyleUnderline"/>
        </w:rPr>
        <w:t>what would</w:t>
      </w:r>
      <w:r w:rsidRPr="00EA1E71">
        <w:rPr>
          <w:sz w:val="14"/>
        </w:rPr>
        <w:t xml:space="preserve"> supposedly </w:t>
      </w:r>
      <w:r w:rsidRPr="00EA1E71">
        <w:rPr>
          <w:rStyle w:val="StyleUnderline"/>
        </w:rPr>
        <w:t>confirm the</w:t>
      </w:r>
      <w:r w:rsidRPr="00EA1E71">
        <w:rPr>
          <w:sz w:val="14"/>
        </w:rPr>
        <w:t xml:space="preserve"> analytic </w:t>
      </w:r>
      <w:r w:rsidRPr="00EA1E71">
        <w:rPr>
          <w:rStyle w:val="Emphasis"/>
        </w:rPr>
        <w:t>hypothesis</w:t>
      </w:r>
      <w:r w:rsidRPr="00EA1E71">
        <w:rPr>
          <w:sz w:val="14"/>
        </w:rPr>
        <w:t>, regardless if that was or was not the case [14, p. 139-140]. Even if a case report is not a good evidence, it would sound like a source of theoretical confirmation for an adept, as it is expected that it would reflect their own preconceptions.</w:t>
      </w:r>
    </w:p>
    <w:p w14:paraId="55E54481" w14:textId="77777777" w:rsidR="00A22FCE" w:rsidRPr="00EA1E71" w:rsidRDefault="00A22FCE" w:rsidP="00A22FCE">
      <w:pPr>
        <w:rPr>
          <w:sz w:val="14"/>
        </w:rPr>
      </w:pPr>
      <w:r w:rsidRPr="00EA1E71">
        <w:rPr>
          <w:sz w:val="14"/>
        </w:rPr>
        <w:t xml:space="preserve">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therapist's memory. </w:t>
      </w:r>
      <w:r w:rsidRPr="00EA1E71">
        <w:rPr>
          <w:rStyle w:val="StyleUnderline"/>
        </w:rPr>
        <w:t>Psychoanalytical</w:t>
      </w:r>
      <w:r w:rsidRPr="00EA1E71">
        <w:rPr>
          <w:sz w:val="14"/>
        </w:rPr>
        <w:t xml:space="preserve"> clinical </w:t>
      </w:r>
      <w:r w:rsidRPr="00EA1E71">
        <w:rPr>
          <w:rStyle w:val="StyleUnderline"/>
        </w:rPr>
        <w:t xml:space="preserve">case reports are </w:t>
      </w:r>
      <w:r w:rsidRPr="00EA1E71">
        <w:rPr>
          <w:rStyle w:val="Emphasis"/>
        </w:rPr>
        <w:t>not sufficiently controlled</w:t>
      </w:r>
      <w:r w:rsidRPr="00EA1E71">
        <w:rPr>
          <w:sz w:val="14"/>
        </w:rPr>
        <w:t xml:space="preserve">, so when they aim to support a human psychological theory, </w:t>
      </w:r>
      <w:r w:rsidRPr="00EA1E71">
        <w:rPr>
          <w:rStyle w:val="StyleUnderline"/>
        </w:rPr>
        <w:t xml:space="preserve">they end up being just fuel for a system of </w:t>
      </w:r>
      <w:r w:rsidRPr="00EA1E71">
        <w:rPr>
          <w:rStyle w:val="Emphasis"/>
        </w:rPr>
        <w:t>self-confirmations</w:t>
      </w:r>
      <w:r w:rsidRPr="00EA1E71">
        <w:rPr>
          <w:rStyle w:val="StyleUnderline"/>
        </w:rPr>
        <w:t xml:space="preserve">. There is no way to generalize a human psychological theory based on </w:t>
      </w:r>
      <w:r w:rsidRPr="00EA1E71">
        <w:rPr>
          <w:rStyle w:val="Emphasis"/>
        </w:rPr>
        <w:t>anecdotal clinical evidence</w:t>
      </w:r>
      <w:r w:rsidRPr="00EA1E71">
        <w:rPr>
          <w:sz w:val="14"/>
        </w:rPr>
        <w:t xml:space="preserve">, neither to guarantee its reliability, </w:t>
      </w:r>
      <w:r w:rsidRPr="00EA1E71">
        <w:rPr>
          <w:rStyle w:val="StyleUnderline"/>
        </w:rPr>
        <w:t xml:space="preserve">because a </w:t>
      </w:r>
      <w:r w:rsidRPr="00EA1E71">
        <w:rPr>
          <w:rStyle w:val="Emphasis"/>
        </w:rPr>
        <w:t>non-systematized process does</w:t>
      </w:r>
      <w:r w:rsidRPr="00EA1E71">
        <w:rPr>
          <w:rStyle w:val="StyleUnderline"/>
        </w:rPr>
        <w:t xml:space="preserve"> not aim to control </w:t>
      </w:r>
      <w:r w:rsidRPr="00EA1E71">
        <w:rPr>
          <w:rStyle w:val="Emphasis"/>
        </w:rPr>
        <w:t>variables</w:t>
      </w:r>
      <w:r w:rsidRPr="00EA1E71">
        <w:rPr>
          <w:rStyle w:val="StyleUnderline"/>
        </w:rPr>
        <w:t xml:space="preserve"> that can </w:t>
      </w:r>
      <w:r w:rsidRPr="00EA1E71">
        <w:rPr>
          <w:rStyle w:val="Emphasis"/>
        </w:rPr>
        <w:t>interfere</w:t>
      </w:r>
      <w:r w:rsidRPr="00EA1E71">
        <w:rPr>
          <w:rStyle w:val="StyleUnderline"/>
        </w:rPr>
        <w:t xml:space="preserve"> with the conclusions</w:t>
      </w:r>
      <w:r w:rsidRPr="00EA1E71">
        <w:rPr>
          <w:sz w:val="14"/>
        </w:rPr>
        <w:t xml:space="preserve">. At the same time, there are reasons to expect that </w:t>
      </w:r>
      <w:r w:rsidRPr="00EA1E71">
        <w:rPr>
          <w:rStyle w:val="Emphasis"/>
        </w:rPr>
        <w:t>distortions</w:t>
      </w:r>
      <w:r w:rsidRPr="00EA1E71">
        <w:rPr>
          <w:rStyle w:val="StyleUnderline"/>
        </w:rPr>
        <w:t xml:space="preserve"> are going to happen</w:t>
      </w:r>
      <w:r w:rsidRPr="00EA1E71">
        <w:rPr>
          <w:sz w:val="14"/>
        </w:rPr>
        <w:t>.</w:t>
      </w:r>
    </w:p>
    <w:p w14:paraId="5781F895" w14:textId="77777777" w:rsidR="00A22FCE" w:rsidRPr="00EA1E71" w:rsidRDefault="00A22FCE" w:rsidP="00A22FCE">
      <w:pPr>
        <w:rPr>
          <w:sz w:val="14"/>
        </w:rPr>
      </w:pPr>
      <w:r w:rsidRPr="00EA1E71">
        <w:rPr>
          <w:sz w:val="14"/>
        </w:rPr>
        <w:t xml:space="preserve">Handpicked examples </w:t>
      </w:r>
    </w:p>
    <w:p w14:paraId="302A3F4D" w14:textId="77777777" w:rsidR="00A22FCE" w:rsidRPr="00EA1E71" w:rsidRDefault="00A22FCE" w:rsidP="00A22FCE">
      <w:pPr>
        <w:rPr>
          <w:sz w:val="14"/>
        </w:rPr>
      </w:pPr>
      <w:r w:rsidRPr="00EA1E71">
        <w:rPr>
          <w:sz w:val="14"/>
        </w:rPr>
        <w:t xml:space="preserve">As already discussed in previous sections, the widespread use of anecdotal evidence would be an excellent example to fulfill this third criterion, precisely because those cases are isolated and exposed to bias. However, along with them, </w:t>
      </w:r>
      <w:r w:rsidRPr="00EA1E71">
        <w:rPr>
          <w:rStyle w:val="StyleUnderline"/>
        </w:rPr>
        <w:t>another endeavor of</w:t>
      </w:r>
      <w:r w:rsidRPr="00EA1E71">
        <w:rPr>
          <w:sz w:val="14"/>
        </w:rPr>
        <w:t xml:space="preserve"> contemporary </w:t>
      </w:r>
      <w:r w:rsidRPr="00EA1E71">
        <w:rPr>
          <w:rStyle w:val="Emphasis"/>
        </w:rPr>
        <w:t>psychoanalysis</w:t>
      </w:r>
      <w:r w:rsidRPr="00EA1E71">
        <w:rPr>
          <w:rStyle w:val="StyleUnderline"/>
        </w:rPr>
        <w:t xml:space="preserve"> is </w:t>
      </w:r>
      <w:proofErr w:type="spellStart"/>
      <w:r w:rsidRPr="00EA1E71">
        <w:rPr>
          <w:rStyle w:val="Emphasis"/>
        </w:rPr>
        <w:t>neuropsychoanalysis</w:t>
      </w:r>
      <w:proofErr w:type="spellEnd"/>
      <w:r w:rsidRPr="00EA1E71">
        <w:rPr>
          <w:sz w:val="14"/>
        </w:rPr>
        <w:t xml:space="preserve">. </w:t>
      </w:r>
      <w:proofErr w:type="spellStart"/>
      <w:r w:rsidRPr="00EA1E71">
        <w:rPr>
          <w:sz w:val="14"/>
        </w:rPr>
        <w:t>Neuropsychoanalysis</w:t>
      </w:r>
      <w:proofErr w:type="spellEnd"/>
      <w:r w:rsidRPr="00EA1E71">
        <w:rPr>
          <w:sz w:val="14"/>
        </w:rPr>
        <w:t xml:space="preserve"> is </w:t>
      </w:r>
      <w:r w:rsidRPr="00EA1E71">
        <w:rPr>
          <w:rStyle w:val="StyleUnderline"/>
        </w:rPr>
        <w:t xml:space="preserve">a movement that looks for an integration between </w:t>
      </w:r>
      <w:r w:rsidRPr="00EA1E71">
        <w:rPr>
          <w:rStyle w:val="Emphasis"/>
        </w:rPr>
        <w:t>neuroscience</w:t>
      </w:r>
      <w:r w:rsidRPr="00EA1E71">
        <w:rPr>
          <w:rStyle w:val="StyleUnderline"/>
        </w:rPr>
        <w:t xml:space="preserve"> and </w:t>
      </w:r>
      <w:r w:rsidRPr="00EA1E71">
        <w:rPr>
          <w:rStyle w:val="Emphasis"/>
        </w:rPr>
        <w:t>psychoanalysis</w:t>
      </w:r>
      <w:r w:rsidRPr="00EA1E71">
        <w:rPr>
          <w:sz w:val="14"/>
        </w:rPr>
        <w:t>, and despite being rejected by part of the psychoanalytic community that wants no part in it, some others consider it to be a contemporary version of the theory.</w:t>
      </w:r>
    </w:p>
    <w:p w14:paraId="5FCB3846" w14:textId="77777777" w:rsidR="00A22FCE" w:rsidRPr="00EA1E71" w:rsidRDefault="00A22FCE" w:rsidP="00A22FCE">
      <w:pPr>
        <w:rPr>
          <w:sz w:val="14"/>
        </w:rPr>
      </w:pPr>
      <w:proofErr w:type="spellStart"/>
      <w:r w:rsidRPr="00EA1E71">
        <w:rPr>
          <w:sz w:val="14"/>
        </w:rPr>
        <w:t>Callegaro</w:t>
      </w:r>
      <w:proofErr w:type="spellEnd"/>
      <w:r w:rsidRPr="00EA1E71">
        <w:rPr>
          <w:sz w:val="14"/>
        </w:rPr>
        <w:t xml:space="preserve"> [18, p. 207-20] argues that, </w:t>
      </w:r>
      <w:r w:rsidRPr="00EA1E71">
        <w:rPr>
          <w:rStyle w:val="StyleUnderline"/>
        </w:rPr>
        <w:t>instead of what</w:t>
      </w:r>
      <w:r w:rsidRPr="00EA1E71">
        <w:rPr>
          <w:sz w:val="14"/>
        </w:rPr>
        <w:t xml:space="preserve"> the </w:t>
      </w:r>
      <w:proofErr w:type="spellStart"/>
      <w:r w:rsidRPr="00EA1E71">
        <w:rPr>
          <w:rStyle w:val="Emphasis"/>
        </w:rPr>
        <w:t>neuropsychoanalytical</w:t>
      </w:r>
      <w:proofErr w:type="spellEnd"/>
      <w:r w:rsidRPr="00EA1E71">
        <w:rPr>
          <w:rStyle w:val="Emphasis"/>
        </w:rPr>
        <w:t xml:space="preserve"> movement declares</w:t>
      </w:r>
      <w:r w:rsidRPr="00EA1E71">
        <w:rPr>
          <w:sz w:val="14"/>
        </w:rPr>
        <w:t xml:space="preserve">, the </w:t>
      </w:r>
      <w:r w:rsidRPr="00EA1E71">
        <w:rPr>
          <w:rStyle w:val="Emphasis"/>
        </w:rPr>
        <w:t>scientific literature</w:t>
      </w:r>
      <w:r w:rsidRPr="00EA1E71">
        <w:rPr>
          <w:rStyle w:val="StyleUnderline"/>
        </w:rPr>
        <w:t xml:space="preserve"> shows something </w:t>
      </w:r>
      <w:r w:rsidRPr="00EA1E71">
        <w:rPr>
          <w:rStyle w:val="Emphasis"/>
        </w:rPr>
        <w:t>opposite</w:t>
      </w:r>
      <w:r w:rsidRPr="00EA1E71">
        <w:rPr>
          <w:rStyle w:val="StyleUnderline"/>
        </w:rPr>
        <w:t xml:space="preserve"> to union: The evidence from neuroscience</w:t>
      </w:r>
      <w:r w:rsidRPr="00EA1E71">
        <w:rPr>
          <w:sz w:val="14"/>
        </w:rPr>
        <w:t xml:space="preserve"> either </w:t>
      </w:r>
      <w:r w:rsidRPr="00EA1E71">
        <w:rPr>
          <w:rStyle w:val="Emphasis"/>
        </w:rPr>
        <w:t>refutes</w:t>
      </w:r>
      <w:r w:rsidRPr="00EA1E71">
        <w:rPr>
          <w:rStyle w:val="StyleUnderline"/>
        </w:rPr>
        <w:t xml:space="preserve"> or </w:t>
      </w:r>
      <w:r w:rsidRPr="00EA1E71">
        <w:rPr>
          <w:rStyle w:val="Emphasis"/>
        </w:rPr>
        <w:t>directly conflicts</w:t>
      </w:r>
      <w:r w:rsidRPr="00EA1E71">
        <w:rPr>
          <w:rStyle w:val="StyleUnderline"/>
        </w:rPr>
        <w:t xml:space="preserve"> with </w:t>
      </w:r>
      <w:r w:rsidRPr="00EA1E71">
        <w:rPr>
          <w:rStyle w:val="Emphasis"/>
        </w:rPr>
        <w:t>psychoanalysis</w:t>
      </w:r>
      <w:r w:rsidRPr="00EA1E71">
        <w:rPr>
          <w:sz w:val="14"/>
        </w:rPr>
        <w:t>. It is not as if it was plausible to use psychoanalysis as a reference model; it is in the new unconscious model that neuroscientists rely on, and not on the psychodynamic one.</w:t>
      </w:r>
    </w:p>
    <w:p w14:paraId="123AC454" w14:textId="77777777" w:rsidR="00A22FCE" w:rsidRPr="00EA1E71" w:rsidRDefault="00A22FCE" w:rsidP="00A22FCE">
      <w:pPr>
        <w:rPr>
          <w:rStyle w:val="StyleUnderline"/>
        </w:rPr>
      </w:pPr>
      <w:r w:rsidRPr="00EA1E71">
        <w:rPr>
          <w:sz w:val="14"/>
        </w:rPr>
        <w:t xml:space="preserve">Paris [14, p. 94-99] argues that </w:t>
      </w:r>
      <w:proofErr w:type="spellStart"/>
      <w:r w:rsidRPr="00EA1E71">
        <w:rPr>
          <w:rStyle w:val="StyleUnderline"/>
        </w:rPr>
        <w:t>neuropsychoanalysis</w:t>
      </w:r>
      <w:proofErr w:type="spellEnd"/>
      <w:r w:rsidRPr="00EA1E71">
        <w:rPr>
          <w:rStyle w:val="StyleUnderline"/>
        </w:rPr>
        <w:t xml:space="preserve"> is not operating</w:t>
      </w:r>
      <w:r w:rsidRPr="00EA1E71">
        <w:rPr>
          <w:sz w:val="14"/>
        </w:rPr>
        <w:t xml:space="preserve"> in order to evaluate Freudian and neuroscientific theories </w:t>
      </w:r>
      <w:r w:rsidRPr="00EA1E71">
        <w:rPr>
          <w:rStyle w:val="StyleUnderline"/>
        </w:rPr>
        <w:t xml:space="preserve">in an </w:t>
      </w:r>
      <w:r w:rsidRPr="00EA1E71">
        <w:rPr>
          <w:rStyle w:val="Emphasis"/>
        </w:rPr>
        <w:t>unbiased way</w:t>
      </w:r>
      <w:r w:rsidRPr="00EA1E71">
        <w:rPr>
          <w:rStyle w:val="StyleUnderline"/>
        </w:rPr>
        <w:t>, but</w:t>
      </w:r>
      <w:r w:rsidRPr="00EA1E71">
        <w:rPr>
          <w:sz w:val="14"/>
        </w:rPr>
        <w:t xml:space="preserve"> rather </w:t>
      </w:r>
      <w:r w:rsidRPr="00EA1E71">
        <w:rPr>
          <w:rStyle w:val="StyleUnderline"/>
        </w:rPr>
        <w:t>starts from</w:t>
      </w:r>
      <w:r w:rsidRPr="00EA1E71">
        <w:rPr>
          <w:sz w:val="14"/>
        </w:rPr>
        <w:t xml:space="preserve"> the principle of validating </w:t>
      </w:r>
      <w:r w:rsidRPr="00EA1E71">
        <w:rPr>
          <w:rStyle w:val="Emphasis"/>
        </w:rPr>
        <w:t>Freud's model</w:t>
      </w:r>
      <w:r w:rsidRPr="00EA1E71">
        <w:rPr>
          <w:sz w:val="14"/>
        </w:rPr>
        <w:t xml:space="preserve"> beforehand, </w:t>
      </w:r>
      <w:r w:rsidRPr="00EA1E71">
        <w:rPr>
          <w:rStyle w:val="StyleUnderline"/>
        </w:rPr>
        <w:t xml:space="preserve">even though it showed </w:t>
      </w:r>
      <w:r w:rsidRPr="00EA1E71">
        <w:rPr>
          <w:rStyle w:val="Emphasis"/>
        </w:rPr>
        <w:t>not</w:t>
      </w:r>
      <w:r w:rsidRPr="00EA1E71">
        <w:rPr>
          <w:rStyle w:val="StyleUnderline"/>
        </w:rPr>
        <w:t xml:space="preserve"> to have a consistent hypothesis with </w:t>
      </w:r>
      <w:r w:rsidRPr="00EA1E71">
        <w:rPr>
          <w:rStyle w:val="Emphasis"/>
        </w:rPr>
        <w:t>modern neuroscience</w:t>
      </w:r>
      <w:r w:rsidRPr="00EA1E71">
        <w:rPr>
          <w:sz w:val="14"/>
        </w:rPr>
        <w:t xml:space="preserve">. The author lists some reasons that show why </w:t>
      </w:r>
      <w:proofErr w:type="spellStart"/>
      <w:r w:rsidRPr="00EA1E71">
        <w:rPr>
          <w:rStyle w:val="Emphasis"/>
        </w:rPr>
        <w:t>neuropsychoanalysis</w:t>
      </w:r>
      <w:proofErr w:type="spellEnd"/>
      <w:r w:rsidRPr="00EA1E71">
        <w:rPr>
          <w:rStyle w:val="StyleUnderline"/>
        </w:rPr>
        <w:t xml:space="preserve"> is </w:t>
      </w:r>
      <w:r w:rsidRPr="00EA1E71">
        <w:rPr>
          <w:rStyle w:val="Emphasis"/>
        </w:rPr>
        <w:t>far from science</w:t>
      </w:r>
      <w:r w:rsidRPr="00EA1E71">
        <w:rPr>
          <w:sz w:val="14"/>
        </w:rPr>
        <w:t xml:space="preserve">: In this doctrine, </w:t>
      </w:r>
      <w:r w:rsidRPr="00EA1E71">
        <w:rPr>
          <w:rStyle w:val="StyleUnderline"/>
        </w:rPr>
        <w:t>it is</w:t>
      </w:r>
      <w:r w:rsidRPr="00EA1E71">
        <w:rPr>
          <w:sz w:val="14"/>
        </w:rPr>
        <w:t xml:space="preserve"> previously </w:t>
      </w:r>
      <w:r w:rsidRPr="00EA1E71">
        <w:rPr>
          <w:rStyle w:val="StyleUnderline"/>
        </w:rPr>
        <w:t>assumed</w:t>
      </w:r>
      <w:r w:rsidRPr="00EA1E71">
        <w:rPr>
          <w:sz w:val="14"/>
        </w:rPr>
        <w:t xml:space="preserve"> that </w:t>
      </w:r>
      <w:r w:rsidRPr="00EA1E71">
        <w:rPr>
          <w:rStyle w:val="StyleUnderline"/>
        </w:rPr>
        <w:t xml:space="preserve">Freud was </w:t>
      </w:r>
      <w:r w:rsidRPr="00EA1E71">
        <w:rPr>
          <w:rStyle w:val="Emphasis"/>
        </w:rPr>
        <w:t>right</w:t>
      </w:r>
      <w:r w:rsidRPr="00EA1E71">
        <w:rPr>
          <w:sz w:val="14"/>
        </w:rPr>
        <w:t xml:space="preserve">, and research would serve the only purpose of proving what was already obvious from the psychoanalytic point of view; </w:t>
      </w:r>
      <w:r w:rsidRPr="00EA1E71">
        <w:rPr>
          <w:rStyle w:val="StyleUnderline"/>
        </w:rPr>
        <w:t xml:space="preserve">the majority of </w:t>
      </w:r>
      <w:proofErr w:type="spellStart"/>
      <w:r w:rsidRPr="00EA1E71">
        <w:rPr>
          <w:rStyle w:val="StyleUnderline"/>
        </w:rPr>
        <w:t>neuropsychoanalysis</w:t>
      </w:r>
      <w:proofErr w:type="spellEnd"/>
      <w:r w:rsidRPr="00EA1E71">
        <w:rPr>
          <w:rStyle w:val="StyleUnderline"/>
        </w:rPr>
        <w:t xml:space="preserve"> papers do </w:t>
      </w:r>
      <w:r w:rsidRPr="00EA1E71">
        <w:rPr>
          <w:rStyle w:val="Emphasis"/>
        </w:rPr>
        <w:t>not present concrete data</w:t>
      </w:r>
      <w:r w:rsidRPr="00EA1E71">
        <w:rPr>
          <w:rStyle w:val="StyleUnderline"/>
        </w:rPr>
        <w:t>, but</w:t>
      </w:r>
      <w:r w:rsidRPr="00EA1E71">
        <w:rPr>
          <w:sz w:val="14"/>
        </w:rPr>
        <w:t xml:space="preserve"> theoretical </w:t>
      </w:r>
      <w:r w:rsidRPr="00EA1E71">
        <w:rPr>
          <w:rStyle w:val="Emphasis"/>
        </w:rPr>
        <w:t>speculations</w:t>
      </w:r>
      <w:r w:rsidRPr="00EA1E71">
        <w:rPr>
          <w:rStyle w:val="StyleUnderline"/>
        </w:rPr>
        <w:t>; methods</w:t>
      </w:r>
      <w:r w:rsidRPr="00EA1E71">
        <w:rPr>
          <w:sz w:val="14"/>
        </w:rPr>
        <w:t xml:space="preserve"> used </w:t>
      </w:r>
      <w:r w:rsidRPr="00EA1E71">
        <w:rPr>
          <w:rStyle w:val="StyleUnderline"/>
        </w:rPr>
        <w:t>to measure</w:t>
      </w:r>
      <w:r w:rsidRPr="00EA1E71">
        <w:rPr>
          <w:sz w:val="14"/>
        </w:rPr>
        <w:t xml:space="preserve"> basic </w:t>
      </w:r>
      <w:r w:rsidRPr="00EA1E71">
        <w:rPr>
          <w:rStyle w:val="StyleUnderline"/>
        </w:rPr>
        <w:t>psychoanalytic concepts are</w:t>
      </w:r>
      <w:r w:rsidRPr="00EA1E71">
        <w:rPr>
          <w:sz w:val="14"/>
        </w:rPr>
        <w:t xml:space="preserve"> still pretty </w:t>
      </w:r>
      <w:r w:rsidRPr="00EA1E71">
        <w:rPr>
          <w:rStyle w:val="Emphasis"/>
        </w:rPr>
        <w:t>rudimentary</w:t>
      </w:r>
      <w:r w:rsidRPr="00EA1E71">
        <w:rPr>
          <w:rStyle w:val="StyleUnderline"/>
        </w:rPr>
        <w:t>; and</w:t>
      </w:r>
      <w:r w:rsidRPr="00EA1E71">
        <w:rPr>
          <w:sz w:val="14"/>
        </w:rPr>
        <w:t xml:space="preserve">, finally, </w:t>
      </w:r>
      <w:r w:rsidRPr="00EA1E71">
        <w:rPr>
          <w:rStyle w:val="StyleUnderline"/>
        </w:rPr>
        <w:t>there are</w:t>
      </w:r>
      <w:r w:rsidRPr="00EA1E71">
        <w:rPr>
          <w:sz w:val="14"/>
        </w:rPr>
        <w:t xml:space="preserve"> many </w:t>
      </w:r>
      <w:r w:rsidRPr="00EA1E71">
        <w:rPr>
          <w:rStyle w:val="Emphasis"/>
        </w:rPr>
        <w:t>difficulties</w:t>
      </w:r>
      <w:r w:rsidRPr="00EA1E71">
        <w:rPr>
          <w:sz w:val="14"/>
        </w:rPr>
        <w:t xml:space="preserve"> and problems, even in neuroscience itself, </w:t>
      </w:r>
      <w:r w:rsidRPr="00EA1E71">
        <w:rPr>
          <w:rStyle w:val="StyleUnderline"/>
        </w:rPr>
        <w:t>to</w:t>
      </w:r>
      <w:r w:rsidRPr="00EA1E71">
        <w:rPr>
          <w:sz w:val="14"/>
        </w:rPr>
        <w:t xml:space="preserve"> adequately </w:t>
      </w:r>
      <w:r w:rsidRPr="00EA1E71">
        <w:rPr>
          <w:rStyle w:val="StyleUnderline"/>
        </w:rPr>
        <w:t xml:space="preserve">locate </w:t>
      </w:r>
      <w:r w:rsidRPr="00EA1E71">
        <w:rPr>
          <w:rStyle w:val="Emphasis"/>
        </w:rPr>
        <w:t>mental functions</w:t>
      </w:r>
      <w:r w:rsidRPr="00EA1E71">
        <w:rPr>
          <w:rStyle w:val="StyleUnderline"/>
        </w:rPr>
        <w:t xml:space="preserve"> in specific brain areas. </w:t>
      </w:r>
    </w:p>
    <w:p w14:paraId="738A7765" w14:textId="77777777" w:rsidR="00A22FCE" w:rsidRPr="00EA1E71" w:rsidRDefault="00A22FCE" w:rsidP="00A22FCE">
      <w:pPr>
        <w:rPr>
          <w:sz w:val="14"/>
        </w:rPr>
      </w:pPr>
      <w:r w:rsidRPr="00EA1E71">
        <w:rPr>
          <w:sz w:val="14"/>
        </w:rPr>
        <w:t xml:space="preserve">In the end, it is noticeable that </w:t>
      </w:r>
      <w:proofErr w:type="spellStart"/>
      <w:r w:rsidRPr="00EA1E71">
        <w:rPr>
          <w:rStyle w:val="Emphasis"/>
        </w:rPr>
        <w:t>neuropsychoanalysis</w:t>
      </w:r>
      <w:proofErr w:type="spellEnd"/>
      <w:r w:rsidRPr="00EA1E71">
        <w:rPr>
          <w:sz w:val="14"/>
        </w:rPr>
        <w:t xml:space="preserve"> </w:t>
      </w:r>
      <w:r w:rsidRPr="00EA1E71">
        <w:rPr>
          <w:rStyle w:val="StyleUnderline"/>
        </w:rPr>
        <w:t>consists in</w:t>
      </w:r>
      <w:r w:rsidRPr="00EA1E71">
        <w:rPr>
          <w:sz w:val="14"/>
        </w:rPr>
        <w:t xml:space="preserve"> a great </w:t>
      </w:r>
      <w:r w:rsidRPr="00EA1E71">
        <w:rPr>
          <w:rStyle w:val="Emphasis"/>
        </w:rPr>
        <w:t>cherry picking</w:t>
      </w:r>
      <w:r w:rsidRPr="00EA1E71">
        <w:rPr>
          <w:rStyle w:val="StyleUnderline"/>
        </w:rPr>
        <w:t xml:space="preserve"> of data</w:t>
      </w:r>
      <w:r w:rsidRPr="00EA1E71">
        <w:rPr>
          <w:sz w:val="14"/>
        </w:rPr>
        <w:t xml:space="preserve">, in which </w:t>
      </w:r>
      <w:r w:rsidRPr="00EA1E71">
        <w:rPr>
          <w:rStyle w:val="StyleUnderline"/>
        </w:rPr>
        <w:t>its proponents</w:t>
      </w:r>
      <w:r w:rsidRPr="00EA1E71">
        <w:rPr>
          <w:sz w:val="14"/>
        </w:rPr>
        <w:t xml:space="preserve"> “attempt to </w:t>
      </w:r>
      <w:r w:rsidRPr="00EA1E71">
        <w:rPr>
          <w:rStyle w:val="StyleUnderline"/>
        </w:rPr>
        <w:t>systematically associate almost every neuroscientific concept</w:t>
      </w:r>
      <w:r w:rsidRPr="00EA1E71">
        <w:rPr>
          <w:sz w:val="14"/>
        </w:rPr>
        <w:t xml:space="preserve"> or finding </w:t>
      </w:r>
      <w:r w:rsidRPr="00EA1E71">
        <w:rPr>
          <w:rStyle w:val="StyleUnderline"/>
        </w:rPr>
        <w:t xml:space="preserve">with a </w:t>
      </w:r>
      <w:r w:rsidRPr="00EA1E71">
        <w:rPr>
          <w:rStyle w:val="Emphasis"/>
        </w:rPr>
        <w:t>quote</w:t>
      </w:r>
      <w:r w:rsidRPr="00EA1E71">
        <w:rPr>
          <w:rStyle w:val="StyleUnderline"/>
        </w:rPr>
        <w:t xml:space="preserve"> from </w:t>
      </w:r>
      <w:r w:rsidRPr="00EA1E71">
        <w:rPr>
          <w:rStyle w:val="Emphasis"/>
        </w:rPr>
        <w:t>Freud</w:t>
      </w:r>
      <w:r w:rsidRPr="00EA1E71">
        <w:rPr>
          <w:sz w:val="14"/>
        </w:rPr>
        <w:t xml:space="preserve">” [19, p. 170], </w:t>
      </w:r>
      <w:r w:rsidRPr="00EA1E71">
        <w:rPr>
          <w:rStyle w:val="StyleUnderline"/>
        </w:rPr>
        <w:t>giving</w:t>
      </w:r>
      <w:r w:rsidRPr="00EA1E71">
        <w:rPr>
          <w:sz w:val="14"/>
        </w:rPr>
        <w:t xml:space="preserve"> the </w:t>
      </w:r>
      <w:r w:rsidRPr="00EA1E71">
        <w:rPr>
          <w:rStyle w:val="StyleUnderline"/>
        </w:rPr>
        <w:t>impression</w:t>
      </w:r>
      <w:r w:rsidRPr="00EA1E71">
        <w:rPr>
          <w:sz w:val="14"/>
        </w:rPr>
        <w:t xml:space="preserve"> that when </w:t>
      </w:r>
      <w:r w:rsidRPr="00EA1E71">
        <w:rPr>
          <w:rStyle w:val="Emphasis"/>
        </w:rPr>
        <w:t>neurological phenomena</w:t>
      </w:r>
      <w:r w:rsidRPr="00EA1E71">
        <w:rPr>
          <w:sz w:val="14"/>
        </w:rPr>
        <w:t xml:space="preserve"> such as anosognosia, memory problems, brain damage and others </w:t>
      </w:r>
      <w:r w:rsidRPr="00EA1E71">
        <w:rPr>
          <w:rStyle w:val="StyleUnderline"/>
        </w:rPr>
        <w:t>are associated with</w:t>
      </w:r>
      <w:r w:rsidRPr="00EA1E71">
        <w:rPr>
          <w:sz w:val="14"/>
        </w:rPr>
        <w:t xml:space="preserve"> concepts from the </w:t>
      </w:r>
      <w:r w:rsidRPr="00EA1E71">
        <w:rPr>
          <w:rStyle w:val="Emphasis"/>
        </w:rPr>
        <w:t>Freud</w:t>
      </w:r>
      <w:r w:rsidRPr="00EA1E71">
        <w:rPr>
          <w:sz w:val="14"/>
        </w:rPr>
        <w:t xml:space="preserve">ian model, </w:t>
      </w:r>
      <w:r w:rsidRPr="00EA1E71">
        <w:rPr>
          <w:rStyle w:val="StyleUnderline"/>
        </w:rPr>
        <w:t>that would mean that they were</w:t>
      </w:r>
      <w:r w:rsidRPr="00EA1E71">
        <w:rPr>
          <w:sz w:val="14"/>
        </w:rPr>
        <w:t xml:space="preserve">, from the beginning, </w:t>
      </w:r>
      <w:r w:rsidRPr="00EA1E71">
        <w:rPr>
          <w:rStyle w:val="StyleUnderline"/>
        </w:rPr>
        <w:t>an adequate</w:t>
      </w:r>
      <w:r w:rsidRPr="00EA1E71">
        <w:rPr>
          <w:sz w:val="14"/>
        </w:rPr>
        <w:t xml:space="preserve"> theoretical </w:t>
      </w:r>
      <w:r w:rsidRPr="00EA1E71">
        <w:rPr>
          <w:rStyle w:val="StyleUnderline"/>
        </w:rPr>
        <w:t xml:space="preserve">explanation given by its founder, but that is </w:t>
      </w:r>
      <w:r w:rsidRPr="00EA1E71">
        <w:rPr>
          <w:rStyle w:val="Emphasis"/>
        </w:rPr>
        <w:t>not</w:t>
      </w:r>
      <w:r w:rsidRPr="00EA1E71">
        <w:rPr>
          <w:rStyle w:val="StyleUnderline"/>
        </w:rPr>
        <w:t xml:space="preserve"> the case</w:t>
      </w:r>
      <w:r w:rsidRPr="00EA1E71">
        <w:rPr>
          <w:sz w:val="14"/>
        </w:rPr>
        <w:t>.</w:t>
      </w:r>
    </w:p>
    <w:p w14:paraId="22135654" w14:textId="4347272D" w:rsidR="00A22FCE" w:rsidRPr="00EA1E71" w:rsidRDefault="00405497" w:rsidP="00405497">
      <w:pPr>
        <w:pStyle w:val="Heading2"/>
      </w:pPr>
      <w:r>
        <w:t>Biopolitics</w:t>
      </w:r>
    </w:p>
    <w:p w14:paraId="3B0CAAB5" w14:textId="77777777" w:rsidR="00A22FCE" w:rsidRPr="00A22FCE" w:rsidRDefault="00A22FCE" w:rsidP="00A22FCE"/>
    <w:p w14:paraId="0EE6783B" w14:textId="77777777" w:rsidR="00405497" w:rsidRPr="00ED5ED7" w:rsidRDefault="00405497" w:rsidP="00405497">
      <w:pPr>
        <w:pStyle w:val="Heading3"/>
        <w:rPr>
          <w:rFonts w:cs="Arial"/>
        </w:rPr>
      </w:pPr>
      <w:r w:rsidRPr="00ED5ED7">
        <w:rPr>
          <w:rFonts w:cs="Arial"/>
        </w:rPr>
        <w:t>2AC – Indicts of Biopolitics/Biopower</w:t>
      </w:r>
    </w:p>
    <w:p w14:paraId="3A9F17E5" w14:textId="77777777" w:rsidR="00405497" w:rsidRPr="00ED5ED7" w:rsidRDefault="00405497" w:rsidP="00405497">
      <w:pPr>
        <w:pStyle w:val="Heading4"/>
        <w:rPr>
          <w:rFonts w:cs="Arial"/>
        </w:rPr>
      </w:pPr>
      <w:r w:rsidRPr="00ED5ED7">
        <w:rPr>
          <w:rFonts w:cs="Arial"/>
        </w:rPr>
        <w:t xml:space="preserve">Foucault and Agamben are </w:t>
      </w:r>
      <w:r w:rsidRPr="00ED5ED7">
        <w:rPr>
          <w:rFonts w:cs="Arial"/>
          <w:u w:val="single"/>
        </w:rPr>
        <w:t>wrong</w:t>
      </w:r>
      <w:r w:rsidRPr="00ED5ED7">
        <w:rPr>
          <w:rFonts w:cs="Arial"/>
        </w:rPr>
        <w:t xml:space="preserve"> – Covid proves the State has a role in </w:t>
      </w:r>
      <w:r w:rsidRPr="00ED5ED7">
        <w:rPr>
          <w:rFonts w:cs="Arial"/>
          <w:u w:val="single"/>
        </w:rPr>
        <w:t>protection</w:t>
      </w:r>
      <w:r w:rsidRPr="00ED5ED7">
        <w:rPr>
          <w:rFonts w:cs="Arial"/>
        </w:rPr>
        <w:t xml:space="preserve"> and </w:t>
      </w:r>
      <w:r w:rsidRPr="00ED5ED7">
        <w:rPr>
          <w:rFonts w:cs="Arial"/>
          <w:u w:val="single"/>
        </w:rPr>
        <w:t>mediation</w:t>
      </w:r>
      <w:r w:rsidRPr="00ED5ED7">
        <w:rPr>
          <w:rFonts w:cs="Arial"/>
        </w:rPr>
        <w:t xml:space="preserve"> divorced from capitalism</w:t>
      </w:r>
    </w:p>
    <w:p w14:paraId="04648955" w14:textId="77777777" w:rsidR="00405497" w:rsidRPr="00ED5ED7" w:rsidRDefault="00405497" w:rsidP="00405497">
      <w:pPr>
        <w:rPr>
          <w:u w:val="singl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1FF52CE4" w14:textId="77777777" w:rsidR="00405497" w:rsidRPr="00ED5ED7" w:rsidRDefault="00405497" w:rsidP="00405497">
      <w:pPr>
        <w:rPr>
          <w:rStyle w:val="StyleUnderline"/>
        </w:rPr>
      </w:pPr>
      <w:r w:rsidRPr="00ED5ED7">
        <w:rPr>
          <w:sz w:val="16"/>
        </w:rPr>
        <w:t xml:space="preserve">But what doesn’t make sense in Agamben’s critique is his insistence that economics now trumps all politics. </w:t>
      </w:r>
      <w:r w:rsidRPr="00ED5ED7">
        <w:rPr>
          <w:rStyle w:val="Emphasis"/>
          <w:highlight w:val="cyan"/>
        </w:rPr>
        <w:t xml:space="preserve">The state’s response to the pandemic </w:t>
      </w:r>
      <w:r w:rsidRPr="00ED5ED7">
        <w:rPr>
          <w:rStyle w:val="StyleUnderline"/>
        </w:rPr>
        <w:t xml:space="preserve">does not reflect the displacement that he fears but </w:t>
      </w:r>
      <w:r w:rsidRPr="00ED5ED7">
        <w:rPr>
          <w:sz w:val="16"/>
        </w:rPr>
        <w:t xml:space="preserve">rather </w:t>
      </w:r>
      <w:r w:rsidRPr="00ED5ED7">
        <w:rPr>
          <w:rStyle w:val="Emphasis"/>
          <w:highlight w:val="cyan"/>
        </w:rPr>
        <w:t>indicates</w:t>
      </w:r>
      <w:r w:rsidRPr="00ED5ED7">
        <w:rPr>
          <w:sz w:val="16"/>
          <w:szCs w:val="16"/>
        </w:rPr>
        <w:t xml:space="preserve"> a moment </w:t>
      </w:r>
      <w:r w:rsidRPr="00ED5ED7">
        <w:rPr>
          <w:rStyle w:val="Emphasis"/>
          <w:highlight w:val="cyan"/>
        </w:rPr>
        <w:t>where politics gains traction over the economy</w:t>
      </w:r>
      <w:r w:rsidRPr="00ED5ED7">
        <w:rPr>
          <w:sz w:val="16"/>
        </w:rPr>
        <w:t xml:space="preserve">. </w:t>
      </w:r>
      <w:r w:rsidRPr="00ED5ED7">
        <w:rPr>
          <w:rStyle w:val="StyleUnderline"/>
          <w:highlight w:val="cyan"/>
        </w:rPr>
        <w:t>Agamben’s</w:t>
      </w:r>
      <w:r w:rsidRPr="00ED5ED7">
        <w:rPr>
          <w:sz w:val="16"/>
        </w:rPr>
        <w:t xml:space="preserve"> </w:t>
      </w:r>
      <w:r w:rsidRPr="00ED5ED7">
        <w:rPr>
          <w:rStyle w:val="StyleUnderline"/>
        </w:rPr>
        <w:t>analysis</w:t>
      </w:r>
      <w:r w:rsidRPr="00ED5ED7">
        <w:rPr>
          <w:sz w:val="16"/>
        </w:rPr>
        <w:t xml:space="preserve"> is revelatory insofar as it </w:t>
      </w:r>
      <w:r w:rsidRPr="00ED5ED7">
        <w:rPr>
          <w:rStyle w:val="StyleUnderline"/>
        </w:rPr>
        <w:t xml:space="preserve">gets the situation </w:t>
      </w:r>
      <w:r w:rsidRPr="00ED5ED7">
        <w:rPr>
          <w:rStyle w:val="StyleUnderline"/>
          <w:highlight w:val="cyan"/>
        </w:rPr>
        <w:t xml:space="preserve">precisely </w:t>
      </w:r>
      <w:r w:rsidRPr="00ED5ED7">
        <w:rPr>
          <w:rStyle w:val="Emphasis"/>
          <w:highlight w:val="cyan"/>
        </w:rPr>
        <w:t>backwards</w:t>
      </w:r>
      <w:r w:rsidRPr="00ED5ED7">
        <w:rPr>
          <w:sz w:val="16"/>
        </w:rPr>
        <w:t xml:space="preserve">. </w:t>
      </w:r>
      <w:r w:rsidRPr="00ED5ED7">
        <w:rPr>
          <w:rStyle w:val="StyleUnderline"/>
        </w:rPr>
        <w:t xml:space="preserve">The </w:t>
      </w:r>
      <w:r w:rsidRPr="00ED5ED7">
        <w:rPr>
          <w:rStyle w:val="StyleUnderline"/>
          <w:highlight w:val="cyan"/>
        </w:rPr>
        <w:t>state</w:t>
      </w:r>
      <w:r w:rsidRPr="00ED5ED7">
        <w:rPr>
          <w:rStyle w:val="StyleUnderline"/>
        </w:rPr>
        <w:t>’s</w:t>
      </w:r>
      <w:r w:rsidRPr="00ED5ED7">
        <w:rPr>
          <w:sz w:val="16"/>
        </w:rPr>
        <w:t xml:space="preserve"> political </w:t>
      </w:r>
      <w:r w:rsidRPr="00ED5ED7">
        <w:rPr>
          <w:rStyle w:val="StyleUnderline"/>
          <w:highlight w:val="cyan"/>
        </w:rPr>
        <w:t>interventions occur in spite of</w:t>
      </w:r>
      <w:r w:rsidRPr="00ED5ED7">
        <w:rPr>
          <w:sz w:val="16"/>
        </w:rPr>
        <w:t xml:space="preserve"> the </w:t>
      </w:r>
      <w:r w:rsidRPr="00ED5ED7">
        <w:rPr>
          <w:rStyle w:val="StyleUnderline"/>
          <w:highlight w:val="cyan"/>
        </w:rPr>
        <w:t>damage</w:t>
      </w:r>
      <w:r w:rsidRPr="00ED5ED7">
        <w:rPr>
          <w:sz w:val="16"/>
        </w:rPr>
        <w:t xml:space="preserve"> that they do </w:t>
      </w:r>
      <w:r w:rsidRPr="00ED5ED7">
        <w:rPr>
          <w:rStyle w:val="StyleUnderline"/>
          <w:highlight w:val="cyan"/>
        </w:rPr>
        <w:t>to the</w:t>
      </w:r>
      <w:r w:rsidRPr="00ED5ED7">
        <w:rPr>
          <w:rStyle w:val="StyleUnderline"/>
        </w:rPr>
        <w:t xml:space="preserve"> capitalist </w:t>
      </w:r>
      <w:r w:rsidRPr="00ED5ED7">
        <w:rPr>
          <w:rStyle w:val="StyleUnderline"/>
          <w:highlight w:val="cyan"/>
        </w:rPr>
        <w:t>economy</w:t>
      </w:r>
      <w:r w:rsidRPr="00ED5ED7">
        <w:rPr>
          <w:sz w:val="16"/>
        </w:rPr>
        <w:t xml:space="preserve">. The pandemic prompts a political decision that interrupts capital’s dominance. But </w:t>
      </w:r>
      <w:r w:rsidRPr="00ED5ED7">
        <w:rPr>
          <w:rStyle w:val="StyleUnderline"/>
          <w:highlight w:val="cyan"/>
        </w:rPr>
        <w:t>Agamben</w:t>
      </w:r>
      <w:r w:rsidRPr="00ED5ED7">
        <w:rPr>
          <w:rStyle w:val="StyleUnderline"/>
        </w:rPr>
        <w:t xml:space="preserve"> </w:t>
      </w:r>
      <w:r w:rsidRPr="00ED5ED7">
        <w:rPr>
          <w:rStyle w:val="Emphasis"/>
        </w:rPr>
        <w:t>fails</w:t>
      </w:r>
      <w:r w:rsidRPr="00ED5ED7">
        <w:rPr>
          <w:rStyle w:val="StyleUnderline"/>
        </w:rPr>
        <w:t xml:space="preserve"> to see this</w:t>
      </w:r>
      <w:r w:rsidRPr="00ED5ED7">
        <w:rPr>
          <w:sz w:val="16"/>
        </w:rPr>
        <w:t xml:space="preserve"> </w:t>
      </w:r>
      <w:r w:rsidRPr="00ED5ED7">
        <w:rPr>
          <w:rStyle w:val="StyleUnderline"/>
        </w:rPr>
        <w:t xml:space="preserve">because he </w:t>
      </w:r>
      <w:r w:rsidRPr="00ED5ED7">
        <w:rPr>
          <w:rStyle w:val="StyleUnderline"/>
          <w:highlight w:val="cyan"/>
        </w:rPr>
        <w:t>doesn’t separate</w:t>
      </w:r>
      <w:r w:rsidRPr="00ED5ED7">
        <w:rPr>
          <w:rStyle w:val="StyleUnderline"/>
        </w:rPr>
        <w:t xml:space="preserve"> theoretically the workings of </w:t>
      </w:r>
      <w:r w:rsidRPr="00ED5ED7">
        <w:rPr>
          <w:rStyle w:val="StyleUnderline"/>
          <w:highlight w:val="cyan"/>
        </w:rPr>
        <w:t xml:space="preserve">the state from </w:t>
      </w:r>
      <w:r w:rsidRPr="00ED5ED7">
        <w:rPr>
          <w:rStyle w:val="StyleUnderline"/>
        </w:rPr>
        <w:t xml:space="preserve">those of </w:t>
      </w:r>
      <w:r w:rsidRPr="00ED5ED7">
        <w:rPr>
          <w:rStyle w:val="StyleUnderline"/>
          <w:highlight w:val="cyan"/>
        </w:rPr>
        <w:t>capital</w:t>
      </w:r>
      <w:r w:rsidRPr="00ED5ED7">
        <w:rPr>
          <w:sz w:val="16"/>
        </w:rPr>
        <w:t xml:space="preserve">, </w:t>
      </w:r>
      <w:r w:rsidRPr="00ED5ED7">
        <w:rPr>
          <w:rStyle w:val="StyleUnderline"/>
          <w:highlight w:val="cyan"/>
        </w:rPr>
        <w:t xml:space="preserve">which is the </w:t>
      </w:r>
      <w:r w:rsidRPr="00ED5ED7">
        <w:rPr>
          <w:rStyle w:val="Emphasis"/>
          <w:highlight w:val="cyan"/>
        </w:rPr>
        <w:t>defining error</w:t>
      </w:r>
      <w:r w:rsidRPr="00ED5ED7">
        <w:rPr>
          <w:rStyle w:val="StyleUnderline"/>
        </w:rPr>
        <w:t xml:space="preserve"> </w:t>
      </w:r>
      <w:r w:rsidRPr="00ED5ED7">
        <w:rPr>
          <w:rStyle w:val="StyleUnderline"/>
          <w:highlight w:val="cyan"/>
        </w:rPr>
        <w:t>of</w:t>
      </w:r>
      <w:r w:rsidRPr="00ED5ED7">
        <w:rPr>
          <w:rStyle w:val="StyleUnderline"/>
        </w:rPr>
        <w:t xml:space="preserve"> the theory of </w:t>
      </w:r>
      <w:r w:rsidRPr="00ED5ED7">
        <w:rPr>
          <w:rStyle w:val="StyleUnderline"/>
          <w:highlight w:val="cyan"/>
        </w:rPr>
        <w:t>biopower</w:t>
      </w:r>
      <w:r w:rsidRPr="00ED5ED7">
        <w:rPr>
          <w:rStyle w:val="StyleUnderline"/>
        </w:rPr>
        <w:t xml:space="preserve">. </w:t>
      </w:r>
    </w:p>
    <w:p w14:paraId="1BC7E459" w14:textId="77777777" w:rsidR="00405497" w:rsidRPr="00ED5ED7" w:rsidRDefault="00405497" w:rsidP="00405497">
      <w:pPr>
        <w:rPr>
          <w:rStyle w:val="StyleUnderline"/>
        </w:rPr>
      </w:pPr>
      <w:r w:rsidRPr="00ED5ED7">
        <w:rPr>
          <w:sz w:val="16"/>
        </w:rPr>
        <w:t xml:space="preserve">At various points, </w:t>
      </w:r>
      <w:r w:rsidRPr="00ED5ED7">
        <w:rPr>
          <w:rStyle w:val="StyleUnderline"/>
        </w:rPr>
        <w:t xml:space="preserve">Agamben </w:t>
      </w:r>
      <w:r w:rsidRPr="00ED5ED7">
        <w:rPr>
          <w:rStyle w:val="Emphasis"/>
        </w:rPr>
        <w:t>rails</w:t>
      </w:r>
      <w:r w:rsidRPr="00ED5ED7">
        <w:rPr>
          <w:rStyle w:val="StyleUnderline"/>
        </w:rPr>
        <w:t xml:space="preserve"> against social distancing, lockdowns, and</w:t>
      </w:r>
      <w:r w:rsidRPr="00ED5ED7">
        <w:rPr>
          <w:sz w:val="16"/>
        </w:rPr>
        <w:t xml:space="preserve"> </w:t>
      </w:r>
      <w:r w:rsidRPr="00ED5ED7">
        <w:rPr>
          <w:rStyle w:val="StyleUnderline"/>
        </w:rPr>
        <w:t>even mask mandates</w:t>
      </w:r>
      <w:r w:rsidRPr="00ED5ED7">
        <w:rPr>
          <w:sz w:val="16"/>
        </w:rPr>
        <w:t xml:space="preserve">. All of the means that states use to fight against the explosion of the pandemic receive his scorn, and none receive his endorsement. </w:t>
      </w:r>
      <w:r w:rsidRPr="00ED5ED7">
        <w:rPr>
          <w:rStyle w:val="StyleUnderline"/>
          <w:highlight w:val="cyan"/>
        </w:rPr>
        <w:t xml:space="preserve">If Agamben had his way, </w:t>
      </w:r>
      <w:r w:rsidRPr="00ED5ED7">
        <w:rPr>
          <w:rStyle w:val="Emphasis"/>
          <w:highlight w:val="cyan"/>
        </w:rPr>
        <w:t>the vulnerable would</w:t>
      </w:r>
      <w:r w:rsidRPr="00ED5ED7">
        <w:rPr>
          <w:rStyle w:val="StyleUnderline"/>
        </w:rPr>
        <w:t xml:space="preserve"> simply </w:t>
      </w:r>
      <w:r w:rsidRPr="00ED5ED7">
        <w:rPr>
          <w:rStyle w:val="Emphasis"/>
          <w:highlight w:val="cyan"/>
        </w:rPr>
        <w:t>be left to die, but at</w:t>
      </w:r>
      <w:r w:rsidRPr="00ED5ED7">
        <w:rPr>
          <w:rStyle w:val="Emphasis"/>
        </w:rPr>
        <w:t xml:space="preserve"> </w:t>
      </w:r>
      <w:r w:rsidRPr="00ED5ED7">
        <w:rPr>
          <w:rStyle w:val="Emphasis"/>
          <w:highlight w:val="cyan"/>
        </w:rPr>
        <w:t>least they would die outside the paradigm of biopower</w:t>
      </w:r>
      <w:r w:rsidRPr="00ED5ED7">
        <w:rPr>
          <w:sz w:val="16"/>
        </w:rPr>
        <w:t xml:space="preserve">. (21) As Agamben sees it, the responses represent the choice of preserving bare life over sustaining a form of life, which renders them complicit with the contemporary dominance of biopower. (22) </w:t>
      </w:r>
      <w:r w:rsidRPr="00ED5ED7">
        <w:rPr>
          <w:rStyle w:val="StyleUnderline"/>
        </w:rPr>
        <w:t>Opting for survival over a livable form of life leaves us with a world in which no one can live</w:t>
      </w:r>
      <w:r w:rsidRPr="00ED5ED7">
        <w:rPr>
          <w:sz w:val="16"/>
        </w:rPr>
        <w:t>. Or, as Agamben puts it in one of his short texts on the pandemic, “Bare life – and the danger of losing it – is not something that unites people, but blinds and separates them. Other human beings … are now seen solely as possible spreaders of the plague whom one must avoid at all costs and from whom one needs to keep oneself at a distance of at least a meter.” (23) Agamben attacks the distancing used to stop the spread of the disease. A</w:t>
      </w:r>
      <w:r w:rsidRPr="00ED5ED7">
        <w:rPr>
          <w:rStyle w:val="StyleUnderline"/>
        </w:rPr>
        <w:t>s he sees it, social distancing is the worst type of oxymoron</w:t>
      </w:r>
      <w:r w:rsidRPr="00ED5ED7">
        <w:rPr>
          <w:sz w:val="16"/>
        </w:rPr>
        <w:t xml:space="preserve">: </w:t>
      </w:r>
      <w:r w:rsidRPr="00ED5ED7">
        <w:rPr>
          <w:rStyle w:val="StyleUnderline"/>
        </w:rPr>
        <w:t>distance entails the annihilation of sociality</w:t>
      </w:r>
      <w:r w:rsidRPr="00ED5ED7">
        <w:rPr>
          <w:sz w:val="16"/>
        </w:rPr>
        <w:t xml:space="preserve">. </w:t>
      </w:r>
      <w:r w:rsidRPr="00ED5ED7">
        <w:rPr>
          <w:rStyle w:val="StyleUnderline"/>
        </w:rPr>
        <w:t xml:space="preserve">Social and distance have </w:t>
      </w:r>
      <w:r w:rsidRPr="00ED5ED7">
        <w:rPr>
          <w:rStyle w:val="Emphasis"/>
        </w:rPr>
        <w:t>nothing</w:t>
      </w:r>
      <w:r w:rsidRPr="00ED5ED7">
        <w:rPr>
          <w:rStyle w:val="StyleUnderline"/>
        </w:rPr>
        <w:t xml:space="preserve"> to do with each other. </w:t>
      </w:r>
    </w:p>
    <w:p w14:paraId="5E8FE2AD" w14:textId="77777777" w:rsidR="00405497" w:rsidRPr="00ED5ED7" w:rsidRDefault="00405497" w:rsidP="00405497">
      <w:pPr>
        <w:rPr>
          <w:sz w:val="16"/>
        </w:rPr>
      </w:pPr>
      <w:r w:rsidRPr="00ED5ED7">
        <w:rPr>
          <w:sz w:val="16"/>
        </w:rPr>
        <w:t xml:space="preserve">But here </w:t>
      </w:r>
      <w:r w:rsidRPr="00ED5ED7">
        <w:rPr>
          <w:rStyle w:val="StyleUnderline"/>
        </w:rPr>
        <w:t>we can begin to see the error that runs through Agamben’s</w:t>
      </w:r>
      <w:r w:rsidRPr="00ED5ED7">
        <w:rPr>
          <w:sz w:val="16"/>
        </w:rPr>
        <w:t xml:space="preserve"> </w:t>
      </w:r>
      <w:r w:rsidRPr="00ED5ED7">
        <w:rPr>
          <w:rStyle w:val="StyleUnderline"/>
        </w:rPr>
        <w:t>critique of the response to the pandemic and that ultimately</w:t>
      </w:r>
      <w:r w:rsidRPr="00ED5ED7">
        <w:rPr>
          <w:sz w:val="16"/>
        </w:rPr>
        <w:t xml:space="preserve"> </w:t>
      </w:r>
      <w:r w:rsidRPr="00ED5ED7">
        <w:rPr>
          <w:rStyle w:val="Emphasis"/>
        </w:rPr>
        <w:t>undermines</w:t>
      </w:r>
      <w:r w:rsidRPr="00ED5ED7">
        <w:rPr>
          <w:sz w:val="16"/>
        </w:rPr>
        <w:t xml:space="preserve"> </w:t>
      </w:r>
      <w:r w:rsidRPr="00ED5ED7">
        <w:rPr>
          <w:rStyle w:val="StyleUnderline"/>
        </w:rPr>
        <w:t>the theory of biopower</w:t>
      </w:r>
      <w:r w:rsidRPr="00ED5ED7">
        <w:rPr>
          <w:sz w:val="16"/>
        </w:rPr>
        <w:t xml:space="preserve">. </w:t>
      </w:r>
      <w:r w:rsidRPr="00ED5ED7">
        <w:rPr>
          <w:rStyle w:val="StyleUnderline"/>
          <w:highlight w:val="cyan"/>
        </w:rPr>
        <w:t xml:space="preserve">Both Foucault and Agamben exhibit a </w:t>
      </w:r>
      <w:r w:rsidRPr="00ED5ED7">
        <w:rPr>
          <w:rStyle w:val="Emphasis"/>
          <w:highlight w:val="cyan"/>
        </w:rPr>
        <w:t>blindness</w:t>
      </w:r>
      <w:r w:rsidRPr="00ED5ED7">
        <w:rPr>
          <w:rStyle w:val="StyleUnderline"/>
          <w:highlight w:val="cyan"/>
        </w:rPr>
        <w:t xml:space="preserve"> to the role that mediation plays in social relations</w:t>
      </w:r>
      <w:r w:rsidRPr="00ED5ED7">
        <w:rPr>
          <w:sz w:val="16"/>
        </w:rPr>
        <w:t xml:space="preserve">, a mediation that works through distance. </w:t>
      </w:r>
      <w:r w:rsidRPr="00ED5ED7">
        <w:rPr>
          <w:rStyle w:val="StyleUnderline"/>
        </w:rPr>
        <w:t>By keeping a distance from each other, we do not act antisociall</w:t>
      </w:r>
      <w:r w:rsidRPr="00ED5ED7">
        <w:rPr>
          <w:sz w:val="16"/>
        </w:rPr>
        <w:t xml:space="preserve">y. </w:t>
      </w:r>
      <w:r w:rsidRPr="00ED5ED7">
        <w:rPr>
          <w:rStyle w:val="StyleUnderline"/>
        </w:rPr>
        <w:t>Instead, we uphold the social bond insofar as we utilize forms of mediation</w:t>
      </w:r>
      <w:r w:rsidRPr="00ED5ED7">
        <w:rPr>
          <w:sz w:val="16"/>
        </w:rPr>
        <w:t xml:space="preserve">. Sociality occurs when I exchange letters, have a conversation, or engage in a discussion. </w:t>
      </w:r>
      <w:r w:rsidRPr="00ED5ED7">
        <w:rPr>
          <w:rStyle w:val="Emphasis"/>
          <w:highlight w:val="cyan"/>
        </w:rPr>
        <w:t>All</w:t>
      </w:r>
      <w:r w:rsidRPr="00ED5ED7">
        <w:rPr>
          <w:sz w:val="16"/>
        </w:rPr>
        <w:t xml:space="preserve"> of these </w:t>
      </w:r>
      <w:r w:rsidRPr="00ED5ED7">
        <w:rPr>
          <w:rStyle w:val="Emphasis"/>
          <w:highlight w:val="cyan"/>
        </w:rPr>
        <w:t>forms of sociality rely on the mediation of language, which connects us</w:t>
      </w:r>
      <w:r w:rsidRPr="00ED5ED7">
        <w:rPr>
          <w:rStyle w:val="Emphasis"/>
        </w:rPr>
        <w:t xml:space="preserve"> to each other </w:t>
      </w:r>
      <w:r w:rsidRPr="00ED5ED7">
        <w:rPr>
          <w:rStyle w:val="Emphasis"/>
          <w:highlight w:val="cyan"/>
        </w:rPr>
        <w:t>by separating us</w:t>
      </w:r>
      <w:r w:rsidRPr="00ED5ED7">
        <w:rPr>
          <w:rStyle w:val="Emphasis"/>
        </w:rPr>
        <w:t>.</w:t>
      </w:r>
      <w:r w:rsidRPr="00ED5ED7">
        <w:rPr>
          <w:sz w:val="16"/>
        </w:rPr>
        <w:t xml:space="preserve"> </w:t>
      </w:r>
      <w:r w:rsidRPr="00ED5ED7">
        <w:rPr>
          <w:rStyle w:val="StyleUnderline"/>
        </w:rPr>
        <w:t>The mediation of language provides the basis for the social bond</w:t>
      </w:r>
      <w:r w:rsidRPr="00ED5ED7">
        <w:rPr>
          <w:sz w:val="16"/>
        </w:rPr>
        <w:t xml:space="preserve">, but it does so </w:t>
      </w:r>
      <w:r w:rsidRPr="00ED5ED7">
        <w:rPr>
          <w:rStyle w:val="StyleUnderline"/>
        </w:rPr>
        <w:t xml:space="preserve">at the </w:t>
      </w:r>
      <w:r w:rsidRPr="00ED5ED7">
        <w:rPr>
          <w:rStyle w:val="Emphasis"/>
        </w:rPr>
        <w:t>cost</w:t>
      </w:r>
      <w:r w:rsidRPr="00ED5ED7">
        <w:rPr>
          <w:rStyle w:val="StyleUnderline"/>
        </w:rPr>
        <w:t xml:space="preserve"> of actual proximity</w:t>
      </w:r>
      <w:r w:rsidRPr="00ED5ED7">
        <w:rPr>
          <w:sz w:val="16"/>
        </w:rPr>
        <w:t xml:space="preserve">. When I relate to the other through words, these words enact a barrier between us, but this barrier is an enabling one. This mediation creates the bond through distance and enable the bond to exist through the separation that subjects have from each other. </w:t>
      </w:r>
      <w:r w:rsidRPr="00ED5ED7">
        <w:rPr>
          <w:rStyle w:val="StyleUnderline"/>
        </w:rPr>
        <w:t xml:space="preserve">Social distance makes sociability </w:t>
      </w:r>
      <w:r w:rsidRPr="00ED5ED7">
        <w:rPr>
          <w:rStyle w:val="Emphasis"/>
        </w:rPr>
        <w:t>possible</w:t>
      </w:r>
      <w:r w:rsidRPr="00ED5ED7">
        <w:rPr>
          <w:rStyle w:val="StyleUnderline"/>
        </w:rPr>
        <w:t xml:space="preserve"> through the creation of an </w:t>
      </w:r>
      <w:r w:rsidRPr="00ED5ED7">
        <w:rPr>
          <w:rStyle w:val="Emphasis"/>
        </w:rPr>
        <w:t>interstitial space</w:t>
      </w:r>
      <w:r w:rsidRPr="00ED5ED7">
        <w:rPr>
          <w:rStyle w:val="StyleUnderline"/>
        </w:rPr>
        <w:t xml:space="preserve"> that mediates between the various subjects</w:t>
      </w:r>
      <w:r w:rsidRPr="00ED5ED7">
        <w:rPr>
          <w:sz w:val="16"/>
        </w:rPr>
        <w:t>.</w:t>
      </w:r>
    </w:p>
    <w:p w14:paraId="50F7F777" w14:textId="77777777" w:rsidR="00405497" w:rsidRPr="00ED5ED7" w:rsidRDefault="00405497" w:rsidP="00405497">
      <w:pPr>
        <w:rPr>
          <w:sz w:val="16"/>
        </w:rPr>
      </w:pPr>
      <w:r w:rsidRPr="00ED5ED7">
        <w:rPr>
          <w:sz w:val="16"/>
        </w:rPr>
        <w:t xml:space="preserve">I can interact with the other because the mediation of the public world gives me breathing space where the other is not over-present. In contrast to familial relations that involve proximity, the social bond holds us together through distance. Far from being an oxymoron, </w:t>
      </w:r>
      <w:r w:rsidRPr="00ED5ED7">
        <w:rPr>
          <w:rStyle w:val="StyleUnderline"/>
          <w:highlight w:val="cyan"/>
        </w:rPr>
        <w:t xml:space="preserve">social distance represents the </w:t>
      </w:r>
      <w:r w:rsidRPr="00ED5ED7">
        <w:rPr>
          <w:rStyle w:val="Emphasis"/>
          <w:highlight w:val="cyan"/>
        </w:rPr>
        <w:t>only</w:t>
      </w:r>
      <w:r w:rsidRPr="00ED5ED7">
        <w:rPr>
          <w:rStyle w:val="StyleUnderline"/>
          <w:highlight w:val="cyan"/>
        </w:rPr>
        <w:t xml:space="preserve"> possible form of sociality</w:t>
      </w:r>
      <w:r w:rsidRPr="00ED5ED7">
        <w:rPr>
          <w:rStyle w:val="StyleUnderline"/>
        </w:rPr>
        <w:t>.</w:t>
      </w:r>
      <w:r w:rsidRPr="00ED5ED7">
        <w:rPr>
          <w:sz w:val="16"/>
        </w:rPr>
        <w:t xml:space="preserve"> The move from proximity to distance is the move from the closed connection of the family to the open bond of the society. </w:t>
      </w:r>
    </w:p>
    <w:p w14:paraId="53DD6A4B" w14:textId="77777777" w:rsidR="00405497" w:rsidRPr="00ED5ED7" w:rsidRDefault="00405497" w:rsidP="00405497">
      <w:pPr>
        <w:rPr>
          <w:rStyle w:val="StyleUnderline"/>
        </w:rPr>
      </w:pPr>
      <w:r w:rsidRPr="00ED5ED7">
        <w:rPr>
          <w:sz w:val="16"/>
        </w:rPr>
        <w:t xml:space="preserve">Instead of recognizing distance as the sine qua non of sociality, Agamben ties our social being to proximity, which is why he recoils from the term social distance. </w:t>
      </w:r>
      <w:r w:rsidRPr="00ED5ED7">
        <w:rPr>
          <w:rStyle w:val="StyleUnderline"/>
        </w:rPr>
        <w:t>The inability to recognize the necessity of mediation is also operative in Agamben’s critique of the state</w:t>
      </w:r>
      <w:r w:rsidRPr="00ED5ED7">
        <w:rPr>
          <w:sz w:val="16"/>
        </w:rPr>
        <w:t xml:space="preserve">. </w:t>
      </w:r>
      <w:r w:rsidRPr="00ED5ED7">
        <w:rPr>
          <w:rStyle w:val="StyleUnderline"/>
        </w:rPr>
        <w:t>He fails to see that the state</w:t>
      </w:r>
      <w:r w:rsidRPr="00ED5ED7">
        <w:rPr>
          <w:sz w:val="16"/>
        </w:rPr>
        <w:t xml:space="preserve"> is not just a sovereign authority. It </w:t>
      </w:r>
      <w:r w:rsidRPr="00ED5ED7">
        <w:rPr>
          <w:rStyle w:val="StyleUnderline"/>
        </w:rPr>
        <w:t>represents the</w:t>
      </w:r>
      <w:r w:rsidRPr="00ED5ED7">
        <w:rPr>
          <w:sz w:val="16"/>
        </w:rPr>
        <w:t xml:space="preserve"> ultimate </w:t>
      </w:r>
      <w:r w:rsidRPr="00ED5ED7">
        <w:rPr>
          <w:rStyle w:val="StyleUnderline"/>
        </w:rPr>
        <w:t>end point of mediation</w:t>
      </w:r>
      <w:r w:rsidRPr="00ED5ED7">
        <w:rPr>
          <w:sz w:val="16"/>
        </w:rPr>
        <w:t xml:space="preserve">, </w:t>
      </w:r>
      <w:r w:rsidRPr="00ED5ED7">
        <w:rPr>
          <w:rStyle w:val="StyleUnderline"/>
        </w:rPr>
        <w:t>providing a terrain on which subjects can engage with each other without simply colliding</w:t>
      </w:r>
      <w:r w:rsidRPr="00ED5ED7">
        <w:rPr>
          <w:sz w:val="16"/>
        </w:rPr>
        <w:t xml:space="preserve">. (24) The state form signifies the connection that holds the society together. </w:t>
      </w:r>
      <w:r w:rsidRPr="00ED5ED7">
        <w:rPr>
          <w:rStyle w:val="StyleUnderline"/>
        </w:rPr>
        <w:t xml:space="preserve">While </w:t>
      </w:r>
      <w:r w:rsidRPr="00ED5ED7">
        <w:rPr>
          <w:rStyle w:val="StyleUnderline"/>
          <w:highlight w:val="cyan"/>
        </w:rPr>
        <w:t>the state</w:t>
      </w:r>
      <w:r w:rsidRPr="00ED5ED7">
        <w:rPr>
          <w:rStyle w:val="StyleUnderline"/>
        </w:rPr>
        <w:t xml:space="preserve"> can certainly act oppressively</w:t>
      </w:r>
      <w:r w:rsidRPr="00ED5ED7">
        <w:rPr>
          <w:sz w:val="16"/>
        </w:rPr>
        <w:t xml:space="preserve">, </w:t>
      </w:r>
      <w:r w:rsidRPr="00ED5ED7">
        <w:rPr>
          <w:rStyle w:val="Emphasis"/>
        </w:rPr>
        <w:t xml:space="preserve">its formal status </w:t>
      </w:r>
      <w:r w:rsidRPr="00ED5ED7">
        <w:rPr>
          <w:rStyle w:val="Emphasis"/>
          <w:highlight w:val="cyan"/>
        </w:rPr>
        <w:t>as the signifier of the social bond does not inherently entail</w:t>
      </w:r>
      <w:r w:rsidRPr="00ED5ED7">
        <w:rPr>
          <w:rStyle w:val="Emphasis"/>
        </w:rPr>
        <w:t xml:space="preserve"> any </w:t>
      </w:r>
      <w:r w:rsidRPr="00ED5ED7">
        <w:rPr>
          <w:rStyle w:val="Emphasis"/>
          <w:highlight w:val="cyan"/>
        </w:rPr>
        <w:t>oppressive</w:t>
      </w:r>
      <w:r w:rsidRPr="00ED5ED7">
        <w:rPr>
          <w:rStyle w:val="Emphasis"/>
        </w:rPr>
        <w:t xml:space="preserve"> expression of </w:t>
      </w:r>
      <w:r w:rsidRPr="00ED5ED7">
        <w:rPr>
          <w:rStyle w:val="Emphasis"/>
          <w:highlight w:val="cyan"/>
        </w:rPr>
        <w:t>power</w:t>
      </w:r>
      <w:r w:rsidRPr="00ED5ED7">
        <w:rPr>
          <w:sz w:val="16"/>
        </w:rPr>
        <w:t xml:space="preserve">. It is precisely the formal status of the state and of all mediation that Agamben misses in his critique of social distancing. </w:t>
      </w:r>
      <w:r w:rsidRPr="00ED5ED7">
        <w:rPr>
          <w:rStyle w:val="Emphasis"/>
        </w:rPr>
        <w:t xml:space="preserve">The theory of </w:t>
      </w:r>
      <w:r w:rsidRPr="00ED5ED7">
        <w:rPr>
          <w:rStyle w:val="Emphasis"/>
          <w:highlight w:val="cyan"/>
        </w:rPr>
        <w:t>biopower fails to recognize</w:t>
      </w:r>
      <w:r w:rsidRPr="00ED5ED7">
        <w:rPr>
          <w:rStyle w:val="Emphasis"/>
        </w:rPr>
        <w:t xml:space="preserve"> that the power of </w:t>
      </w:r>
      <w:r w:rsidRPr="00ED5ED7">
        <w:rPr>
          <w:rStyle w:val="Emphasis"/>
          <w:highlight w:val="cyan"/>
        </w:rPr>
        <w:t>the state is</w:t>
      </w:r>
      <w:r w:rsidRPr="00ED5ED7">
        <w:rPr>
          <w:rStyle w:val="Emphasis"/>
        </w:rPr>
        <w:t xml:space="preserve"> not just oppressive but </w:t>
      </w:r>
      <w:r w:rsidRPr="00ED5ED7">
        <w:rPr>
          <w:rStyle w:val="Emphasis"/>
          <w:highlight w:val="cyan"/>
        </w:rPr>
        <w:t>also constitutive of modern subjectivity.</w:t>
      </w:r>
      <w:r w:rsidRPr="00ED5ED7">
        <w:rPr>
          <w:rStyle w:val="StyleUnderline"/>
        </w:rPr>
        <w:t xml:space="preserve"> </w:t>
      </w:r>
    </w:p>
    <w:p w14:paraId="7043A5D2" w14:textId="77777777" w:rsidR="00405497" w:rsidRPr="00ED5ED7" w:rsidRDefault="00405497" w:rsidP="00405497">
      <w:pPr>
        <w:rPr>
          <w:sz w:val="16"/>
        </w:rPr>
      </w:pPr>
      <w:r w:rsidRPr="00ED5ED7">
        <w:rPr>
          <w:sz w:val="16"/>
        </w:rPr>
        <w:t xml:space="preserve">Agamben’s critique doesn’t stop with social distancing. From the very beginning of the pandemic, Agamben speaks out against the various lockdowns used to try to stem its spread. In “The Invention of an Epidemic,” he writes, “in a perverse vicious circle, the limitations of freedom imposed by governments are accepted in the name of a desire for safety that was created by the same governments that are now intervening to satisfy it.” (25) It is clear that Agamben is not wrong to fear that calls for safety often serve as the cover for mechanisms of oppressive interventions. But just because safety can function ideologically doesn’t mean that it necessarily does, as Agamben assumes. </w:t>
      </w:r>
    </w:p>
    <w:p w14:paraId="6E3D5CAD" w14:textId="77777777" w:rsidR="00405497" w:rsidRPr="00ED5ED7" w:rsidRDefault="00405497" w:rsidP="00405497">
      <w:pPr>
        <w:rPr>
          <w:sz w:val="16"/>
        </w:rPr>
      </w:pPr>
      <w:r w:rsidRPr="00ED5ED7">
        <w:rPr>
          <w:rStyle w:val="StyleUnderline"/>
          <w:highlight w:val="cyan"/>
        </w:rPr>
        <w:t xml:space="preserve">Agamben fails to distinguish between a state </w:t>
      </w:r>
      <w:r w:rsidRPr="00ED5ED7">
        <w:rPr>
          <w:rStyle w:val="Emphasis"/>
          <w:highlight w:val="cyan"/>
        </w:rPr>
        <w:t>protecting</w:t>
      </w:r>
      <w:r w:rsidRPr="00ED5ED7">
        <w:rPr>
          <w:rStyle w:val="StyleUnderline"/>
          <w:highlight w:val="cyan"/>
        </w:rPr>
        <w:t xml:space="preserve"> citizens from</w:t>
      </w:r>
      <w:r w:rsidRPr="00ED5ED7">
        <w:rPr>
          <w:rStyle w:val="StyleUnderline"/>
        </w:rPr>
        <w:t xml:space="preserve"> a </w:t>
      </w:r>
      <w:r w:rsidRPr="00ED5ED7">
        <w:rPr>
          <w:rStyle w:val="StyleUnderline"/>
          <w:highlight w:val="cyan"/>
        </w:rPr>
        <w:t>natural disaster and a state</w:t>
      </w:r>
      <w:r w:rsidRPr="00ED5ED7">
        <w:rPr>
          <w:rStyle w:val="StyleUnderline"/>
        </w:rPr>
        <w:t xml:space="preserve"> </w:t>
      </w:r>
      <w:r w:rsidRPr="00ED5ED7">
        <w:rPr>
          <w:rStyle w:val="Emphasis"/>
          <w:highlight w:val="cyan"/>
        </w:rPr>
        <w:t>arming</w:t>
      </w:r>
      <w:r w:rsidRPr="00ED5ED7">
        <w:rPr>
          <w:rStyle w:val="StyleUnderline"/>
        </w:rPr>
        <w:t xml:space="preserve"> </w:t>
      </w:r>
      <w:r w:rsidRPr="00ED5ED7">
        <w:rPr>
          <w:rStyle w:val="StyleUnderline"/>
          <w:highlight w:val="cyan"/>
        </w:rPr>
        <w:t>itself</w:t>
      </w:r>
      <w:r w:rsidRPr="00ED5ED7">
        <w:rPr>
          <w:rStyle w:val="StyleUnderline"/>
        </w:rPr>
        <w:t xml:space="preserve"> against an external enemy</w:t>
      </w:r>
      <w:r w:rsidRPr="00ED5ED7">
        <w:rPr>
          <w:sz w:val="16"/>
        </w:rPr>
        <w:t xml:space="preserve">. The </w:t>
      </w:r>
      <w:r w:rsidRPr="00ED5ED7">
        <w:rPr>
          <w:rStyle w:val="StyleUnderline"/>
          <w:highlight w:val="cyan"/>
        </w:rPr>
        <w:t>protection</w:t>
      </w:r>
      <w:r w:rsidRPr="00ED5ED7">
        <w:rPr>
          <w:sz w:val="16"/>
        </w:rPr>
        <w:t xml:space="preserve"> of citizens against a natural disaster </w:t>
      </w:r>
      <w:r w:rsidRPr="00ED5ED7">
        <w:rPr>
          <w:rStyle w:val="StyleUnderline"/>
          <w:highlight w:val="cyan"/>
        </w:rPr>
        <w:t>brings out the formal function of the state</w:t>
      </w:r>
      <w:r w:rsidRPr="00ED5ED7">
        <w:rPr>
          <w:sz w:val="16"/>
        </w:rPr>
        <w:t xml:space="preserve">, the state </w:t>
      </w:r>
      <w:r w:rsidRPr="00ED5ED7">
        <w:rPr>
          <w:rStyle w:val="StyleUnderline"/>
          <w:highlight w:val="cyan"/>
        </w:rPr>
        <w:t xml:space="preserve">as a site of </w:t>
      </w:r>
      <w:r w:rsidRPr="00ED5ED7">
        <w:rPr>
          <w:rStyle w:val="Emphasis"/>
          <w:highlight w:val="cyan"/>
        </w:rPr>
        <w:t>mediation</w:t>
      </w:r>
      <w:r w:rsidRPr="00ED5ED7">
        <w:rPr>
          <w:rStyle w:val="StyleUnderline"/>
        </w:rPr>
        <w:t>, whereas foreign wars require the evocation of the state’s national content, the nation as a site of identification.</w:t>
      </w:r>
      <w:r w:rsidRPr="00ED5ED7">
        <w:rPr>
          <w:sz w:val="16"/>
        </w:rPr>
        <w:t xml:space="preserve"> The inability to see this distinction inevitably leads the thinker astray. </w:t>
      </w:r>
      <w:r w:rsidRPr="00ED5ED7">
        <w:rPr>
          <w:rStyle w:val="StyleUnderline"/>
        </w:rPr>
        <w:t xml:space="preserve">In order to gin up enthusiasm for foreign wars, the state must call for </w:t>
      </w:r>
      <w:r w:rsidRPr="00ED5ED7">
        <w:rPr>
          <w:rStyle w:val="Emphasis"/>
        </w:rPr>
        <w:t>nationalist</w:t>
      </w:r>
      <w:r w:rsidRPr="00ED5ED7">
        <w:rPr>
          <w:rStyle w:val="StyleUnderline"/>
        </w:rPr>
        <w:t xml:space="preserve"> pride, which foments the logic of </w:t>
      </w:r>
      <w:r w:rsidRPr="00ED5ED7">
        <w:rPr>
          <w:rStyle w:val="Emphasis"/>
        </w:rPr>
        <w:t>us versus them</w:t>
      </w:r>
      <w:r w:rsidRPr="00ED5ED7">
        <w:rPr>
          <w:rStyle w:val="StyleUnderline"/>
        </w:rPr>
        <w:t xml:space="preserve"> and </w:t>
      </w:r>
      <w:r w:rsidRPr="00ED5ED7">
        <w:rPr>
          <w:rStyle w:val="Emphasis"/>
        </w:rPr>
        <w:t>mobilizes</w:t>
      </w:r>
      <w:r w:rsidRPr="00ED5ED7">
        <w:rPr>
          <w:rStyle w:val="StyleUnderline"/>
        </w:rPr>
        <w:t xml:space="preserve"> an investment in the state as an </w:t>
      </w:r>
      <w:r w:rsidRPr="00ED5ED7">
        <w:rPr>
          <w:rStyle w:val="Emphasis"/>
        </w:rPr>
        <w:t>oppressive</w:t>
      </w:r>
      <w:r w:rsidRPr="00ED5ED7">
        <w:rPr>
          <w:rStyle w:val="StyleUnderline"/>
        </w:rPr>
        <w:t xml:space="preserve"> force</w:t>
      </w:r>
      <w:r w:rsidRPr="00ED5ED7">
        <w:rPr>
          <w:sz w:val="16"/>
        </w:rPr>
        <w:t xml:space="preserve">. In order to be the site of nationalist pride, the state must not just be a form. It must have a substantial content, and this content is always ideological. This is what is missing when the state acts as a pure form in response to a natural disaster. Rather than serving as a source of nationalist pride, </w:t>
      </w:r>
      <w:r w:rsidRPr="00ED5ED7">
        <w:rPr>
          <w:rStyle w:val="StyleUnderline"/>
        </w:rPr>
        <w:t xml:space="preserve">the lockdowns spur a </w:t>
      </w:r>
      <w:r w:rsidRPr="00ED5ED7">
        <w:rPr>
          <w:rStyle w:val="Emphasis"/>
        </w:rPr>
        <w:t>universalizing</w:t>
      </w:r>
      <w:r w:rsidRPr="00ED5ED7">
        <w:rPr>
          <w:rStyle w:val="StyleUnderline"/>
        </w:rPr>
        <w:t xml:space="preserve"> connection that the state form signifies</w:t>
      </w:r>
      <w:r w:rsidRPr="00ED5ED7">
        <w:rPr>
          <w:sz w:val="16"/>
        </w:rPr>
        <w:t xml:space="preserve">. No one feels exceptional in a lockdown, which is why right-wing protesters inveigh against the state when it orders lockdowns but not when the state declares war. This distinction is one that should preoccupy our thinking much more than it does. </w:t>
      </w:r>
    </w:p>
    <w:p w14:paraId="43194E8F" w14:textId="77777777" w:rsidR="00405497" w:rsidRPr="00ED5ED7" w:rsidRDefault="00405497" w:rsidP="00405497">
      <w:pPr>
        <w:rPr>
          <w:sz w:val="16"/>
        </w:rPr>
      </w:pPr>
      <w:r w:rsidRPr="00ED5ED7">
        <w:rPr>
          <w:sz w:val="16"/>
        </w:rPr>
        <w:t xml:space="preserve">Finally, Agamben’s critique also extends to the mask mandate. It seems as if the mask mandate would have nothing to do with the biopolitics. It is a measure designed to allow for more of the freedom of movement during the pandemic, which is what Agamben claims that he wants. But nonetheless, he includes a critique of masks in his diatribe against the measures taken to stem the effects of the pandemic. In an essay entitled “When the House Burns,” he writes, “The face is the most human thing; the human has a face and not simply a muzzle or a snout because we dwell in the open, because in our faces we expose ourselves and communicate. This is why the face is the place of politics. Our </w:t>
      </w:r>
      <w:proofErr w:type="spellStart"/>
      <w:r w:rsidRPr="00ED5ED7">
        <w:rPr>
          <w:sz w:val="16"/>
        </w:rPr>
        <w:t>impolitical</w:t>
      </w:r>
      <w:proofErr w:type="spellEnd"/>
      <w:r w:rsidRPr="00ED5ED7">
        <w:rPr>
          <w:sz w:val="16"/>
        </w:rPr>
        <w:t xml:space="preserve"> time does not want to see its own face; keeps it at a distance, masks and covers it. There must be no more faces, only numbers and figures. Even the tyrant is faceless.” (26) Covering the face, for Agamben, represents a betrayal of politics for the sake of tyranny. (27) </w:t>
      </w:r>
    </w:p>
    <w:p w14:paraId="3CE7AB93" w14:textId="77777777" w:rsidR="00405497" w:rsidRPr="00ED5ED7" w:rsidRDefault="00405497" w:rsidP="00405497">
      <w:pPr>
        <w:rPr>
          <w:sz w:val="16"/>
        </w:rPr>
      </w:pPr>
      <w:r w:rsidRPr="00ED5ED7">
        <w:rPr>
          <w:rStyle w:val="StyleUnderline"/>
        </w:rPr>
        <w:t>Agamben’s attempt to link the exposed face to humanity</w:t>
      </w:r>
      <w:r w:rsidRPr="00ED5ED7">
        <w:rPr>
          <w:sz w:val="16"/>
        </w:rPr>
        <w:t xml:space="preserve"> </w:t>
      </w:r>
      <w:r w:rsidRPr="00ED5ED7">
        <w:rPr>
          <w:rStyle w:val="Emphasis"/>
        </w:rPr>
        <w:t>misses</w:t>
      </w:r>
      <w:r w:rsidRPr="00ED5ED7">
        <w:rPr>
          <w:rStyle w:val="StyleUnderline"/>
        </w:rPr>
        <w:t xml:space="preserve"> the role that masks play in the constitution of subjectivity.</w:t>
      </w:r>
      <w:r w:rsidRPr="00ED5ED7">
        <w:rPr>
          <w:sz w:val="16"/>
        </w:rPr>
        <w:t xml:space="preserve"> One becomes a subject through putting on a mask, not through exposing one’s face. The subject emerges through its ability to lie, to present a fiction that separates the subject from its environment. </w:t>
      </w:r>
      <w:r w:rsidRPr="00ED5ED7">
        <w:rPr>
          <w:rStyle w:val="StyleUnderline"/>
        </w:rPr>
        <w:t>Without the mask</w:t>
      </w:r>
      <w:r w:rsidRPr="00ED5ED7">
        <w:rPr>
          <w:sz w:val="16"/>
        </w:rPr>
        <w:t xml:space="preserve">, without the obfuscation that distances subjectivity from those around it, </w:t>
      </w:r>
      <w:r w:rsidRPr="00ED5ED7">
        <w:rPr>
          <w:rStyle w:val="StyleUnderline"/>
        </w:rPr>
        <w:t>there is no space for the subject’s freedom.</w:t>
      </w:r>
      <w:r w:rsidRPr="00ED5ED7">
        <w:rPr>
          <w:sz w:val="16"/>
        </w:rPr>
        <w:t xml:space="preserve"> While the mask can allow one to act maliciously, it also provides a realm invisible to any prying eyes. </w:t>
      </w:r>
    </w:p>
    <w:p w14:paraId="1EAE0843" w14:textId="77777777" w:rsidR="00405497" w:rsidRPr="00ED5ED7" w:rsidRDefault="00405497" w:rsidP="00405497">
      <w:pPr>
        <w:rPr>
          <w:sz w:val="16"/>
        </w:rPr>
      </w:pPr>
      <w:r w:rsidRPr="00ED5ED7">
        <w:rPr>
          <w:sz w:val="16"/>
        </w:rPr>
        <w:t xml:space="preserve">Like social distancing, </w:t>
      </w:r>
      <w:r w:rsidRPr="00ED5ED7">
        <w:rPr>
          <w:rStyle w:val="StyleUnderline"/>
        </w:rPr>
        <w:t xml:space="preserve">the mask plays a </w:t>
      </w:r>
      <w:r w:rsidRPr="00ED5ED7">
        <w:rPr>
          <w:rStyle w:val="Emphasis"/>
        </w:rPr>
        <w:t>constitutive</w:t>
      </w:r>
      <w:r w:rsidRPr="00ED5ED7">
        <w:rPr>
          <w:rStyle w:val="StyleUnderline"/>
        </w:rPr>
        <w:t xml:space="preserve"> role in the formation of a public world</w:t>
      </w:r>
      <w:r w:rsidRPr="00ED5ED7">
        <w:rPr>
          <w:sz w:val="16"/>
        </w:rPr>
        <w:t xml:space="preserve">. </w:t>
      </w:r>
      <w:r w:rsidRPr="00ED5ED7">
        <w:rPr>
          <w:rStyle w:val="Emphasis"/>
        </w:rPr>
        <w:t>If no one wore a mask</w:t>
      </w:r>
      <w:r w:rsidRPr="00ED5ED7">
        <w:rPr>
          <w:sz w:val="16"/>
        </w:rPr>
        <w:t xml:space="preserve"> and simply revealed a private self in every public interaction, </w:t>
      </w:r>
      <w:r w:rsidRPr="00ED5ED7">
        <w:rPr>
          <w:rStyle w:val="Emphasis"/>
        </w:rPr>
        <w:t>no public interaction would be possible</w:t>
      </w:r>
      <w:r w:rsidRPr="00ED5ED7">
        <w:rPr>
          <w:sz w:val="16"/>
        </w:rPr>
        <w:t xml:space="preserve">. The public world exists because I withhold my private views, which is what the film comedy Liar </w:t>
      </w:r>
      <w:proofErr w:type="spellStart"/>
      <w:r w:rsidRPr="00ED5ED7">
        <w:rPr>
          <w:sz w:val="16"/>
        </w:rPr>
        <w:t>Liar</w:t>
      </w:r>
      <w:proofErr w:type="spellEnd"/>
      <w:r w:rsidRPr="00ED5ED7">
        <w:rPr>
          <w:sz w:val="16"/>
        </w:rPr>
        <w:t xml:space="preserve"> (Tom </w:t>
      </w:r>
      <w:proofErr w:type="spellStart"/>
      <w:r w:rsidRPr="00ED5ED7">
        <w:rPr>
          <w:sz w:val="16"/>
        </w:rPr>
        <w:t>Shadyac</w:t>
      </w:r>
      <w:proofErr w:type="spellEnd"/>
      <w:r w:rsidRPr="00ED5ED7">
        <w:rPr>
          <w:sz w:val="16"/>
        </w:rPr>
        <w:t xml:space="preserve">, 1997) shows. The great achievement of this film is that it exposes the impossibility of public existence without a mask. (28) The film’s hero, Fletcher </w:t>
      </w:r>
      <w:proofErr w:type="spellStart"/>
      <w:r w:rsidRPr="00ED5ED7">
        <w:rPr>
          <w:sz w:val="16"/>
        </w:rPr>
        <w:t>Reede</w:t>
      </w:r>
      <w:proofErr w:type="spellEnd"/>
      <w:r w:rsidRPr="00ED5ED7">
        <w:rPr>
          <w:sz w:val="16"/>
        </w:rPr>
        <w:t xml:space="preserve"> (Jim Carrey) must spend an entire day incapable of lying, thanks to a curse levelling by a son exasperated with his deceitful father. Forced to live without a mask and constantly reveal what he’s thinking, </w:t>
      </w:r>
      <w:proofErr w:type="spellStart"/>
      <w:r w:rsidRPr="00ED5ED7">
        <w:rPr>
          <w:sz w:val="16"/>
        </w:rPr>
        <w:t>Reede</w:t>
      </w:r>
      <w:proofErr w:type="spellEnd"/>
      <w:r w:rsidRPr="00ED5ED7">
        <w:rPr>
          <w:sz w:val="16"/>
        </w:rPr>
        <w:t xml:space="preserve"> is simply incapable of interacting with anyone. He reveals his judgments on the appearance of his coworkers and his views of the incompetence of those around him. When a woman asks him how he likes her new dress, he looks at her unusual haircut and responds, “Whatever takes the focus off your head.” He then insults an overweight man and remarks on the existence of a pimple on another’s face. Such disturbances continue in every interaction he has. As a result, no one can tolerate his presence. He lives unmasked, and no one can bear to be around him. The film illustrates that </w:t>
      </w:r>
      <w:r w:rsidRPr="00ED5ED7">
        <w:rPr>
          <w:rStyle w:val="StyleUnderline"/>
        </w:rPr>
        <w:t xml:space="preserve">life without a mask condemns us to privacy overwhelming and swallowing up the public world. </w:t>
      </w:r>
    </w:p>
    <w:p w14:paraId="157FAE5C" w14:textId="77777777" w:rsidR="00405497" w:rsidRPr="00ED5ED7" w:rsidRDefault="00405497" w:rsidP="00405497">
      <w:pPr>
        <w:rPr>
          <w:sz w:val="16"/>
        </w:rPr>
      </w:pPr>
      <w:r w:rsidRPr="00ED5ED7">
        <w:rPr>
          <w:rStyle w:val="StyleUnderline"/>
        </w:rPr>
        <w:t>The alignment of the mask with the public world is essential to its political valence</w:t>
      </w:r>
      <w:r w:rsidRPr="00ED5ED7">
        <w:rPr>
          <w:sz w:val="16"/>
        </w:rPr>
        <w:t xml:space="preserve">. </w:t>
      </w:r>
      <w:r w:rsidRPr="00ED5ED7">
        <w:rPr>
          <w:rStyle w:val="StyleUnderline"/>
          <w:highlight w:val="cyan"/>
        </w:rPr>
        <w:t>The mask</w:t>
      </w:r>
      <w:r w:rsidRPr="00ED5ED7">
        <w:rPr>
          <w:sz w:val="16"/>
        </w:rPr>
        <w:t xml:space="preserve"> is not the evanescence of politics, as Agamben would have it. It </w:t>
      </w:r>
      <w:r w:rsidRPr="00ED5ED7">
        <w:rPr>
          <w:rStyle w:val="StyleUnderline"/>
          <w:highlight w:val="cyan"/>
        </w:rPr>
        <w:t xml:space="preserve">is the </w:t>
      </w:r>
      <w:r w:rsidRPr="00ED5ED7">
        <w:rPr>
          <w:rStyle w:val="Emphasis"/>
          <w:highlight w:val="cyan"/>
        </w:rPr>
        <w:t>genesis of politics</w:t>
      </w:r>
      <w:r w:rsidRPr="00ED5ED7">
        <w:rPr>
          <w:rStyle w:val="StyleUnderline"/>
          <w:highlight w:val="cyan"/>
        </w:rPr>
        <w:t xml:space="preserve"> because it establishes the distance from the private world in which political struggle can take place</w:t>
      </w:r>
      <w:r w:rsidRPr="00ED5ED7">
        <w:rPr>
          <w:rStyle w:val="StyleUnderline"/>
        </w:rPr>
        <w:t>.</w:t>
      </w:r>
      <w:r w:rsidRPr="00ED5ED7">
        <w:rPr>
          <w:sz w:val="16"/>
        </w:rPr>
        <w:t xml:space="preserve"> The public world is a world of masks, not a world where we </w:t>
      </w:r>
      <w:proofErr w:type="spellStart"/>
      <w:r w:rsidRPr="00ED5ED7">
        <w:rPr>
          <w:sz w:val="16"/>
        </w:rPr>
        <w:t>bare</w:t>
      </w:r>
      <w:proofErr w:type="spellEnd"/>
      <w:r w:rsidRPr="00ED5ED7">
        <w:rPr>
          <w:sz w:val="16"/>
        </w:rPr>
        <w:t xml:space="preserve"> our private selves. The political terrain is not that of competing private interests – this is the conservative vision – but instead that of the struggle to enact a form of universality. This is a struggle that can only take place in public among those masking their private selves. Agamben’s hostility to the mask is the extension of his hostility to any form of mediation, but it is mediation that is the ground of politics. </w:t>
      </w:r>
    </w:p>
    <w:p w14:paraId="5E50C5DA" w14:textId="77777777" w:rsidR="00405497" w:rsidRPr="00ED5ED7" w:rsidRDefault="00405497" w:rsidP="00405497">
      <w:pPr>
        <w:rPr>
          <w:sz w:val="16"/>
        </w:rPr>
      </w:pPr>
      <w:r w:rsidRPr="00ED5ED7">
        <w:rPr>
          <w:sz w:val="16"/>
        </w:rPr>
        <w:t xml:space="preserve">The tyrant, contra Agamben, isn’t faceless. The tyrant, as Donald Trump shows, is the one who refuses to cover his face, who insists that his face must remain visible. Tyrants plaster their faces all over their domain in order to show not their political position but an image that resides beyond the political and that constitutes the basis of their rule. (29) </w:t>
      </w:r>
      <w:r w:rsidRPr="00ED5ED7">
        <w:rPr>
          <w:rStyle w:val="StyleUnderline"/>
        </w:rPr>
        <w:t>Trump refuses to wear a mask because he refuses to engage in political struggle.</w:t>
      </w:r>
      <w:r w:rsidRPr="00ED5ED7">
        <w:rPr>
          <w:sz w:val="16"/>
        </w:rPr>
        <w:t xml:space="preserve"> He demands allegiance to his private self rather than political struggle taking place in public. </w:t>
      </w:r>
    </w:p>
    <w:p w14:paraId="5BC33281" w14:textId="77777777" w:rsidR="00405497" w:rsidRPr="00ED5ED7" w:rsidRDefault="00405497" w:rsidP="00405497">
      <w:pPr>
        <w:rPr>
          <w:sz w:val="16"/>
        </w:rPr>
      </w:pPr>
      <w:r w:rsidRPr="00ED5ED7">
        <w:rPr>
          <w:sz w:val="16"/>
        </w:rPr>
        <w:t xml:space="preserve">Like Agamben, Trump does not care for how the mask interferes with the social bond. He explicitly invokes this when describing his own refusal to wear one. On April 3, 2020, he says, “I think wearing a face mask as I greet presidents, prime ministers, dictators, kings, queens – I don’t know, somehow I don’t see it for myself. I just, I just don’t.” (30) </w:t>
      </w:r>
      <w:r w:rsidRPr="00ED5ED7">
        <w:rPr>
          <w:rStyle w:val="StyleUnderline"/>
        </w:rPr>
        <w:t>As Trump laments the aesthetic damage that a mask does, he makes an objection related to that of Agamben</w:t>
      </w:r>
      <w:r w:rsidRPr="00ED5ED7">
        <w:rPr>
          <w:sz w:val="16"/>
        </w:rPr>
        <w:t>. But in Trump’s case, the mask represents a political position that he wants to remain aloof from. To be masked is to be thrust into a public world of political contestation.</w:t>
      </w:r>
    </w:p>
    <w:p w14:paraId="6A7577CC" w14:textId="77777777" w:rsidR="00405497" w:rsidRPr="00ED5ED7" w:rsidRDefault="00405497" w:rsidP="00405497">
      <w:pPr>
        <w:rPr>
          <w:sz w:val="16"/>
        </w:rPr>
      </w:pPr>
      <w:r w:rsidRPr="00ED5ED7">
        <w:rPr>
          <w:sz w:val="16"/>
        </w:rPr>
        <w:t xml:space="preserve">Although Trump has different reasons for attacking to the various responses to the pandemic, he nonetheless echoes Agamben’s critique. He comes out against social distancing, lockdowns, and mask mandates because he sees all these measures as irresponsible disruptions of economic freedom. When various parts of the United States locked down to stop the spread of the disease, he tweeted, “WE CANNOT LET THE CURE BE WORSE THAN THE PROBLEM ITSELF.” (31) </w:t>
      </w:r>
      <w:r w:rsidRPr="00ED5ED7">
        <w:rPr>
          <w:rStyle w:val="StyleUnderline"/>
        </w:rPr>
        <w:t>Trump is not a theorist of biopower, but he does share with such theorists a belief that the state response to the Covid-19 pandemic has been itself another disaster</w:t>
      </w:r>
      <w:r w:rsidRPr="00ED5ED7">
        <w:rPr>
          <w:sz w:val="16"/>
        </w:rPr>
        <w:t xml:space="preserve">. </w:t>
      </w:r>
    </w:p>
    <w:p w14:paraId="3781AD65" w14:textId="77777777" w:rsidR="00405497" w:rsidRPr="00ED5ED7" w:rsidRDefault="00405497" w:rsidP="00405497">
      <w:pPr>
        <w:rPr>
          <w:rStyle w:val="StyleUnderline"/>
        </w:rPr>
      </w:pPr>
      <w:r w:rsidRPr="00ED5ED7">
        <w:rPr>
          <w:rStyle w:val="StyleUnderline"/>
        </w:rPr>
        <w:t>Trump and Agamben</w:t>
      </w:r>
      <w:r w:rsidRPr="00ED5ED7">
        <w:rPr>
          <w:sz w:val="16"/>
        </w:rPr>
        <w:t xml:space="preserve"> are not politically aligned. But their </w:t>
      </w:r>
      <w:r w:rsidRPr="00ED5ED7">
        <w:rPr>
          <w:rStyle w:val="StyleUnderline"/>
        </w:rPr>
        <w:t>proximity on the response to the pandemic should give us pause when thinking about the theory of biopower</w:t>
      </w:r>
      <w:r w:rsidRPr="00ED5ED7">
        <w:rPr>
          <w:sz w:val="16"/>
        </w:rPr>
        <w:t xml:space="preserve">. No one is simply guilty by association, but Agamben’s response to the pandemic mirrors Trump’s too precisely not to garner attention. Trump’s resistance to the measures that other countries used to effectively combat the spread of Covid-19 led to thousands of needless deaths in the United States. </w:t>
      </w:r>
      <w:r w:rsidRPr="00ED5ED7">
        <w:rPr>
          <w:rStyle w:val="StyleUnderline"/>
          <w:highlight w:val="cyan"/>
        </w:rPr>
        <w:t>Refusing any exercise of state power</w:t>
      </w:r>
      <w:r w:rsidRPr="00ED5ED7">
        <w:rPr>
          <w:rStyle w:val="StyleUnderline"/>
        </w:rPr>
        <w:t xml:space="preserve"> </w:t>
      </w:r>
      <w:r w:rsidRPr="00ED5ED7">
        <w:rPr>
          <w:rStyle w:val="StyleUnderline"/>
          <w:highlight w:val="cyan"/>
        </w:rPr>
        <w:t>out of</w:t>
      </w:r>
      <w:r w:rsidRPr="00ED5ED7">
        <w:rPr>
          <w:rStyle w:val="StyleUnderline"/>
        </w:rPr>
        <w:t xml:space="preserve"> a </w:t>
      </w:r>
      <w:r w:rsidRPr="00ED5ED7">
        <w:rPr>
          <w:rStyle w:val="StyleUnderline"/>
          <w:highlight w:val="cyan"/>
        </w:rPr>
        <w:t>fear of</w:t>
      </w:r>
      <w:r w:rsidRPr="00ED5ED7">
        <w:rPr>
          <w:rStyle w:val="StyleUnderline"/>
        </w:rPr>
        <w:t xml:space="preserve"> expanding the reach of </w:t>
      </w:r>
      <w:r w:rsidRPr="00ED5ED7">
        <w:rPr>
          <w:rStyle w:val="StyleUnderline"/>
          <w:highlight w:val="cyan"/>
        </w:rPr>
        <w:t>biopower</w:t>
      </w:r>
      <w:r w:rsidRPr="00ED5ED7">
        <w:rPr>
          <w:sz w:val="16"/>
        </w:rPr>
        <w:t xml:space="preserve"> amounts to implicitly taking up Trump’s attitude and contributing to the ravages of the disease. But even more significantly, it </w:t>
      </w:r>
      <w:r w:rsidRPr="00ED5ED7">
        <w:rPr>
          <w:rStyle w:val="StyleUnderline"/>
          <w:highlight w:val="cyan"/>
        </w:rPr>
        <w:t xml:space="preserve">entails missing the </w:t>
      </w:r>
      <w:r w:rsidRPr="00ED5ED7">
        <w:rPr>
          <w:rStyle w:val="Emphasis"/>
          <w:highlight w:val="cyan"/>
        </w:rPr>
        <w:t>role</w:t>
      </w:r>
      <w:r w:rsidRPr="00ED5ED7">
        <w:rPr>
          <w:rStyle w:val="StyleUnderline"/>
          <w:highlight w:val="cyan"/>
        </w:rPr>
        <w:t xml:space="preserve"> that the state</w:t>
      </w:r>
      <w:r w:rsidRPr="00ED5ED7">
        <w:rPr>
          <w:rStyle w:val="StyleUnderline"/>
        </w:rPr>
        <w:t xml:space="preserve"> form or the state as a form </w:t>
      </w:r>
      <w:r w:rsidRPr="00ED5ED7">
        <w:rPr>
          <w:rStyle w:val="StyleUnderline"/>
          <w:highlight w:val="cyan"/>
        </w:rPr>
        <w:t xml:space="preserve">can play in </w:t>
      </w:r>
      <w:r w:rsidRPr="00ED5ED7">
        <w:rPr>
          <w:rStyle w:val="Emphasis"/>
          <w:highlight w:val="cyan"/>
        </w:rPr>
        <w:t>combatting</w:t>
      </w:r>
      <w:r w:rsidRPr="00ED5ED7">
        <w:rPr>
          <w:rStyle w:val="StyleUnderline"/>
          <w:highlight w:val="cyan"/>
        </w:rPr>
        <w:t xml:space="preserve"> the ravages of</w:t>
      </w:r>
      <w:r w:rsidRPr="00ED5ED7">
        <w:rPr>
          <w:rStyle w:val="StyleUnderline"/>
        </w:rPr>
        <w:t xml:space="preserve"> contemporary </w:t>
      </w:r>
      <w:r w:rsidRPr="00ED5ED7">
        <w:rPr>
          <w:rStyle w:val="StyleUnderline"/>
          <w:highlight w:val="cyan"/>
        </w:rPr>
        <w:t>capitalism</w:t>
      </w:r>
      <w:r w:rsidRPr="00ED5ED7">
        <w:rPr>
          <w:rStyle w:val="StyleUnderline"/>
        </w:rPr>
        <w:t>.</w:t>
      </w:r>
    </w:p>
    <w:p w14:paraId="04E5BED5" w14:textId="77777777" w:rsidR="00405497" w:rsidRPr="00ED5ED7" w:rsidRDefault="00405497" w:rsidP="00405497"/>
    <w:p w14:paraId="7CD69B43" w14:textId="77777777" w:rsidR="00405497" w:rsidRPr="00ED5ED7" w:rsidRDefault="00405497" w:rsidP="00405497">
      <w:pPr>
        <w:pStyle w:val="Heading4"/>
        <w:rPr>
          <w:rFonts w:cs="Arial"/>
        </w:rPr>
      </w:pPr>
      <w:r w:rsidRPr="00ED5ED7">
        <w:rPr>
          <w:rFonts w:cs="Arial"/>
        </w:rPr>
        <w:t>Both Foucault and Agamben are contradictory and lack explanatory power.</w:t>
      </w:r>
    </w:p>
    <w:p w14:paraId="500F47C9" w14:textId="77777777" w:rsidR="00405497" w:rsidRPr="00ED5ED7" w:rsidRDefault="00405497" w:rsidP="00405497">
      <w:proofErr w:type="spellStart"/>
      <w:r w:rsidRPr="00ED5ED7">
        <w:rPr>
          <w:rStyle w:val="Style13ptBold"/>
        </w:rPr>
        <w:t>Fiaccadori</w:t>
      </w:r>
      <w:proofErr w:type="spellEnd"/>
      <w:r w:rsidRPr="00ED5ED7">
        <w:rPr>
          <w:rStyle w:val="Style13ptBold"/>
        </w:rPr>
        <w:t xml:space="preserve"> ’15</w:t>
      </w:r>
      <w:r w:rsidRPr="00ED5ED7">
        <w:t xml:space="preserve"> – PhD in sociology, BA (Hons) in Sociology, and a MA in Social Research at Goldsmiths University of London. (Elisa, “State Racism and the Paradox of Biopower,” Foucault Studies, No. 19, pp. 151-171, June 2015, https://rauli.cbs.dk/index.php/foucault-studies/article/download/4828/5253/)// STC</w:t>
      </w:r>
    </w:p>
    <w:p w14:paraId="7541B9F7" w14:textId="77777777" w:rsidR="00405497" w:rsidRPr="00ED5ED7" w:rsidRDefault="00405497" w:rsidP="00405497"/>
    <w:p w14:paraId="758831A9" w14:textId="77777777" w:rsidR="00405497" w:rsidRPr="00ED5ED7" w:rsidRDefault="00405497" w:rsidP="00405497">
      <w:pPr>
        <w:rPr>
          <w:sz w:val="16"/>
        </w:rPr>
      </w:pPr>
      <w:r w:rsidRPr="00ED5ED7">
        <w:rPr>
          <w:sz w:val="16"/>
        </w:rPr>
        <w:t xml:space="preserve">Indeed, our claim is that </w:t>
      </w:r>
      <w:r w:rsidRPr="00ED5ED7">
        <w:rPr>
          <w:rStyle w:val="StyleUnderline"/>
          <w:highlight w:val="cyan"/>
        </w:rPr>
        <w:t>in Foucault there does seem to be</w:t>
      </w:r>
      <w:r w:rsidRPr="00ED5ED7">
        <w:rPr>
          <w:rStyle w:val="StyleUnderline"/>
        </w:rPr>
        <w:t xml:space="preserve"> an </w:t>
      </w:r>
      <w:r w:rsidRPr="00ED5ED7">
        <w:rPr>
          <w:rStyle w:val="StyleUnderline"/>
          <w:highlight w:val="cyan"/>
        </w:rPr>
        <w:t>unresolved tension</w:t>
      </w:r>
      <w:r w:rsidRPr="00ED5ED7">
        <w:rPr>
          <w:rStyle w:val="StyleUnderline"/>
        </w:rPr>
        <w:t xml:space="preserve"> between</w:t>
      </w:r>
      <w:r w:rsidRPr="00ED5ED7">
        <w:rPr>
          <w:sz w:val="16"/>
        </w:rPr>
        <w:t xml:space="preserve">, on the one hand, </w:t>
      </w:r>
      <w:r w:rsidRPr="00ED5ED7">
        <w:rPr>
          <w:rStyle w:val="StyleUnderline"/>
        </w:rPr>
        <w:t>an idea of biopolitics as representing a radical break with</w:t>
      </w:r>
      <w:r w:rsidRPr="00ED5ED7">
        <w:rPr>
          <w:sz w:val="16"/>
        </w:rPr>
        <w:t xml:space="preserve"> old forms of </w:t>
      </w:r>
      <w:r w:rsidRPr="00ED5ED7">
        <w:rPr>
          <w:rStyle w:val="StyleUnderline"/>
        </w:rPr>
        <w:t>sovereign power</w:t>
      </w:r>
      <w:r w:rsidRPr="00ED5ED7">
        <w:rPr>
          <w:sz w:val="16"/>
        </w:rPr>
        <w:t xml:space="preserve"> </w:t>
      </w:r>
      <w:r w:rsidRPr="00ED5ED7">
        <w:rPr>
          <w:rStyle w:val="StyleUnderline"/>
        </w:rPr>
        <w:t>and</w:t>
      </w:r>
      <w:r w:rsidRPr="00ED5ED7">
        <w:rPr>
          <w:sz w:val="16"/>
        </w:rPr>
        <w:t xml:space="preserve">, on the other, </w:t>
      </w:r>
      <w:r w:rsidRPr="00ED5ED7">
        <w:rPr>
          <w:rStyle w:val="StyleUnderline"/>
        </w:rPr>
        <w:t>an idea of it as coextensive to it</w:t>
      </w:r>
      <w:r w:rsidRPr="00ED5ED7">
        <w:rPr>
          <w:sz w:val="16"/>
        </w:rPr>
        <w:t xml:space="preserve">; as constituting part of the articulation of sovereignty. </w:t>
      </w:r>
      <w:r w:rsidRPr="00ED5ED7">
        <w:rPr>
          <w:rStyle w:val="StyleUnderline"/>
          <w:highlight w:val="cyan"/>
        </w:rPr>
        <w:t xml:space="preserve">This is </w:t>
      </w:r>
      <w:r w:rsidRPr="00ED5ED7">
        <w:rPr>
          <w:rStyle w:val="Emphasis"/>
          <w:highlight w:val="cyan"/>
        </w:rPr>
        <w:t>clearly</w:t>
      </w:r>
      <w:r w:rsidRPr="00ED5ED7">
        <w:rPr>
          <w:sz w:val="16"/>
        </w:rPr>
        <w:t xml:space="preserve"> made </w:t>
      </w:r>
      <w:r w:rsidRPr="00ED5ED7">
        <w:rPr>
          <w:rStyle w:val="Emphasis"/>
          <w:highlight w:val="cyan"/>
        </w:rPr>
        <w:t>evident</w:t>
      </w:r>
      <w:r w:rsidRPr="00ED5ED7">
        <w:rPr>
          <w:sz w:val="16"/>
        </w:rPr>
        <w:t xml:space="preserve"> by his discussion of Nazism but also, as Esposito rightly notes, </w:t>
      </w:r>
      <w:r w:rsidRPr="00ED5ED7">
        <w:rPr>
          <w:rStyle w:val="StyleUnderline"/>
          <w:highlight w:val="cyan"/>
        </w:rPr>
        <w:t>by the fact that Foucault uses both</w:t>
      </w:r>
      <w:r w:rsidRPr="00ED5ED7">
        <w:rPr>
          <w:rStyle w:val="StyleUnderline"/>
        </w:rPr>
        <w:t xml:space="preserve"> the term </w:t>
      </w:r>
      <w:r w:rsidRPr="00ED5ED7">
        <w:rPr>
          <w:rStyle w:val="StyleUnderline"/>
          <w:highlight w:val="cyan"/>
        </w:rPr>
        <w:t>“replace” and “complement”</w:t>
      </w:r>
      <w:r w:rsidRPr="00ED5ED7">
        <w:rPr>
          <w:rStyle w:val="StyleUnderline"/>
        </w:rPr>
        <w:t xml:space="preserve"> </w:t>
      </w:r>
      <w:r w:rsidRPr="00ED5ED7">
        <w:rPr>
          <w:rStyle w:val="StyleUnderline"/>
          <w:highlight w:val="cyan"/>
        </w:rPr>
        <w:t>to explain</w:t>
      </w:r>
      <w:r w:rsidRPr="00ED5ED7">
        <w:rPr>
          <w:sz w:val="16"/>
        </w:rPr>
        <w:t xml:space="preserve"> the workings of </w:t>
      </w:r>
      <w:r w:rsidRPr="00ED5ED7">
        <w:rPr>
          <w:rStyle w:val="StyleUnderline"/>
          <w:highlight w:val="cyan"/>
        </w:rPr>
        <w:t>biopower</w:t>
      </w:r>
      <w:r w:rsidRPr="00ED5ED7">
        <w:rPr>
          <w:rStyle w:val="StyleUnderline"/>
        </w:rPr>
        <w:t xml:space="preserve"> in relation to sovereignty</w:t>
      </w:r>
      <w:r w:rsidRPr="00ED5ED7">
        <w:rPr>
          <w:sz w:val="16"/>
        </w:rPr>
        <w:t xml:space="preserve">, sometimes in the same sentence. Thus, for instance, Foucault says, […] one of the greatest transformations political right underwent in the nineteenth century was precisely that, I wouldn’t [sic] say exactly that sovereignty’s old right – to take life or let live – was replaced, but it came to be complemented by a new right […]. This is the right, or rather precisely the opposite right. It is the power to ‘make’ live and ‘let’ die [or biopower].93 What this shows is that </w:t>
      </w:r>
      <w:r w:rsidRPr="00ED5ED7">
        <w:rPr>
          <w:rStyle w:val="StyleUnderline"/>
          <w:highlight w:val="cyan"/>
        </w:rPr>
        <w:t>Foucault’s analytics maintains</w:t>
      </w:r>
      <w:r w:rsidRPr="00ED5ED7">
        <w:rPr>
          <w:rStyle w:val="StyleUnderline"/>
        </w:rPr>
        <w:t xml:space="preserve"> a level of </w:t>
      </w:r>
      <w:r w:rsidRPr="00ED5ED7">
        <w:rPr>
          <w:rStyle w:val="Emphasis"/>
          <w:highlight w:val="cyan"/>
        </w:rPr>
        <w:t>ambiguity</w:t>
      </w:r>
      <w:r w:rsidRPr="00ED5ED7">
        <w:rPr>
          <w:rStyle w:val="StyleUnderline"/>
        </w:rPr>
        <w:t xml:space="preserve"> with respect to the question of the relation between biopower and sovereign power.</w:t>
      </w:r>
      <w:r w:rsidRPr="00ED5ED7">
        <w:rPr>
          <w:sz w:val="16"/>
        </w:rPr>
        <w:t xml:space="preserve"> While providing vital theoretical tools to </w:t>
      </w:r>
      <w:proofErr w:type="spellStart"/>
      <w:r w:rsidRPr="00ED5ED7">
        <w:rPr>
          <w:sz w:val="16"/>
        </w:rPr>
        <w:t>analyse</w:t>
      </w:r>
      <w:proofErr w:type="spellEnd"/>
      <w:r w:rsidRPr="00ED5ED7">
        <w:rPr>
          <w:sz w:val="16"/>
        </w:rPr>
        <w:t xml:space="preserve"> contemporary </w:t>
      </w:r>
      <w:proofErr w:type="spellStart"/>
      <w:r w:rsidRPr="00ED5ED7">
        <w:rPr>
          <w:sz w:val="16"/>
        </w:rPr>
        <w:t>securitisation</w:t>
      </w:r>
      <w:proofErr w:type="spellEnd"/>
      <w:r w:rsidRPr="00ED5ED7">
        <w:rPr>
          <w:sz w:val="16"/>
        </w:rPr>
        <w:t xml:space="preserve"> and </w:t>
      </w:r>
      <w:proofErr w:type="spellStart"/>
      <w:r w:rsidRPr="00ED5ED7">
        <w:rPr>
          <w:sz w:val="16"/>
        </w:rPr>
        <w:t>racialising</w:t>
      </w:r>
      <w:proofErr w:type="spellEnd"/>
      <w:r w:rsidRPr="00ED5ED7">
        <w:rPr>
          <w:sz w:val="16"/>
        </w:rPr>
        <w:t xml:space="preserve"> practices and creating useful lines of enquiry, </w:t>
      </w:r>
      <w:r w:rsidRPr="00ED5ED7">
        <w:rPr>
          <w:rStyle w:val="StyleUnderline"/>
          <w:highlight w:val="cyan"/>
        </w:rPr>
        <w:t>Foucault’s notion of state racism appears</w:t>
      </w:r>
      <w:r w:rsidRPr="00ED5ED7">
        <w:rPr>
          <w:rStyle w:val="StyleUnderline"/>
        </w:rPr>
        <w:t xml:space="preserve">, if not </w:t>
      </w:r>
      <w:r w:rsidRPr="00ED5ED7">
        <w:rPr>
          <w:rStyle w:val="Emphasis"/>
          <w:highlight w:val="cyan"/>
        </w:rPr>
        <w:t>exactly</w:t>
      </w:r>
      <w:r w:rsidRPr="00ED5ED7">
        <w:rPr>
          <w:rStyle w:val="StyleUnderline"/>
          <w:highlight w:val="cyan"/>
        </w:rPr>
        <w:t xml:space="preserve"> to </w:t>
      </w:r>
      <w:r w:rsidRPr="00ED5ED7">
        <w:rPr>
          <w:rStyle w:val="Emphasis"/>
          <w:highlight w:val="cyan"/>
        </w:rPr>
        <w:t>contradict</w:t>
      </w:r>
      <w:r w:rsidRPr="00ED5ED7">
        <w:rPr>
          <w:rStyle w:val="StyleUnderline"/>
        </w:rPr>
        <w:t xml:space="preserve">, to at least create problems for </w:t>
      </w:r>
      <w:r w:rsidRPr="00ED5ED7">
        <w:rPr>
          <w:rStyle w:val="StyleUnderline"/>
          <w:highlight w:val="cyan"/>
        </w:rPr>
        <w:t>his understanding of biopower</w:t>
      </w:r>
      <w:r w:rsidRPr="00ED5ED7">
        <w:rPr>
          <w:rStyle w:val="StyleUnderline"/>
        </w:rPr>
        <w:t xml:space="preserve">, </w:t>
      </w:r>
      <w:r w:rsidRPr="00ED5ED7">
        <w:rPr>
          <w:rStyle w:val="StyleUnderline"/>
          <w:highlight w:val="cyan"/>
        </w:rPr>
        <w:t xml:space="preserve">while bringing attention to the </w:t>
      </w:r>
      <w:r w:rsidRPr="00ED5ED7">
        <w:rPr>
          <w:rStyle w:val="Emphasis"/>
          <w:highlight w:val="cyan"/>
        </w:rPr>
        <w:t>difficulties</w:t>
      </w:r>
      <w:r w:rsidRPr="00ED5ED7">
        <w:rPr>
          <w:rStyle w:val="StyleUnderline"/>
          <w:highlight w:val="cyan"/>
        </w:rPr>
        <w:t xml:space="preserve"> of</w:t>
      </w:r>
      <w:r w:rsidRPr="00ED5ED7">
        <w:rPr>
          <w:rStyle w:val="StyleUnderline"/>
        </w:rPr>
        <w:t xml:space="preserve"> </w:t>
      </w:r>
      <w:r w:rsidRPr="00ED5ED7">
        <w:rPr>
          <w:rStyle w:val="StyleUnderline"/>
          <w:highlight w:val="cyan"/>
        </w:rPr>
        <w:t>moving away from sovereignty’s old right</w:t>
      </w:r>
      <w:r w:rsidRPr="00ED5ED7">
        <w:rPr>
          <w:sz w:val="16"/>
        </w:rPr>
        <w:t xml:space="preserve">. By bringing the question of sovereignty to the forefront, the example of Nazism implicitly challenges one of Foucault’s methodological starting points: the idea that </w:t>
      </w:r>
      <w:r w:rsidRPr="00ED5ED7">
        <w:rPr>
          <w:rStyle w:val="Emphasis"/>
        </w:rPr>
        <w:t>there is no sovereign</w:t>
      </w:r>
      <w:r w:rsidRPr="00ED5ED7">
        <w:rPr>
          <w:sz w:val="16"/>
        </w:rPr>
        <w:t>; thus</w:t>
      </w:r>
      <w:r w:rsidRPr="00ED5ED7">
        <w:rPr>
          <w:rStyle w:val="StyleUnderline"/>
        </w:rPr>
        <w:t>, putting into question his</w:t>
      </w:r>
      <w:r w:rsidRPr="00ED5ED7">
        <w:rPr>
          <w:sz w:val="16"/>
        </w:rPr>
        <w:t xml:space="preserve"> (main) </w:t>
      </w:r>
      <w:r w:rsidRPr="00ED5ED7">
        <w:rPr>
          <w:rStyle w:val="StyleUnderline"/>
        </w:rPr>
        <w:t>understanding of biopolitics as unrelated to sovereign power</w:t>
      </w:r>
      <w:r w:rsidRPr="00ED5ED7">
        <w:rPr>
          <w:sz w:val="16"/>
        </w:rPr>
        <w:t xml:space="preserve">. </w:t>
      </w:r>
    </w:p>
    <w:p w14:paraId="04E62732" w14:textId="77777777" w:rsidR="00405497" w:rsidRPr="00ED5ED7" w:rsidRDefault="00405497" w:rsidP="00405497">
      <w:pPr>
        <w:rPr>
          <w:sz w:val="16"/>
        </w:rPr>
      </w:pPr>
      <w:r w:rsidRPr="00ED5ED7">
        <w:rPr>
          <w:sz w:val="16"/>
        </w:rPr>
        <w:t xml:space="preserve">This is a point that Agamben makes explicit when he says that even though </w:t>
      </w:r>
      <w:r w:rsidRPr="00ED5ED7">
        <w:rPr>
          <w:rStyle w:val="StyleUnderline"/>
        </w:rPr>
        <w:t xml:space="preserve">Foucault’s </w:t>
      </w:r>
      <w:r w:rsidRPr="00ED5ED7">
        <w:rPr>
          <w:rStyle w:val="StyleUnderline"/>
          <w:highlight w:val="cyan"/>
        </w:rPr>
        <w:t>analysis</w:t>
      </w:r>
      <w:r w:rsidRPr="00ED5ED7">
        <w:rPr>
          <w:sz w:val="16"/>
        </w:rPr>
        <w:t xml:space="preserve"> has shown how these two faces of power work, it has </w:t>
      </w:r>
      <w:r w:rsidRPr="00ED5ED7">
        <w:rPr>
          <w:rStyle w:val="Emphasis"/>
          <w:highlight w:val="cyan"/>
        </w:rPr>
        <w:t>failed</w:t>
      </w:r>
      <w:r w:rsidRPr="00ED5ED7">
        <w:rPr>
          <w:sz w:val="16"/>
          <w:highlight w:val="cyan"/>
        </w:rPr>
        <w:t xml:space="preserve"> </w:t>
      </w:r>
      <w:r w:rsidRPr="00ED5ED7">
        <w:rPr>
          <w:rStyle w:val="StyleUnderline"/>
          <w:highlight w:val="cyan"/>
        </w:rPr>
        <w:t>to elucidate</w:t>
      </w:r>
      <w:r w:rsidRPr="00ED5ED7">
        <w:rPr>
          <w:rStyle w:val="StyleUnderline"/>
        </w:rPr>
        <w:t xml:space="preserve"> the points at which </w:t>
      </w:r>
      <w:r w:rsidRPr="00ED5ED7">
        <w:rPr>
          <w:rStyle w:val="StyleUnderline"/>
          <w:highlight w:val="cyan"/>
        </w:rPr>
        <w:t>sovereign power</w:t>
      </w:r>
      <w:r w:rsidRPr="00ED5ED7">
        <w:rPr>
          <w:sz w:val="16"/>
        </w:rPr>
        <w:t xml:space="preserve"> (political techniques) </w:t>
      </w:r>
      <w:r w:rsidRPr="00ED5ED7">
        <w:rPr>
          <w:rStyle w:val="StyleUnderline"/>
        </w:rPr>
        <w:t>and modern</w:t>
      </w:r>
      <w:r w:rsidRPr="00ED5ED7">
        <w:rPr>
          <w:sz w:val="16"/>
        </w:rPr>
        <w:t xml:space="preserve"> techniques of </w:t>
      </w:r>
      <w:r w:rsidRPr="00ED5ED7">
        <w:rPr>
          <w:rStyle w:val="StyleUnderline"/>
        </w:rPr>
        <w:t>power</w:t>
      </w:r>
      <w:r w:rsidRPr="00ED5ED7">
        <w:rPr>
          <w:sz w:val="16"/>
        </w:rPr>
        <w:t xml:space="preserve"> (technologies of self) </w:t>
      </w:r>
      <w:r w:rsidRPr="00ED5ED7">
        <w:rPr>
          <w:rStyle w:val="StyleUnderline"/>
        </w:rPr>
        <w:t>converge</w:t>
      </w:r>
      <w:r w:rsidRPr="00ED5ED7">
        <w:rPr>
          <w:sz w:val="16"/>
        </w:rPr>
        <w:t xml:space="preserve">.94 Agamben’s notion of sovereignty as biopolitical, whereby the decision on the exception is a decision about life and more precisely about the threshold between life and death, can be seen as an attempt to readdress the problem of sovereignty in terms of what is for him an implicit thought in Foucault. Through his notion of (bio)sovereignty, Agamben attempts to account for mechanisms of state power that, although arguably more prevalent in the sixteenth and seventeenth centuries, continue, in different forms, to permeate contemporary societies. 95 According to Agamben, the production of a specifically biopolitical body is ultimately dependent on the sovereign’s capacity to exclude through inclusion what he calls “bare life” or politically unqualified “life” from the </w:t>
      </w:r>
      <w:proofErr w:type="spellStart"/>
      <w:r w:rsidRPr="00ED5ED7">
        <w:rPr>
          <w:sz w:val="16"/>
        </w:rPr>
        <w:t>juridico</w:t>
      </w:r>
      <w:proofErr w:type="spellEnd"/>
      <w:r w:rsidRPr="00ED5ED7">
        <w:rPr>
          <w:sz w:val="16"/>
        </w:rPr>
        <w:t xml:space="preserve">-political order. From this perspective, biopolitics is not only absolutely coextensive with sovereign power but biopolitics is both historically and conceptually the original activity of sovereignty. In other words, according to Agamben, sovereignty is founded on biopolitics. Thus, from his perspective Foucault is right in arguing that “when life begins to be included in the mechanisms and calculations of State power, politics turns into biopolitics and that this signals the decisive event of modernity.”96 However, </w:t>
      </w:r>
      <w:r w:rsidRPr="00ED5ED7">
        <w:rPr>
          <w:rStyle w:val="StyleUnderline"/>
        </w:rPr>
        <w:t>Agamben expresses puzzlement toward Foucault’s suggestion that life only becomes a political object</w:t>
      </w:r>
      <w:r w:rsidRPr="00ED5ED7">
        <w:rPr>
          <w:sz w:val="16"/>
        </w:rPr>
        <w:t xml:space="preserve"> in early modern Europe and, consequently, to conceptualize biopolitics as an exclusively modern phenomenon. Instead, what Agamben intends to show is that from the earliest treaties of political theory, particularly in Aristotle’s notion of man as “a political animal,” a notion of sovereignty as power over life or biopower is implicit. To this extent, bare life is the condition of modern politics (i.e., essential to its constitution). In Agamben’s words, “bare life is the original activity of sovereign power,”97 even as it is a condition that is necessarily negative or negated; one that only appears as such when the topology (or the hidden logic/location) on which it is based (i.e., the topology of exception or “inclusive exclusion”) is fully displaced.98 Consequently, for Agamben, no notion of biopolitics or biopower99 can do away with the question of sovereignty. Specifically, it cannot ignore what he calls ‘the paradox of sovereignty’, whose topology (or hidden logic), in line with Schmitt, he identifies in “the state of exception.”100 By deciding on the exception the State, which is “thus granted autonomous – and hence decisive – status,”101 substantiates sovereignty and real as opposed to ideal law. 102 </w:t>
      </w:r>
    </w:p>
    <w:p w14:paraId="0C7A53F4" w14:textId="77777777" w:rsidR="00405497" w:rsidRPr="00ED5ED7" w:rsidRDefault="00405497" w:rsidP="00405497">
      <w:pPr>
        <w:rPr>
          <w:sz w:val="16"/>
        </w:rPr>
      </w:pPr>
      <w:r w:rsidRPr="00ED5ED7">
        <w:rPr>
          <w:rStyle w:val="StyleUnderline"/>
        </w:rPr>
        <w:t>Agamben’s</w:t>
      </w:r>
      <w:r w:rsidRPr="00ED5ED7">
        <w:rPr>
          <w:sz w:val="16"/>
        </w:rPr>
        <w:t xml:space="preserve"> own </w:t>
      </w:r>
      <w:proofErr w:type="spellStart"/>
      <w:r w:rsidRPr="00ED5ED7">
        <w:rPr>
          <w:rStyle w:val="StyleUnderline"/>
        </w:rPr>
        <w:t>conceptualisation</w:t>
      </w:r>
      <w:proofErr w:type="spellEnd"/>
      <w:r w:rsidRPr="00ED5ED7">
        <w:rPr>
          <w:sz w:val="16"/>
        </w:rPr>
        <w:t xml:space="preserve"> has been much discussed103 and </w:t>
      </w:r>
      <w:r w:rsidRPr="00ED5ED7">
        <w:rPr>
          <w:rStyle w:val="StyleUnderline"/>
        </w:rPr>
        <w:t>is certainly not without its own problems</w:t>
      </w:r>
      <w:r w:rsidRPr="00ED5ED7">
        <w:rPr>
          <w:sz w:val="16"/>
        </w:rPr>
        <w:t xml:space="preserve"> and not just in terms of the question of racism, which, as we have discussed above, remains unspecified. According to Lazzarato, for example, it is </w:t>
      </w:r>
      <w:r w:rsidRPr="00ED5ED7">
        <w:rPr>
          <w:rStyle w:val="StyleUnderline"/>
          <w:highlight w:val="cyan"/>
        </w:rPr>
        <w:t>Agamben’s</w:t>
      </w:r>
      <w:r w:rsidRPr="00ED5ED7">
        <w:rPr>
          <w:rStyle w:val="StyleUnderline"/>
        </w:rPr>
        <w:t xml:space="preserve"> notion of </w:t>
      </w:r>
      <w:r w:rsidRPr="00ED5ED7">
        <w:rPr>
          <w:rStyle w:val="StyleUnderline"/>
          <w:highlight w:val="cyan"/>
        </w:rPr>
        <w:t>biopolitics</w:t>
      </w:r>
      <w:r w:rsidRPr="00ED5ED7">
        <w:rPr>
          <w:sz w:val="16"/>
        </w:rPr>
        <w:t xml:space="preserve"> that </w:t>
      </w:r>
      <w:r w:rsidRPr="00ED5ED7">
        <w:rPr>
          <w:rStyle w:val="Emphasis"/>
          <w:highlight w:val="cyan"/>
        </w:rPr>
        <w:t>oscillates</w:t>
      </w:r>
      <w:r w:rsidRPr="00ED5ED7">
        <w:rPr>
          <w:sz w:val="16"/>
        </w:rPr>
        <w:t xml:space="preserve"> continuously </w:t>
      </w:r>
      <w:r w:rsidRPr="00ED5ED7">
        <w:rPr>
          <w:rStyle w:val="StyleUnderline"/>
        </w:rPr>
        <w:t>between two alternatives</w:t>
      </w:r>
      <w:r w:rsidRPr="00ED5ED7">
        <w:rPr>
          <w:sz w:val="16"/>
        </w:rPr>
        <w:t xml:space="preserve">. </w:t>
      </w:r>
      <w:r w:rsidRPr="00ED5ED7">
        <w:rPr>
          <w:rStyle w:val="StyleUnderline"/>
        </w:rPr>
        <w:t xml:space="preserve">Lazzarato argues that for both Agamben and Foucault, the introduction of </w:t>
      </w:r>
      <w:proofErr w:type="spellStart"/>
      <w:r w:rsidRPr="00ED5ED7">
        <w:rPr>
          <w:rStyle w:val="Emphasis"/>
        </w:rPr>
        <w:t>zoê</w:t>
      </w:r>
      <w:proofErr w:type="spellEnd"/>
      <w:r w:rsidRPr="00ED5ED7">
        <w:rPr>
          <w:rStyle w:val="StyleUnderline"/>
        </w:rPr>
        <w:t xml:space="preserve"> into the sphere of the polis is the decisive event of modernity</w:t>
      </w:r>
      <w:r w:rsidRPr="00ED5ED7">
        <w:rPr>
          <w:sz w:val="16"/>
        </w:rPr>
        <w:t xml:space="preserve">; it marks a radical transformation of the political and philosophical categories of classical thought. Yet, he suggests, </w:t>
      </w:r>
      <w:r w:rsidRPr="00ED5ED7">
        <w:rPr>
          <w:rStyle w:val="StyleUnderline"/>
          <w:highlight w:val="cyan"/>
        </w:rPr>
        <w:t xml:space="preserve">Agamben is very </w:t>
      </w:r>
      <w:r w:rsidRPr="00ED5ED7">
        <w:rPr>
          <w:rStyle w:val="Emphasis"/>
          <w:highlight w:val="cyan"/>
        </w:rPr>
        <w:t>ambiguous</w:t>
      </w:r>
      <w:r w:rsidRPr="00ED5ED7">
        <w:rPr>
          <w:rStyle w:val="StyleUnderline"/>
          <w:highlight w:val="cyan"/>
        </w:rPr>
        <w:t xml:space="preserve"> on whether</w:t>
      </w:r>
      <w:r w:rsidRPr="00ED5ED7">
        <w:rPr>
          <w:rStyle w:val="StyleUnderline"/>
        </w:rPr>
        <w:t xml:space="preserve"> </w:t>
      </w:r>
      <w:r w:rsidRPr="00ED5ED7">
        <w:rPr>
          <w:rStyle w:val="StyleUnderline"/>
          <w:highlight w:val="cyan"/>
        </w:rPr>
        <w:t>the “impossibility of distinguishing</w:t>
      </w:r>
      <w:r w:rsidRPr="00ED5ED7">
        <w:rPr>
          <w:rStyle w:val="StyleUnderline"/>
        </w:rPr>
        <w:t xml:space="preserve"> between </w:t>
      </w:r>
      <w:proofErr w:type="spellStart"/>
      <w:r w:rsidRPr="00ED5ED7">
        <w:rPr>
          <w:rStyle w:val="StyleUnderline"/>
          <w:highlight w:val="cyan"/>
        </w:rPr>
        <w:t>zoê</w:t>
      </w:r>
      <w:proofErr w:type="spellEnd"/>
      <w:r w:rsidRPr="00ED5ED7">
        <w:rPr>
          <w:rStyle w:val="StyleUnderline"/>
          <w:highlight w:val="cyan"/>
        </w:rPr>
        <w:t xml:space="preserve"> and bios</w:t>
      </w:r>
      <w:r w:rsidRPr="00ED5ED7">
        <w:rPr>
          <w:rStyle w:val="StyleUnderline"/>
        </w:rPr>
        <w:t xml:space="preserve">, between man as a living being and man as a political subject” </w:t>
      </w:r>
      <w:r w:rsidRPr="00ED5ED7">
        <w:rPr>
          <w:rStyle w:val="StyleUnderline"/>
          <w:highlight w:val="cyan"/>
        </w:rPr>
        <w:t>is</w:t>
      </w:r>
      <w:r w:rsidRPr="00ED5ED7">
        <w:rPr>
          <w:rStyle w:val="StyleUnderline"/>
        </w:rPr>
        <w:t xml:space="preserve"> “</w:t>
      </w:r>
      <w:r w:rsidRPr="00ED5ED7">
        <w:rPr>
          <w:rStyle w:val="StyleUnderline"/>
          <w:highlight w:val="cyan"/>
        </w:rPr>
        <w:t>the product of</w:t>
      </w:r>
      <w:r w:rsidRPr="00ED5ED7">
        <w:rPr>
          <w:rStyle w:val="StyleUnderline"/>
        </w:rPr>
        <w:t xml:space="preserve"> the action of </w:t>
      </w:r>
      <w:r w:rsidRPr="00ED5ED7">
        <w:rPr>
          <w:rStyle w:val="StyleUnderline"/>
          <w:highlight w:val="cyan"/>
        </w:rPr>
        <w:t>sovereign</w:t>
      </w:r>
      <w:r w:rsidRPr="00ED5ED7">
        <w:rPr>
          <w:rStyle w:val="StyleUnderline"/>
        </w:rPr>
        <w:t xml:space="preserve"> </w:t>
      </w:r>
      <w:r w:rsidRPr="00ED5ED7">
        <w:rPr>
          <w:rStyle w:val="StyleUnderline"/>
          <w:highlight w:val="cyan"/>
        </w:rPr>
        <w:t>power or</w:t>
      </w:r>
      <w:r w:rsidRPr="00ED5ED7">
        <w:rPr>
          <w:rStyle w:val="StyleUnderline"/>
        </w:rPr>
        <w:t xml:space="preserve"> the result of the action of </w:t>
      </w:r>
      <w:r w:rsidRPr="00ED5ED7">
        <w:rPr>
          <w:rStyle w:val="StyleUnderline"/>
          <w:highlight w:val="cyan"/>
        </w:rPr>
        <w:t>new forces over which power has ‘</w:t>
      </w:r>
      <w:r w:rsidRPr="00ED5ED7">
        <w:rPr>
          <w:rStyle w:val="Emphasis"/>
          <w:highlight w:val="cyan"/>
        </w:rPr>
        <w:t>no control</w:t>
      </w:r>
      <w:r w:rsidRPr="00ED5ED7">
        <w:rPr>
          <w:sz w:val="16"/>
        </w:rPr>
        <w:t xml:space="preserve">.’’ 104 This is interesting. </w:t>
      </w:r>
      <w:r w:rsidRPr="00ED5ED7">
        <w:rPr>
          <w:rStyle w:val="StyleUnderline"/>
        </w:rPr>
        <w:t>The same charge made by Agamben toward Foucault is here repeated by Lazzarato against Agamben</w:t>
      </w:r>
      <w:r w:rsidRPr="00ED5ED7">
        <w:rPr>
          <w:sz w:val="16"/>
        </w:rPr>
        <w:t xml:space="preserve">. It is as if almost, if not all, attempts to find a resolution to the problem of whether to consider biopower as substitutive for or a complement to sovereign power tend either to reproduce this same ambiguity or to underplay the theoretical difficulties that arise from keeping them separate. Lazzarato himself could be seen as underplaying Foucault’s own ambiguities as </w:t>
      </w:r>
      <w:proofErr w:type="spellStart"/>
      <w:r w:rsidRPr="00ED5ED7">
        <w:rPr>
          <w:sz w:val="16"/>
        </w:rPr>
        <w:t>analysed</w:t>
      </w:r>
      <w:proofErr w:type="spellEnd"/>
      <w:r w:rsidRPr="00ED5ED7">
        <w:rPr>
          <w:sz w:val="16"/>
        </w:rPr>
        <w:t xml:space="preserve"> here but there are other such examples. In “Impossible dialogue on bio</w:t>
      </w:r>
      <w:r w:rsidRPr="00ED5ED7">
        <w:rPr>
          <w:rFonts w:ascii="Cambria Math" w:hAnsi="Cambria Math" w:cs="Cambria Math"/>
          <w:sz w:val="16"/>
        </w:rPr>
        <w:t>‐</w:t>
      </w:r>
      <w:r w:rsidRPr="00ED5ED7">
        <w:rPr>
          <w:sz w:val="16"/>
        </w:rPr>
        <w:t xml:space="preserve">power,“ </w:t>
      </w:r>
      <w:proofErr w:type="spellStart"/>
      <w:r w:rsidRPr="00ED5ED7">
        <w:rPr>
          <w:rStyle w:val="StyleUnderline"/>
        </w:rPr>
        <w:t>Ojakangas</w:t>
      </w:r>
      <w:proofErr w:type="spellEnd"/>
      <w:r w:rsidRPr="00ED5ED7">
        <w:rPr>
          <w:rStyle w:val="StyleUnderline"/>
        </w:rPr>
        <w:t xml:space="preserve"> argues against Agamben’s reading and suggests that “neither the modern state nor the Third Reich</w:t>
      </w:r>
      <w:r w:rsidRPr="00ED5ED7">
        <w:rPr>
          <w:sz w:val="16"/>
        </w:rPr>
        <w:t xml:space="preserve"> – in which the monstrosity of the modern state is crystallized – </w:t>
      </w:r>
      <w:r w:rsidRPr="00ED5ED7">
        <w:rPr>
          <w:rStyle w:val="StyleUnderline"/>
        </w:rPr>
        <w:t>are the syntheses of the sovereign power and bio</w:t>
      </w:r>
      <w:r w:rsidRPr="00ED5ED7">
        <w:rPr>
          <w:rStyle w:val="StyleUnderline"/>
          <w:rFonts w:ascii="Cambria Math" w:hAnsi="Cambria Math" w:cs="Cambria Math"/>
        </w:rPr>
        <w:t>‐</w:t>
      </w:r>
      <w:r w:rsidRPr="00ED5ED7">
        <w:rPr>
          <w:rStyle w:val="StyleUnderline"/>
        </w:rPr>
        <w:t>power</w:t>
      </w:r>
      <w:r w:rsidRPr="00ED5ED7">
        <w:rPr>
          <w:sz w:val="16"/>
        </w:rPr>
        <w:t xml:space="preserve">, </w:t>
      </w:r>
      <w:r w:rsidRPr="00ED5ED7">
        <w:rPr>
          <w:rStyle w:val="StyleUnderline"/>
        </w:rPr>
        <w:t>but</w:t>
      </w:r>
      <w:r w:rsidRPr="00ED5ED7">
        <w:rPr>
          <w:sz w:val="16"/>
        </w:rPr>
        <w:t xml:space="preserve">, rather, </w:t>
      </w:r>
      <w:r w:rsidRPr="00ED5ED7">
        <w:rPr>
          <w:rStyle w:val="StyleUnderline"/>
        </w:rPr>
        <w:t>the institutional loci of their irreconcilable tension.”</w:t>
      </w:r>
      <w:r w:rsidRPr="00ED5ED7">
        <w:rPr>
          <w:sz w:val="16"/>
        </w:rPr>
        <w:t xml:space="preserve">105 But what does this mean? Does it mean that Foucault was mistaken when he himself referred to their absolute </w:t>
      </w:r>
      <w:proofErr w:type="spellStart"/>
      <w:r w:rsidRPr="00ED5ED7">
        <w:rPr>
          <w:sz w:val="16"/>
        </w:rPr>
        <w:t>coextensivity</w:t>
      </w:r>
      <w:proofErr w:type="spellEnd"/>
      <w:r w:rsidRPr="00ED5ED7">
        <w:rPr>
          <w:sz w:val="16"/>
        </w:rPr>
        <w:t xml:space="preserve">? In a reply to his critics, </w:t>
      </w:r>
      <w:proofErr w:type="spellStart"/>
      <w:r w:rsidRPr="00ED5ED7">
        <w:rPr>
          <w:sz w:val="16"/>
        </w:rPr>
        <w:t>Ojakangas</w:t>
      </w:r>
      <w:proofErr w:type="spellEnd"/>
      <w:r w:rsidRPr="00ED5ED7">
        <w:rPr>
          <w:sz w:val="16"/>
        </w:rPr>
        <w:t xml:space="preserve"> acknowledges that they can be and have been “historically intermingled in many ways […].”106 However, this insight is played down in an attempt to smooth over real points of intersection between biopower and sovereign power and in so doing, render Foucault’s analytics of power more coherent. What this misses, however, is that the tensions in Foucault’s work are not necessarily ascribable to him as a writer. As Negri says, “Foucault’s attention focused are [sic] perfectly continuous and coherent – coherent in the sense that they form a unitary and continuous theoretical production.”107 The tensions in his work in relation to his notion of biopower are not the result of a shift in focus but real – that is to say real in the sense of reflecting real conditions of history. </w:t>
      </w:r>
    </w:p>
    <w:p w14:paraId="4BF36040" w14:textId="77777777" w:rsidR="00405497" w:rsidRPr="00ED5ED7" w:rsidRDefault="00405497" w:rsidP="00405497">
      <w:pPr>
        <w:rPr>
          <w:sz w:val="16"/>
        </w:rPr>
      </w:pPr>
      <w:r w:rsidRPr="00ED5ED7">
        <w:rPr>
          <w:sz w:val="16"/>
        </w:rPr>
        <w:t xml:space="preserve">Returning to Agamben, moreover, it is fair to say that, in line with Schmitt, his own understanding tends to reflect a </w:t>
      </w:r>
      <w:proofErr w:type="spellStart"/>
      <w:r w:rsidRPr="00ED5ED7">
        <w:rPr>
          <w:sz w:val="16"/>
        </w:rPr>
        <w:t>decisionist</w:t>
      </w:r>
      <w:proofErr w:type="spellEnd"/>
      <w:r w:rsidRPr="00ED5ED7">
        <w:rPr>
          <w:sz w:val="16"/>
        </w:rPr>
        <w:t xml:space="preserve"> or essentialist model of the state that seems oblivious to its bureaucratic differentiation, group strategies, class fractions, political parties, etc. and to how these might also rely on disciplinary, bio-political </w:t>
      </w:r>
      <w:proofErr w:type="spellStart"/>
      <w:r w:rsidRPr="00ED5ED7">
        <w:rPr>
          <w:sz w:val="16"/>
        </w:rPr>
        <w:t>and⁄or</w:t>
      </w:r>
      <w:proofErr w:type="spellEnd"/>
      <w:r w:rsidRPr="00ED5ED7">
        <w:rPr>
          <w:sz w:val="16"/>
        </w:rPr>
        <w:t xml:space="preserve"> </w:t>
      </w:r>
      <w:proofErr w:type="spellStart"/>
      <w:r w:rsidRPr="00ED5ED7">
        <w:rPr>
          <w:sz w:val="16"/>
        </w:rPr>
        <w:t>securitisation</w:t>
      </w:r>
      <w:proofErr w:type="spellEnd"/>
      <w:r w:rsidRPr="00ED5ED7">
        <w:rPr>
          <w:sz w:val="16"/>
        </w:rPr>
        <w:t xml:space="preserve"> mechanisms. Even his analysis of the movement as the truly political element is still within an essentialist framework where, as we have seen, in line with Schmitt, the state and the movement become one and the same. This is because </w:t>
      </w:r>
      <w:r w:rsidRPr="00ED5ED7">
        <w:rPr>
          <w:rStyle w:val="StyleUnderline"/>
          <w:highlight w:val="cyan"/>
        </w:rPr>
        <w:t xml:space="preserve">what interests Agamben is </w:t>
      </w:r>
      <w:r w:rsidRPr="00ED5ED7">
        <w:rPr>
          <w:rStyle w:val="Emphasis"/>
          <w:highlight w:val="cyan"/>
        </w:rPr>
        <w:t>not</w:t>
      </w:r>
      <w:r w:rsidRPr="00ED5ED7">
        <w:rPr>
          <w:rStyle w:val="StyleUnderline"/>
          <w:highlight w:val="cyan"/>
        </w:rPr>
        <w:t xml:space="preserve"> to </w:t>
      </w:r>
      <w:r w:rsidRPr="00ED5ED7">
        <w:rPr>
          <w:rStyle w:val="Emphasis"/>
          <w:highlight w:val="cyan"/>
        </w:rPr>
        <w:t>provide a sociology or theory of the state as “a ‘transactional reality’</w:t>
      </w:r>
      <w:r w:rsidRPr="00ED5ED7">
        <w:rPr>
          <w:sz w:val="16"/>
        </w:rPr>
        <w:t xml:space="preserve"> [</w:t>
      </w:r>
      <w:proofErr w:type="spellStart"/>
      <w:r w:rsidRPr="00ED5ED7">
        <w:rPr>
          <w:sz w:val="16"/>
        </w:rPr>
        <w:t>réalité</w:t>
      </w:r>
      <w:proofErr w:type="spellEnd"/>
      <w:r w:rsidRPr="00ED5ED7">
        <w:rPr>
          <w:sz w:val="16"/>
        </w:rPr>
        <w:t xml:space="preserve"> de transaction], that is to say a dynamic ensemble of relations and syntheses.”108 </w:t>
      </w:r>
      <w:r w:rsidRPr="00ED5ED7">
        <w:rPr>
          <w:rStyle w:val="StyleUnderline"/>
        </w:rPr>
        <w:t>His intention is rather to expose</w:t>
      </w:r>
      <w:r w:rsidRPr="00ED5ED7">
        <w:rPr>
          <w:sz w:val="16"/>
        </w:rPr>
        <w:t xml:space="preserve">, and provide a critique of, the </w:t>
      </w:r>
      <w:r w:rsidRPr="00ED5ED7">
        <w:rPr>
          <w:rStyle w:val="StyleUnderline"/>
        </w:rPr>
        <w:t>hidden logic governing the state</w:t>
      </w:r>
      <w:r w:rsidRPr="00ED5ED7">
        <w:rPr>
          <w:sz w:val="16"/>
        </w:rPr>
        <w:t xml:space="preserve"> (of exception) in its production of spaces of exception or camps.109 By camp, Agamben means a space or anti-space of modernity – Agamben’s primary examples are yesterday’s Nazi camps and today’s refugee camps – in which people can be killed and inhumanely treated. The camp corresponds to the suspension of law where a zone of anomie is created, which Agamben claims not to be unrelated to the juridical order but where normal laws do not apply. However, </w:t>
      </w:r>
      <w:r w:rsidRPr="00ED5ED7">
        <w:rPr>
          <w:rStyle w:val="Emphasis"/>
          <w:highlight w:val="cyan"/>
        </w:rPr>
        <w:t>in focusing on hidden logics, Agamben misses important aspects which from a Foucauldian perspective are not immaterial</w:t>
      </w:r>
      <w:r w:rsidRPr="00ED5ED7">
        <w:rPr>
          <w:sz w:val="16"/>
        </w:rPr>
        <w:t xml:space="preserve">. For example, Foucault alerts us that the population “escapes the sovereign’s voluntarist and direct action in the form of the law” and is also “driven by its own specific phenomena and processes,” where the movement or movements could come to represent a more dynamic and autonomous force here.110 Furthermore, and contrary to both Schmitt and Agamben, for Foucault the state is not reducible to state sovereignty. Foucault understands the state as “the effect, the profile, the mobile shape of incessant transactions which modify, or move, or drastically change, or insidiously shift sources of finance, modes of investment, decision-making </w:t>
      </w:r>
      <w:proofErr w:type="spellStart"/>
      <w:r w:rsidRPr="00ED5ED7">
        <w:rPr>
          <w:sz w:val="16"/>
        </w:rPr>
        <w:t>centres</w:t>
      </w:r>
      <w:proofErr w:type="spellEnd"/>
      <w:r w:rsidRPr="00ED5ED7">
        <w:rPr>
          <w:sz w:val="16"/>
        </w:rPr>
        <w:t xml:space="preserve">, forms and types of control, relationships between local powers, the central authority, and so on.”111 In other words, Foucault sees the state not as an essence but as constructed through the interplay of “multiple governmentalities.”112 Thus, a Foucauldian analysis must take this into account when exploring the power of the state. It must consider that there are different levels of decision making and legitimation and a ”diversity of forces and groups,” which in turn have an impact on the specific configuration that a given state takes at a specific time. In this reading the state does not monopolize all decisions on the exception. As argued by Fleur Johns, proceeding from Schmitt’s open </w:t>
      </w:r>
      <w:proofErr w:type="spellStart"/>
      <w:r w:rsidRPr="00ED5ED7">
        <w:rPr>
          <w:sz w:val="16"/>
        </w:rPr>
        <w:t>characterisation</w:t>
      </w:r>
      <w:proofErr w:type="spellEnd"/>
      <w:r w:rsidRPr="00ED5ED7">
        <w:rPr>
          <w:sz w:val="16"/>
        </w:rPr>
        <w:t xml:space="preserve"> of the exception and in line with Foucault’s emphasis on the diffusion of power, “it is possible to conceive as both political and exceptional a much broader range of decisions, approached by or among a much broader range of agents, aggregations or arrogations, than those which Schmitt entertained as such.”113</w:t>
      </w:r>
    </w:p>
    <w:p w14:paraId="52C06252" w14:textId="77777777" w:rsidR="00405497" w:rsidRPr="00ED5ED7" w:rsidRDefault="00405497" w:rsidP="00405497"/>
    <w:p w14:paraId="3988D348" w14:textId="77777777" w:rsidR="00405497" w:rsidRPr="00ED5ED7" w:rsidRDefault="00405497" w:rsidP="00405497"/>
    <w:p w14:paraId="511E55C9" w14:textId="77777777" w:rsidR="00405497" w:rsidRPr="00ED5ED7" w:rsidRDefault="00405497" w:rsidP="00405497">
      <w:pPr>
        <w:pStyle w:val="Heading4"/>
        <w:rPr>
          <w:rFonts w:cs="Arial"/>
        </w:rPr>
      </w:pPr>
      <w:r w:rsidRPr="00ED5ED7">
        <w:rPr>
          <w:rFonts w:cs="Arial"/>
        </w:rPr>
        <w:t xml:space="preserve">Agamben is ambiguous and leaves too many questions unanswered – the caesura, intimacy of power, etc. </w:t>
      </w:r>
    </w:p>
    <w:p w14:paraId="13CDD7B0" w14:textId="77777777" w:rsidR="00405497" w:rsidRPr="00ED5ED7" w:rsidRDefault="00405497" w:rsidP="00405497">
      <w:pPr>
        <w:pStyle w:val="ListParagraph"/>
        <w:numPr>
          <w:ilvl w:val="0"/>
          <w:numId w:val="45"/>
        </w:numPr>
        <w:rPr>
          <w:rFonts w:ascii="Arial" w:hAnsi="Arial" w:cs="Arial"/>
        </w:rPr>
      </w:pPr>
      <w:r w:rsidRPr="00ED5ED7">
        <w:rPr>
          <w:rFonts w:ascii="Arial" w:hAnsi="Arial" w:cs="Arial"/>
        </w:rPr>
        <w:t>NOTE: caesura is basically a pause</w:t>
      </w:r>
    </w:p>
    <w:p w14:paraId="5AD84258" w14:textId="77777777" w:rsidR="00405497" w:rsidRPr="00ED5ED7" w:rsidRDefault="00405497" w:rsidP="00405497">
      <w:proofErr w:type="spellStart"/>
      <w:r w:rsidRPr="00ED5ED7">
        <w:rPr>
          <w:rStyle w:val="Style13ptBold"/>
        </w:rPr>
        <w:t>Fiaccadori</w:t>
      </w:r>
      <w:proofErr w:type="spellEnd"/>
      <w:r w:rsidRPr="00ED5ED7">
        <w:rPr>
          <w:rStyle w:val="Style13ptBold"/>
        </w:rPr>
        <w:t xml:space="preserve"> ’15</w:t>
      </w:r>
      <w:r w:rsidRPr="00ED5ED7">
        <w:t xml:space="preserve"> – PhD in sociology, BA (Hons) in Sociology, and a MA in Social Research at Goldsmiths University of London. (Elisa, “State Racism and the Paradox of Biopower,” Foucault Studies, No. 19, pp. 151-171, June 2015, https://rauli.cbs.dk/index.php/foucault-studies/article/download/4828/5253/)// STC</w:t>
      </w:r>
    </w:p>
    <w:p w14:paraId="357607C8" w14:textId="77777777" w:rsidR="00405497" w:rsidRPr="00ED5ED7" w:rsidRDefault="00405497" w:rsidP="00405497"/>
    <w:p w14:paraId="0C154705" w14:textId="77777777" w:rsidR="00405497" w:rsidRPr="00ED5ED7" w:rsidRDefault="00405497" w:rsidP="00405497">
      <w:pPr>
        <w:rPr>
          <w:sz w:val="16"/>
        </w:rPr>
      </w:pPr>
      <w:r w:rsidRPr="00ED5ED7">
        <w:rPr>
          <w:sz w:val="16"/>
        </w:rPr>
        <w:t xml:space="preserve">Today, however, </w:t>
      </w:r>
      <w:r w:rsidRPr="00ED5ED7">
        <w:rPr>
          <w:rStyle w:val="StyleUnderline"/>
        </w:rPr>
        <w:t>Agamben argues</w:t>
      </w:r>
      <w:r w:rsidRPr="00ED5ED7">
        <w:rPr>
          <w:sz w:val="16"/>
        </w:rPr>
        <w:t xml:space="preserve">, </w:t>
      </w:r>
      <w:r w:rsidRPr="00ED5ED7">
        <w:rPr>
          <w:rStyle w:val="StyleUnderline"/>
        </w:rPr>
        <w:t xml:space="preserve">the </w:t>
      </w:r>
      <w:r w:rsidRPr="00ED5ED7">
        <w:rPr>
          <w:rStyle w:val="Emphasis"/>
        </w:rPr>
        <w:t>caesura</w:t>
      </w:r>
      <w:r w:rsidRPr="00ED5ED7">
        <w:rPr>
          <w:rStyle w:val="StyleUnderline"/>
        </w:rPr>
        <w:t xml:space="preserve"> can be racial as well as “a function of the</w:t>
      </w:r>
      <w:r w:rsidRPr="00ED5ED7">
        <w:rPr>
          <w:sz w:val="16"/>
        </w:rPr>
        <w:t xml:space="preserve"> management or </w:t>
      </w:r>
      <w:r w:rsidRPr="00ED5ED7">
        <w:rPr>
          <w:rStyle w:val="StyleUnderline"/>
        </w:rPr>
        <w:t>government</w:t>
      </w:r>
      <w:r w:rsidRPr="00ED5ED7">
        <w:rPr>
          <w:sz w:val="16"/>
        </w:rPr>
        <w:t xml:space="preserve"> </w:t>
      </w:r>
      <w:r w:rsidRPr="00ED5ED7">
        <w:rPr>
          <w:rStyle w:val="StyleUnderline"/>
        </w:rPr>
        <w:t>of the un-political</w:t>
      </w:r>
      <w:r w:rsidRPr="00ED5ED7">
        <w:rPr>
          <w:sz w:val="16"/>
        </w:rPr>
        <w:t xml:space="preserve"> element which is the population, </w:t>
      </w:r>
      <w:r w:rsidRPr="00ED5ED7">
        <w:rPr>
          <w:rStyle w:val="StyleUnderline"/>
        </w:rPr>
        <w:t>the biological body of the humankind and the peoples that need governing</w:t>
      </w:r>
      <w:r w:rsidRPr="00ED5ED7">
        <w:rPr>
          <w:sz w:val="16"/>
        </w:rPr>
        <w:t xml:space="preserve">.”57 </w:t>
      </w:r>
      <w:r w:rsidRPr="00ED5ED7">
        <w:rPr>
          <w:rStyle w:val="StyleUnderline"/>
        </w:rPr>
        <w:t xml:space="preserve">But </w:t>
      </w:r>
      <w:r w:rsidRPr="00ED5ED7">
        <w:rPr>
          <w:rStyle w:val="StyleUnderline"/>
          <w:highlight w:val="cyan"/>
        </w:rPr>
        <w:t>what does it mean to argue that today’s caesura can</w:t>
      </w:r>
      <w:r w:rsidRPr="00ED5ED7">
        <w:rPr>
          <w:rStyle w:val="StyleUnderline"/>
        </w:rPr>
        <w:t xml:space="preserve"> still </w:t>
      </w:r>
      <w:r w:rsidRPr="00ED5ED7">
        <w:rPr>
          <w:rStyle w:val="StyleUnderline"/>
          <w:highlight w:val="cyan"/>
        </w:rPr>
        <w:t>take</w:t>
      </w:r>
      <w:r w:rsidRPr="00ED5ED7">
        <w:rPr>
          <w:rStyle w:val="StyleUnderline"/>
        </w:rPr>
        <w:t xml:space="preserve"> a </w:t>
      </w:r>
      <w:r w:rsidRPr="00ED5ED7">
        <w:rPr>
          <w:rStyle w:val="StyleUnderline"/>
          <w:highlight w:val="cyan"/>
        </w:rPr>
        <w:t>racial</w:t>
      </w:r>
      <w:r w:rsidRPr="00ED5ED7">
        <w:rPr>
          <w:rStyle w:val="StyleUnderline"/>
        </w:rPr>
        <w:t xml:space="preserve"> </w:t>
      </w:r>
      <w:r w:rsidRPr="00ED5ED7">
        <w:rPr>
          <w:rStyle w:val="StyleUnderline"/>
          <w:highlight w:val="cyan"/>
        </w:rPr>
        <w:t>form or</w:t>
      </w:r>
      <w:r w:rsidRPr="00ED5ED7">
        <w:rPr>
          <w:rStyle w:val="StyleUnderline"/>
        </w:rPr>
        <w:t xml:space="preserve"> the form </w:t>
      </w:r>
      <w:r w:rsidRPr="00ED5ED7">
        <w:rPr>
          <w:rStyle w:val="StyleUnderline"/>
          <w:highlight w:val="cyan"/>
        </w:rPr>
        <w:t>of</w:t>
      </w:r>
      <w:r w:rsidRPr="00ED5ED7">
        <w:rPr>
          <w:rStyle w:val="StyleUnderline"/>
        </w:rPr>
        <w:t xml:space="preserve"> management or </w:t>
      </w:r>
      <w:r w:rsidRPr="00ED5ED7">
        <w:rPr>
          <w:rStyle w:val="StyleUnderline"/>
          <w:highlight w:val="cyan"/>
        </w:rPr>
        <w:t>government</w:t>
      </w:r>
      <w:r w:rsidRPr="00ED5ED7">
        <w:rPr>
          <w:rStyle w:val="StyleUnderline"/>
        </w:rPr>
        <w:t>?</w:t>
      </w:r>
      <w:r w:rsidRPr="00ED5ED7">
        <w:rPr>
          <w:sz w:val="16"/>
        </w:rPr>
        <w:t xml:space="preserve"> Is this development a consequence of the different </w:t>
      </w:r>
      <w:proofErr w:type="spellStart"/>
      <w:r w:rsidRPr="00ED5ED7">
        <w:rPr>
          <w:sz w:val="16"/>
        </w:rPr>
        <w:t>characteristics⁄forms</w:t>
      </w:r>
      <w:proofErr w:type="spellEnd"/>
      <w:r w:rsidRPr="00ED5ED7">
        <w:rPr>
          <w:sz w:val="16"/>
        </w:rPr>
        <w:t xml:space="preserve"> that the state takes in contemporary societies? Apart from thinking of it as an increasingly endemic principle of social </w:t>
      </w:r>
      <w:proofErr w:type="spellStart"/>
      <w:r w:rsidRPr="00ED5ED7">
        <w:rPr>
          <w:sz w:val="16"/>
        </w:rPr>
        <w:t>organisation</w:t>
      </w:r>
      <w:proofErr w:type="spellEnd"/>
      <w:r w:rsidRPr="00ED5ED7">
        <w:rPr>
          <w:sz w:val="16"/>
        </w:rPr>
        <w:t xml:space="preserve">, </w:t>
      </w:r>
      <w:r w:rsidRPr="00ED5ED7">
        <w:rPr>
          <w:rStyle w:val="StyleUnderline"/>
        </w:rPr>
        <w:t>how does Agamben understand management or government?</w:t>
      </w:r>
      <w:r w:rsidRPr="00ED5ED7">
        <w:rPr>
          <w:sz w:val="16"/>
        </w:rPr>
        <w:t xml:space="preserve"> </w:t>
      </w:r>
      <w:r w:rsidRPr="00ED5ED7">
        <w:rPr>
          <w:rStyle w:val="StyleUnderline"/>
          <w:highlight w:val="cyan"/>
        </w:rPr>
        <w:t xml:space="preserve">These are </w:t>
      </w:r>
      <w:r w:rsidRPr="00ED5ED7">
        <w:rPr>
          <w:rStyle w:val="Emphasis"/>
          <w:highlight w:val="cyan"/>
        </w:rPr>
        <w:t>questions</w:t>
      </w:r>
      <w:r w:rsidRPr="00ED5ED7">
        <w:rPr>
          <w:rStyle w:val="StyleUnderline"/>
          <w:highlight w:val="cyan"/>
        </w:rPr>
        <w:t xml:space="preserve"> that Agamben </w:t>
      </w:r>
      <w:r w:rsidRPr="00ED5ED7">
        <w:rPr>
          <w:rStyle w:val="Emphasis"/>
          <w:highlight w:val="cyan"/>
        </w:rPr>
        <w:t>does not address</w:t>
      </w:r>
      <w:r w:rsidRPr="00ED5ED7">
        <w:rPr>
          <w:sz w:val="16"/>
        </w:rPr>
        <w:t xml:space="preserve"> here. It seems that in this article Agamben moves to another direction altogether, stressing the centrality and primacy of the movement itself. It is the movement in its relation to the sovereign in the figure of the state, where any forms of mediation between the two is displaced, that is the decisive element. In this analysis, the movement comes to coincide with the sovereign, that is to say, the movement is the one that decides.58 This disquisition on the movement is continued in a threshold to his The Reign and the Glory where Agamben also explicitly tackles the question of management (</w:t>
      </w:r>
      <w:proofErr w:type="spellStart"/>
      <w:r w:rsidRPr="00ED5ED7">
        <w:rPr>
          <w:sz w:val="16"/>
        </w:rPr>
        <w:t>oikonomia</w:t>
      </w:r>
      <w:proofErr w:type="spellEnd"/>
      <w:r w:rsidRPr="00ED5ED7">
        <w:rPr>
          <w:sz w:val="16"/>
        </w:rPr>
        <w:t xml:space="preserve">) and, in particular, of its (Christian) prehistory. In the book, Agamben explores how theological or trinitarian </w:t>
      </w:r>
      <w:proofErr w:type="spellStart"/>
      <w:r w:rsidRPr="00ED5ED7">
        <w:rPr>
          <w:sz w:val="16"/>
        </w:rPr>
        <w:t>oikonomia</w:t>
      </w:r>
      <w:proofErr w:type="spellEnd"/>
      <w:r w:rsidRPr="00ED5ED7">
        <w:rPr>
          <w:sz w:val="16"/>
        </w:rPr>
        <w:t xml:space="preserve"> is central to an understanding of both sovereign power and government; where however it is on the latter that Agamben focuses his attention this time. As we will see in a moment, his previous works instead </w:t>
      </w:r>
      <w:proofErr w:type="spellStart"/>
      <w:r w:rsidRPr="00ED5ED7">
        <w:rPr>
          <w:sz w:val="16"/>
        </w:rPr>
        <w:t>centred</w:t>
      </w:r>
      <w:proofErr w:type="spellEnd"/>
      <w:r w:rsidRPr="00ED5ED7">
        <w:rPr>
          <w:sz w:val="16"/>
        </w:rPr>
        <w:t xml:space="preserve"> on sovereign power and its relation to biopolitics. But </w:t>
      </w:r>
      <w:r w:rsidRPr="00ED5ED7">
        <w:rPr>
          <w:rStyle w:val="StyleUnderline"/>
        </w:rPr>
        <w:t xml:space="preserve">in </w:t>
      </w:r>
      <w:r w:rsidRPr="00ED5ED7">
        <w:rPr>
          <w:rStyle w:val="StyleUnderline"/>
          <w:highlight w:val="cyan"/>
        </w:rPr>
        <w:t>The Reign and the Glory</w:t>
      </w:r>
      <w:r w:rsidRPr="00ED5ED7">
        <w:rPr>
          <w:rStyle w:val="StyleUnderline"/>
        </w:rPr>
        <w:t>, he says, “the foundation</w:t>
      </w:r>
      <w:r w:rsidRPr="00ED5ED7">
        <w:rPr>
          <w:sz w:val="16"/>
        </w:rPr>
        <w:t xml:space="preserve"> [</w:t>
      </w:r>
      <w:proofErr w:type="spellStart"/>
      <w:r w:rsidRPr="00ED5ED7">
        <w:rPr>
          <w:sz w:val="16"/>
        </w:rPr>
        <w:t>l’origine</w:t>
      </w:r>
      <w:proofErr w:type="spellEnd"/>
      <w:r w:rsidRPr="00ED5ED7">
        <w:rPr>
          <w:sz w:val="16"/>
        </w:rPr>
        <w:t xml:space="preserve">] </w:t>
      </w:r>
      <w:r w:rsidRPr="00ED5ED7">
        <w:rPr>
          <w:rStyle w:val="StyleUnderline"/>
        </w:rPr>
        <w:t>of politics is not sovereignty</w:t>
      </w:r>
      <w:r w:rsidRPr="00ED5ED7">
        <w:rPr>
          <w:sz w:val="16"/>
        </w:rPr>
        <w:t xml:space="preserve">, </w:t>
      </w:r>
      <w:r w:rsidRPr="00ED5ED7">
        <w:rPr>
          <w:rStyle w:val="StyleUnderline"/>
        </w:rPr>
        <w:t>but government</w:t>
      </w:r>
      <w:r w:rsidRPr="00ED5ED7">
        <w:rPr>
          <w:sz w:val="16"/>
        </w:rPr>
        <w:t xml:space="preserve">, it is not the king, but the minister, it is not the law, but the police while ‘the modern state’ is that which takes upon itself this ‘double structure of the governmental machine.”59 </w:t>
      </w:r>
      <w:r w:rsidRPr="00ED5ED7">
        <w:rPr>
          <w:rStyle w:val="StyleUnderline"/>
        </w:rPr>
        <w:t>In other words, the state remains important but in no longer central</w:t>
      </w:r>
      <w:r w:rsidRPr="00ED5ED7">
        <w:rPr>
          <w:sz w:val="16"/>
        </w:rPr>
        <w:t xml:space="preserve">. </w:t>
      </w:r>
      <w:r w:rsidRPr="00ED5ED7">
        <w:rPr>
          <w:rStyle w:val="StyleUnderline"/>
        </w:rPr>
        <w:t xml:space="preserve">However, this does not only </w:t>
      </w:r>
      <w:r w:rsidRPr="00ED5ED7">
        <w:rPr>
          <w:rStyle w:val="StyleUnderline"/>
          <w:highlight w:val="cyan"/>
        </w:rPr>
        <w:t>seem to</w:t>
      </w:r>
      <w:r w:rsidRPr="00ED5ED7">
        <w:rPr>
          <w:sz w:val="16"/>
          <w:highlight w:val="cyan"/>
        </w:rPr>
        <w:t xml:space="preserve"> </w:t>
      </w:r>
      <w:r w:rsidRPr="00ED5ED7">
        <w:rPr>
          <w:rStyle w:val="Emphasis"/>
          <w:highlight w:val="cyan"/>
        </w:rPr>
        <w:t>conflict</w:t>
      </w:r>
      <w:r w:rsidRPr="00ED5ED7">
        <w:rPr>
          <w:sz w:val="16"/>
        </w:rPr>
        <w:t xml:space="preserve"> </w:t>
      </w:r>
      <w:r w:rsidRPr="00ED5ED7">
        <w:rPr>
          <w:rStyle w:val="StyleUnderline"/>
          <w:highlight w:val="cyan"/>
        </w:rPr>
        <w:t>with</w:t>
      </w:r>
      <w:r w:rsidRPr="00ED5ED7">
        <w:rPr>
          <w:rStyle w:val="StyleUnderline"/>
        </w:rPr>
        <w:t xml:space="preserve"> his </w:t>
      </w:r>
      <w:r w:rsidRPr="00ED5ED7">
        <w:rPr>
          <w:rStyle w:val="StyleUnderline"/>
          <w:highlight w:val="cyan"/>
        </w:rPr>
        <w:t>previous</w:t>
      </w:r>
      <w:r w:rsidRPr="00ED5ED7">
        <w:rPr>
          <w:rStyle w:val="StyleUnderline"/>
        </w:rPr>
        <w:t xml:space="preserve"> </w:t>
      </w:r>
      <w:r w:rsidRPr="00ED5ED7">
        <w:rPr>
          <w:rStyle w:val="StyleUnderline"/>
          <w:highlight w:val="cyan"/>
        </w:rPr>
        <w:t>formulation</w:t>
      </w:r>
      <w:r w:rsidRPr="00ED5ED7">
        <w:rPr>
          <w:rStyle w:val="StyleUnderline"/>
        </w:rPr>
        <w:t xml:space="preserve"> as </w:t>
      </w:r>
      <w:r w:rsidRPr="00ED5ED7">
        <w:rPr>
          <w:rStyle w:val="StyleUnderline"/>
          <w:highlight w:val="cyan"/>
        </w:rPr>
        <w:t>indicating</w:t>
      </w:r>
      <w:r w:rsidRPr="00ED5ED7">
        <w:rPr>
          <w:rStyle w:val="StyleUnderline"/>
        </w:rPr>
        <w:t xml:space="preserve"> “</w:t>
      </w:r>
      <w:r w:rsidRPr="00ED5ED7">
        <w:rPr>
          <w:rStyle w:val="StyleUnderline"/>
          <w:highlight w:val="cyan"/>
        </w:rPr>
        <w:t>a</w:t>
      </w:r>
      <w:r w:rsidRPr="00ED5ED7">
        <w:rPr>
          <w:rStyle w:val="StyleUnderline"/>
        </w:rPr>
        <w:t xml:space="preserve"> much more </w:t>
      </w:r>
      <w:r w:rsidRPr="00ED5ED7">
        <w:rPr>
          <w:rStyle w:val="StyleUnderline"/>
          <w:highlight w:val="cyan"/>
        </w:rPr>
        <w:t>fundamental</w:t>
      </w:r>
      <w:r w:rsidRPr="00ED5ED7">
        <w:rPr>
          <w:rStyle w:val="StyleUnderline"/>
        </w:rPr>
        <w:t xml:space="preserve"> theoretical </w:t>
      </w:r>
      <w:r w:rsidRPr="00ED5ED7">
        <w:rPr>
          <w:rStyle w:val="StyleUnderline"/>
          <w:highlight w:val="cyan"/>
        </w:rPr>
        <w:t>demonstration of</w:t>
      </w:r>
      <w:r w:rsidRPr="00ED5ED7">
        <w:rPr>
          <w:rStyle w:val="StyleUnderline"/>
        </w:rPr>
        <w:t xml:space="preserve"> the </w:t>
      </w:r>
      <w:r w:rsidRPr="00ED5ED7">
        <w:rPr>
          <w:rStyle w:val="StyleUnderline"/>
          <w:highlight w:val="cyan"/>
        </w:rPr>
        <w:t>intimacy between</w:t>
      </w:r>
      <w:r w:rsidRPr="00ED5ED7">
        <w:rPr>
          <w:rStyle w:val="StyleUnderline"/>
        </w:rPr>
        <w:t xml:space="preserve"> each side of the figure of </w:t>
      </w:r>
      <w:r w:rsidRPr="00ED5ED7">
        <w:rPr>
          <w:rStyle w:val="StyleUnderline"/>
          <w:highlight w:val="cyan"/>
        </w:rPr>
        <w:t>power</w:t>
      </w:r>
      <w:r w:rsidRPr="00ED5ED7">
        <w:rPr>
          <w:sz w:val="16"/>
        </w:rPr>
        <w:t xml:space="preserve">.”60 But again, </w:t>
      </w:r>
      <w:r w:rsidRPr="00ED5ED7">
        <w:rPr>
          <w:rStyle w:val="Emphasis"/>
          <w:highlight w:val="cyan"/>
        </w:rPr>
        <w:t>it does not</w:t>
      </w:r>
      <w:r w:rsidRPr="00ED5ED7">
        <w:rPr>
          <w:sz w:val="16"/>
        </w:rPr>
        <w:t xml:space="preserve"> really </w:t>
      </w:r>
      <w:r w:rsidRPr="00ED5ED7">
        <w:rPr>
          <w:rStyle w:val="Emphasis"/>
          <w:highlight w:val="cyan"/>
        </w:rPr>
        <w:t>address the question of the relation between governmental practices and racism in contemporary societies</w:t>
      </w:r>
      <w:r w:rsidRPr="00ED5ED7">
        <w:rPr>
          <w:sz w:val="16"/>
          <w:highlight w:val="cyan"/>
        </w:rPr>
        <w:t xml:space="preserve"> </w:t>
      </w:r>
      <w:r w:rsidRPr="00ED5ED7">
        <w:rPr>
          <w:rStyle w:val="StyleUnderline"/>
          <w:highlight w:val="cyan"/>
        </w:rPr>
        <w:t>and still leaves a question open as to why today’s caesura</w:t>
      </w:r>
      <w:r w:rsidRPr="00ED5ED7">
        <w:rPr>
          <w:sz w:val="16"/>
        </w:rPr>
        <w:t xml:space="preserve"> (</w:t>
      </w:r>
      <w:r w:rsidRPr="00ED5ED7">
        <w:rPr>
          <w:rStyle w:val="StyleUnderline"/>
          <w:highlight w:val="cyan"/>
        </w:rPr>
        <w:t>can</w:t>
      </w:r>
      <w:r w:rsidRPr="00ED5ED7">
        <w:rPr>
          <w:sz w:val="16"/>
        </w:rPr>
        <w:t xml:space="preserve">) </w:t>
      </w:r>
      <w:r w:rsidRPr="00ED5ED7">
        <w:rPr>
          <w:rStyle w:val="StyleUnderline"/>
          <w:highlight w:val="cyan"/>
        </w:rPr>
        <w:t>take</w:t>
      </w:r>
      <w:r w:rsidRPr="00ED5ED7">
        <w:rPr>
          <w:sz w:val="16"/>
        </w:rPr>
        <w:t xml:space="preserve">(s) </w:t>
      </w:r>
      <w:r w:rsidRPr="00ED5ED7">
        <w:rPr>
          <w:rStyle w:val="StyleUnderline"/>
          <w:highlight w:val="cyan"/>
        </w:rPr>
        <w:t>a managerial form</w:t>
      </w:r>
      <w:r w:rsidRPr="00ED5ED7">
        <w:rPr>
          <w:sz w:val="16"/>
        </w:rPr>
        <w:t xml:space="preserve"> (as opposed to a racist one?). As authors such as Traverso and </w:t>
      </w:r>
      <w:proofErr w:type="spellStart"/>
      <w:r w:rsidRPr="00ED5ED7">
        <w:rPr>
          <w:sz w:val="16"/>
        </w:rPr>
        <w:t>Bahuman</w:t>
      </w:r>
      <w:proofErr w:type="spellEnd"/>
      <w:r w:rsidRPr="00ED5ED7">
        <w:rPr>
          <w:sz w:val="16"/>
        </w:rPr>
        <w:t xml:space="preserve"> have suggested, </w:t>
      </w:r>
      <w:r w:rsidRPr="00ED5ED7">
        <w:rPr>
          <w:rStyle w:val="StyleUnderline"/>
        </w:rPr>
        <w:t>the Nazi regime was also not simply racist but already based on a specific form of governing in which</w:t>
      </w:r>
      <w:r w:rsidRPr="00ED5ED7">
        <w:rPr>
          <w:sz w:val="16"/>
        </w:rPr>
        <w:t xml:space="preserve"> impersonal </w:t>
      </w:r>
      <w:proofErr w:type="spellStart"/>
      <w:r w:rsidRPr="00ED5ED7">
        <w:rPr>
          <w:rStyle w:val="StyleUnderline"/>
        </w:rPr>
        <w:t>bureaucratisation</w:t>
      </w:r>
      <w:proofErr w:type="spellEnd"/>
      <w:r w:rsidRPr="00ED5ED7">
        <w:rPr>
          <w:sz w:val="16"/>
        </w:rPr>
        <w:t xml:space="preserve"> and managerial polices, </w:t>
      </w:r>
      <w:r w:rsidRPr="00ED5ED7">
        <w:rPr>
          <w:rStyle w:val="StyleUnderline"/>
        </w:rPr>
        <w:t>as well as racism, played a cardinal role.</w:t>
      </w:r>
      <w:r w:rsidRPr="00ED5ED7">
        <w:rPr>
          <w:sz w:val="16"/>
        </w:rPr>
        <w:t xml:space="preserve">61 According to Traverso, “Auschwitz was modelled throughout on the </w:t>
      </w:r>
      <w:proofErr w:type="spellStart"/>
      <w:r w:rsidRPr="00ED5ED7">
        <w:rPr>
          <w:sz w:val="16"/>
        </w:rPr>
        <w:t>Taylorist</w:t>
      </w:r>
      <w:proofErr w:type="spellEnd"/>
      <w:r w:rsidRPr="00ED5ED7">
        <w:rPr>
          <w:sz w:val="16"/>
        </w:rPr>
        <w:t xml:space="preserve"> principle of productive rationality, with death as the end product of a ‘rational’ processing of raw material – deported Jews.”62 From this it follows that these two forms – the Nazi’s form and today’s managerial form – have much more in common than generally thought and cannot be understood as neatly opposable (even though in my view it would be mistaken to simply superimpose them). As we will see later, this reading appears to find supporting evidences in both Foucault and Agamben. In particular, through his understanding of sovereignty as always and already biopolitical, Agamben implies that these two forms are compatible, if not exactly the same. However, </w:t>
      </w:r>
      <w:r w:rsidRPr="00ED5ED7">
        <w:rPr>
          <w:rStyle w:val="StyleUnderline"/>
          <w:highlight w:val="cyan"/>
        </w:rPr>
        <w:t>precisely how today’s</w:t>
      </w:r>
      <w:r w:rsidRPr="00ED5ED7">
        <w:rPr>
          <w:rStyle w:val="StyleUnderline"/>
        </w:rPr>
        <w:t xml:space="preserve"> managerial </w:t>
      </w:r>
      <w:r w:rsidRPr="00ED5ED7">
        <w:rPr>
          <w:rStyle w:val="StyleUnderline"/>
          <w:highlight w:val="cyan"/>
        </w:rPr>
        <w:t xml:space="preserve">caesura relates to racism is </w:t>
      </w:r>
      <w:r w:rsidRPr="00ED5ED7">
        <w:rPr>
          <w:rStyle w:val="StyleUnderline"/>
        </w:rPr>
        <w:t xml:space="preserve">left </w:t>
      </w:r>
      <w:r w:rsidRPr="00ED5ED7">
        <w:rPr>
          <w:rStyle w:val="Emphasis"/>
          <w:highlight w:val="cyan"/>
        </w:rPr>
        <w:t>unanswered</w:t>
      </w:r>
      <w:r w:rsidRPr="00ED5ED7">
        <w:rPr>
          <w:rStyle w:val="StyleUnderline"/>
        </w:rPr>
        <w:t xml:space="preserve"> in Agamben.</w:t>
      </w:r>
    </w:p>
    <w:p w14:paraId="2752499C" w14:textId="77777777" w:rsidR="00405497" w:rsidRPr="00ED5ED7" w:rsidRDefault="00405497" w:rsidP="00405497"/>
    <w:p w14:paraId="1ADEA164" w14:textId="77777777" w:rsidR="00405497" w:rsidRPr="00ED5ED7" w:rsidRDefault="00405497" w:rsidP="00405497"/>
    <w:p w14:paraId="69E24A40" w14:textId="77777777" w:rsidR="00405497" w:rsidRPr="00ED5ED7" w:rsidRDefault="00405497" w:rsidP="00405497">
      <w:pPr>
        <w:pStyle w:val="Heading3"/>
        <w:rPr>
          <w:rFonts w:cs="Arial"/>
        </w:rPr>
      </w:pPr>
      <w:r w:rsidRPr="00ED5ED7">
        <w:rPr>
          <w:rFonts w:cs="Arial"/>
        </w:rPr>
        <w:t>1AR – Indicts of Biopolitics/Biopower</w:t>
      </w:r>
    </w:p>
    <w:p w14:paraId="294759AF" w14:textId="77777777" w:rsidR="00405497" w:rsidRPr="00ED5ED7" w:rsidRDefault="00405497" w:rsidP="00405497">
      <w:pPr>
        <w:pStyle w:val="Heading4"/>
        <w:rPr>
          <w:rFonts w:cs="Arial"/>
        </w:rPr>
      </w:pPr>
      <w:r w:rsidRPr="00ED5ED7">
        <w:rPr>
          <w:rFonts w:cs="Arial"/>
        </w:rPr>
        <w:t xml:space="preserve">Covid disproves biopower’s explanation of politics – state intervention split away from capitalism </w:t>
      </w:r>
    </w:p>
    <w:p w14:paraId="31485FA6" w14:textId="77777777" w:rsidR="00405497" w:rsidRPr="00ED5ED7" w:rsidRDefault="00405497" w:rsidP="00405497">
      <w:pPr>
        <w:rPr>
          <w:rStyle w:val="StyleUnderlin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408A2B50" w14:textId="77777777" w:rsidR="00405497" w:rsidRPr="00ED5ED7" w:rsidRDefault="00405497" w:rsidP="00405497"/>
    <w:p w14:paraId="0FAC64E5" w14:textId="77777777" w:rsidR="00405497" w:rsidRPr="00ED5ED7" w:rsidRDefault="00405497" w:rsidP="00405497">
      <w:pPr>
        <w:rPr>
          <w:sz w:val="16"/>
        </w:rPr>
      </w:pPr>
      <w:r w:rsidRPr="00ED5ED7">
        <w:rPr>
          <w:sz w:val="16"/>
        </w:rPr>
        <w:t xml:space="preserve">It is my contention that </w:t>
      </w:r>
      <w:r w:rsidRPr="00ED5ED7">
        <w:rPr>
          <w:rStyle w:val="StyleUnderline"/>
        </w:rPr>
        <w:t xml:space="preserve">the </w:t>
      </w:r>
      <w:r w:rsidRPr="00ED5ED7">
        <w:rPr>
          <w:rStyle w:val="StyleUnderline"/>
          <w:highlight w:val="cyan"/>
        </w:rPr>
        <w:t>Covid</w:t>
      </w:r>
      <w:r w:rsidRPr="00ED5ED7">
        <w:rPr>
          <w:sz w:val="16"/>
        </w:rPr>
        <w:t xml:space="preserve">-19 </w:t>
      </w:r>
      <w:r w:rsidRPr="00ED5ED7">
        <w:rPr>
          <w:rStyle w:val="StyleUnderline"/>
        </w:rPr>
        <w:t>pandemic</w:t>
      </w:r>
      <w:r w:rsidRPr="00ED5ED7">
        <w:rPr>
          <w:sz w:val="16"/>
        </w:rPr>
        <w:t xml:space="preserve"> </w:t>
      </w:r>
      <w:r w:rsidRPr="00ED5ED7">
        <w:rPr>
          <w:rStyle w:val="StyleUnderline"/>
          <w:highlight w:val="cyan"/>
        </w:rPr>
        <w:t xml:space="preserve">reveals the </w:t>
      </w:r>
      <w:r w:rsidRPr="00ED5ED7">
        <w:rPr>
          <w:rStyle w:val="Emphasis"/>
          <w:highlight w:val="cyan"/>
        </w:rPr>
        <w:t xml:space="preserve">unviability </w:t>
      </w:r>
      <w:r w:rsidRPr="00ED5ED7">
        <w:rPr>
          <w:rStyle w:val="StyleUnderline"/>
          <w:highlight w:val="cyan"/>
        </w:rPr>
        <w:t>of the theory of biopower</w:t>
      </w:r>
      <w:r w:rsidRPr="00ED5ED7">
        <w:rPr>
          <w:sz w:val="16"/>
        </w:rPr>
        <w:t xml:space="preserve">. This theory, which sees dominance being exercised through the production of bare life, is in its heyday. According to this theory, power invades our lives by creating a preoccupation with survival above everything else. In the epoch of biopower’s reign, survival and health become the only values, which take up the center of our political world. </w:t>
      </w:r>
      <w:r w:rsidRPr="00ED5ED7">
        <w:rPr>
          <w:rStyle w:val="StyleUnderline"/>
        </w:rPr>
        <w:t>As</w:t>
      </w:r>
      <w:r w:rsidRPr="00ED5ED7">
        <w:rPr>
          <w:sz w:val="16"/>
        </w:rPr>
        <w:t xml:space="preserve"> Giorgio </w:t>
      </w:r>
      <w:r w:rsidRPr="00ED5ED7">
        <w:rPr>
          <w:rStyle w:val="StyleUnderline"/>
        </w:rPr>
        <w:t>Agamben</w:t>
      </w:r>
      <w:r w:rsidRPr="00ED5ED7">
        <w:rPr>
          <w:sz w:val="16"/>
        </w:rPr>
        <w:t xml:space="preserve">, the leading proponent of the theory of biopower </w:t>
      </w:r>
      <w:r w:rsidRPr="00ED5ED7">
        <w:rPr>
          <w:rStyle w:val="StyleUnderline"/>
        </w:rPr>
        <w:t>puts it,</w:t>
      </w:r>
      <w:r w:rsidRPr="00ED5ED7">
        <w:rPr>
          <w:sz w:val="16"/>
        </w:rPr>
        <w:t xml:space="preserve"> “</w:t>
      </w:r>
      <w:r w:rsidRPr="00ED5ED7">
        <w:rPr>
          <w:rStyle w:val="StyleUnderline"/>
        </w:rPr>
        <w:t>The ancient right to kill and to let live gives way to an inverse model, which defines modern biopolitics</w:t>
      </w:r>
      <w:r w:rsidRPr="00ED5ED7">
        <w:rPr>
          <w:sz w:val="16"/>
        </w:rPr>
        <w:t xml:space="preserve">, and which can be expressed by the formula to make live and to let die.” (5) According to this theory, a radical transformation of the political field – from threatening death to enforcing life – comes to define the new epoch of power. (6) </w:t>
      </w:r>
    </w:p>
    <w:p w14:paraId="63A76DF2" w14:textId="77777777" w:rsidR="00405497" w:rsidRPr="00ED5ED7" w:rsidRDefault="00405497" w:rsidP="00405497">
      <w:pPr>
        <w:rPr>
          <w:sz w:val="16"/>
        </w:rPr>
      </w:pPr>
      <w:r w:rsidRPr="00ED5ED7">
        <w:rPr>
          <w:sz w:val="16"/>
        </w:rPr>
        <w:t xml:space="preserve">But </w:t>
      </w:r>
      <w:r w:rsidRPr="00ED5ED7">
        <w:rPr>
          <w:rStyle w:val="StyleUnderline"/>
          <w:highlight w:val="cyan"/>
        </w:rPr>
        <w:t>the response of</w:t>
      </w:r>
      <w:r w:rsidRPr="00ED5ED7">
        <w:rPr>
          <w:sz w:val="16"/>
        </w:rPr>
        <w:t xml:space="preserve"> authorities and </w:t>
      </w:r>
      <w:r w:rsidRPr="00ED5ED7">
        <w:rPr>
          <w:rStyle w:val="StyleUnderline"/>
        </w:rPr>
        <w:t xml:space="preserve">theorists of </w:t>
      </w:r>
      <w:r w:rsidRPr="00ED5ED7">
        <w:rPr>
          <w:rStyle w:val="StyleUnderline"/>
          <w:highlight w:val="cyan"/>
        </w:rPr>
        <w:t>biopower to the</w:t>
      </w:r>
      <w:r w:rsidRPr="00ED5ED7">
        <w:rPr>
          <w:sz w:val="16"/>
        </w:rPr>
        <w:t xml:space="preserve"> Covid-19 </w:t>
      </w:r>
      <w:r w:rsidRPr="00ED5ED7">
        <w:rPr>
          <w:rStyle w:val="StyleUnderline"/>
          <w:highlight w:val="cyan"/>
        </w:rPr>
        <w:t>pandemic indicates that the</w:t>
      </w:r>
      <w:r w:rsidRPr="00ED5ED7">
        <w:rPr>
          <w:rStyle w:val="StyleUnderline"/>
        </w:rPr>
        <w:t xml:space="preserve"> </w:t>
      </w:r>
      <w:r w:rsidRPr="00ED5ED7">
        <w:rPr>
          <w:rStyle w:val="Emphasis"/>
          <w:highlight w:val="cyan"/>
        </w:rPr>
        <w:t>explanatory power</w:t>
      </w:r>
      <w:r w:rsidRPr="00ED5ED7">
        <w:rPr>
          <w:rStyle w:val="StyleUnderline"/>
        </w:rPr>
        <w:t xml:space="preserve"> of the theory</w:t>
      </w:r>
      <w:r w:rsidRPr="00ED5ED7">
        <w:rPr>
          <w:sz w:val="16"/>
        </w:rPr>
        <w:t xml:space="preserve">, </w:t>
      </w:r>
      <w:r w:rsidRPr="00ED5ED7">
        <w:rPr>
          <w:rStyle w:val="StyleUnderline"/>
        </w:rPr>
        <w:t>like Leibniz’s theodicy in the face of the Lisbon Earthquake</w:t>
      </w:r>
      <w:r w:rsidRPr="00ED5ED7">
        <w:rPr>
          <w:sz w:val="16"/>
        </w:rPr>
        <w:t xml:space="preserve">, </w:t>
      </w:r>
      <w:r w:rsidRPr="00ED5ED7">
        <w:rPr>
          <w:rStyle w:val="Emphasis"/>
          <w:highlight w:val="cyan"/>
        </w:rPr>
        <w:t>cannot</w:t>
      </w:r>
      <w:r w:rsidRPr="00ED5ED7">
        <w:rPr>
          <w:rStyle w:val="Emphasis"/>
        </w:rPr>
        <w:t xml:space="preserve"> </w:t>
      </w:r>
      <w:r w:rsidRPr="00ED5ED7">
        <w:rPr>
          <w:rStyle w:val="Emphasis"/>
          <w:highlight w:val="cyan"/>
        </w:rPr>
        <w:t>survive</w:t>
      </w:r>
      <w:r w:rsidRPr="00ED5ED7">
        <w:rPr>
          <w:sz w:val="16"/>
        </w:rPr>
        <w:t xml:space="preserve"> our </w:t>
      </w:r>
      <w:r w:rsidRPr="00ED5ED7">
        <w:rPr>
          <w:rStyle w:val="Emphasis"/>
          <w:highlight w:val="cyan"/>
        </w:rPr>
        <w:t>contemporary disaster</w:t>
      </w:r>
      <w:r w:rsidRPr="00ED5ED7">
        <w:rPr>
          <w:sz w:val="16"/>
        </w:rPr>
        <w:t xml:space="preserve">. </w:t>
      </w:r>
      <w:r w:rsidRPr="00ED5ED7">
        <w:rPr>
          <w:rStyle w:val="StyleUnderline"/>
        </w:rPr>
        <w:t>The attempt to save lives</w:t>
      </w:r>
      <w:r w:rsidRPr="00ED5ED7">
        <w:rPr>
          <w:sz w:val="16"/>
        </w:rPr>
        <w:t xml:space="preserve"> – to make live, in Agamben’s terms – </w:t>
      </w:r>
      <w:r w:rsidRPr="00ED5ED7">
        <w:rPr>
          <w:rStyle w:val="StyleUnderline"/>
        </w:rPr>
        <w:t>cuts against the economic imperatives of capitalism</w:t>
      </w:r>
      <w:r w:rsidRPr="00ED5ED7">
        <w:rPr>
          <w:sz w:val="16"/>
        </w:rPr>
        <w:t xml:space="preserve">. The </w:t>
      </w:r>
      <w:r w:rsidRPr="00ED5ED7">
        <w:rPr>
          <w:rStyle w:val="StyleUnderline"/>
          <w:highlight w:val="cyan"/>
        </w:rPr>
        <w:t xml:space="preserve">efforts to </w:t>
      </w:r>
      <w:r w:rsidRPr="00ED5ED7">
        <w:rPr>
          <w:rStyle w:val="Emphasis"/>
          <w:highlight w:val="cyan"/>
        </w:rPr>
        <w:t>mitigate</w:t>
      </w:r>
      <w:r w:rsidRPr="00ED5ED7">
        <w:rPr>
          <w:sz w:val="16"/>
        </w:rPr>
        <w:t xml:space="preserve"> the spread of </w:t>
      </w:r>
      <w:r w:rsidRPr="00ED5ED7">
        <w:rPr>
          <w:rStyle w:val="StyleUnderline"/>
          <w:highlight w:val="cyan"/>
        </w:rPr>
        <w:t>Covid</w:t>
      </w:r>
      <w:r w:rsidRPr="00ED5ED7">
        <w:rPr>
          <w:sz w:val="16"/>
        </w:rPr>
        <w:t xml:space="preserve">-19 </w:t>
      </w:r>
      <w:r w:rsidRPr="00ED5ED7">
        <w:rPr>
          <w:rStyle w:val="StyleUnderline"/>
          <w:highlight w:val="cyan"/>
        </w:rPr>
        <w:t xml:space="preserve">put a </w:t>
      </w:r>
      <w:r w:rsidRPr="00ED5ED7">
        <w:rPr>
          <w:rStyle w:val="Emphasis"/>
          <w:highlight w:val="cyan"/>
        </w:rPr>
        <w:t>wrench</w:t>
      </w:r>
      <w:r w:rsidRPr="00ED5ED7">
        <w:rPr>
          <w:rStyle w:val="StyleUnderline"/>
          <w:highlight w:val="cyan"/>
        </w:rPr>
        <w:t xml:space="preserve"> in</w:t>
      </w:r>
      <w:r w:rsidRPr="00ED5ED7">
        <w:rPr>
          <w:rStyle w:val="StyleUnderline"/>
        </w:rPr>
        <w:t xml:space="preserve"> the accumulation of </w:t>
      </w:r>
      <w:r w:rsidRPr="00ED5ED7">
        <w:rPr>
          <w:rStyle w:val="StyleUnderline"/>
          <w:highlight w:val="cyan"/>
        </w:rPr>
        <w:t>capital</w:t>
      </w:r>
      <w:r w:rsidRPr="00ED5ED7">
        <w:rPr>
          <w:rStyle w:val="StyleUnderline"/>
        </w:rPr>
        <w:t>.</w:t>
      </w:r>
      <w:r w:rsidRPr="00ED5ED7">
        <w:rPr>
          <w:sz w:val="16"/>
        </w:rPr>
        <w:t xml:space="preserve"> As a result, as much as any of the human victims of this disaster, the theory of biopower succumbs to its ravages. </w:t>
      </w:r>
    </w:p>
    <w:p w14:paraId="2931C511" w14:textId="77777777" w:rsidR="00405497" w:rsidRPr="00ED5ED7" w:rsidRDefault="00405497" w:rsidP="00405497">
      <w:pPr>
        <w:rPr>
          <w:sz w:val="16"/>
        </w:rPr>
      </w:pPr>
      <w:r w:rsidRPr="00ED5ED7">
        <w:rPr>
          <w:sz w:val="16"/>
        </w:rPr>
        <w:t xml:space="preserve">The </w:t>
      </w:r>
      <w:r w:rsidRPr="00ED5ED7">
        <w:rPr>
          <w:rStyle w:val="StyleUnderline"/>
          <w:highlight w:val="cyan"/>
        </w:rPr>
        <w:t>Covid</w:t>
      </w:r>
      <w:r w:rsidRPr="00ED5ED7">
        <w:rPr>
          <w:sz w:val="16"/>
        </w:rPr>
        <w:t xml:space="preserve">-19 pandemic </w:t>
      </w:r>
      <w:r w:rsidRPr="00ED5ED7">
        <w:rPr>
          <w:rStyle w:val="StyleUnderline"/>
          <w:highlight w:val="cyan"/>
        </w:rPr>
        <w:t xml:space="preserve">gives the </w:t>
      </w:r>
      <w:r w:rsidRPr="00ED5ED7">
        <w:rPr>
          <w:rStyle w:val="Emphasis"/>
          <w:highlight w:val="cyan"/>
        </w:rPr>
        <w:t>lie</w:t>
      </w:r>
      <w:r w:rsidRPr="00ED5ED7">
        <w:rPr>
          <w:rStyle w:val="StyleUnderline"/>
          <w:highlight w:val="cyan"/>
        </w:rPr>
        <w:t xml:space="preserve"> to</w:t>
      </w:r>
      <w:r w:rsidRPr="00ED5ED7">
        <w:rPr>
          <w:rStyle w:val="StyleUnderline"/>
        </w:rPr>
        <w:t xml:space="preserve"> the theory of </w:t>
      </w:r>
      <w:r w:rsidRPr="00ED5ED7">
        <w:rPr>
          <w:rStyle w:val="StyleUnderline"/>
          <w:highlight w:val="cyan"/>
        </w:rPr>
        <w:t>biopower</w:t>
      </w:r>
      <w:r w:rsidRPr="00ED5ED7">
        <w:rPr>
          <w:rStyle w:val="StyleUnderline"/>
        </w:rPr>
        <w:t xml:space="preserve"> because</w:t>
      </w:r>
      <w:r w:rsidRPr="00ED5ED7">
        <w:rPr>
          <w:sz w:val="16"/>
        </w:rPr>
        <w:t xml:space="preserve"> the prevailing responses to the pandemic reveal the </w:t>
      </w:r>
      <w:r w:rsidRPr="00ED5ED7">
        <w:rPr>
          <w:rStyle w:val="StyleUnderline"/>
        </w:rPr>
        <w:t xml:space="preserve">tension between </w:t>
      </w:r>
      <w:r w:rsidRPr="00ED5ED7">
        <w:rPr>
          <w:rStyle w:val="Emphasis"/>
        </w:rPr>
        <w:t>survival</w:t>
      </w:r>
      <w:r w:rsidRPr="00ED5ED7">
        <w:rPr>
          <w:rStyle w:val="StyleUnderline"/>
        </w:rPr>
        <w:t xml:space="preserve"> and the </w:t>
      </w:r>
      <w:r w:rsidRPr="00ED5ED7">
        <w:rPr>
          <w:rStyle w:val="Emphasis"/>
        </w:rPr>
        <w:t>exigencies</w:t>
      </w:r>
      <w:r w:rsidRPr="00ED5ED7">
        <w:rPr>
          <w:rStyle w:val="StyleUnderline"/>
        </w:rPr>
        <w:t xml:space="preserve"> of the ruling socioeconomic system</w:t>
      </w:r>
      <w:r w:rsidRPr="00ED5ED7">
        <w:rPr>
          <w:sz w:val="16"/>
        </w:rPr>
        <w:t xml:space="preserve">. The attempt to preserve life – what the theorists of biopower view as the primary operation of power – in the midst of the Covid-19 pandemic actually interrupts and disturbs the functioning of capitalism. The capitalist system finds itself unable to deal with the massive threat to life, which reveals that the ruling structure today is not one of biopower at all. </w:t>
      </w:r>
      <w:r w:rsidRPr="00ED5ED7">
        <w:rPr>
          <w:rStyle w:val="StyleUnderline"/>
        </w:rPr>
        <w:t>Instead of aiding in the process of capitalist accumulation, the measures designed to address the pandemic operate as a brake on the capitalist system</w:t>
      </w:r>
      <w:r w:rsidRPr="00ED5ED7">
        <w:rPr>
          <w:sz w:val="16"/>
        </w:rPr>
        <w:t xml:space="preserve">. At the moment when it imposes on the economy, </w:t>
      </w:r>
      <w:r w:rsidRPr="00ED5ED7">
        <w:rPr>
          <w:rStyle w:val="Emphasis"/>
          <w:highlight w:val="cyan"/>
        </w:rPr>
        <w:t>state power ceases to work hand-in-hand with</w:t>
      </w:r>
      <w:r w:rsidRPr="00ED5ED7">
        <w:rPr>
          <w:rStyle w:val="StyleUnderline"/>
        </w:rPr>
        <w:t xml:space="preserve"> the forces of </w:t>
      </w:r>
      <w:r w:rsidRPr="00ED5ED7">
        <w:rPr>
          <w:rStyle w:val="Emphasis"/>
          <w:highlight w:val="cyan"/>
        </w:rPr>
        <w:t>capital</w:t>
      </w:r>
      <w:r w:rsidRPr="00ED5ED7">
        <w:rPr>
          <w:sz w:val="16"/>
        </w:rPr>
        <w:t xml:space="preserve">. Thus, </w:t>
      </w:r>
      <w:r w:rsidRPr="00ED5ED7">
        <w:rPr>
          <w:rStyle w:val="Emphasis"/>
          <w:highlight w:val="cyan"/>
        </w:rPr>
        <w:t>the</w:t>
      </w:r>
      <w:r w:rsidRPr="00ED5ED7">
        <w:rPr>
          <w:rStyle w:val="Emphasis"/>
        </w:rPr>
        <w:t xml:space="preserve"> </w:t>
      </w:r>
      <w:r w:rsidRPr="00ED5ED7">
        <w:rPr>
          <w:rStyle w:val="Emphasis"/>
          <w:highlight w:val="cyan"/>
        </w:rPr>
        <w:t>pandemic and the response to it show that</w:t>
      </w:r>
      <w:r w:rsidRPr="00ED5ED7">
        <w:rPr>
          <w:sz w:val="16"/>
        </w:rPr>
        <w:t xml:space="preserve"> the theory of </w:t>
      </w:r>
      <w:r w:rsidRPr="00ED5ED7">
        <w:rPr>
          <w:rStyle w:val="Emphasis"/>
          <w:highlight w:val="cyan"/>
        </w:rPr>
        <w:t>biopower marks a fundamental theoretical misstep</w:t>
      </w:r>
      <w:r w:rsidRPr="00ED5ED7">
        <w:rPr>
          <w:sz w:val="16"/>
        </w:rPr>
        <w:t xml:space="preserve">, a misstep that has had baleful political consequences. </w:t>
      </w:r>
    </w:p>
    <w:p w14:paraId="7561E315" w14:textId="77777777" w:rsidR="00405497" w:rsidRPr="00ED5ED7" w:rsidRDefault="00405497" w:rsidP="00405497">
      <w:pPr>
        <w:rPr>
          <w:sz w:val="16"/>
        </w:rPr>
      </w:pPr>
      <w:r w:rsidRPr="00ED5ED7">
        <w:rPr>
          <w:sz w:val="16"/>
        </w:rPr>
        <w:t xml:space="preserve">The attempt to preserve life during the Covid-19 pandemic leads to a series of measures that interrupt the flow of capital: </w:t>
      </w:r>
      <w:r w:rsidRPr="00ED5ED7">
        <w:rPr>
          <w:rStyle w:val="StyleUnderline"/>
          <w:highlight w:val="cyan"/>
        </w:rPr>
        <w:t>social</w:t>
      </w:r>
      <w:r w:rsidRPr="00ED5ED7">
        <w:rPr>
          <w:rStyle w:val="StyleUnderline"/>
        </w:rPr>
        <w:t xml:space="preserve"> </w:t>
      </w:r>
      <w:r w:rsidRPr="00ED5ED7">
        <w:rPr>
          <w:rStyle w:val="StyleUnderline"/>
          <w:highlight w:val="cyan"/>
        </w:rPr>
        <w:t>distancing</w:t>
      </w:r>
      <w:r w:rsidRPr="00ED5ED7">
        <w:rPr>
          <w:rStyle w:val="StyleUnderline"/>
        </w:rPr>
        <w:t xml:space="preserve"> that limits possibilities for exchange</w:t>
      </w:r>
      <w:r w:rsidRPr="00ED5ED7">
        <w:rPr>
          <w:sz w:val="16"/>
        </w:rPr>
        <w:t xml:space="preserve">, </w:t>
      </w:r>
      <w:r w:rsidRPr="00ED5ED7">
        <w:rPr>
          <w:rStyle w:val="StyleUnderline"/>
          <w:highlight w:val="cyan"/>
        </w:rPr>
        <w:t>lockdowns</w:t>
      </w:r>
      <w:r w:rsidRPr="00ED5ED7">
        <w:rPr>
          <w:rStyle w:val="StyleUnderline"/>
        </w:rPr>
        <w:t xml:space="preserve"> that close retail establishments</w:t>
      </w:r>
      <w:r w:rsidRPr="00ED5ED7">
        <w:rPr>
          <w:sz w:val="16"/>
        </w:rPr>
        <w:t xml:space="preserve"> and keep consumers in their homes, </w:t>
      </w:r>
      <w:r w:rsidRPr="00ED5ED7">
        <w:rPr>
          <w:rStyle w:val="StyleUnderline"/>
          <w:highlight w:val="cyan"/>
        </w:rPr>
        <w:t>and mask mandates</w:t>
      </w:r>
      <w:r w:rsidRPr="00ED5ED7">
        <w:rPr>
          <w:rStyle w:val="StyleUnderline"/>
        </w:rPr>
        <w:t xml:space="preserve"> that </w:t>
      </w:r>
      <w:r w:rsidRPr="00ED5ED7">
        <w:rPr>
          <w:rStyle w:val="StyleUnderline"/>
          <w:highlight w:val="cyan"/>
        </w:rPr>
        <w:t>disturb</w:t>
      </w:r>
      <w:r w:rsidRPr="00ED5ED7">
        <w:rPr>
          <w:sz w:val="16"/>
        </w:rPr>
        <w:t xml:space="preserve"> the </w:t>
      </w:r>
      <w:r w:rsidRPr="00ED5ED7">
        <w:rPr>
          <w:rStyle w:val="StyleUnderline"/>
        </w:rPr>
        <w:t>everyday activities</w:t>
      </w:r>
      <w:r w:rsidRPr="00ED5ED7">
        <w:rPr>
          <w:sz w:val="16"/>
        </w:rPr>
        <w:t xml:space="preserve"> </w:t>
      </w:r>
      <w:r w:rsidRPr="00ED5ED7">
        <w:rPr>
          <w:rStyle w:val="StyleUnderline"/>
        </w:rPr>
        <w:t xml:space="preserve">that sustain </w:t>
      </w:r>
      <w:r w:rsidRPr="00ED5ED7">
        <w:rPr>
          <w:rStyle w:val="StyleUnderline"/>
          <w:highlight w:val="cyan"/>
        </w:rPr>
        <w:t>the economy</w:t>
      </w:r>
      <w:r w:rsidRPr="00ED5ED7">
        <w:rPr>
          <w:sz w:val="16"/>
        </w:rPr>
        <w:t xml:space="preserve">. The leaders of capitalist states institute these measures in the name of allowing citizens to continue to live, but they recognize that such measures have a deleterious effect on the economy, which is why they occasion so much resistance, especially from right-wing proponents of unbridled capitalism. Leaders employ them reluctantly because they have no interest in damaging the capitalist economy that runs their societies, </w:t>
      </w:r>
      <w:r w:rsidRPr="00ED5ED7">
        <w:rPr>
          <w:rStyle w:val="Emphasis"/>
          <w:highlight w:val="cyan"/>
        </w:rPr>
        <w:t>but</w:t>
      </w:r>
      <w:r w:rsidRPr="00ED5ED7">
        <w:rPr>
          <w:sz w:val="16"/>
        </w:rPr>
        <w:t xml:space="preserve"> </w:t>
      </w:r>
      <w:r w:rsidRPr="00ED5ED7">
        <w:rPr>
          <w:rStyle w:val="StyleUnderline"/>
        </w:rPr>
        <w:t xml:space="preserve">the exigencies of </w:t>
      </w:r>
      <w:r w:rsidRPr="00ED5ED7">
        <w:rPr>
          <w:rStyle w:val="StyleUnderline"/>
          <w:highlight w:val="cyan"/>
        </w:rPr>
        <w:t xml:space="preserve">people’s survival </w:t>
      </w:r>
      <w:r w:rsidRPr="00ED5ED7">
        <w:rPr>
          <w:rStyle w:val="Emphasis"/>
          <w:highlight w:val="cyan"/>
        </w:rPr>
        <w:t>depends</w:t>
      </w:r>
      <w:r w:rsidRPr="00ED5ED7">
        <w:rPr>
          <w:rStyle w:val="StyleUnderline"/>
          <w:highlight w:val="cyan"/>
        </w:rPr>
        <w:t xml:space="preserve"> on these state interventions</w:t>
      </w:r>
      <w:r w:rsidRPr="00ED5ED7">
        <w:rPr>
          <w:rStyle w:val="StyleUnderline"/>
        </w:rPr>
        <w:t>.</w:t>
      </w:r>
      <w:r w:rsidRPr="00ED5ED7">
        <w:rPr>
          <w:sz w:val="16"/>
        </w:rPr>
        <w:t xml:space="preserve"> In this way, the </w:t>
      </w:r>
      <w:r w:rsidRPr="00ED5ED7">
        <w:rPr>
          <w:rStyle w:val="StyleUnderline"/>
        </w:rPr>
        <w:t>conflict between the exercise of state power and the capitalist economy comes to a head</w:t>
      </w:r>
      <w:r w:rsidRPr="00ED5ED7">
        <w:rPr>
          <w:sz w:val="16"/>
        </w:rPr>
        <w:t xml:space="preserve"> in the response to the Covid-19 pandemic. In the midst of this response, it becomes clear that </w:t>
      </w:r>
      <w:r w:rsidRPr="00ED5ED7">
        <w:rPr>
          <w:rStyle w:val="Emphasis"/>
          <w:highlight w:val="cyan"/>
        </w:rPr>
        <w:t>there is no pure exercise of biopower because there is no single site of authority</w:t>
      </w:r>
      <w:r w:rsidRPr="00ED5ED7">
        <w:rPr>
          <w:sz w:val="16"/>
        </w:rPr>
        <w:t>. The divide between the state and capital comes to a head when disaster strikes, which is what the theory of biopower fails to account for.</w:t>
      </w:r>
    </w:p>
    <w:p w14:paraId="47518887" w14:textId="77777777" w:rsidR="00405497" w:rsidRPr="00ED5ED7" w:rsidRDefault="00405497" w:rsidP="00405497">
      <w:pPr>
        <w:rPr>
          <w:rStyle w:val="StyleUnderline"/>
        </w:rPr>
      </w:pPr>
      <w:r w:rsidRPr="00ED5ED7">
        <w:rPr>
          <w:rStyle w:val="StyleUnderline"/>
          <w:highlight w:val="cyan"/>
        </w:rPr>
        <w:t>Rather than confronting this discrepancy</w:t>
      </w:r>
      <w:r w:rsidRPr="00ED5ED7">
        <w:rPr>
          <w:sz w:val="16"/>
        </w:rPr>
        <w:t xml:space="preserve"> between the state and capital, </w:t>
      </w:r>
      <w:r w:rsidRPr="00ED5ED7">
        <w:rPr>
          <w:rStyle w:val="StyleUnderline"/>
          <w:highlight w:val="cyan"/>
        </w:rPr>
        <w:t>Agamben proclaims that capital simply capitulates before</w:t>
      </w:r>
      <w:r w:rsidRPr="00ED5ED7">
        <w:rPr>
          <w:rStyle w:val="StyleUnderline"/>
        </w:rPr>
        <w:t xml:space="preserve"> the power of </w:t>
      </w:r>
      <w:r w:rsidRPr="00ED5ED7">
        <w:rPr>
          <w:rStyle w:val="StyleUnderline"/>
          <w:highlight w:val="cyan"/>
        </w:rPr>
        <w:t>the biosecurity regime</w:t>
      </w:r>
      <w:r w:rsidRPr="00ED5ED7">
        <w:rPr>
          <w:rStyle w:val="StyleUnderline"/>
        </w:rPr>
        <w:t xml:space="preserve"> that now controls the state</w:t>
      </w:r>
      <w:r w:rsidRPr="00ED5ED7">
        <w:rPr>
          <w:sz w:val="16"/>
        </w:rPr>
        <w:t xml:space="preserve">. For Agamben, it is this regime, not capital, that holds the cards today. In Where Are We Now?, he writes, “Capitalism, for its part, has with only a few exceptions accepted loses to productivity that it would never previously have considered, probably hoping that later on it can find an accord with the new religion [of medicine].” (7) As Agamben frames it here, capitalism is not the strongest force in contemporary society. The pandemic shows that it bows before the exigencies of what he calls the religion of medicine. </w:t>
      </w:r>
      <w:r w:rsidRPr="00ED5ED7">
        <w:rPr>
          <w:rStyle w:val="StyleUnderline"/>
        </w:rPr>
        <w:t xml:space="preserve">But </w:t>
      </w:r>
      <w:r w:rsidRPr="00ED5ED7">
        <w:rPr>
          <w:rStyle w:val="StyleUnderline"/>
          <w:highlight w:val="cyan"/>
        </w:rPr>
        <w:t xml:space="preserve">this position </w:t>
      </w:r>
      <w:r w:rsidRPr="00ED5ED7">
        <w:rPr>
          <w:rStyle w:val="Emphasis"/>
          <w:highlight w:val="cyan"/>
        </w:rPr>
        <w:t>underestimates</w:t>
      </w:r>
      <w:r w:rsidRPr="00ED5ED7">
        <w:rPr>
          <w:rStyle w:val="StyleUnderline"/>
          <w:highlight w:val="cyan"/>
        </w:rPr>
        <w:t xml:space="preserve"> the dominance</w:t>
      </w:r>
      <w:r w:rsidRPr="00ED5ED7">
        <w:rPr>
          <w:rStyle w:val="StyleUnderline"/>
        </w:rPr>
        <w:t xml:space="preserve"> that </w:t>
      </w:r>
      <w:r w:rsidRPr="00ED5ED7">
        <w:rPr>
          <w:rStyle w:val="StyleUnderline"/>
          <w:highlight w:val="cyan"/>
        </w:rPr>
        <w:t>capitalism</w:t>
      </w:r>
      <w:r w:rsidRPr="00ED5ED7">
        <w:rPr>
          <w:rStyle w:val="StyleUnderline"/>
        </w:rPr>
        <w:t xml:space="preserve"> typically </w:t>
      </w:r>
      <w:r w:rsidRPr="00ED5ED7">
        <w:rPr>
          <w:rStyle w:val="StyleUnderline"/>
          <w:highlight w:val="cyan"/>
        </w:rPr>
        <w:t>has</w:t>
      </w:r>
      <w:r w:rsidRPr="00ED5ED7">
        <w:rPr>
          <w:rStyle w:val="StyleUnderline"/>
        </w:rPr>
        <w:t xml:space="preserve"> over the state</w:t>
      </w:r>
      <w:r w:rsidRPr="00ED5ED7">
        <w:rPr>
          <w:sz w:val="16"/>
        </w:rPr>
        <w:t xml:space="preserve">. </w:t>
      </w:r>
      <w:r w:rsidRPr="00ED5ED7">
        <w:rPr>
          <w:rStyle w:val="StyleUnderline"/>
        </w:rPr>
        <w:t xml:space="preserve">It is not a secondary force in our existence but the primary one. </w:t>
      </w:r>
    </w:p>
    <w:p w14:paraId="1DEF6C1A" w14:textId="77777777" w:rsidR="00405497" w:rsidRPr="00ED5ED7" w:rsidRDefault="00405497" w:rsidP="00405497">
      <w:pPr>
        <w:rPr>
          <w:sz w:val="16"/>
        </w:rPr>
      </w:pPr>
      <w:r w:rsidRPr="00ED5ED7">
        <w:rPr>
          <w:sz w:val="16"/>
        </w:rPr>
        <w:t xml:space="preserve">The provenance of the resistance against the measures instituted to protect against the pandemic indicates their political bearing. The </w:t>
      </w:r>
      <w:r w:rsidRPr="00ED5ED7">
        <w:rPr>
          <w:rStyle w:val="StyleUnderline"/>
        </w:rPr>
        <w:t>resistance movements</w:t>
      </w:r>
      <w:r w:rsidRPr="00ED5ED7">
        <w:rPr>
          <w:sz w:val="16"/>
        </w:rPr>
        <w:t xml:space="preserve"> are not emancipatory efforts struggling against the ruling order. They </w:t>
      </w:r>
      <w:r w:rsidRPr="00ED5ED7">
        <w:rPr>
          <w:rStyle w:val="StyleUnderline"/>
        </w:rPr>
        <w:t>are not fights against an oppressive power structure</w:t>
      </w:r>
      <w:r w:rsidRPr="00ED5ED7">
        <w:rPr>
          <w:sz w:val="16"/>
        </w:rPr>
        <w:t xml:space="preserve">. Instead, </w:t>
      </w:r>
      <w:r w:rsidRPr="00ED5ED7">
        <w:rPr>
          <w:rStyle w:val="StyleUnderline"/>
        </w:rPr>
        <w:t xml:space="preserve">the </w:t>
      </w:r>
      <w:r w:rsidRPr="00ED5ED7">
        <w:rPr>
          <w:rStyle w:val="Emphasis"/>
          <w:highlight w:val="cyan"/>
        </w:rPr>
        <w:t>resistance</w:t>
      </w:r>
      <w:r w:rsidRPr="00ED5ED7">
        <w:rPr>
          <w:rStyle w:val="StyleUnderline"/>
          <w:highlight w:val="cyan"/>
        </w:rPr>
        <w:t xml:space="preserve"> against the measures used to fight the pandemic stem</w:t>
      </w:r>
      <w:r w:rsidRPr="00ED5ED7">
        <w:rPr>
          <w:rStyle w:val="StyleUnderline"/>
        </w:rPr>
        <w:t xml:space="preserve"> </w:t>
      </w:r>
      <w:r w:rsidRPr="00ED5ED7">
        <w:rPr>
          <w:rStyle w:val="StyleUnderline"/>
          <w:highlight w:val="cyan"/>
        </w:rPr>
        <w:t xml:space="preserve">from those who </w:t>
      </w:r>
      <w:r w:rsidRPr="00ED5ED7">
        <w:rPr>
          <w:rStyle w:val="Emphasis"/>
          <w:highlight w:val="cyan"/>
        </w:rPr>
        <w:t>champion</w:t>
      </w:r>
      <w:r w:rsidRPr="00ED5ED7">
        <w:rPr>
          <w:rStyle w:val="StyleUnderline"/>
          <w:highlight w:val="cyan"/>
        </w:rPr>
        <w:t xml:space="preserve"> the free flow of capital</w:t>
      </w:r>
      <w:r w:rsidRPr="00ED5ED7">
        <w:rPr>
          <w:rStyle w:val="StyleUnderline"/>
        </w:rPr>
        <w:t>, from business owners and libertarians to Donald Trump</w:t>
      </w:r>
      <w:r w:rsidRPr="00ED5ED7">
        <w:rPr>
          <w:sz w:val="16"/>
        </w:rPr>
        <w:t xml:space="preserve"> and Jair Bolsonaro. The political fault line during the pandemic separates those who side with the forces of capital and those opposing unbridled capitalism. The former fight the restrictions, and the latter embrace their necessity. </w:t>
      </w:r>
    </w:p>
    <w:p w14:paraId="0512D8BF" w14:textId="77777777" w:rsidR="00405497" w:rsidRPr="00ED5ED7" w:rsidRDefault="00405497" w:rsidP="00405497">
      <w:pPr>
        <w:rPr>
          <w:sz w:val="16"/>
        </w:rPr>
      </w:pPr>
      <w:r w:rsidRPr="00ED5ED7">
        <w:rPr>
          <w:sz w:val="16"/>
        </w:rPr>
        <w:t xml:space="preserve">Confronted with being on the side of Trump and Bolsonaro, </w:t>
      </w:r>
      <w:r w:rsidRPr="00ED5ED7">
        <w:rPr>
          <w:rStyle w:val="StyleUnderline"/>
        </w:rPr>
        <w:t>Agamben claims that we live in politically confused times</w:t>
      </w:r>
      <w:r w:rsidRPr="00ED5ED7">
        <w:rPr>
          <w:sz w:val="16"/>
        </w:rPr>
        <w:t xml:space="preserve">, where Right and Left lose their straightforward significance. He then claims, “A truth remains such, whether it is expressed by the Left or enunciated by the Right.” (8) While </w:t>
      </w:r>
      <w:r w:rsidRPr="00ED5ED7">
        <w:rPr>
          <w:rStyle w:val="StyleUnderline"/>
        </w:rPr>
        <w:t>this</w:t>
      </w:r>
      <w:r w:rsidRPr="00ED5ED7">
        <w:rPr>
          <w:sz w:val="16"/>
        </w:rPr>
        <w:t xml:space="preserve"> seems like a neutral statement about the nature of truth, it </w:t>
      </w:r>
      <w:r w:rsidRPr="00ED5ED7">
        <w:rPr>
          <w:rStyle w:val="StyleUnderline"/>
        </w:rPr>
        <w:t>is</w:t>
      </w:r>
      <w:r w:rsidRPr="00ED5ED7">
        <w:rPr>
          <w:sz w:val="16"/>
        </w:rPr>
        <w:t xml:space="preserve"> actually </w:t>
      </w:r>
      <w:r w:rsidRPr="00ED5ED7">
        <w:rPr>
          <w:rStyle w:val="StyleUnderline"/>
        </w:rPr>
        <w:t>an indication of Agamben’s turn to the Right</w:t>
      </w:r>
      <w:r w:rsidRPr="00ED5ED7">
        <w:rPr>
          <w:sz w:val="16"/>
        </w:rPr>
        <w:t xml:space="preserve">. The leftist understanding of truth necessarily includes the site of enunciation as integral to the truth being articulated. For instance, it is a far different matter when Donald Trump denounces the exploitative practices of Jeff Bezos and a union leader does so. Trump says this to damage a competitor while the union leader says it as part of a collective struggle against the forces of big capital. </w:t>
      </w:r>
      <w:r w:rsidRPr="00ED5ED7">
        <w:rPr>
          <w:rStyle w:val="StyleUnderline"/>
        </w:rPr>
        <w:t>Trump uses the truth to lie because of the desire driving the statement</w:t>
      </w:r>
      <w:r w:rsidRPr="00ED5ED7">
        <w:rPr>
          <w:sz w:val="16"/>
        </w:rPr>
        <w:t xml:space="preserve">, whereas this is not the case with the union leader. The desire that informs the statement of truth – why one is saying it – is part of what one says. </w:t>
      </w:r>
      <w:r w:rsidRPr="00ED5ED7">
        <w:rPr>
          <w:rStyle w:val="StyleUnderline"/>
          <w:highlight w:val="cyan"/>
        </w:rPr>
        <w:t xml:space="preserve">To fail to take this into account, as Agamben </w:t>
      </w:r>
      <w:r w:rsidRPr="00ED5ED7">
        <w:rPr>
          <w:rStyle w:val="Emphasis"/>
          <w:highlight w:val="cyan"/>
        </w:rPr>
        <w:t>fails</w:t>
      </w:r>
      <w:r w:rsidRPr="00ED5ED7">
        <w:rPr>
          <w:rStyle w:val="StyleUnderline"/>
          <w:highlight w:val="cyan"/>
        </w:rPr>
        <w:t xml:space="preserve"> to do, is to play into the hands of the Right, which must </w:t>
      </w:r>
      <w:r w:rsidRPr="00ED5ED7">
        <w:rPr>
          <w:rStyle w:val="Emphasis"/>
          <w:highlight w:val="cyan"/>
        </w:rPr>
        <w:t>ignore</w:t>
      </w:r>
      <w:r w:rsidRPr="00ED5ED7">
        <w:rPr>
          <w:rStyle w:val="StyleUnderline"/>
          <w:highlight w:val="cyan"/>
        </w:rPr>
        <w:t xml:space="preserve"> the logic of desire.</w:t>
      </w:r>
      <w:r w:rsidRPr="00ED5ED7">
        <w:rPr>
          <w:sz w:val="16"/>
        </w:rPr>
        <w:t xml:space="preserve"> </w:t>
      </w:r>
    </w:p>
    <w:p w14:paraId="3F11CCD0" w14:textId="77777777" w:rsidR="00405497" w:rsidRPr="00ED5ED7" w:rsidRDefault="00405497" w:rsidP="00405497">
      <w:pPr>
        <w:rPr>
          <w:sz w:val="16"/>
          <w:szCs w:val="16"/>
        </w:rPr>
      </w:pPr>
      <w:r w:rsidRPr="00ED5ED7">
        <w:rPr>
          <w:rStyle w:val="StyleUnderline"/>
          <w:highlight w:val="cyan"/>
        </w:rPr>
        <w:t xml:space="preserve">The </w:t>
      </w:r>
      <w:r w:rsidRPr="00ED5ED7">
        <w:rPr>
          <w:rStyle w:val="Emphasis"/>
          <w:highlight w:val="cyan"/>
        </w:rPr>
        <w:t>fact</w:t>
      </w:r>
      <w:r w:rsidRPr="00ED5ED7">
        <w:rPr>
          <w:rStyle w:val="StyleUnderline"/>
          <w:highlight w:val="cyan"/>
        </w:rPr>
        <w:t xml:space="preserve"> that Agamben finds himself on the same side as Trump</w:t>
      </w:r>
      <w:r w:rsidRPr="00ED5ED7">
        <w:rPr>
          <w:sz w:val="16"/>
        </w:rPr>
        <w:t xml:space="preserve"> and Bolsonaro </w:t>
      </w:r>
      <w:r w:rsidRPr="00ED5ED7">
        <w:rPr>
          <w:rStyle w:val="StyleUnderline"/>
        </w:rPr>
        <w:t>in response to the pandemic</w:t>
      </w:r>
      <w:r w:rsidRPr="00ED5ED7">
        <w:rPr>
          <w:sz w:val="16"/>
        </w:rPr>
        <w:t xml:space="preserve"> </w:t>
      </w:r>
      <w:r w:rsidRPr="00ED5ED7">
        <w:rPr>
          <w:rStyle w:val="StyleUnderline"/>
          <w:highlight w:val="cyan"/>
        </w:rPr>
        <w:t xml:space="preserve">points to the </w:t>
      </w:r>
      <w:r w:rsidRPr="00ED5ED7">
        <w:rPr>
          <w:rStyle w:val="Emphasis"/>
          <w:highlight w:val="cyan"/>
        </w:rPr>
        <w:t>error in biopower’s conception of politics</w:t>
      </w:r>
      <w:r w:rsidRPr="00ED5ED7">
        <w:rPr>
          <w:rStyle w:val="StyleUnderline"/>
        </w:rPr>
        <w:t>.</w:t>
      </w:r>
      <w:r w:rsidRPr="00ED5ED7">
        <w:rPr>
          <w:sz w:val="16"/>
        </w:rPr>
        <w:t xml:space="preserve"> For the theorists of biopower, the struggle is always against power, which is typically manifested in the state. With the pandemic, however, a split opens up between the state and the forces of capital. The site of power itself becomes clearly divided. This is a divide that the theorists of biopower have difficulty reckoning with, which is why, aside from a brief comment about capitalism’s capitulation to the forces of biosecurity, </w:t>
      </w:r>
      <w:r w:rsidRPr="00ED5ED7">
        <w:rPr>
          <w:sz w:val="16"/>
          <w:szCs w:val="16"/>
        </w:rPr>
        <w:t>Agamben remains silent about capitalism during the pandemic.</w:t>
      </w:r>
    </w:p>
    <w:p w14:paraId="28EB0E99" w14:textId="77777777" w:rsidR="00405497" w:rsidRPr="00ED5ED7" w:rsidRDefault="00405497" w:rsidP="00405497"/>
    <w:p w14:paraId="5C9BBE8D" w14:textId="77777777" w:rsidR="00405497" w:rsidRPr="00ED5ED7" w:rsidRDefault="00405497" w:rsidP="00405497">
      <w:pPr>
        <w:pStyle w:val="Heading4"/>
        <w:rPr>
          <w:rFonts w:cs="Arial"/>
        </w:rPr>
      </w:pPr>
      <w:r w:rsidRPr="00ED5ED7">
        <w:rPr>
          <w:rFonts w:cs="Arial"/>
        </w:rPr>
        <w:t xml:space="preserve">Foucault and Agamben miss the relationship between the State and capitalism. And, there’s no </w:t>
      </w:r>
      <w:proofErr w:type="spellStart"/>
      <w:r w:rsidRPr="00ED5ED7">
        <w:rPr>
          <w:rFonts w:cs="Arial"/>
        </w:rPr>
        <w:t>brightline</w:t>
      </w:r>
      <w:proofErr w:type="spellEnd"/>
      <w:r w:rsidRPr="00ED5ED7">
        <w:rPr>
          <w:rFonts w:cs="Arial"/>
        </w:rPr>
        <w:t xml:space="preserve"> for good/bad State action</w:t>
      </w:r>
    </w:p>
    <w:p w14:paraId="5DE9FF30" w14:textId="77777777" w:rsidR="00405497" w:rsidRPr="00ED5ED7" w:rsidRDefault="00405497" w:rsidP="00405497">
      <w:pPr>
        <w:rPr>
          <w:u w:val="singl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74EFB7B7" w14:textId="77777777" w:rsidR="00405497" w:rsidRPr="00ED5ED7" w:rsidRDefault="00405497" w:rsidP="00405497"/>
    <w:p w14:paraId="2B67DB2C" w14:textId="77777777" w:rsidR="00405497" w:rsidRPr="00ED5ED7" w:rsidRDefault="00405497" w:rsidP="00405497">
      <w:pPr>
        <w:rPr>
          <w:sz w:val="16"/>
        </w:rPr>
      </w:pPr>
      <w:r w:rsidRPr="00ED5ED7">
        <w:rPr>
          <w:rStyle w:val="StyleUnderline"/>
        </w:rPr>
        <w:t>One of the reasons that political thinkers turned to Foucault after the fall of the Soviet Union</w:t>
      </w:r>
      <w:r w:rsidRPr="00ED5ED7">
        <w:rPr>
          <w:sz w:val="16"/>
        </w:rPr>
        <w:t xml:space="preserve"> and the death of actually existing socialism </w:t>
      </w:r>
      <w:r w:rsidRPr="00ED5ED7">
        <w:rPr>
          <w:rStyle w:val="StyleUnderline"/>
        </w:rPr>
        <w:t>is that his emphasis on power breaks from Marxism’s myopic focus on the economy to the exclusion of all other domains</w:t>
      </w:r>
      <w:r w:rsidRPr="00ED5ED7">
        <w:rPr>
          <w:sz w:val="16"/>
        </w:rPr>
        <w:t xml:space="preserve">. Power works through religion, education, politics, and every possible field, in addition to the economy. The turn to an analysis of power looks at economy in terms of the role that it plays in subjecting people to coercive control, just as the state or the religious institution does. While the shift in focus from economy to power broadens the site of inquiry, it does nothing to further penetrate into </w:t>
      </w:r>
      <w:r w:rsidRPr="00ED5ED7">
        <w:rPr>
          <w:rStyle w:val="Emphasis"/>
          <w:highlight w:val="cyan"/>
        </w:rPr>
        <w:t>how capitalism and the state work in relation to each other</w:t>
      </w:r>
      <w:r w:rsidRPr="00ED5ED7">
        <w:rPr>
          <w:sz w:val="16"/>
        </w:rPr>
        <w:t xml:space="preserve">. This </w:t>
      </w:r>
      <w:r w:rsidRPr="00ED5ED7">
        <w:rPr>
          <w:rStyle w:val="Emphasis"/>
          <w:highlight w:val="cyan"/>
        </w:rPr>
        <w:t>remains a blind spot</w:t>
      </w:r>
      <w:r w:rsidRPr="00ED5ED7">
        <w:rPr>
          <w:rStyle w:val="Emphasis"/>
        </w:rPr>
        <w:t xml:space="preserve"> </w:t>
      </w:r>
      <w:r w:rsidRPr="00ED5ED7">
        <w:rPr>
          <w:rStyle w:val="Emphasis"/>
          <w:highlight w:val="cyan"/>
        </w:rPr>
        <w:t>that</w:t>
      </w:r>
      <w:r w:rsidRPr="00ED5ED7">
        <w:rPr>
          <w:rStyle w:val="StyleUnderline"/>
        </w:rPr>
        <w:t xml:space="preserve"> the theory of </w:t>
      </w:r>
      <w:r w:rsidRPr="00ED5ED7">
        <w:rPr>
          <w:rStyle w:val="Emphasis"/>
          <w:highlight w:val="cyan"/>
        </w:rPr>
        <w:t>biopower inherits from Marxism</w:t>
      </w:r>
      <w:r w:rsidRPr="00ED5ED7">
        <w:rPr>
          <w:rStyle w:val="StyleUnderline"/>
        </w:rPr>
        <w:t>, although it inverts the relation.</w:t>
      </w:r>
      <w:r w:rsidRPr="00ED5ED7">
        <w:rPr>
          <w:sz w:val="16"/>
        </w:rPr>
        <w:t xml:space="preserve"> </w:t>
      </w:r>
    </w:p>
    <w:p w14:paraId="4A4FEBD8" w14:textId="77777777" w:rsidR="00405497" w:rsidRPr="00ED5ED7" w:rsidRDefault="00405497" w:rsidP="00405497">
      <w:pPr>
        <w:rPr>
          <w:sz w:val="16"/>
        </w:rPr>
      </w:pPr>
      <w:r w:rsidRPr="00ED5ED7">
        <w:rPr>
          <w:rStyle w:val="StyleUnderline"/>
          <w:highlight w:val="cyan"/>
        </w:rPr>
        <w:t>The turn from economy to power leaves Foucault</w:t>
      </w:r>
      <w:r w:rsidRPr="00ED5ED7">
        <w:rPr>
          <w:sz w:val="16"/>
        </w:rPr>
        <w:t xml:space="preserve"> </w:t>
      </w:r>
      <w:r w:rsidRPr="00ED5ED7">
        <w:rPr>
          <w:rStyle w:val="StyleUnderline"/>
        </w:rPr>
        <w:t>and</w:t>
      </w:r>
      <w:r w:rsidRPr="00ED5ED7">
        <w:rPr>
          <w:sz w:val="16"/>
        </w:rPr>
        <w:t xml:space="preserve"> the other </w:t>
      </w:r>
      <w:r w:rsidRPr="00ED5ED7">
        <w:rPr>
          <w:rStyle w:val="StyleUnderline"/>
        </w:rPr>
        <w:t>theorists of biopower</w:t>
      </w:r>
      <w:r w:rsidRPr="00ED5ED7">
        <w:rPr>
          <w:sz w:val="16"/>
        </w:rPr>
        <w:t xml:space="preserve"> especially </w:t>
      </w:r>
      <w:r w:rsidRPr="00ED5ED7">
        <w:rPr>
          <w:rStyle w:val="Emphasis"/>
          <w:highlight w:val="cyan"/>
        </w:rPr>
        <w:t>ill-equipped</w:t>
      </w:r>
      <w:r w:rsidRPr="00ED5ED7">
        <w:rPr>
          <w:sz w:val="16"/>
          <w:highlight w:val="cyan"/>
        </w:rPr>
        <w:t xml:space="preserve"> </w:t>
      </w:r>
      <w:r w:rsidRPr="00ED5ED7">
        <w:rPr>
          <w:rStyle w:val="StyleUnderline"/>
          <w:highlight w:val="cyan"/>
        </w:rPr>
        <w:t>to</w:t>
      </w:r>
      <w:r w:rsidRPr="00ED5ED7">
        <w:rPr>
          <w:rStyle w:val="StyleUnderline"/>
        </w:rPr>
        <w:t xml:space="preserve"> </w:t>
      </w:r>
      <w:r w:rsidRPr="00ED5ED7">
        <w:rPr>
          <w:rStyle w:val="StyleUnderline"/>
          <w:highlight w:val="cyan"/>
        </w:rPr>
        <w:t>analyze</w:t>
      </w:r>
      <w:r w:rsidRPr="00ED5ED7">
        <w:rPr>
          <w:rStyle w:val="StyleUnderline"/>
        </w:rPr>
        <w:t xml:space="preserve"> the structures of </w:t>
      </w:r>
      <w:r w:rsidRPr="00ED5ED7">
        <w:rPr>
          <w:rStyle w:val="StyleUnderline"/>
          <w:highlight w:val="cyan"/>
        </w:rPr>
        <w:t>the capitalist social order</w:t>
      </w:r>
      <w:r w:rsidRPr="00ED5ED7">
        <w:rPr>
          <w:sz w:val="16"/>
        </w:rPr>
        <w:t xml:space="preserve">. Capitalism does not rule through its deployment of power but through inserting itself into subjects’ desire, which is a term that Foucault explicitly rejects. (11) </w:t>
      </w:r>
      <w:r w:rsidRPr="00ED5ED7">
        <w:rPr>
          <w:rStyle w:val="StyleUnderline"/>
        </w:rPr>
        <w:t>By focusing on power</w:t>
      </w:r>
      <w:r w:rsidRPr="00ED5ED7">
        <w:rPr>
          <w:sz w:val="16"/>
        </w:rPr>
        <w:t xml:space="preserve">, </w:t>
      </w:r>
      <w:r w:rsidRPr="00ED5ED7">
        <w:rPr>
          <w:rStyle w:val="StyleUnderline"/>
          <w:highlight w:val="cyan"/>
        </w:rPr>
        <w:t>Foucault</w:t>
      </w:r>
      <w:r w:rsidRPr="00ED5ED7">
        <w:rPr>
          <w:sz w:val="16"/>
          <w:highlight w:val="cyan"/>
        </w:rPr>
        <w:t xml:space="preserve"> </w:t>
      </w:r>
      <w:r w:rsidRPr="00ED5ED7">
        <w:rPr>
          <w:rStyle w:val="Emphasis"/>
          <w:highlight w:val="cyan"/>
        </w:rPr>
        <w:t>misses</w:t>
      </w:r>
      <w:r w:rsidRPr="00ED5ED7">
        <w:rPr>
          <w:sz w:val="16"/>
        </w:rPr>
        <w:t xml:space="preserve"> </w:t>
      </w:r>
      <w:r w:rsidRPr="00ED5ED7">
        <w:rPr>
          <w:rStyle w:val="StyleUnderline"/>
          <w:highlight w:val="cyan"/>
        </w:rPr>
        <w:t>what drives subjects to commit themselves</w:t>
      </w:r>
      <w:r w:rsidRPr="00ED5ED7">
        <w:rPr>
          <w:rStyle w:val="StyleUnderline"/>
        </w:rPr>
        <w:t xml:space="preserve"> to capitalist society.</w:t>
      </w:r>
      <w:r w:rsidRPr="00ED5ED7">
        <w:rPr>
          <w:sz w:val="16"/>
        </w:rPr>
        <w:t xml:space="preserve"> It is not the power that capitalism has over them but the way that it entices their desire. </w:t>
      </w:r>
      <w:r w:rsidRPr="00ED5ED7">
        <w:rPr>
          <w:rStyle w:val="StyleUnderline"/>
        </w:rPr>
        <w:t>Capitalism doesn’t issue threats or commands but rather entices with the promise of an unlimited satisfaction that the commodity will provide</w:t>
      </w:r>
      <w:r w:rsidRPr="00ED5ED7">
        <w:rPr>
          <w:sz w:val="16"/>
        </w:rPr>
        <w:t xml:space="preserve">. One invests oneself in capitalism for the promise of a future satisfaction that will never come. The impossibility of the future that capitalism holds out before us doesn’t detract from its appeal but augments it. We strive for what we cannot attain and never cease striving because the fail is the fuel for our desire. While </w:t>
      </w:r>
      <w:r w:rsidRPr="00ED5ED7">
        <w:rPr>
          <w:rStyle w:val="StyleUnderline"/>
          <w:highlight w:val="cyan"/>
        </w:rPr>
        <w:t>the capitalist</w:t>
      </w:r>
      <w:r w:rsidRPr="00ED5ED7">
        <w:rPr>
          <w:rStyle w:val="StyleUnderline"/>
        </w:rPr>
        <w:t xml:space="preserve"> </w:t>
      </w:r>
      <w:r w:rsidRPr="00ED5ED7">
        <w:rPr>
          <w:rStyle w:val="StyleUnderline"/>
          <w:highlight w:val="cyan"/>
        </w:rPr>
        <w:t>economy</w:t>
      </w:r>
      <w:r w:rsidRPr="00ED5ED7">
        <w:rPr>
          <w:sz w:val="16"/>
        </w:rPr>
        <w:t xml:space="preserve"> occasionally imposes its power on people, this is an entirely secondary operation. It </w:t>
      </w:r>
      <w:r w:rsidRPr="00ED5ED7">
        <w:rPr>
          <w:rStyle w:val="Emphasis"/>
          <w:highlight w:val="cyan"/>
        </w:rPr>
        <w:t>rules</w:t>
      </w:r>
      <w:r w:rsidRPr="00ED5ED7">
        <w:rPr>
          <w:rStyle w:val="StyleUnderline"/>
          <w:highlight w:val="cyan"/>
        </w:rPr>
        <w:t xml:space="preserve"> through the</w:t>
      </w:r>
      <w:r w:rsidRPr="00ED5ED7">
        <w:rPr>
          <w:sz w:val="16"/>
          <w:highlight w:val="cyan"/>
        </w:rPr>
        <w:t xml:space="preserve"> </w:t>
      </w:r>
      <w:r w:rsidRPr="00ED5ED7">
        <w:rPr>
          <w:rStyle w:val="Emphasis"/>
          <w:highlight w:val="cyan"/>
        </w:rPr>
        <w:t>logic of</w:t>
      </w:r>
      <w:r w:rsidRPr="00ED5ED7">
        <w:rPr>
          <w:rStyle w:val="Emphasis"/>
        </w:rPr>
        <w:t xml:space="preserve"> </w:t>
      </w:r>
      <w:r w:rsidRPr="00ED5ED7">
        <w:rPr>
          <w:rStyle w:val="Emphasis"/>
          <w:highlight w:val="cyan"/>
        </w:rPr>
        <w:t>desire</w:t>
      </w:r>
      <w:r w:rsidRPr="00ED5ED7">
        <w:rPr>
          <w:rStyle w:val="StyleUnderline"/>
        </w:rPr>
        <w:t xml:space="preserve">, </w:t>
      </w:r>
      <w:r w:rsidRPr="00ED5ED7">
        <w:rPr>
          <w:rStyle w:val="StyleUnderline"/>
          <w:highlight w:val="cyan"/>
        </w:rPr>
        <w:t xml:space="preserve">not the </w:t>
      </w:r>
      <w:r w:rsidRPr="00ED5ED7">
        <w:rPr>
          <w:rStyle w:val="Emphasis"/>
          <w:highlight w:val="cyan"/>
        </w:rPr>
        <w:t>discourse</w:t>
      </w:r>
      <w:r w:rsidRPr="00ED5ED7">
        <w:rPr>
          <w:rStyle w:val="StyleUnderline"/>
          <w:highlight w:val="cyan"/>
        </w:rPr>
        <w:t xml:space="preserve"> of </w:t>
      </w:r>
      <w:r w:rsidRPr="00ED5ED7">
        <w:rPr>
          <w:rStyle w:val="Emphasis"/>
          <w:highlight w:val="cyan"/>
        </w:rPr>
        <w:t>power</w:t>
      </w:r>
      <w:r w:rsidRPr="00ED5ED7">
        <w:rPr>
          <w:rStyle w:val="StyleUnderline"/>
        </w:rPr>
        <w:t>.</w:t>
      </w:r>
      <w:r w:rsidRPr="00ED5ED7">
        <w:rPr>
          <w:sz w:val="16"/>
        </w:rPr>
        <w:t xml:space="preserve"> As long as </w:t>
      </w:r>
      <w:r w:rsidRPr="00ED5ED7">
        <w:rPr>
          <w:rStyle w:val="StyleUnderline"/>
        </w:rPr>
        <w:t>Foucault and Agamben</w:t>
      </w:r>
      <w:r w:rsidRPr="00ED5ED7">
        <w:rPr>
          <w:sz w:val="16"/>
        </w:rPr>
        <w:t xml:space="preserve"> analyze the working of power, they will </w:t>
      </w:r>
      <w:r w:rsidRPr="00ED5ED7">
        <w:rPr>
          <w:rStyle w:val="StyleUnderline"/>
        </w:rPr>
        <w:t>miss what keeps capitalism going</w:t>
      </w:r>
      <w:r w:rsidRPr="00ED5ED7">
        <w:rPr>
          <w:sz w:val="16"/>
        </w:rPr>
        <w:t>, including the relationship that develops between capitalism and the state.</w:t>
      </w:r>
    </w:p>
    <w:p w14:paraId="77179488" w14:textId="77777777" w:rsidR="00405497" w:rsidRPr="00ED5ED7" w:rsidRDefault="00405497" w:rsidP="00405497">
      <w:pPr>
        <w:rPr>
          <w:sz w:val="16"/>
        </w:rPr>
      </w:pPr>
      <w:r w:rsidRPr="00ED5ED7">
        <w:rPr>
          <w:sz w:val="16"/>
        </w:rPr>
        <w:t xml:space="preserve">What Foucault and his inheritors have in common with Marxism is the belief that the state is always an oppressive force. What characterizes Foucault’s thought – along with that of other theorists of biopower such as Agamben and Roberto Esposito – is that he doesn’t distinguish between capitalism and the state. Foucault and the other theorists of biopower do not often mention capitalism because they do not see it as distinct from the power of the state. In contrast to Marx, these figures do not see the state as simply the expression of capital’s self-interest. Instead, they make no distinction at all. Both are expressions of power, and power is the enemy. The inability to theorize capital’s dominance in an epoch when it manifests itself everywhere is the primary weakness of the theory of biopower. If Marxism reduces the state to capital, the theory of biopower does the reverse, which is an even more grievous error because the primary danger today is danger to the state not of the state. </w:t>
      </w:r>
    </w:p>
    <w:p w14:paraId="5EAA2828" w14:textId="77777777" w:rsidR="00405497" w:rsidRPr="00ED5ED7" w:rsidRDefault="00405497" w:rsidP="00405497">
      <w:pPr>
        <w:rPr>
          <w:sz w:val="16"/>
        </w:rPr>
      </w:pPr>
      <w:r w:rsidRPr="00ED5ED7">
        <w:rPr>
          <w:sz w:val="16"/>
        </w:rPr>
        <w:t xml:space="preserve">While </w:t>
      </w:r>
      <w:r w:rsidRPr="00ED5ED7">
        <w:rPr>
          <w:rStyle w:val="StyleUnderline"/>
          <w:highlight w:val="cyan"/>
        </w:rPr>
        <w:t>Agamben</w:t>
      </w:r>
      <w:r w:rsidRPr="00ED5ED7">
        <w:rPr>
          <w:sz w:val="16"/>
        </w:rPr>
        <w:t xml:space="preserve"> worries a great deal about the expansion of state power, he </w:t>
      </w:r>
      <w:r w:rsidRPr="00ED5ED7">
        <w:rPr>
          <w:rStyle w:val="StyleUnderline"/>
          <w:highlight w:val="cyan"/>
        </w:rPr>
        <w:t>remains</w:t>
      </w:r>
      <w:r w:rsidRPr="00ED5ED7">
        <w:rPr>
          <w:sz w:val="16"/>
        </w:rPr>
        <w:t xml:space="preserve"> relatively </w:t>
      </w:r>
      <w:r w:rsidRPr="00ED5ED7">
        <w:rPr>
          <w:rStyle w:val="Emphasis"/>
          <w:highlight w:val="cyan"/>
        </w:rPr>
        <w:t>silent</w:t>
      </w:r>
      <w:r w:rsidRPr="00ED5ED7">
        <w:rPr>
          <w:sz w:val="16"/>
        </w:rPr>
        <w:t xml:space="preserve"> </w:t>
      </w:r>
      <w:r w:rsidRPr="00ED5ED7">
        <w:rPr>
          <w:rStyle w:val="StyleUnderline"/>
        </w:rPr>
        <w:t>about the role that capitalist logic plays in people’s subjugation</w:t>
      </w:r>
      <w:r w:rsidRPr="00ED5ED7">
        <w:rPr>
          <w:sz w:val="16"/>
        </w:rPr>
        <w:t xml:space="preserve">. </w:t>
      </w:r>
      <w:r w:rsidRPr="00ED5ED7">
        <w:rPr>
          <w:rStyle w:val="StyleUnderline"/>
          <w:highlight w:val="cyan"/>
        </w:rPr>
        <w:t xml:space="preserve">There is </w:t>
      </w:r>
      <w:r w:rsidRPr="00ED5ED7">
        <w:rPr>
          <w:rStyle w:val="Emphasis"/>
          <w:highlight w:val="cyan"/>
        </w:rPr>
        <w:t>no sense</w:t>
      </w:r>
      <w:r w:rsidRPr="00ED5ED7">
        <w:rPr>
          <w:rStyle w:val="StyleUnderline"/>
          <w:highlight w:val="cyan"/>
        </w:rPr>
        <w:t xml:space="preserve"> that capitalism</w:t>
      </w:r>
      <w:r w:rsidRPr="00ED5ED7">
        <w:rPr>
          <w:sz w:val="16"/>
        </w:rPr>
        <w:t xml:space="preserve">, not state power, </w:t>
      </w:r>
      <w:r w:rsidRPr="00ED5ED7">
        <w:rPr>
          <w:rStyle w:val="StyleUnderline"/>
          <w:highlight w:val="cyan"/>
        </w:rPr>
        <w:t>represents the fundamental threat confronting humanity today</w:t>
      </w:r>
      <w:r w:rsidRPr="00ED5ED7">
        <w:rPr>
          <w:sz w:val="16"/>
        </w:rPr>
        <w:t xml:space="preserve">. There is no insistence that the project of emancipation must, first and foremost, take on the forces of capital in order to confront this threat. In fact, Agamben’s interventions during the Covid-19 disaster bespeak his absolute resistance to any expression of state power even if it might act as a brake on capitalist accumulation. As he sees it, </w:t>
      </w:r>
      <w:r w:rsidRPr="00ED5ED7">
        <w:rPr>
          <w:rStyle w:val="Emphasis"/>
          <w:highlight w:val="cyan"/>
        </w:rPr>
        <w:t>any</w:t>
      </w:r>
      <w:r w:rsidRPr="00ED5ED7">
        <w:rPr>
          <w:rStyle w:val="StyleUnderline"/>
          <w:highlight w:val="cyan"/>
        </w:rPr>
        <w:t xml:space="preserve"> exercise of power by the state in the name of preserving life has the effect of</w:t>
      </w:r>
      <w:r w:rsidRPr="00ED5ED7">
        <w:rPr>
          <w:sz w:val="16"/>
        </w:rPr>
        <w:t xml:space="preserve"> reducing persons to the status of bare life, of </w:t>
      </w:r>
      <w:r w:rsidRPr="00ED5ED7">
        <w:rPr>
          <w:rStyle w:val="StyleUnderline"/>
          <w:highlight w:val="cyan"/>
        </w:rPr>
        <w:t>extending</w:t>
      </w:r>
      <w:r w:rsidRPr="00ED5ED7">
        <w:rPr>
          <w:sz w:val="16"/>
        </w:rPr>
        <w:t xml:space="preserve"> the regime of </w:t>
      </w:r>
      <w:r w:rsidRPr="00ED5ED7">
        <w:rPr>
          <w:rStyle w:val="Emphasis"/>
          <w:highlight w:val="cyan"/>
        </w:rPr>
        <w:t>biosecurity</w:t>
      </w:r>
      <w:r w:rsidRPr="00ED5ED7">
        <w:rPr>
          <w:sz w:val="16"/>
        </w:rPr>
        <w:t xml:space="preserve"> through the announcement of a state of exception. Authorities take advantage of any occasion – something like a pandemic, for instance – to increase control over life. This is the only danger that they recognize. </w:t>
      </w:r>
    </w:p>
    <w:p w14:paraId="40D35F06" w14:textId="77777777" w:rsidR="00405497" w:rsidRPr="00ED5ED7" w:rsidRDefault="00405497" w:rsidP="00405497"/>
    <w:p w14:paraId="07F13084" w14:textId="77777777" w:rsidR="00405497" w:rsidRPr="00ED5ED7" w:rsidRDefault="00405497" w:rsidP="00405497"/>
    <w:p w14:paraId="4ADEE86E" w14:textId="77777777" w:rsidR="00405497" w:rsidRPr="00ED5ED7" w:rsidRDefault="00405497" w:rsidP="00405497">
      <w:pPr>
        <w:pStyle w:val="Heading4"/>
        <w:rPr>
          <w:rFonts w:cs="Arial"/>
        </w:rPr>
      </w:pPr>
      <w:r w:rsidRPr="00ED5ED7">
        <w:rPr>
          <w:rFonts w:cs="Arial"/>
        </w:rPr>
        <w:t>Biopower is inevitable – everyday technology proves</w:t>
      </w:r>
    </w:p>
    <w:p w14:paraId="6487B1CE" w14:textId="77777777" w:rsidR="00405497" w:rsidRPr="00ED5ED7" w:rsidRDefault="00405497" w:rsidP="00405497">
      <w:pPr>
        <w:rPr>
          <w:rStyle w:val="StyleUnderlin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44BD109D" w14:textId="77777777" w:rsidR="00405497" w:rsidRPr="00ED5ED7" w:rsidRDefault="00405497" w:rsidP="00405497"/>
    <w:p w14:paraId="24333CA4" w14:textId="77777777" w:rsidR="00405497" w:rsidRPr="00ED5ED7" w:rsidRDefault="00405497" w:rsidP="00405497">
      <w:pPr>
        <w:rPr>
          <w:rStyle w:val="StyleUnderline"/>
        </w:rPr>
      </w:pPr>
      <w:r w:rsidRPr="00ED5ED7">
        <w:rPr>
          <w:sz w:val="16"/>
        </w:rPr>
        <w:t xml:space="preserve">We can see an example of biopower producing life today in </w:t>
      </w:r>
      <w:r w:rsidRPr="00ED5ED7">
        <w:rPr>
          <w:rStyle w:val="StyleUnderline"/>
          <w:highlight w:val="cyan"/>
        </w:rPr>
        <w:t xml:space="preserve">the </w:t>
      </w:r>
      <w:r w:rsidRPr="00ED5ED7">
        <w:rPr>
          <w:rStyle w:val="Emphasis"/>
          <w:highlight w:val="cyan"/>
        </w:rPr>
        <w:t>Apple Watch</w:t>
      </w:r>
      <w:r w:rsidRPr="00ED5ED7">
        <w:rPr>
          <w:sz w:val="16"/>
        </w:rPr>
        <w:t xml:space="preserve">. This apparatus constantly </w:t>
      </w:r>
      <w:r w:rsidRPr="00ED5ED7">
        <w:rPr>
          <w:rStyle w:val="StyleUnderline"/>
          <w:highlight w:val="cyan"/>
        </w:rPr>
        <w:t>monitors</w:t>
      </w:r>
      <w:r w:rsidRPr="00ED5ED7">
        <w:rPr>
          <w:sz w:val="16"/>
        </w:rPr>
        <w:t xml:space="preserve"> one’s level of fitness – </w:t>
      </w:r>
      <w:r w:rsidRPr="00ED5ED7">
        <w:rPr>
          <w:rStyle w:val="StyleUnderline"/>
        </w:rPr>
        <w:t xml:space="preserve">checking </w:t>
      </w:r>
      <w:r w:rsidRPr="00ED5ED7">
        <w:rPr>
          <w:rStyle w:val="StyleUnderline"/>
          <w:highlight w:val="cyan"/>
        </w:rPr>
        <w:t>the pulse</w:t>
      </w:r>
      <w:r w:rsidRPr="00ED5ED7">
        <w:rPr>
          <w:rStyle w:val="StyleUnderline"/>
        </w:rPr>
        <w:t xml:space="preserve">, blood oxygen </w:t>
      </w:r>
      <w:r w:rsidRPr="00ED5ED7">
        <w:rPr>
          <w:rStyle w:val="StyleUnderline"/>
          <w:highlight w:val="cyan"/>
        </w:rPr>
        <w:t>saturation</w:t>
      </w:r>
      <w:r w:rsidRPr="00ED5ED7">
        <w:rPr>
          <w:rStyle w:val="StyleUnderline"/>
        </w:rPr>
        <w:t xml:space="preserve">, </w:t>
      </w:r>
      <w:r w:rsidRPr="00ED5ED7">
        <w:rPr>
          <w:rStyle w:val="StyleUnderline"/>
          <w:highlight w:val="cyan"/>
        </w:rPr>
        <w:t>calories burned, and heart arrythmias</w:t>
      </w:r>
      <w:r w:rsidRPr="00ED5ED7">
        <w:rPr>
          <w:sz w:val="16"/>
        </w:rPr>
        <w:t xml:space="preserve">. </w:t>
      </w:r>
      <w:r w:rsidRPr="00ED5ED7">
        <w:rPr>
          <w:rStyle w:val="StyleUnderline"/>
        </w:rPr>
        <w:t>The watch can</w:t>
      </w:r>
      <w:r w:rsidRPr="00ED5ED7">
        <w:rPr>
          <w:sz w:val="16"/>
        </w:rPr>
        <w:t xml:space="preserve"> even </w:t>
      </w:r>
      <w:r w:rsidRPr="00ED5ED7">
        <w:rPr>
          <w:rStyle w:val="StyleUnderline"/>
        </w:rPr>
        <w:t>call for an ambulance if it detects that the wearer has fallen</w:t>
      </w:r>
      <w:r w:rsidRPr="00ED5ED7">
        <w:rPr>
          <w:sz w:val="16"/>
        </w:rPr>
        <w:t xml:space="preserve">. </w:t>
      </w:r>
      <w:r w:rsidRPr="00ED5ED7">
        <w:rPr>
          <w:rStyle w:val="StyleUnderline"/>
        </w:rPr>
        <w:t>People</w:t>
      </w:r>
      <w:r w:rsidRPr="00ED5ED7">
        <w:rPr>
          <w:sz w:val="16"/>
        </w:rPr>
        <w:t xml:space="preserve"> invest in it for the healthy lifestyle that it promises, but by doing so, they </w:t>
      </w:r>
      <w:r w:rsidRPr="00ED5ED7">
        <w:rPr>
          <w:rStyle w:val="Emphasis"/>
        </w:rPr>
        <w:t>unwittingly</w:t>
      </w:r>
      <w:r w:rsidRPr="00ED5ED7">
        <w:rPr>
          <w:rStyle w:val="StyleUnderline"/>
        </w:rPr>
        <w:t xml:space="preserve"> participate in the logic of biopower</w:t>
      </w:r>
      <w:r w:rsidRPr="00ED5ED7">
        <w:rPr>
          <w:sz w:val="16"/>
        </w:rPr>
        <w:t xml:space="preserve">. </w:t>
      </w:r>
      <w:r w:rsidRPr="00ED5ED7">
        <w:rPr>
          <w:rStyle w:val="Emphasis"/>
          <w:highlight w:val="cyan"/>
        </w:rPr>
        <w:t>As a site of biopower, the Apple Watch produces a subject utterly preoccupied with its survival</w:t>
      </w:r>
      <w:r w:rsidRPr="00ED5ED7">
        <w:rPr>
          <w:sz w:val="16"/>
        </w:rPr>
        <w:t xml:space="preserve">. The company advertises this product with the slogan: “The future of your health is on your wrist.” The Apple Watch makes live – it forces constant attention to life on us – </w:t>
      </w:r>
      <w:r w:rsidRPr="00ED5ED7">
        <w:rPr>
          <w:rStyle w:val="StyleUnderline"/>
          <w:highlight w:val="cyan"/>
        </w:rPr>
        <w:t>and is</w:t>
      </w:r>
      <w:r w:rsidRPr="00ED5ED7">
        <w:rPr>
          <w:rStyle w:val="StyleUnderline"/>
        </w:rPr>
        <w:t xml:space="preserve"> thus </w:t>
      </w:r>
      <w:r w:rsidRPr="00ED5ED7">
        <w:rPr>
          <w:rStyle w:val="StyleUnderline"/>
          <w:highlight w:val="cyan"/>
        </w:rPr>
        <w:t xml:space="preserve">evidence that </w:t>
      </w:r>
      <w:r w:rsidRPr="00ED5ED7">
        <w:rPr>
          <w:rStyle w:val="Emphasis"/>
          <w:highlight w:val="cyan"/>
        </w:rPr>
        <w:t>Foucault’s nightmare</w:t>
      </w:r>
      <w:r w:rsidRPr="00ED5ED7">
        <w:rPr>
          <w:rStyle w:val="StyleUnderline"/>
          <w:highlight w:val="cyan"/>
        </w:rPr>
        <w:t xml:space="preserve"> has become our </w:t>
      </w:r>
      <w:r w:rsidRPr="00ED5ED7">
        <w:rPr>
          <w:rStyle w:val="Emphasis"/>
          <w:highlight w:val="cyan"/>
        </w:rPr>
        <w:t>everyday reality.</w:t>
      </w:r>
      <w:r w:rsidRPr="00ED5ED7">
        <w:rPr>
          <w:rStyle w:val="StyleUnderline"/>
        </w:rPr>
        <w:t xml:space="preserve"> </w:t>
      </w:r>
    </w:p>
    <w:p w14:paraId="5CAA1EBE" w14:textId="77777777" w:rsidR="00405497" w:rsidRPr="00ED5ED7" w:rsidRDefault="00405497" w:rsidP="00405497">
      <w:pPr>
        <w:rPr>
          <w:rStyle w:val="StyleUnderline"/>
        </w:rPr>
      </w:pPr>
      <w:r w:rsidRPr="00ED5ED7">
        <w:rPr>
          <w:sz w:val="16"/>
        </w:rPr>
        <w:t xml:space="preserve">By highlighting this example of what appears as biopower, the problem with the theory already becomes apparent. </w:t>
      </w:r>
      <w:r w:rsidRPr="00ED5ED7">
        <w:rPr>
          <w:rStyle w:val="StyleUnderline"/>
        </w:rPr>
        <w:t>The concern for healthy life</w:t>
      </w:r>
      <w:r w:rsidRPr="00ED5ED7">
        <w:rPr>
          <w:sz w:val="16"/>
        </w:rPr>
        <w:t xml:space="preserve"> – making live – in this instance </w:t>
      </w:r>
      <w:r w:rsidRPr="00ED5ED7">
        <w:rPr>
          <w:rStyle w:val="StyleUnderline"/>
        </w:rPr>
        <w:t>doesn’t emanate from the state but from capital.</w:t>
      </w:r>
      <w:r w:rsidRPr="00ED5ED7">
        <w:rPr>
          <w:sz w:val="16"/>
        </w:rPr>
        <w:t xml:space="preserve"> While it is true that contemporary capitalism demands that subjects concern themselves with sustaining their lives, this is not necessarily a preoccupation of the state, despite the focus of biopower’s theorists on the state. </w:t>
      </w:r>
      <w:r w:rsidRPr="00ED5ED7">
        <w:rPr>
          <w:rStyle w:val="Emphasis"/>
          <w:highlight w:val="cyan"/>
        </w:rPr>
        <w:t>This lacuna exposes just how the theory of biopower leads us astray</w:t>
      </w:r>
      <w:r w:rsidRPr="00ED5ED7">
        <w:rPr>
          <w:sz w:val="16"/>
          <w:szCs w:val="16"/>
        </w:rPr>
        <w:t>.</w:t>
      </w:r>
    </w:p>
    <w:p w14:paraId="056A3D96" w14:textId="77777777" w:rsidR="00405497" w:rsidRPr="00ED5ED7" w:rsidRDefault="00405497" w:rsidP="00405497"/>
    <w:p w14:paraId="57C95FCF" w14:textId="77777777" w:rsidR="00405497" w:rsidRPr="00ED5ED7" w:rsidRDefault="00405497" w:rsidP="00405497">
      <w:pPr>
        <w:pStyle w:val="Heading4"/>
        <w:rPr>
          <w:rFonts w:cs="Arial"/>
        </w:rPr>
      </w:pPr>
      <w:r w:rsidRPr="00ED5ED7">
        <w:rPr>
          <w:rFonts w:cs="Arial"/>
        </w:rPr>
        <w:t xml:space="preserve">Covid proves the </w:t>
      </w:r>
      <w:r w:rsidRPr="00ED5ED7">
        <w:rPr>
          <w:rFonts w:cs="Arial"/>
          <w:u w:val="single"/>
        </w:rPr>
        <w:t>rubric</w:t>
      </w:r>
      <w:r w:rsidRPr="00ED5ED7">
        <w:rPr>
          <w:rFonts w:cs="Arial"/>
        </w:rPr>
        <w:t xml:space="preserve"> of biopower is inconsistent at best </w:t>
      </w:r>
    </w:p>
    <w:p w14:paraId="636D6A81" w14:textId="77777777" w:rsidR="00405497" w:rsidRPr="00ED5ED7" w:rsidRDefault="00405497" w:rsidP="00405497">
      <w:pPr>
        <w:rPr>
          <w:u w:val="singl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779BBCB0" w14:textId="77777777" w:rsidR="00405497" w:rsidRPr="00ED5ED7" w:rsidRDefault="00405497" w:rsidP="00405497"/>
    <w:p w14:paraId="2CA2A65F" w14:textId="77777777" w:rsidR="00405497" w:rsidRPr="00ED5ED7" w:rsidRDefault="00405497" w:rsidP="00405497">
      <w:pPr>
        <w:rPr>
          <w:sz w:val="16"/>
        </w:rPr>
      </w:pPr>
      <w:r w:rsidRPr="00ED5ED7">
        <w:rPr>
          <w:rStyle w:val="StyleUnderline"/>
          <w:highlight w:val="cyan"/>
        </w:rPr>
        <w:t>During</w:t>
      </w:r>
      <w:r w:rsidRPr="00ED5ED7">
        <w:rPr>
          <w:rStyle w:val="StyleUnderline"/>
        </w:rPr>
        <w:t xml:space="preserve"> the </w:t>
      </w:r>
      <w:r w:rsidRPr="00ED5ED7">
        <w:rPr>
          <w:rStyle w:val="StyleUnderline"/>
          <w:highlight w:val="cyan"/>
        </w:rPr>
        <w:t>Covid</w:t>
      </w:r>
      <w:r w:rsidRPr="00ED5ED7">
        <w:rPr>
          <w:sz w:val="16"/>
        </w:rPr>
        <w:t xml:space="preserve">-19 </w:t>
      </w:r>
      <w:r w:rsidRPr="00ED5ED7">
        <w:rPr>
          <w:rStyle w:val="StyleUnderline"/>
        </w:rPr>
        <w:t>pandemic</w:t>
      </w:r>
      <w:r w:rsidRPr="00ED5ED7">
        <w:rPr>
          <w:sz w:val="16"/>
        </w:rPr>
        <w:t xml:space="preserve">, the distance between capital and the state blows wide open. In order to respond to the crisis, </w:t>
      </w:r>
      <w:r w:rsidRPr="00ED5ED7">
        <w:rPr>
          <w:rStyle w:val="StyleUnderline"/>
        </w:rPr>
        <w:t xml:space="preserve">states around the world resort to measures that </w:t>
      </w:r>
      <w:r w:rsidRPr="00ED5ED7">
        <w:rPr>
          <w:rStyle w:val="Emphasis"/>
        </w:rPr>
        <w:t>stop</w:t>
      </w:r>
      <w:r w:rsidRPr="00ED5ED7">
        <w:rPr>
          <w:rStyle w:val="StyleUnderline"/>
        </w:rPr>
        <w:t xml:space="preserve"> the flow of capital and </w:t>
      </w:r>
      <w:r w:rsidRPr="00ED5ED7">
        <w:rPr>
          <w:rStyle w:val="Emphasis"/>
        </w:rPr>
        <w:t>restrict</w:t>
      </w:r>
      <w:r w:rsidRPr="00ED5ED7">
        <w:rPr>
          <w:rStyle w:val="StyleUnderline"/>
        </w:rPr>
        <w:t xml:space="preserve"> the functioning of capitalist society</w:t>
      </w:r>
      <w:r w:rsidRPr="00ED5ED7">
        <w:rPr>
          <w:sz w:val="16"/>
        </w:rPr>
        <w:t xml:space="preserve">. </w:t>
      </w:r>
      <w:r w:rsidRPr="00ED5ED7">
        <w:rPr>
          <w:rStyle w:val="StyleUnderline"/>
          <w:highlight w:val="cyan"/>
        </w:rPr>
        <w:t>The state’s attempt to ensure the survival of its citizens</w:t>
      </w:r>
      <w:r w:rsidRPr="00ED5ED7">
        <w:rPr>
          <w:sz w:val="16"/>
        </w:rPr>
        <w:t xml:space="preserve"> – to “let live,” in the words of Foucault – </w:t>
      </w:r>
      <w:r w:rsidRPr="00ED5ED7">
        <w:rPr>
          <w:rStyle w:val="StyleUnderline"/>
          <w:highlight w:val="cyan"/>
        </w:rPr>
        <w:t>take on a</w:t>
      </w:r>
      <w:r w:rsidRPr="00ED5ED7">
        <w:rPr>
          <w:rStyle w:val="StyleUnderline"/>
        </w:rPr>
        <w:t xml:space="preserve"> clearly </w:t>
      </w:r>
      <w:proofErr w:type="spellStart"/>
      <w:r w:rsidRPr="00ED5ED7">
        <w:rPr>
          <w:rStyle w:val="Emphasis"/>
          <w:highlight w:val="cyan"/>
        </w:rPr>
        <w:t>anticapitalist</w:t>
      </w:r>
      <w:proofErr w:type="spellEnd"/>
      <w:r w:rsidRPr="00ED5ED7">
        <w:rPr>
          <w:rStyle w:val="StyleUnderline"/>
          <w:highlight w:val="cyan"/>
        </w:rPr>
        <w:t xml:space="preserve"> hue</w:t>
      </w:r>
      <w:r w:rsidRPr="00ED5ED7">
        <w:rPr>
          <w:rStyle w:val="StyleUnderline"/>
        </w:rPr>
        <w:t xml:space="preserve">. </w:t>
      </w:r>
      <w:r w:rsidRPr="00ED5ED7">
        <w:rPr>
          <w:sz w:val="16"/>
        </w:rPr>
        <w:t xml:space="preserve">Biopower, if that is what we must call it, reveals itself as an opponent of unbridled capitalism rather than as capitalism’s handmaiden. </w:t>
      </w:r>
      <w:r w:rsidRPr="00ED5ED7">
        <w:rPr>
          <w:rStyle w:val="StyleUnderline"/>
          <w:highlight w:val="cyan"/>
        </w:rPr>
        <w:t>States make emergency payments</w:t>
      </w:r>
      <w:r w:rsidRPr="00ED5ED7">
        <w:rPr>
          <w:rStyle w:val="StyleUnderline"/>
        </w:rPr>
        <w:t xml:space="preserve"> to all citizens, </w:t>
      </w:r>
      <w:r w:rsidRPr="00ED5ED7">
        <w:rPr>
          <w:rStyle w:val="StyleUnderline"/>
          <w:highlight w:val="cyan"/>
        </w:rPr>
        <w:t>freeze evictions</w:t>
      </w:r>
      <w:r w:rsidRPr="00ED5ED7">
        <w:rPr>
          <w:rStyle w:val="StyleUnderline"/>
        </w:rPr>
        <w:t xml:space="preserve">, </w:t>
      </w:r>
      <w:r w:rsidRPr="00ED5ED7">
        <w:rPr>
          <w:rStyle w:val="StyleUnderline"/>
          <w:highlight w:val="cyan"/>
        </w:rPr>
        <w:t>expand</w:t>
      </w:r>
      <w:r w:rsidRPr="00ED5ED7">
        <w:rPr>
          <w:rStyle w:val="StyleUnderline"/>
        </w:rPr>
        <w:t xml:space="preserve"> free </w:t>
      </w:r>
      <w:r w:rsidRPr="00ED5ED7">
        <w:rPr>
          <w:rStyle w:val="StyleUnderline"/>
          <w:highlight w:val="cyan"/>
        </w:rPr>
        <w:t>medical care,</w:t>
      </w:r>
      <w:r w:rsidRPr="00ED5ED7">
        <w:rPr>
          <w:rStyle w:val="StyleUnderline"/>
        </w:rPr>
        <w:t xml:space="preserve"> offer state-funded child care, and close businesses</w:t>
      </w:r>
      <w:r w:rsidRPr="00ED5ED7">
        <w:rPr>
          <w:sz w:val="16"/>
        </w:rPr>
        <w:t xml:space="preserve">. </w:t>
      </w:r>
      <w:r w:rsidRPr="00ED5ED7">
        <w:rPr>
          <w:rStyle w:val="StyleUnderline"/>
          <w:highlight w:val="cyan"/>
        </w:rPr>
        <w:t>These are not actions that benefit capital</w:t>
      </w:r>
      <w:r w:rsidRPr="00ED5ED7">
        <w:rPr>
          <w:sz w:val="16"/>
          <w:highlight w:val="cyan"/>
        </w:rPr>
        <w:t>.</w:t>
      </w:r>
      <w:r w:rsidRPr="00ED5ED7">
        <w:rPr>
          <w:sz w:val="16"/>
        </w:rPr>
        <w:t xml:space="preserve"> </w:t>
      </w:r>
    </w:p>
    <w:p w14:paraId="76D55CDB" w14:textId="77777777" w:rsidR="00405497" w:rsidRPr="00ED5ED7" w:rsidRDefault="00405497" w:rsidP="00405497">
      <w:pPr>
        <w:rPr>
          <w:sz w:val="16"/>
        </w:rPr>
      </w:pPr>
      <w:r w:rsidRPr="00ED5ED7">
        <w:rPr>
          <w:sz w:val="16"/>
        </w:rPr>
        <w:t xml:space="preserve">At this point, </w:t>
      </w:r>
      <w:r w:rsidRPr="00ED5ED7">
        <w:rPr>
          <w:rStyle w:val="StyleUnderline"/>
        </w:rPr>
        <w:t xml:space="preserve">the power of the state and the interests of capital come into </w:t>
      </w:r>
      <w:r w:rsidRPr="00ED5ED7">
        <w:rPr>
          <w:rStyle w:val="Emphasis"/>
        </w:rPr>
        <w:t>opposition</w:t>
      </w:r>
      <w:r w:rsidRPr="00ED5ED7">
        <w:rPr>
          <w:sz w:val="16"/>
        </w:rPr>
        <w:t xml:space="preserve">. The </w:t>
      </w:r>
      <w:r w:rsidRPr="00ED5ED7">
        <w:rPr>
          <w:rStyle w:val="Emphasis"/>
          <w:highlight w:val="cyan"/>
        </w:rPr>
        <w:t>theorists of biopower have no way to account for this division</w:t>
      </w:r>
      <w:r w:rsidRPr="00ED5ED7">
        <w:rPr>
          <w:sz w:val="16"/>
        </w:rPr>
        <w:t xml:space="preserve">, </w:t>
      </w:r>
      <w:r w:rsidRPr="00ED5ED7">
        <w:rPr>
          <w:rStyle w:val="StyleUnderline"/>
          <w:highlight w:val="cyan"/>
        </w:rPr>
        <w:t>which is why Agamben’s response to the pandemic is so woeful</w:t>
      </w:r>
      <w:r w:rsidRPr="00ED5ED7">
        <w:rPr>
          <w:rStyle w:val="StyleUnderline"/>
        </w:rPr>
        <w:t>.</w:t>
      </w:r>
      <w:r w:rsidRPr="00ED5ED7">
        <w:rPr>
          <w:sz w:val="16"/>
        </w:rPr>
        <w:t xml:space="preserve"> </w:t>
      </w:r>
      <w:r w:rsidRPr="00ED5ED7">
        <w:rPr>
          <w:rStyle w:val="StyleUnderline"/>
          <w:highlight w:val="cyan"/>
        </w:rPr>
        <w:t>Unable to recognize</w:t>
      </w:r>
      <w:r w:rsidRPr="00ED5ED7">
        <w:rPr>
          <w:sz w:val="16"/>
        </w:rPr>
        <w:t xml:space="preserve"> the potential </w:t>
      </w:r>
      <w:r w:rsidRPr="00ED5ED7">
        <w:rPr>
          <w:rStyle w:val="StyleUnderline"/>
        </w:rPr>
        <w:t xml:space="preserve">radicality of </w:t>
      </w:r>
      <w:r w:rsidRPr="00ED5ED7">
        <w:rPr>
          <w:rStyle w:val="StyleUnderline"/>
          <w:highlight w:val="cyan"/>
        </w:rPr>
        <w:t>the split</w:t>
      </w:r>
      <w:r w:rsidRPr="00ED5ED7">
        <w:rPr>
          <w:sz w:val="16"/>
        </w:rPr>
        <w:t xml:space="preserve"> between state power and the forces of capital, </w:t>
      </w:r>
      <w:r w:rsidRPr="00ED5ED7">
        <w:rPr>
          <w:rStyle w:val="StyleUnderline"/>
          <w:highlight w:val="cyan"/>
        </w:rPr>
        <w:t>Agamben</w:t>
      </w:r>
      <w:r w:rsidRPr="00ED5ED7">
        <w:rPr>
          <w:rStyle w:val="StyleUnderline"/>
        </w:rPr>
        <w:t xml:space="preserve"> </w:t>
      </w:r>
      <w:r w:rsidRPr="00ED5ED7">
        <w:rPr>
          <w:rStyle w:val="StyleUnderline"/>
          <w:highlight w:val="cyan"/>
        </w:rPr>
        <w:t>lumps both</w:t>
      </w:r>
      <w:r w:rsidRPr="00ED5ED7">
        <w:rPr>
          <w:sz w:val="16"/>
        </w:rPr>
        <w:t xml:space="preserve"> together </w:t>
      </w:r>
      <w:r w:rsidRPr="00ED5ED7">
        <w:rPr>
          <w:rStyle w:val="StyleUnderline"/>
          <w:highlight w:val="cyan"/>
        </w:rPr>
        <w:t xml:space="preserve">under the </w:t>
      </w:r>
      <w:r w:rsidRPr="00ED5ED7">
        <w:rPr>
          <w:rStyle w:val="Emphasis"/>
          <w:highlight w:val="cyan"/>
        </w:rPr>
        <w:t>rubric</w:t>
      </w:r>
      <w:r w:rsidRPr="00ED5ED7">
        <w:rPr>
          <w:rStyle w:val="StyleUnderline"/>
          <w:highlight w:val="cyan"/>
        </w:rPr>
        <w:t xml:space="preserve"> of biopower</w:t>
      </w:r>
      <w:r w:rsidRPr="00ED5ED7">
        <w:rPr>
          <w:sz w:val="16"/>
        </w:rPr>
        <w:t xml:space="preserve"> and launches a series of diatribes against its expansion during the Covid-19 pandemic. When he does discuss the difference, he laments capitalism’s capitulation to the state and its regime of biopower. These </w:t>
      </w:r>
      <w:r w:rsidRPr="00ED5ED7">
        <w:rPr>
          <w:rStyle w:val="StyleUnderline"/>
          <w:highlight w:val="cyan"/>
        </w:rPr>
        <w:t xml:space="preserve">diatribes show the </w:t>
      </w:r>
      <w:r w:rsidRPr="00ED5ED7">
        <w:rPr>
          <w:rStyle w:val="Emphasis"/>
          <w:highlight w:val="cyan"/>
        </w:rPr>
        <w:t>failure</w:t>
      </w:r>
      <w:r w:rsidRPr="00ED5ED7">
        <w:rPr>
          <w:rStyle w:val="StyleUnderline"/>
          <w:highlight w:val="cyan"/>
        </w:rPr>
        <w:t xml:space="preserve"> of the theory of biopower to think through</w:t>
      </w:r>
      <w:r w:rsidRPr="00ED5ED7">
        <w:rPr>
          <w:rStyle w:val="StyleUnderline"/>
        </w:rPr>
        <w:t xml:space="preserve"> the politics of </w:t>
      </w:r>
      <w:r w:rsidRPr="00ED5ED7">
        <w:rPr>
          <w:rStyle w:val="StyleUnderline"/>
          <w:highlight w:val="cyan"/>
        </w:rPr>
        <w:t>capitalist society in crisis</w:t>
      </w:r>
      <w:r w:rsidRPr="00ED5ED7">
        <w:rPr>
          <w:rStyle w:val="StyleUnderline"/>
        </w:rPr>
        <w:t>.</w:t>
      </w:r>
      <w:r w:rsidRPr="00ED5ED7">
        <w:rPr>
          <w:sz w:val="16"/>
        </w:rPr>
        <w:t xml:space="preserve"> But more than this, Agamben’s reactions to the pandemic highlight fundamental missteps that have always been present but never fully apparent. </w:t>
      </w:r>
      <w:r w:rsidRPr="00ED5ED7">
        <w:rPr>
          <w:rStyle w:val="StyleUnderline"/>
        </w:rPr>
        <w:t>The pandemic reveals that the theory of biopower</w:t>
      </w:r>
      <w:r w:rsidRPr="00ED5ED7">
        <w:rPr>
          <w:sz w:val="16"/>
        </w:rPr>
        <w:t xml:space="preserve"> is not a theory of emancipation after all but rather a theory that </w:t>
      </w:r>
      <w:r w:rsidRPr="00ED5ED7">
        <w:rPr>
          <w:rStyle w:val="StyleUnderline"/>
        </w:rPr>
        <w:t>supports the workings of capital</w:t>
      </w:r>
      <w:r w:rsidRPr="00ED5ED7">
        <w:rPr>
          <w:sz w:val="16"/>
        </w:rPr>
        <w:t>.</w:t>
      </w:r>
    </w:p>
    <w:p w14:paraId="72582F4C" w14:textId="77777777" w:rsidR="00405497" w:rsidRPr="00ED5ED7" w:rsidRDefault="00405497" w:rsidP="00405497"/>
    <w:p w14:paraId="3C1B6C9F" w14:textId="77777777" w:rsidR="00405497" w:rsidRPr="00ED5ED7" w:rsidRDefault="00405497" w:rsidP="00405497">
      <w:pPr>
        <w:pStyle w:val="Heading4"/>
        <w:rPr>
          <w:rFonts w:cs="Arial"/>
        </w:rPr>
      </w:pPr>
      <w:r w:rsidRPr="00ED5ED7">
        <w:rPr>
          <w:rFonts w:cs="Arial"/>
        </w:rPr>
        <w:t>Authors alike agree Foucault’s theory of power is incomplete.</w:t>
      </w:r>
    </w:p>
    <w:p w14:paraId="0322ECE7" w14:textId="77777777" w:rsidR="00405497" w:rsidRPr="00ED5ED7" w:rsidRDefault="00405497" w:rsidP="00405497">
      <w:r w:rsidRPr="00ED5ED7">
        <w:rPr>
          <w:rStyle w:val="Style13ptBold"/>
        </w:rPr>
        <w:t>Adams ’17</w:t>
      </w:r>
      <w:r w:rsidRPr="00ED5ED7">
        <w:t xml:space="preserve"> – Chief Researcher at the Human Sciences Research Council, South Africa. (Rachel, "Michel Foucault: Biopolitics and Biopower," Critical Legal Thinking, 5-10-2017, https://criticallegalthinking.com/2017/05/10/michel-foucault-biopolitics-biopower/)// STC</w:t>
      </w:r>
    </w:p>
    <w:p w14:paraId="6DE704ED" w14:textId="77777777" w:rsidR="00405497" w:rsidRPr="00ED5ED7" w:rsidRDefault="00405497" w:rsidP="00405497"/>
    <w:p w14:paraId="52B4DBFB" w14:textId="77777777" w:rsidR="00405497" w:rsidRPr="00ED5ED7" w:rsidRDefault="00405497" w:rsidP="00405497">
      <w:pPr>
        <w:rPr>
          <w:sz w:val="16"/>
        </w:rPr>
      </w:pPr>
      <w:r w:rsidRPr="00ED5ED7">
        <w:rPr>
          <w:sz w:val="16"/>
        </w:rPr>
        <w:t>Beyond Biopolitics</w:t>
      </w:r>
    </w:p>
    <w:p w14:paraId="7F67FB87" w14:textId="77777777" w:rsidR="00405497" w:rsidRPr="00ED5ED7" w:rsidRDefault="00405497" w:rsidP="00405497">
      <w:pPr>
        <w:rPr>
          <w:sz w:val="16"/>
        </w:rPr>
      </w:pPr>
      <w:r w:rsidRPr="00ED5ED7">
        <w:rPr>
          <w:rStyle w:val="StyleUnderline"/>
          <w:highlight w:val="cyan"/>
        </w:rPr>
        <w:t>Foucault’s work on biopolitics</w:t>
      </w:r>
      <w:r w:rsidRPr="00ED5ED7">
        <w:rPr>
          <w:sz w:val="16"/>
        </w:rPr>
        <w:t xml:space="preserve"> </w:t>
      </w:r>
      <w:r w:rsidRPr="00ED5ED7">
        <w:rPr>
          <w:rStyle w:val="StyleUnderline"/>
        </w:rPr>
        <w:t>and biopower</w:t>
      </w:r>
      <w:r w:rsidRPr="00ED5ED7">
        <w:rPr>
          <w:sz w:val="16"/>
        </w:rPr>
        <w:t xml:space="preserve"> has not been without criticism, not only insofar as his work in this area </w:t>
      </w:r>
      <w:r w:rsidRPr="00ED5ED7">
        <w:rPr>
          <w:rStyle w:val="StyleUnderline"/>
          <w:highlight w:val="cyan"/>
        </w:rPr>
        <w:t xml:space="preserve">appears </w:t>
      </w:r>
      <w:r w:rsidRPr="00ED5ED7">
        <w:rPr>
          <w:rStyle w:val="Emphasis"/>
          <w:highlight w:val="cyan"/>
        </w:rPr>
        <w:t>fleeting</w:t>
      </w:r>
      <w:r w:rsidRPr="00ED5ED7">
        <w:rPr>
          <w:rStyle w:val="StyleUnderline"/>
          <w:highlight w:val="cyan"/>
        </w:rPr>
        <w:t xml:space="preserve"> and </w:t>
      </w:r>
      <w:r w:rsidRPr="00ED5ED7">
        <w:rPr>
          <w:rStyle w:val="Emphasis"/>
          <w:highlight w:val="cyan"/>
        </w:rPr>
        <w:t>incomplete</w:t>
      </w:r>
      <w:r w:rsidRPr="00ED5ED7">
        <w:rPr>
          <w:sz w:val="16"/>
        </w:rPr>
        <w:t xml:space="preserve">. Achille </w:t>
      </w:r>
      <w:r w:rsidRPr="00ED5ED7">
        <w:rPr>
          <w:rStyle w:val="StyleUnderline"/>
          <w:highlight w:val="cyan"/>
        </w:rPr>
        <w:t>Mbembe</w:t>
      </w:r>
      <w:r w:rsidRPr="00ED5ED7">
        <w:rPr>
          <w:sz w:val="16"/>
        </w:rPr>
        <w:t xml:space="preserve">, for example, </w:t>
      </w:r>
      <w:r w:rsidRPr="00ED5ED7">
        <w:rPr>
          <w:rStyle w:val="StyleUnderline"/>
          <w:highlight w:val="cyan"/>
        </w:rPr>
        <w:t xml:space="preserve">notes Foucault’s </w:t>
      </w:r>
      <w:r w:rsidRPr="00ED5ED7">
        <w:rPr>
          <w:rStyle w:val="Emphasis"/>
          <w:highlight w:val="cyan"/>
        </w:rPr>
        <w:t>lack</w:t>
      </w:r>
      <w:r w:rsidRPr="00ED5ED7">
        <w:rPr>
          <w:rStyle w:val="StyleUnderline"/>
          <w:highlight w:val="cyan"/>
        </w:rPr>
        <w:t xml:space="preserve"> of a theoretical contribution on how</w:t>
      </w:r>
      <w:r w:rsidRPr="00ED5ED7">
        <w:rPr>
          <w:rStyle w:val="StyleUnderline"/>
        </w:rPr>
        <w:t xml:space="preserve"> </w:t>
      </w:r>
      <w:r w:rsidRPr="00ED5ED7">
        <w:rPr>
          <w:rStyle w:val="StyleUnderline"/>
          <w:highlight w:val="cyan"/>
        </w:rPr>
        <w:t>biopower is put to work in systems of violence</w:t>
      </w:r>
      <w:r w:rsidRPr="00ED5ED7">
        <w:rPr>
          <w:sz w:val="16"/>
        </w:rPr>
        <w:t xml:space="preserve"> </w:t>
      </w:r>
      <w:r w:rsidRPr="00ED5ED7">
        <w:rPr>
          <w:rStyle w:val="StyleUnderline"/>
        </w:rPr>
        <w:t>and domination</w:t>
      </w:r>
      <w:r w:rsidRPr="00ED5ED7">
        <w:rPr>
          <w:sz w:val="16"/>
        </w:rPr>
        <w:t xml:space="preserve">, </w:t>
      </w:r>
      <w:r w:rsidRPr="00ED5ED7">
        <w:rPr>
          <w:rStyle w:val="StyleUnderline"/>
        </w:rPr>
        <w:t xml:space="preserve">thus </w:t>
      </w:r>
      <w:r w:rsidRPr="00ED5ED7">
        <w:rPr>
          <w:rStyle w:val="StyleUnderline"/>
          <w:highlight w:val="cyan"/>
        </w:rPr>
        <w:t>developing</w:t>
      </w:r>
      <w:r w:rsidRPr="00ED5ED7">
        <w:rPr>
          <w:rStyle w:val="StyleUnderline"/>
        </w:rPr>
        <w:t xml:space="preserve"> his notion of </w:t>
      </w:r>
      <w:proofErr w:type="spellStart"/>
      <w:r w:rsidRPr="00ED5ED7">
        <w:rPr>
          <w:rStyle w:val="Emphasis"/>
          <w:highlight w:val="cyan"/>
        </w:rPr>
        <w:t>necropolitics</w:t>
      </w:r>
      <w:proofErr w:type="spellEnd"/>
      <w:r w:rsidRPr="00ED5ED7">
        <w:rPr>
          <w:rStyle w:val="StyleUnderline"/>
        </w:rPr>
        <w:t xml:space="preserve"> </w:t>
      </w:r>
      <w:r w:rsidRPr="00ED5ED7">
        <w:rPr>
          <w:rStyle w:val="StyleUnderline"/>
          <w:highlight w:val="cyan"/>
        </w:rPr>
        <w:t xml:space="preserve">which names sovereign </w:t>
      </w:r>
      <w:r w:rsidRPr="00ED5ED7">
        <w:rPr>
          <w:rStyle w:val="Emphasis"/>
          <w:highlight w:val="cyan"/>
        </w:rPr>
        <w:t>decisionism</w:t>
      </w:r>
      <w:r w:rsidRPr="00ED5ED7">
        <w:rPr>
          <w:rStyle w:val="StyleUnderline"/>
          <w:highlight w:val="cyan"/>
        </w:rPr>
        <w:t xml:space="preserve"> on death</w:t>
      </w:r>
      <w:r w:rsidRPr="00ED5ED7">
        <w:rPr>
          <w:rStyle w:val="StyleUnderline"/>
        </w:rPr>
        <w:t>: ‘the power and the capacity to dictate who may live and who must die’</w:t>
      </w:r>
      <w:r w:rsidRPr="00ED5ED7">
        <w:rPr>
          <w:sz w:val="16"/>
        </w:rPr>
        <w:t>.38</w:t>
      </w:r>
    </w:p>
    <w:p w14:paraId="532977F5" w14:textId="77777777" w:rsidR="00405497" w:rsidRPr="00ED5ED7" w:rsidRDefault="00405497" w:rsidP="00405497">
      <w:pPr>
        <w:rPr>
          <w:sz w:val="16"/>
        </w:rPr>
      </w:pPr>
      <w:r w:rsidRPr="00ED5ED7">
        <w:rPr>
          <w:rStyle w:val="StyleUnderline"/>
          <w:highlight w:val="cyan"/>
        </w:rPr>
        <w:t>Another</w:t>
      </w:r>
      <w:r w:rsidRPr="00ED5ED7">
        <w:rPr>
          <w:sz w:val="16"/>
        </w:rPr>
        <w:t xml:space="preserve"> seeming </w:t>
      </w:r>
      <w:r w:rsidRPr="00ED5ED7">
        <w:rPr>
          <w:rStyle w:val="StyleUnderline"/>
          <w:highlight w:val="cyan"/>
        </w:rPr>
        <w:t>limitation</w:t>
      </w:r>
      <w:r w:rsidRPr="00ED5ED7">
        <w:rPr>
          <w:sz w:val="16"/>
        </w:rPr>
        <w:t xml:space="preserve"> with biopower and biopolitics </w:t>
      </w:r>
      <w:r w:rsidRPr="00ED5ED7">
        <w:rPr>
          <w:rStyle w:val="StyleUnderline"/>
          <w:highlight w:val="cyan"/>
        </w:rPr>
        <w:t xml:space="preserve">has been its apparent </w:t>
      </w:r>
      <w:r w:rsidRPr="00ED5ED7">
        <w:rPr>
          <w:rStyle w:val="Emphasis"/>
          <w:highlight w:val="cyan"/>
        </w:rPr>
        <w:t>disregard for subjectivity</w:t>
      </w:r>
      <w:r w:rsidRPr="00ED5ED7">
        <w:rPr>
          <w:sz w:val="16"/>
        </w:rPr>
        <w:t xml:space="preserve">. In Foucault’s focus on a politics of a population and species, </w:t>
      </w:r>
      <w:r w:rsidRPr="00ED5ED7">
        <w:rPr>
          <w:rStyle w:val="StyleUnderline"/>
        </w:rPr>
        <w:t>the biopolitical subject is not explicitly conceived within his oeuvre</w:t>
      </w:r>
      <w:r w:rsidRPr="00ED5ED7">
        <w:rPr>
          <w:sz w:val="16"/>
        </w:rPr>
        <w:t xml:space="preserve">. </w:t>
      </w:r>
      <w:r w:rsidRPr="00ED5ED7">
        <w:rPr>
          <w:rStyle w:val="StyleUnderline"/>
        </w:rPr>
        <w:t xml:space="preserve">This seems </w:t>
      </w:r>
      <w:r w:rsidRPr="00ED5ED7">
        <w:rPr>
          <w:rStyle w:val="Emphasis"/>
          <w:highlight w:val="cyan"/>
        </w:rPr>
        <w:t>limiting</w:t>
      </w:r>
      <w:r w:rsidRPr="00ED5ED7">
        <w:rPr>
          <w:rStyle w:val="StyleUnderline"/>
        </w:rPr>
        <w:t xml:space="preserve"> for </w:t>
      </w:r>
      <w:r w:rsidRPr="00ED5ED7">
        <w:rPr>
          <w:rStyle w:val="StyleUnderline"/>
          <w:highlight w:val="cyan"/>
        </w:rPr>
        <w:t>understanding</w:t>
      </w:r>
      <w:r w:rsidRPr="00ED5ED7">
        <w:rPr>
          <w:rStyle w:val="StyleUnderline"/>
        </w:rPr>
        <w:t xml:space="preserve"> the place of biopolitics and </w:t>
      </w:r>
      <w:r w:rsidRPr="00ED5ED7">
        <w:rPr>
          <w:rStyle w:val="StyleUnderline"/>
          <w:highlight w:val="cyan"/>
        </w:rPr>
        <w:t>biopower within Foucault’s oeuvre</w:t>
      </w:r>
      <w:r w:rsidRPr="00ED5ED7">
        <w:rPr>
          <w:sz w:val="16"/>
        </w:rPr>
        <w:t xml:space="preserve"> particularly given his assertion in 1982 that ‘the goal of my work during the last twenty years […] has been to create a history of the different modes by which, in our culture, human beings are made subjects’.39 However, it is in this context that biopower and biopolitics must be seen as working together with other technologies of power – repressive and disciplinary power – which operate more directly on the body and on subjectivity. Moreover, Mbembe’s creates critical space for a consideration of the biopolitical – or necropolitical – subject in his analysis, noted above.</w:t>
      </w:r>
    </w:p>
    <w:p w14:paraId="78EBCD0A" w14:textId="77777777" w:rsidR="00405497" w:rsidRPr="00ED5ED7" w:rsidRDefault="00405497" w:rsidP="00405497"/>
    <w:p w14:paraId="0925ED13" w14:textId="77777777" w:rsidR="00405497" w:rsidRPr="00ED5ED7" w:rsidRDefault="00405497" w:rsidP="00405497"/>
    <w:p w14:paraId="0F04AFDF" w14:textId="77777777" w:rsidR="00405497" w:rsidRPr="00ED5ED7" w:rsidRDefault="00405497" w:rsidP="00405497"/>
    <w:p w14:paraId="0FEB1E49" w14:textId="77777777" w:rsidR="00A51C95" w:rsidRPr="00A51C95" w:rsidRDefault="00A51C95" w:rsidP="00A51C95"/>
    <w:p w14:paraId="0F037AC9" w14:textId="77777777" w:rsidR="00A31507" w:rsidRPr="00A31507" w:rsidRDefault="00A31507" w:rsidP="00A31507"/>
    <w:p w14:paraId="5C0671EE" w14:textId="77777777" w:rsidR="00965B19" w:rsidRPr="00B34FD0" w:rsidRDefault="00965B19" w:rsidP="00965B19">
      <w:pPr>
        <w:pStyle w:val="Heading2"/>
        <w:rPr>
          <w:rFonts w:cs="Arial"/>
        </w:rPr>
      </w:pPr>
      <w:r w:rsidRPr="00B34FD0">
        <w:rPr>
          <w:rFonts w:cs="Arial"/>
        </w:rPr>
        <w:t>Job Guarantee CP</w:t>
      </w:r>
      <w:r>
        <w:rPr>
          <w:rFonts w:cs="Arial"/>
        </w:rPr>
        <w:t>/Alt</w:t>
      </w:r>
    </w:p>
    <w:p w14:paraId="7E4D9DCF" w14:textId="77777777" w:rsidR="00965B19" w:rsidRPr="00B34FD0" w:rsidRDefault="00965B19" w:rsidP="00965B19">
      <w:pPr>
        <w:pStyle w:val="Heading3"/>
        <w:rPr>
          <w:rFonts w:cs="Arial"/>
        </w:rPr>
      </w:pPr>
      <w:r w:rsidRPr="00B34FD0">
        <w:rPr>
          <w:rFonts w:cs="Arial"/>
        </w:rPr>
        <w:t>AT: Job Guarantee</w:t>
      </w:r>
    </w:p>
    <w:p w14:paraId="02AC130D" w14:textId="77777777" w:rsidR="00965B19" w:rsidRPr="00B34FD0" w:rsidRDefault="00965B19" w:rsidP="00965B19">
      <w:pPr>
        <w:pStyle w:val="Heading4"/>
        <w:rPr>
          <w:rFonts w:cs="Arial"/>
          <w:lang w:eastAsia="zh-CN"/>
        </w:rPr>
      </w:pPr>
      <w:r w:rsidRPr="00B34FD0">
        <w:rPr>
          <w:rFonts w:cs="Arial"/>
          <w:lang w:eastAsia="zh-CN"/>
        </w:rPr>
        <w:t xml:space="preserve">Full employment fails. </w:t>
      </w:r>
    </w:p>
    <w:p w14:paraId="1E638F26" w14:textId="77777777" w:rsidR="00965B19" w:rsidRPr="00B34FD0" w:rsidRDefault="00965B19" w:rsidP="00965B19">
      <w:r w:rsidRPr="00B34FD0">
        <w:t xml:space="preserve">Nick </w:t>
      </w:r>
      <w:r w:rsidRPr="00B34FD0">
        <w:rPr>
          <w:rStyle w:val="Style13ptBold"/>
        </w:rPr>
        <w:t>Srnicek</w:t>
      </w:r>
      <w:r w:rsidRPr="00B34FD0">
        <w:t>, 20</w:t>
      </w:r>
      <w:r w:rsidRPr="00B34FD0">
        <w:rPr>
          <w:rStyle w:val="Style13ptBold"/>
        </w:rPr>
        <w:t>15</w:t>
      </w:r>
      <w:r w:rsidRPr="00B34FD0">
        <w:t xml:space="preserve">, lecturer in Digital Economy in the Department of Digital Humanities, King's College London, </w:t>
      </w:r>
      <w:r w:rsidRPr="00B34FD0">
        <w:rPr>
          <w:u w:val="single"/>
        </w:rPr>
        <w:t>Alex Williams</w:t>
      </w:r>
      <w:r w:rsidRPr="00B34FD0">
        <w:t xml:space="preserve">, "Post-Work Imaginaries", Chapter 6, </w:t>
      </w:r>
      <w:r w:rsidRPr="00B34FD0">
        <w:rPr>
          <w:i/>
          <w:iCs/>
        </w:rPr>
        <w:t xml:space="preserve">Inventing the Future: </w:t>
      </w:r>
      <w:proofErr w:type="spellStart"/>
      <w:r w:rsidRPr="00B34FD0">
        <w:rPr>
          <w:i/>
          <w:iCs/>
        </w:rPr>
        <w:t>Postcapitalism</w:t>
      </w:r>
      <w:proofErr w:type="spellEnd"/>
      <w:r w:rsidRPr="00B34FD0">
        <w:rPr>
          <w:i/>
          <w:iCs/>
        </w:rPr>
        <w:t xml:space="preserve"> and a World Without Work</w:t>
      </w:r>
      <w:r w:rsidRPr="00B34FD0">
        <w:t>, Verso Books, ISBN: 9781784780968, KL</w:t>
      </w:r>
    </w:p>
    <w:p w14:paraId="6C776BD6" w14:textId="77777777" w:rsidR="00965B19" w:rsidRPr="00B34FD0" w:rsidRDefault="00965B19" w:rsidP="00965B19">
      <w:pPr>
        <w:rPr>
          <w:sz w:val="16"/>
        </w:rPr>
      </w:pPr>
      <w:r w:rsidRPr="00B34FD0">
        <w:rPr>
          <w:rStyle w:val="StyleUnderline"/>
          <w:highlight w:val="cyan"/>
        </w:rPr>
        <w:t>While a</w:t>
      </w:r>
      <w:r w:rsidRPr="00B34FD0">
        <w:rPr>
          <w:rStyle w:val="StyleUnderline"/>
        </w:rPr>
        <w:t xml:space="preserve"> universal </w:t>
      </w:r>
      <w:r w:rsidRPr="00B34FD0">
        <w:rPr>
          <w:rStyle w:val="Emphasis"/>
          <w:highlight w:val="cyan"/>
        </w:rPr>
        <w:t>basic income</w:t>
      </w:r>
      <w:r w:rsidRPr="00B34FD0">
        <w:rPr>
          <w:rStyle w:val="StyleUnderline"/>
          <w:highlight w:val="cyan"/>
        </w:rPr>
        <w:t xml:space="preserve"> may appear</w:t>
      </w:r>
      <w:r w:rsidRPr="00B34FD0">
        <w:rPr>
          <w:rStyle w:val="StyleUnderline"/>
        </w:rPr>
        <w:t xml:space="preserve"> </w:t>
      </w:r>
      <w:r w:rsidRPr="00B34FD0">
        <w:rPr>
          <w:rStyle w:val="Emphasis"/>
        </w:rPr>
        <w:t xml:space="preserve">economically </w:t>
      </w:r>
      <w:r w:rsidRPr="00B34FD0">
        <w:rPr>
          <w:rStyle w:val="Emphasis"/>
          <w:highlight w:val="cyan"/>
        </w:rPr>
        <w:t>reformist</w:t>
      </w:r>
      <w:r w:rsidRPr="00B34FD0">
        <w:rPr>
          <w:rStyle w:val="StyleUnderline"/>
          <w:highlight w:val="cyan"/>
        </w:rPr>
        <w:t xml:space="preserve">, its </w:t>
      </w:r>
      <w:r w:rsidRPr="00B34FD0">
        <w:rPr>
          <w:rStyle w:val="Emphasis"/>
          <w:highlight w:val="cyan"/>
        </w:rPr>
        <w:t>political</w:t>
      </w:r>
      <w:r w:rsidRPr="00B34FD0">
        <w:rPr>
          <w:rStyle w:val="StyleUnderline"/>
          <w:highlight w:val="cyan"/>
        </w:rPr>
        <w:t xml:space="preserve"> implications are</w:t>
      </w:r>
      <w:r w:rsidRPr="00B34FD0">
        <w:rPr>
          <w:sz w:val="16"/>
        </w:rPr>
        <w:t xml:space="preserve"> therefore </w:t>
      </w:r>
      <w:r w:rsidRPr="00B34FD0">
        <w:rPr>
          <w:rStyle w:val="Emphasis"/>
          <w:highlight w:val="cyan"/>
        </w:rPr>
        <w:t>significant</w:t>
      </w:r>
      <w:r w:rsidRPr="00B34FD0">
        <w:rPr>
          <w:rStyle w:val="StyleUnderline"/>
          <w:highlight w:val="cyan"/>
        </w:rPr>
        <w:t xml:space="preserve">. It transforms </w:t>
      </w:r>
      <w:r w:rsidRPr="00B34FD0">
        <w:rPr>
          <w:rStyle w:val="Emphasis"/>
          <w:highlight w:val="cyan"/>
        </w:rPr>
        <w:t>precarity</w:t>
      </w:r>
      <w:r w:rsidRPr="00B34FD0">
        <w:rPr>
          <w:rStyle w:val="StyleUnderline"/>
          <w:highlight w:val="cyan"/>
        </w:rPr>
        <w:t>,</w:t>
      </w:r>
      <w:r w:rsidRPr="00B34FD0">
        <w:rPr>
          <w:rStyle w:val="StyleUnderline"/>
        </w:rPr>
        <w:t xml:space="preserve"> it </w:t>
      </w:r>
      <w:proofErr w:type="spellStart"/>
      <w:r w:rsidRPr="00B34FD0">
        <w:rPr>
          <w:rStyle w:val="StyleUnderline"/>
          <w:highlight w:val="cyan"/>
        </w:rPr>
        <w:t>recognises</w:t>
      </w:r>
      <w:proofErr w:type="spellEnd"/>
      <w:r w:rsidRPr="00B34FD0">
        <w:rPr>
          <w:rStyle w:val="StyleUnderline"/>
          <w:highlight w:val="cyan"/>
        </w:rPr>
        <w:t xml:space="preserve"> </w:t>
      </w:r>
      <w:r w:rsidRPr="00B34FD0">
        <w:rPr>
          <w:rStyle w:val="Emphasis"/>
          <w:highlight w:val="cyan"/>
        </w:rPr>
        <w:t xml:space="preserve">social </w:t>
      </w:r>
      <w:proofErr w:type="spellStart"/>
      <w:r w:rsidRPr="00B34FD0">
        <w:rPr>
          <w:rStyle w:val="Emphasis"/>
          <w:highlight w:val="cyan"/>
        </w:rPr>
        <w:t>labour</w:t>
      </w:r>
      <w:proofErr w:type="spellEnd"/>
      <w:r w:rsidRPr="00B34FD0">
        <w:rPr>
          <w:rStyle w:val="StyleUnderline"/>
          <w:highlight w:val="cyan"/>
        </w:rPr>
        <w:t>,</w:t>
      </w:r>
      <w:r w:rsidRPr="00B34FD0">
        <w:rPr>
          <w:rStyle w:val="StyleUnderline"/>
        </w:rPr>
        <w:t xml:space="preserve"> it </w:t>
      </w:r>
      <w:r w:rsidRPr="00B34FD0">
        <w:rPr>
          <w:rStyle w:val="StyleUnderline"/>
          <w:highlight w:val="cyan"/>
        </w:rPr>
        <w:t xml:space="preserve">makes </w:t>
      </w:r>
      <w:r w:rsidRPr="00B34FD0">
        <w:rPr>
          <w:rStyle w:val="Emphasis"/>
          <w:highlight w:val="cyan"/>
        </w:rPr>
        <w:t>class power</w:t>
      </w:r>
      <w:r w:rsidRPr="00B34FD0">
        <w:rPr>
          <w:rStyle w:val="StyleUnderline"/>
          <w:highlight w:val="cyan"/>
        </w:rPr>
        <w:t xml:space="preserve"> easier to </w:t>
      </w:r>
      <w:proofErr w:type="spellStart"/>
      <w:r w:rsidRPr="00B34FD0">
        <w:rPr>
          <w:rStyle w:val="StyleUnderline"/>
          <w:highlight w:val="cyan"/>
        </w:rPr>
        <w:t>mobilise</w:t>
      </w:r>
      <w:proofErr w:type="spellEnd"/>
      <w:r w:rsidRPr="00B34FD0">
        <w:rPr>
          <w:rStyle w:val="StyleUnderline"/>
          <w:highlight w:val="cyan"/>
        </w:rPr>
        <w:t>, and</w:t>
      </w:r>
      <w:r w:rsidRPr="00B34FD0">
        <w:rPr>
          <w:rStyle w:val="StyleUnderline"/>
        </w:rPr>
        <w:t xml:space="preserve"> it </w:t>
      </w:r>
      <w:r w:rsidRPr="00B34FD0">
        <w:rPr>
          <w:rStyle w:val="StyleUnderline"/>
          <w:highlight w:val="cyan"/>
        </w:rPr>
        <w:t xml:space="preserve">extends the space in which to experiment with how we </w:t>
      </w:r>
      <w:proofErr w:type="spellStart"/>
      <w:r w:rsidRPr="00B34FD0">
        <w:rPr>
          <w:rStyle w:val="StyleUnderline"/>
          <w:highlight w:val="cyan"/>
        </w:rPr>
        <w:t>organise</w:t>
      </w:r>
      <w:proofErr w:type="spellEnd"/>
      <w:r w:rsidRPr="00B34FD0">
        <w:rPr>
          <w:rStyle w:val="StyleUnderline"/>
          <w:highlight w:val="cyan"/>
        </w:rPr>
        <w:t xml:space="preserve"> communities and families. It</w:t>
      </w:r>
      <w:r w:rsidRPr="00B34FD0">
        <w:rPr>
          <w:rStyle w:val="StyleUnderline"/>
        </w:rPr>
        <w:t xml:space="preserve"> is a redistribution mechanism that </w:t>
      </w:r>
      <w:r w:rsidRPr="00B34FD0">
        <w:rPr>
          <w:rStyle w:val="StyleUnderline"/>
          <w:highlight w:val="cyan"/>
        </w:rPr>
        <w:t>transforms production relations</w:t>
      </w:r>
      <w:r w:rsidRPr="00B34FD0">
        <w:rPr>
          <w:rStyle w:val="StyleUnderline"/>
        </w:rPr>
        <w:t xml:space="preserve">. It is an economic mechanism that </w:t>
      </w:r>
      <w:r w:rsidRPr="00B34FD0">
        <w:rPr>
          <w:rStyle w:val="StyleUnderline"/>
          <w:highlight w:val="cyan"/>
        </w:rPr>
        <w:t>changes the politics of work</w:t>
      </w:r>
      <w:r w:rsidRPr="00B34FD0">
        <w:rPr>
          <w:sz w:val="16"/>
        </w:rPr>
        <w:t xml:space="preserve">. And in terms of class struggle, there is little to distinguish full employment from full unemployment: both tighten the </w:t>
      </w:r>
      <w:proofErr w:type="spellStart"/>
      <w:r w:rsidRPr="00B34FD0">
        <w:rPr>
          <w:sz w:val="16"/>
        </w:rPr>
        <w:t>labour</w:t>
      </w:r>
      <w:proofErr w:type="spellEnd"/>
      <w:r w:rsidRPr="00B34FD0">
        <w:rPr>
          <w:sz w:val="16"/>
        </w:rPr>
        <w:t xml:space="preserve"> market, give power to </w:t>
      </w:r>
      <w:proofErr w:type="spellStart"/>
      <w:r w:rsidRPr="00B34FD0">
        <w:rPr>
          <w:sz w:val="16"/>
        </w:rPr>
        <w:t>labour</w:t>
      </w:r>
      <w:proofErr w:type="spellEnd"/>
      <w:r w:rsidRPr="00B34FD0">
        <w:rPr>
          <w:sz w:val="16"/>
        </w:rPr>
        <w:t xml:space="preserve">, and make it more difficult to exploit workers. </w:t>
      </w:r>
      <w:r w:rsidRPr="00B34FD0">
        <w:rPr>
          <w:rStyle w:val="StyleUnderline"/>
          <w:highlight w:val="cyan"/>
        </w:rPr>
        <w:t>Full unemployment has the</w:t>
      </w:r>
      <w:r w:rsidRPr="00B34FD0">
        <w:rPr>
          <w:rStyle w:val="StyleUnderline"/>
        </w:rPr>
        <w:t xml:space="preserve"> </w:t>
      </w:r>
      <w:r w:rsidRPr="00B34FD0">
        <w:rPr>
          <w:rStyle w:val="Emphasis"/>
        </w:rPr>
        <w:t xml:space="preserve">added </w:t>
      </w:r>
      <w:r w:rsidRPr="00B34FD0">
        <w:rPr>
          <w:rStyle w:val="Emphasis"/>
          <w:highlight w:val="cyan"/>
        </w:rPr>
        <w:t>advantages</w:t>
      </w:r>
      <w:r w:rsidRPr="00B34FD0">
        <w:rPr>
          <w:rStyle w:val="StyleUnderline"/>
          <w:highlight w:val="cyan"/>
        </w:rPr>
        <w:t xml:space="preserve"> of not being reliant</w:t>
      </w:r>
      <w:r w:rsidRPr="00B34FD0">
        <w:rPr>
          <w:rStyle w:val="StyleUnderline"/>
        </w:rPr>
        <w:t xml:space="preserve"> up</w:t>
      </w:r>
      <w:r w:rsidRPr="00B34FD0">
        <w:rPr>
          <w:rStyle w:val="StyleUnderline"/>
          <w:highlight w:val="cyan"/>
        </w:rPr>
        <w:t xml:space="preserve">on the </w:t>
      </w:r>
      <w:r w:rsidRPr="00B34FD0">
        <w:rPr>
          <w:rStyle w:val="Emphasis"/>
          <w:highlight w:val="cyan"/>
        </w:rPr>
        <w:t>gendered</w:t>
      </w:r>
      <w:r w:rsidRPr="00B34FD0">
        <w:rPr>
          <w:rStyle w:val="StyleUnderline"/>
          <w:highlight w:val="cyan"/>
        </w:rPr>
        <w:t xml:space="preserve"> division of </w:t>
      </w:r>
      <w:proofErr w:type="spellStart"/>
      <w:r w:rsidRPr="00B34FD0">
        <w:rPr>
          <w:rStyle w:val="StyleUnderline"/>
          <w:highlight w:val="cyan"/>
        </w:rPr>
        <w:t>labour</w:t>
      </w:r>
      <w:proofErr w:type="spellEnd"/>
      <w:r w:rsidRPr="00B34FD0">
        <w:rPr>
          <w:rStyle w:val="StyleUnderline"/>
          <w:highlight w:val="cyan"/>
        </w:rPr>
        <w:t xml:space="preserve"> </w:t>
      </w:r>
      <w:r w:rsidRPr="00B34FD0">
        <w:rPr>
          <w:rStyle w:val="StyleUnderline"/>
        </w:rPr>
        <w:t xml:space="preserve">between the household and the formal economy, </w:t>
      </w:r>
      <w:r w:rsidRPr="00B34FD0">
        <w:rPr>
          <w:rStyle w:val="StyleUnderline"/>
          <w:highlight w:val="cyan"/>
        </w:rPr>
        <w:t xml:space="preserve">of not keeping workers </w:t>
      </w:r>
      <w:r w:rsidRPr="00B34FD0">
        <w:rPr>
          <w:rStyle w:val="Emphasis"/>
          <w:highlight w:val="cyan"/>
        </w:rPr>
        <w:t>chained</w:t>
      </w:r>
      <w:r w:rsidRPr="00B34FD0">
        <w:rPr>
          <w:rStyle w:val="StyleUnderline"/>
          <w:highlight w:val="cyan"/>
        </w:rPr>
        <w:t xml:space="preserve"> to the </w:t>
      </w:r>
      <w:r w:rsidRPr="00B34FD0">
        <w:rPr>
          <w:rStyle w:val="Emphasis"/>
          <w:highlight w:val="cyan"/>
        </w:rPr>
        <w:t>wage relation</w:t>
      </w:r>
      <w:r w:rsidRPr="00B34FD0">
        <w:rPr>
          <w:rStyle w:val="StyleUnderline"/>
          <w:highlight w:val="cyan"/>
        </w:rPr>
        <w:t xml:space="preserve">, and of allowing workers </w:t>
      </w:r>
      <w:r w:rsidRPr="00B34FD0">
        <w:rPr>
          <w:rStyle w:val="Emphasis"/>
          <w:highlight w:val="cyan"/>
        </w:rPr>
        <w:t>autonomy</w:t>
      </w:r>
      <w:r w:rsidRPr="00B34FD0">
        <w:rPr>
          <w:rStyle w:val="StyleUnderline"/>
        </w:rPr>
        <w:t xml:space="preserve"> over their lives</w:t>
      </w:r>
      <w:r w:rsidRPr="00B34FD0">
        <w:rPr>
          <w:sz w:val="16"/>
        </w:rPr>
        <w:t xml:space="preserve">. For all of these reasons, </w:t>
      </w:r>
      <w:r w:rsidRPr="00B34FD0">
        <w:rPr>
          <w:rStyle w:val="StyleUnderline"/>
          <w:highlight w:val="cyan"/>
        </w:rPr>
        <w:t>the</w:t>
      </w:r>
      <w:r w:rsidRPr="00B34FD0">
        <w:rPr>
          <w:rStyle w:val="StyleUnderline"/>
        </w:rPr>
        <w:t xml:space="preserve"> classic social democratic </w:t>
      </w:r>
      <w:r w:rsidRPr="00B34FD0">
        <w:rPr>
          <w:rStyle w:val="StyleUnderline"/>
          <w:highlight w:val="cyan"/>
        </w:rPr>
        <w:t xml:space="preserve">demand for full employment should be </w:t>
      </w:r>
      <w:r w:rsidRPr="00B34FD0">
        <w:rPr>
          <w:rStyle w:val="Emphasis"/>
          <w:highlight w:val="cyan"/>
        </w:rPr>
        <w:t>replaced</w:t>
      </w:r>
      <w:r w:rsidRPr="00B34FD0">
        <w:rPr>
          <w:sz w:val="16"/>
        </w:rPr>
        <w:t xml:space="preserve"> with the future-orientated demand </w:t>
      </w:r>
      <w:r w:rsidRPr="00B34FD0">
        <w:rPr>
          <w:rStyle w:val="StyleUnderline"/>
        </w:rPr>
        <w:t xml:space="preserve">for </w:t>
      </w:r>
      <w:r w:rsidRPr="00B34FD0">
        <w:rPr>
          <w:rStyle w:val="Emphasis"/>
          <w:highlight w:val="cyan"/>
        </w:rPr>
        <w:t>full unemployment</w:t>
      </w:r>
      <w:r w:rsidRPr="00B34FD0">
        <w:rPr>
          <w:sz w:val="16"/>
        </w:rPr>
        <w:t>.</w:t>
      </w:r>
    </w:p>
    <w:p w14:paraId="3C70E914" w14:textId="77777777" w:rsidR="00965B19" w:rsidRDefault="00965B19" w:rsidP="00965B19"/>
    <w:p w14:paraId="5ACBC88B" w14:textId="77777777" w:rsidR="00965B19" w:rsidRDefault="00965B19">
      <w:pPr>
        <w:rPr>
          <w:rFonts w:asciiTheme="minorHAnsi" w:hAnsiTheme="minorHAnsi" w:cstheme="minorBidi"/>
        </w:rPr>
      </w:pPr>
    </w:p>
    <w:sectPr w:rsidR="00965B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944F1" w14:textId="77777777" w:rsidR="00760268" w:rsidRDefault="00760268" w:rsidP="00066D2C">
      <w:pPr>
        <w:spacing w:after="0" w:line="240" w:lineRule="auto"/>
      </w:pPr>
      <w:r>
        <w:separator/>
      </w:r>
    </w:p>
  </w:endnote>
  <w:endnote w:type="continuationSeparator" w:id="0">
    <w:p w14:paraId="3B1820D8" w14:textId="77777777" w:rsidR="00760268" w:rsidRDefault="007602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Apple Chancery">
    <w:altName w:val="Arial"/>
    <w:charset w:val="B1"/>
    <w:family w:val="script"/>
    <w:pitch w:val="variable"/>
    <w:sig w:usb0="80000867" w:usb1="00000003" w:usb2="00000000" w:usb3="00000000" w:csb0="000001F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DAD6D" w14:textId="77777777" w:rsidR="00760268" w:rsidRDefault="00760268" w:rsidP="00066D2C">
      <w:pPr>
        <w:spacing w:after="0" w:line="240" w:lineRule="auto"/>
      </w:pPr>
      <w:r>
        <w:separator/>
      </w:r>
    </w:p>
  </w:footnote>
  <w:footnote w:type="continuationSeparator" w:id="0">
    <w:p w14:paraId="44C5B693" w14:textId="77777777" w:rsidR="00760268" w:rsidRDefault="007602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32570"/>
    <w:multiLevelType w:val="hybridMultilevel"/>
    <w:tmpl w:val="76BA4732"/>
    <w:lvl w:ilvl="0" w:tplc="D44872C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3126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4A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73"/>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A8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8D"/>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8F4"/>
    <w:rsid w:val="002F0384"/>
    <w:rsid w:val="002F276B"/>
    <w:rsid w:val="002F28CE"/>
    <w:rsid w:val="002F2CFC"/>
    <w:rsid w:val="002F37D1"/>
    <w:rsid w:val="002F409C"/>
    <w:rsid w:val="002F5A47"/>
    <w:rsid w:val="002F636E"/>
    <w:rsid w:val="00300F2F"/>
    <w:rsid w:val="00304257"/>
    <w:rsid w:val="00304A78"/>
    <w:rsid w:val="00306FDE"/>
    <w:rsid w:val="00307FBA"/>
    <w:rsid w:val="003106D9"/>
    <w:rsid w:val="00311112"/>
    <w:rsid w:val="00311C1F"/>
    <w:rsid w:val="0031266A"/>
    <w:rsid w:val="0031761F"/>
    <w:rsid w:val="00323E50"/>
    <w:rsid w:val="00324D48"/>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2700"/>
    <w:rsid w:val="003C2BA4"/>
    <w:rsid w:val="003C3CCA"/>
    <w:rsid w:val="003C6CA9"/>
    <w:rsid w:val="003D3B44"/>
    <w:rsid w:val="003D4150"/>
    <w:rsid w:val="003D5367"/>
    <w:rsid w:val="003F3920"/>
    <w:rsid w:val="003F4D5F"/>
    <w:rsid w:val="00404A9F"/>
    <w:rsid w:val="00405497"/>
    <w:rsid w:val="00405AD7"/>
    <w:rsid w:val="004127EF"/>
    <w:rsid w:val="00414EB4"/>
    <w:rsid w:val="004208C6"/>
    <w:rsid w:val="00425531"/>
    <w:rsid w:val="00425A83"/>
    <w:rsid w:val="00426CC6"/>
    <w:rsid w:val="00431249"/>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82A"/>
    <w:rsid w:val="00480A40"/>
    <w:rsid w:val="004827C9"/>
    <w:rsid w:val="00482D9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72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3DA"/>
    <w:rsid w:val="00622773"/>
    <w:rsid w:val="00622C58"/>
    <w:rsid w:val="00624C60"/>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52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8C1"/>
    <w:rsid w:val="00735B1F"/>
    <w:rsid w:val="00737502"/>
    <w:rsid w:val="00740B3A"/>
    <w:rsid w:val="00740C8B"/>
    <w:rsid w:val="00743263"/>
    <w:rsid w:val="007454B6"/>
    <w:rsid w:val="0074789B"/>
    <w:rsid w:val="00754ABD"/>
    <w:rsid w:val="00754D3B"/>
    <w:rsid w:val="00760268"/>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73"/>
    <w:rsid w:val="007C42F3"/>
    <w:rsid w:val="007C4FA7"/>
    <w:rsid w:val="007C5531"/>
    <w:rsid w:val="007C63A0"/>
    <w:rsid w:val="007C6D52"/>
    <w:rsid w:val="007C6F91"/>
    <w:rsid w:val="007C72C0"/>
    <w:rsid w:val="007D034D"/>
    <w:rsid w:val="007D12ED"/>
    <w:rsid w:val="007D2F9C"/>
    <w:rsid w:val="007D639D"/>
    <w:rsid w:val="007D67D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FAA"/>
    <w:rsid w:val="0089108B"/>
    <w:rsid w:val="00892EE6"/>
    <w:rsid w:val="008931B4"/>
    <w:rsid w:val="008973A2"/>
    <w:rsid w:val="00897CF5"/>
    <w:rsid w:val="008A0E76"/>
    <w:rsid w:val="008A42FE"/>
    <w:rsid w:val="008A4F23"/>
    <w:rsid w:val="008A713B"/>
    <w:rsid w:val="008B4FBE"/>
    <w:rsid w:val="008B6039"/>
    <w:rsid w:val="008C2555"/>
    <w:rsid w:val="008C29FB"/>
    <w:rsid w:val="008C5AED"/>
    <w:rsid w:val="008C5B87"/>
    <w:rsid w:val="008D0448"/>
    <w:rsid w:val="008D0677"/>
    <w:rsid w:val="008D0C9E"/>
    <w:rsid w:val="008D2F03"/>
    <w:rsid w:val="008D6762"/>
    <w:rsid w:val="008E30D8"/>
    <w:rsid w:val="008E447C"/>
    <w:rsid w:val="008E596E"/>
    <w:rsid w:val="008E6741"/>
    <w:rsid w:val="008F04C5"/>
    <w:rsid w:val="008F125D"/>
    <w:rsid w:val="00901E9C"/>
    <w:rsid w:val="009061BD"/>
    <w:rsid w:val="00906F79"/>
    <w:rsid w:val="00907369"/>
    <w:rsid w:val="00910B12"/>
    <w:rsid w:val="00912404"/>
    <w:rsid w:val="00920B9A"/>
    <w:rsid w:val="009249C5"/>
    <w:rsid w:val="00925558"/>
    <w:rsid w:val="00925B25"/>
    <w:rsid w:val="009263C9"/>
    <w:rsid w:val="00930B2A"/>
    <w:rsid w:val="00932FF1"/>
    <w:rsid w:val="00936F03"/>
    <w:rsid w:val="0094018B"/>
    <w:rsid w:val="009418E3"/>
    <w:rsid w:val="009435BB"/>
    <w:rsid w:val="00943B02"/>
    <w:rsid w:val="00946FCE"/>
    <w:rsid w:val="00951884"/>
    <w:rsid w:val="00953429"/>
    <w:rsid w:val="009539A4"/>
    <w:rsid w:val="009569E3"/>
    <w:rsid w:val="00960035"/>
    <w:rsid w:val="0096040F"/>
    <w:rsid w:val="0096145A"/>
    <w:rsid w:val="009632EF"/>
    <w:rsid w:val="00965B19"/>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FCE"/>
    <w:rsid w:val="00A2334F"/>
    <w:rsid w:val="00A250AA"/>
    <w:rsid w:val="00A277E6"/>
    <w:rsid w:val="00A30A8F"/>
    <w:rsid w:val="00A31507"/>
    <w:rsid w:val="00A3174A"/>
    <w:rsid w:val="00A35A28"/>
    <w:rsid w:val="00A368EF"/>
    <w:rsid w:val="00A41505"/>
    <w:rsid w:val="00A4414C"/>
    <w:rsid w:val="00A47EF1"/>
    <w:rsid w:val="00A51C95"/>
    <w:rsid w:val="00A51D29"/>
    <w:rsid w:val="00A53155"/>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4A7"/>
    <w:rsid w:val="00AD797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046"/>
    <w:rsid w:val="00B17927"/>
    <w:rsid w:val="00B2113E"/>
    <w:rsid w:val="00B2123B"/>
    <w:rsid w:val="00B2410E"/>
    <w:rsid w:val="00B256E9"/>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1C1"/>
    <w:rsid w:val="00BB6860"/>
    <w:rsid w:val="00BC014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E61"/>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958"/>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49"/>
    <w:rsid w:val="00CD105E"/>
    <w:rsid w:val="00CD4AE6"/>
    <w:rsid w:val="00CD5211"/>
    <w:rsid w:val="00CD57F9"/>
    <w:rsid w:val="00CD5CD1"/>
    <w:rsid w:val="00CE0BB8"/>
    <w:rsid w:val="00CE54E0"/>
    <w:rsid w:val="00CE5835"/>
    <w:rsid w:val="00CE6FA1"/>
    <w:rsid w:val="00CF1938"/>
    <w:rsid w:val="00CF24CD"/>
    <w:rsid w:val="00D01F0A"/>
    <w:rsid w:val="00D02788"/>
    <w:rsid w:val="00D127B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EC7"/>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C7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8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E6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864"/>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51685"/>
  <w15:docId w15:val="{2DBC36E9-936C-4160-B658-573CF60C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7864"/>
    <w:rPr>
      <w:rFonts w:ascii="Arial" w:hAnsi="Arial" w:cs="Arial"/>
    </w:rPr>
  </w:style>
  <w:style w:type="paragraph" w:styleId="Heading1">
    <w:name w:val="heading 1"/>
    <w:aliases w:val="Pocket"/>
    <w:basedOn w:val="Normal"/>
    <w:next w:val="Normal"/>
    <w:link w:val="Heading1Char"/>
    <w:qFormat/>
    <w:rsid w:val="00FE78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78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Bold Cite,Cite 1,Read Char,Foldover,no, Char Char, Char,Read Char Ch,n,Heading 3 - Citation"/>
    <w:basedOn w:val="Normal"/>
    <w:next w:val="Normal"/>
    <w:link w:val="Heading3Char"/>
    <w:uiPriority w:val="2"/>
    <w:qFormat/>
    <w:rsid w:val="00FE78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qFormat/>
    <w:rsid w:val="00FE78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78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78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786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8"/>
    <w:qFormat/>
    <w:rsid w:val="00FE7864"/>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FE7864"/>
    <w:rPr>
      <w:color w:val="auto"/>
      <w:u w:val="none"/>
    </w:rPr>
  </w:style>
  <w:style w:type="character" w:customStyle="1" w:styleId="Heading1Char">
    <w:name w:val="Heading 1 Char"/>
    <w:aliases w:val="Pocket Char"/>
    <w:basedOn w:val="DefaultParagraphFont"/>
    <w:link w:val="Heading1"/>
    <w:rsid w:val="00FE786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E7864"/>
    <w:rPr>
      <w:rFonts w:ascii="Arial" w:eastAsiaTheme="majorEastAsia" w:hAnsi="Arial"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Bold Cite Char,Cite 1 Char"/>
    <w:basedOn w:val="DefaultParagraphFont"/>
    <w:link w:val="Heading3"/>
    <w:uiPriority w:val="2"/>
    <w:rsid w:val="00FE7864"/>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FE7864"/>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E786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E7864"/>
    <w:rPr>
      <w:b/>
      <w:sz w:val="22"/>
      <w:u w:val="single"/>
    </w:rPr>
  </w:style>
  <w:style w:type="character" w:styleId="Strong">
    <w:name w:val="Strong"/>
    <w:basedOn w:val="DefaultParagraphFont"/>
    <w:uiPriority w:val="22"/>
    <w:semiHidden/>
    <w:qFormat/>
    <w:rsid w:val="00FE7864"/>
    <w:rPr>
      <w:b/>
      <w:bCs/>
    </w:rPr>
  </w:style>
  <w:style w:type="character" w:styleId="BookTitle">
    <w:name w:val="Book Title"/>
    <w:basedOn w:val="DefaultParagraphFont"/>
    <w:uiPriority w:val="33"/>
    <w:semiHidden/>
    <w:qFormat/>
    <w:rsid w:val="00FE7864"/>
    <w:rPr>
      <w:b/>
      <w:bCs/>
      <w:i/>
      <w:iCs/>
      <w:spacing w:val="5"/>
    </w:rPr>
  </w:style>
  <w:style w:type="character" w:customStyle="1" w:styleId="Heading5Char">
    <w:name w:val="Heading 5 Char"/>
    <w:basedOn w:val="DefaultParagraphFont"/>
    <w:link w:val="Heading5"/>
    <w:uiPriority w:val="9"/>
    <w:semiHidden/>
    <w:rsid w:val="00FE78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7864"/>
  </w:style>
  <w:style w:type="paragraph" w:styleId="Header">
    <w:name w:val="header"/>
    <w:basedOn w:val="Normal"/>
    <w:link w:val="HeaderChar"/>
    <w:uiPriority w:val="99"/>
    <w:semiHidden/>
    <w:rsid w:val="00FE78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7864"/>
    <w:rPr>
      <w:rFonts w:ascii="Arial" w:hAnsi="Arial" w:cs="Arial"/>
    </w:rPr>
  </w:style>
  <w:style w:type="paragraph" w:styleId="Footer">
    <w:name w:val="footer"/>
    <w:basedOn w:val="Normal"/>
    <w:link w:val="FooterChar"/>
    <w:uiPriority w:val="99"/>
    <w:semiHidden/>
    <w:rsid w:val="00FE78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7864"/>
    <w:rPr>
      <w:rFonts w:ascii="Arial" w:hAnsi="Arial" w:cs="Arial"/>
    </w:rPr>
  </w:style>
  <w:style w:type="paragraph" w:styleId="BodyText">
    <w:name w:val="Body Text"/>
    <w:basedOn w:val="Normal"/>
    <w:link w:val="BodyTextChar"/>
    <w:uiPriority w:val="99"/>
    <w:semiHidden/>
    <w:unhideWhenUsed/>
    <w:rsid w:val="00FE7864"/>
    <w:pPr>
      <w:spacing w:after="120"/>
    </w:pPr>
  </w:style>
  <w:style w:type="character" w:customStyle="1" w:styleId="BodyTextChar">
    <w:name w:val="Body Text Char"/>
    <w:basedOn w:val="DefaultParagraphFont"/>
    <w:link w:val="BodyText"/>
    <w:uiPriority w:val="99"/>
    <w:semiHidden/>
    <w:rsid w:val="00FE7864"/>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Tag and Ci,Small Text,No Spacing7,No Spacing11211,Clear"/>
    <w:link w:val="NoSpacingChar"/>
    <w:uiPriority w:val="99"/>
    <w:unhideWhenUsed/>
    <w:qFormat/>
    <w:rsid w:val="00FE786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FE786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FE7864"/>
    <w:rPr>
      <w:color w:val="0563C1" w:themeColor="hyperlink"/>
      <w:u w:val="single"/>
    </w:rPr>
  </w:style>
  <w:style w:type="character" w:styleId="UnresolvedMention">
    <w:name w:val="Unresolved Mention"/>
    <w:basedOn w:val="DefaultParagraphFont"/>
    <w:uiPriority w:val="99"/>
    <w:semiHidden/>
    <w:unhideWhenUsed/>
    <w:rsid w:val="00FE7864"/>
    <w:rPr>
      <w:color w:val="605E5C"/>
      <w:shd w:val="clear" w:color="auto" w:fill="E1DFDD"/>
    </w:rPr>
  </w:style>
  <w:style w:type="paragraph" w:customStyle="1" w:styleId="textbold">
    <w:name w:val="text bold"/>
    <w:basedOn w:val="Normal"/>
    <w:link w:val="Emphasis"/>
    <w:uiPriority w:val="8"/>
    <w:qFormat/>
    <w:rsid w:val="00404A9F"/>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Emphasis1">
    <w:name w:val="Emphasis1"/>
    <w:basedOn w:val="Normal"/>
    <w:autoRedefine/>
    <w:uiPriority w:val="8"/>
    <w:qFormat/>
    <w:rsid w:val="00324D4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text">
    <w:name w:val="card text"/>
    <w:basedOn w:val="Normal"/>
    <w:link w:val="cardtextChar"/>
    <w:qFormat/>
    <w:rsid w:val="00C24E61"/>
    <w:pPr>
      <w:ind w:left="288" w:right="288"/>
    </w:pPr>
  </w:style>
  <w:style w:type="character" w:customStyle="1" w:styleId="cardtextChar">
    <w:name w:val="card text Char"/>
    <w:basedOn w:val="DefaultParagraphFont"/>
    <w:link w:val="cardtext"/>
    <w:rsid w:val="00C24E61"/>
    <w:rPr>
      <w:rFonts w:ascii="Arial" w:hAnsi="Arial" w:cs="Arial"/>
    </w:rPr>
  </w:style>
  <w:style w:type="character" w:customStyle="1" w:styleId="TitleChar">
    <w:name w:val="Title Char"/>
    <w:basedOn w:val="DefaultParagraphFont"/>
    <w:link w:val="Title"/>
    <w:uiPriority w:val="6"/>
    <w:qFormat/>
    <w:rsid w:val="00C24E61"/>
    <w:rPr>
      <w:bCs/>
      <w:u w:val="single"/>
    </w:rPr>
  </w:style>
  <w:style w:type="paragraph" w:styleId="Title">
    <w:name w:val="Title"/>
    <w:basedOn w:val="Normal"/>
    <w:link w:val="TitleChar"/>
    <w:uiPriority w:val="6"/>
    <w:qFormat/>
    <w:rsid w:val="00C24E61"/>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C24E61"/>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rsid w:val="00C24E61"/>
    <w:pPr>
      <w:ind w:left="288" w:right="288"/>
    </w:pPr>
  </w:style>
  <w:style w:type="character" w:customStyle="1" w:styleId="cardChar">
    <w:name w:val="card Char"/>
    <w:basedOn w:val="DefaultParagraphFont"/>
    <w:link w:val="card"/>
    <w:rsid w:val="00C24E61"/>
    <w:rPr>
      <w:rFonts w:ascii="Arial" w:hAnsi="Arial" w:cs="Arial"/>
    </w:rPr>
  </w:style>
  <w:style w:type="paragraph" w:styleId="ListParagraph">
    <w:name w:val="List Paragraph"/>
    <w:basedOn w:val="Normal"/>
    <w:uiPriority w:val="34"/>
    <w:unhideWhenUsed/>
    <w:qFormat/>
    <w:rsid w:val="003C2BA4"/>
    <w:pPr>
      <w:ind w:left="720"/>
      <w:contextualSpacing/>
    </w:pPr>
    <w:rPr>
      <w:rFonts w:ascii="Calibri" w:hAnsi="Calibri" w:cs="Calibri"/>
    </w:rPr>
  </w:style>
  <w:style w:type="paragraph" w:styleId="NormalWeb">
    <w:name w:val="Normal (Web)"/>
    <w:basedOn w:val="Normal"/>
    <w:uiPriority w:val="99"/>
    <w:semiHidden/>
    <w:unhideWhenUsed/>
    <w:rsid w:val="00232A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67106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dfs.semanticscholar.org/266f/e9a0e7a2c2ca0fca88c7bb98dac1256f1ce0.pdf" TargetMode="External"/><Relationship Id="rId18" Type="http://schemas.openxmlformats.org/officeDocument/2006/relationships/hyperlink" Target="http://www.ndtceda.com/archives/200211/0136.html" TargetMode="External"/><Relationship Id="rId26" Type="http://schemas.openxmlformats.org/officeDocument/2006/relationships/hyperlink" Target="https://www.womenslinkworldwide.org/en/files/3043/seeking-social-change-in-the-courts-tools-for-strategic-advocacy.pdf" TargetMode="External"/><Relationship Id="rId39" Type="http://schemas.openxmlformats.org/officeDocument/2006/relationships/hyperlink" Target="https://buddhistglobalrelief.me/2016/11/09/a-trump-presidency-need-not-be-the-end-times/" TargetMode="External"/><Relationship Id="rId21" Type="http://schemas.openxmlformats.org/officeDocument/2006/relationships/hyperlink" Target="https://ir.lawnet.fordham.edu/cgi/viewcontent.cgi?article=1047&amp;context=flro" TargetMode="External"/><Relationship Id="rId34" Type="http://schemas.openxmlformats.org/officeDocument/2006/relationships/hyperlink" Target="https://unherd.com/2020/02/the-madness-of-mervyn-kings-uncertainty/" TargetMode="External"/><Relationship Id="rId42" Type="http://schemas.openxmlformats.org/officeDocument/2006/relationships/hyperlink" Target="https://doi.org/10.25118/2763-9037.2021.v11.5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omenslinkworldwide.org/en/files/3043/seeking-social-change-in-the-courts-tools-for-strategic-advocacy.pdf" TargetMode="External"/><Relationship Id="rId29" Type="http://schemas.openxmlformats.org/officeDocument/2006/relationships/hyperlink" Target="https://zora.medium.com/performative-activism-is-the-new-color-blind-band-aid-for-white-fragility-358e2820a4e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algrave-journals.com/ip/journal/v45/n2/full/8800222a.html" TargetMode="External"/><Relationship Id="rId24" Type="http://schemas.openxmlformats.org/officeDocument/2006/relationships/hyperlink" Target="https://hechingerreport.org/opinion-our-schools-must-tell-a-better-and-more-complete-story-about-our-growing-economic-inequality/" TargetMode="External"/><Relationship Id="rId32" Type="http://schemas.openxmlformats.org/officeDocument/2006/relationships/hyperlink" Target="https://asiatimes.com/2020/06/white-agents-provocateurs-infiltrate-us-protests/" TargetMode="External"/><Relationship Id="rId37" Type="http://schemas.openxmlformats.org/officeDocument/2006/relationships/hyperlink" Target="https://autonomy.work/portfolio/undoing-work-rethinking-community-review-by-david-frayne/" TargetMode="External"/><Relationship Id="rId40" Type="http://schemas.openxmlformats.org/officeDocument/2006/relationships/hyperlink" Target="https://doi.org/10.25118/2763-9037.2021.v11.5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nsc.anu.edu.au/test/documents/Sims_in_authentic_learning_report.pdf" TargetMode="External"/><Relationship Id="rId23" Type="http://schemas.openxmlformats.org/officeDocument/2006/relationships/hyperlink" Target="https://papers.ssrn.com/sol3/papers.cfm?abstract_id=3177207" TargetMode="External"/><Relationship Id="rId28" Type="http://schemas.openxmlformats.org/officeDocument/2006/relationships/image" Target="media/image1.png"/><Relationship Id="rId36" Type="http://schemas.openxmlformats.org/officeDocument/2006/relationships/hyperlink" Target="https://www.currentaffairs.org/2019/10/what-is-zizek-for" TargetMode="External"/><Relationship Id="rId10" Type="http://schemas.openxmlformats.org/officeDocument/2006/relationships/hyperlink" Target="http://www.palgrave-journals.com/ip/journal/v45/n2/full/8800222a.html" TargetMode="External"/><Relationship Id="rId19" Type="http://schemas.openxmlformats.org/officeDocument/2006/relationships/hyperlink" Target="https://www.law.nyu.edu/sites/default/files/upload_documents/Alexi%20and%20Jim%20Freeman%20-%20Movement%20Lawyering.pdf" TargetMode="External"/><Relationship Id="rId31" Type="http://schemas.openxmlformats.org/officeDocument/2006/relationships/hyperlink" Target="https://www.washingtonpost.com/magazine/2020/01/21/i-was-60s-socialist-todays-progressives-are-danger-repeating-my-generations-mistakes/?arc404=true"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eon.co/essays/what-are-the-moral-implications-of-humanity-going-extinct" TargetMode="External"/><Relationship Id="rId14" Type="http://schemas.openxmlformats.org/officeDocument/2006/relationships/hyperlink" Target="https://www.huffpost.com/entry/extremist-politics-debating-the-nuts-and-bolts_b_1914307" TargetMode="External"/><Relationship Id="rId22" Type="http://schemas.openxmlformats.org/officeDocument/2006/relationships/hyperlink" Target="https://muse-jhu-edu.proxy.lib.umich.edu/article/758261/pdf" TargetMode="External"/><Relationship Id="rId27" Type="http://schemas.openxmlformats.org/officeDocument/2006/relationships/hyperlink" Target="https://www.womenslinkworldwide.org/en/files/3043/seeking-social-change-in-the-courts-tools-for-strategic-advocacy.pdf" TargetMode="External"/><Relationship Id="rId30" Type="http://schemas.openxmlformats.org/officeDocument/2006/relationships/hyperlink" Target="https://www.columbiaspectator.com/opinion/2017/10/17/hey-hey-ho-ho-white-performative-allyship-has-got-to-go/" TargetMode="External"/><Relationship Id="rId35" Type="http://schemas.openxmlformats.org/officeDocument/2006/relationships/hyperlink" Target="https://autonomy.work/portfolio/undoing-work-rethinking-community-review-by-david-frayne/" TargetMode="External"/><Relationship Id="rId43" Type="http://schemas.openxmlformats.org/officeDocument/2006/relationships/hyperlink" Target="https://doi.org/10.25118/2763-9037.2021.v11.58" TargetMode="External"/><Relationship Id="rId8" Type="http://schemas.openxmlformats.org/officeDocument/2006/relationships/hyperlink" Target="https://www.currentaffairs.org/2023/06/we-now-know-the-full-extent-of-obamas-disastrous-apathy-toward-the-climate-crisis" TargetMode="External"/><Relationship Id="rId3" Type="http://schemas.openxmlformats.org/officeDocument/2006/relationships/styles" Target="styles.xml"/><Relationship Id="rId12" Type="http://schemas.openxmlformats.org/officeDocument/2006/relationships/hyperlink" Target="https://www.scientificamerican.com/article/the-flexibility-of-racial-bias/" TargetMode="External"/><Relationship Id="rId17" Type="http://schemas.openxmlformats.org/officeDocument/2006/relationships/hyperlink" Target="https://dukeengage.duke.edu/movement-lawyering-whats-that/" TargetMode="External"/><Relationship Id="rId25" Type="http://schemas.openxmlformats.org/officeDocument/2006/relationships/hyperlink" Target="https://journals.sagepub.com/doi/10.1177/00323217211008788" TargetMode="External"/><Relationship Id="rId33" Type="http://schemas.openxmlformats.org/officeDocument/2006/relationships/hyperlink" Target="https://via.library.depaul.edu/cgi/viewcontent.cgi?article=1211&amp;context=etd" TargetMode="External"/><Relationship Id="rId38" Type="http://schemas.openxmlformats.org/officeDocument/2006/relationships/hyperlink" Target="http://cryptogon.com/docs/pirate_insurgency.html/" TargetMode="External"/><Relationship Id="rId20" Type="http://schemas.openxmlformats.org/officeDocument/2006/relationships/hyperlink" Target="https://papers.ssrn.com/sol3/papers.cfm?abstract_id=3177207" TargetMode="External"/><Relationship Id="rId41" Type="http://schemas.openxmlformats.org/officeDocument/2006/relationships/hyperlink" Target="https://doi.org/10.25118/2763-9037.2021.v11.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133414</Words>
  <Characters>760464</Characters>
  <Application>Microsoft Office Word</Application>
  <DocSecurity>0</DocSecurity>
  <Lines>6337</Lines>
  <Paragraphs>1784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2</cp:revision>
  <dcterms:created xsi:type="dcterms:W3CDTF">2023-07-25T04:46:00Z</dcterms:created>
  <dcterms:modified xsi:type="dcterms:W3CDTF">2023-07-25T04:46:00Z</dcterms:modified>
</cp:coreProperties>
</file>