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307CE" w14:textId="77777777" w:rsidR="002667FB" w:rsidRDefault="002667FB" w:rsidP="002667FB">
      <w:pPr>
        <w:pStyle w:val="Heading1"/>
      </w:pPr>
      <w:r>
        <w:t>Aff Answers</w:t>
      </w:r>
    </w:p>
    <w:p w14:paraId="6BFF3B48" w14:textId="77777777" w:rsidR="002667FB" w:rsidRDefault="002667FB" w:rsidP="002667FB"/>
    <w:p w14:paraId="39922401" w14:textId="77777777" w:rsidR="002667FB" w:rsidRDefault="002667FB" w:rsidP="002667FB">
      <w:pPr>
        <w:pStyle w:val="Heading2"/>
      </w:pPr>
      <w:r>
        <w:t>General Answers</w:t>
      </w:r>
    </w:p>
    <w:p w14:paraId="367C151A" w14:textId="77777777" w:rsidR="002667FB" w:rsidRDefault="002667FB" w:rsidP="002667FB">
      <w:pPr>
        <w:pStyle w:val="Heading3"/>
      </w:pPr>
      <w:r>
        <w:t>2AC --- Links to Ptix</w:t>
      </w:r>
    </w:p>
    <w:p w14:paraId="51425F03" w14:textId="77777777" w:rsidR="002667FB" w:rsidRDefault="002667FB" w:rsidP="002667FB">
      <w:pPr>
        <w:pStyle w:val="Heading4"/>
      </w:pPr>
      <w:r>
        <w:t>CP wont shield backlash --- if they win the plan is unpopular, the cp is as well</w:t>
      </w:r>
    </w:p>
    <w:p w14:paraId="7A43C463" w14:textId="77777777" w:rsidR="002667FB" w:rsidRDefault="002667FB" w:rsidP="002667FB">
      <w:pPr>
        <w:rPr>
          <w:rStyle w:val="Style13ptBold"/>
        </w:rPr>
      </w:pPr>
      <w:r>
        <w:rPr>
          <w:rStyle w:val="Style13ptBold"/>
        </w:rPr>
        <w:t>Chien ‘19</w:t>
      </w:r>
    </w:p>
    <w:p w14:paraId="14D2030D" w14:textId="77777777" w:rsidR="002667FB" w:rsidRDefault="002667FB" w:rsidP="002667FB">
      <w:r w:rsidRPr="00655037">
        <w:t>(Colleen V. Chien, Justin D'Atri Visiting Professor of Business Law, Columbia Law School; Professor, Santa Clara University School of Law; 2013-2015 White House Senior Advisor, Innovation and Intellectual Property, “Rigorous Policy Pilots: Experimentation in the Administration of the Law, July, 2019, “104 Iowa L. Rev. 2313,” pg lexis//um-ef)</w:t>
      </w:r>
    </w:p>
    <w:p w14:paraId="57CBD194" w14:textId="77777777" w:rsidR="002667FB" w:rsidRDefault="002667FB" w:rsidP="002667FB">
      <w:r>
        <w:t>At the same time, as described above</w:t>
      </w:r>
      <w:r w:rsidRPr="008413C2">
        <w:rPr>
          <w:rStyle w:val="StyleUnderline"/>
        </w:rPr>
        <w:t xml:space="preserve">, rigorous experimentation will neither remove the burdens of ensuring an adequate nexus to a legitimate governmental objective, nor absolve an agency of procedural compliance with notice and comment, </w:t>
      </w:r>
      <w:r w:rsidRPr="008413C2">
        <w:rPr>
          <w:rStyle w:val="Emphasis"/>
        </w:rPr>
        <w:t>nor shield agency from scrutiny</w:t>
      </w:r>
      <w:r>
        <w:t xml:space="preserve">. </w:t>
      </w:r>
      <w:r w:rsidRPr="008413C2">
        <w:rPr>
          <w:rStyle w:val="StyleUnderline"/>
        </w:rPr>
        <w:t xml:space="preserve">When the stakes are high and agency action is likely to have material consequences for stakeholders, experimental evidence, like other evidence, </w:t>
      </w:r>
      <w:r w:rsidRPr="008413C2">
        <w:rPr>
          <w:rStyle w:val="Emphasis"/>
        </w:rPr>
        <w:t>is likely to be contested and challenged</w:t>
      </w:r>
      <w:r>
        <w:t xml:space="preserve">. While on one hand, experimental evidence can create a shared experience, on the other hand, </w:t>
      </w:r>
      <w:r w:rsidRPr="008413C2">
        <w:rPr>
          <w:rStyle w:val="Emphasis"/>
        </w:rPr>
        <w:t>stakeholders and even agencies are likely to interpret evidence in the manner that advances their interests</w:t>
      </w:r>
      <w:r>
        <w:t xml:space="preserve">.          135Matters of institutional competence may come into play if the court is unsure how to evaluate an an agency's experimental design or interpretation of experimental results.  </w:t>
      </w:r>
    </w:p>
    <w:p w14:paraId="4133FC06" w14:textId="77777777" w:rsidR="002667FB" w:rsidRDefault="002667FB" w:rsidP="002667FB"/>
    <w:p w14:paraId="0258432E" w14:textId="77777777" w:rsidR="002667FB" w:rsidRPr="00CE71C1" w:rsidRDefault="002667FB" w:rsidP="002667FB">
      <w:pPr>
        <w:pStyle w:val="Heading3"/>
        <w:rPr>
          <w:rFonts w:cs="Arial"/>
        </w:rPr>
      </w:pPr>
      <w:r>
        <w:rPr>
          <w:rFonts w:cs="Arial"/>
        </w:rPr>
        <w:t>BI Pilot Fails</w:t>
      </w:r>
    </w:p>
    <w:p w14:paraId="0F15FCC1" w14:textId="77777777" w:rsidR="002667FB" w:rsidRPr="00CE71C1" w:rsidRDefault="002667FB" w:rsidP="002667FB">
      <w:pPr>
        <w:pStyle w:val="Heading4"/>
        <w:rPr>
          <w:rFonts w:cs="Arial"/>
        </w:rPr>
      </w:pPr>
      <w:r w:rsidRPr="00CE71C1">
        <w:rPr>
          <w:rFonts w:cs="Arial"/>
        </w:rPr>
        <w:t xml:space="preserve">A basic income pilot program is severely limited. </w:t>
      </w:r>
    </w:p>
    <w:p w14:paraId="598E1EB4" w14:textId="77777777" w:rsidR="002667FB" w:rsidRPr="00CE71C1" w:rsidRDefault="002667FB" w:rsidP="002667FB">
      <w:r w:rsidRPr="00CE71C1">
        <w:rPr>
          <w:rStyle w:val="Style13ptBold"/>
        </w:rPr>
        <w:t>Standing ’21</w:t>
      </w:r>
      <w:r w:rsidRPr="00CE71C1">
        <w:t xml:space="preserve"> [Guy; June 25; Professorial Research Associate at SOAS, University of London, and a founder and co-President of the Basic Income Earth Network (BIEN), Director of the Socio-Economic Security Programme of the International Labour Organisation, Former chairholder of Universities of Bath and Monash (Australia); “Basic Income Pilots: Uses, Limitations and Design Principles,” </w:t>
      </w:r>
      <w:hyperlink r:id="rId6" w:history="1">
        <w:r w:rsidRPr="00CE71C1">
          <w:rPr>
            <w:rStyle w:val="Hyperlink"/>
          </w:rPr>
          <w:t>https://doi.org/10.1515/bis-2021-0021</w:t>
        </w:r>
      </w:hyperlink>
      <w:r w:rsidRPr="00CE71C1">
        <w:t>, WWIS]</w:t>
      </w:r>
    </w:p>
    <w:p w14:paraId="3C3CBEC6" w14:textId="77777777" w:rsidR="002667FB" w:rsidRPr="00CE71C1" w:rsidRDefault="002667FB" w:rsidP="002667FB">
      <w:pPr>
        <w:rPr>
          <w:rStyle w:val="StyleUnderline"/>
        </w:rPr>
      </w:pPr>
      <w:r w:rsidRPr="00CE71C1">
        <w:rPr>
          <w:rStyle w:val="StyleUnderline"/>
        </w:rPr>
        <w:t xml:space="preserve">Determining the impact of a </w:t>
      </w:r>
      <w:r w:rsidRPr="00CE71C1">
        <w:rPr>
          <w:rStyle w:val="Emphasis"/>
        </w:rPr>
        <w:t>basic income</w:t>
      </w:r>
      <w:r w:rsidRPr="00CE71C1">
        <w:rPr>
          <w:rStyle w:val="StyleUnderline"/>
        </w:rPr>
        <w:t xml:space="preserve"> requires comparing </w:t>
      </w:r>
      <w:r w:rsidRPr="00CE71C1">
        <w:rPr>
          <w:rStyle w:val="Emphasis"/>
        </w:rPr>
        <w:t>outcomes</w:t>
      </w:r>
      <w:r w:rsidRPr="00CE71C1">
        <w:rPr>
          <w:sz w:val="16"/>
        </w:rPr>
        <w:t xml:space="preserve">, both with the behaviour and attitudes of people beforehand (before the ‘treatment’ began) </w:t>
      </w:r>
      <w:r w:rsidRPr="00CE71C1">
        <w:rPr>
          <w:rStyle w:val="StyleUnderline"/>
        </w:rPr>
        <w:t>and with ‘control groups’</w:t>
      </w:r>
      <w:r w:rsidRPr="00CE71C1">
        <w:rPr>
          <w:sz w:val="16"/>
        </w:rPr>
        <w:t xml:space="preserve">, otherwise similar, who do not receive the ‘treatment’ or come under the policy. </w:t>
      </w:r>
      <w:r w:rsidRPr="00CE71C1">
        <w:rPr>
          <w:rStyle w:val="StyleUnderline"/>
        </w:rPr>
        <w:t xml:space="preserve">This is to </w:t>
      </w:r>
      <w:r w:rsidRPr="00CE71C1">
        <w:rPr>
          <w:rStyle w:val="Emphasis"/>
        </w:rPr>
        <w:t>ensure</w:t>
      </w:r>
      <w:r w:rsidRPr="00CE71C1">
        <w:rPr>
          <w:rStyle w:val="StyleUnderline"/>
        </w:rPr>
        <w:t xml:space="preserve"> that outcomes are the result of the basic income and </w:t>
      </w:r>
      <w:r w:rsidRPr="00CE71C1">
        <w:rPr>
          <w:rStyle w:val="Emphasis"/>
        </w:rPr>
        <w:t>not</w:t>
      </w:r>
      <w:r w:rsidRPr="00CE71C1">
        <w:rPr>
          <w:rStyle w:val="StyleUnderline"/>
        </w:rPr>
        <w:t xml:space="preserve"> a </w:t>
      </w:r>
      <w:r w:rsidRPr="00CE71C1">
        <w:rPr>
          <w:rStyle w:val="Emphasis"/>
        </w:rPr>
        <w:t>change coming</w:t>
      </w:r>
      <w:r w:rsidRPr="00CE71C1">
        <w:rPr>
          <w:rStyle w:val="StyleUnderline"/>
        </w:rPr>
        <w:t xml:space="preserve"> from the </w:t>
      </w:r>
      <w:r w:rsidRPr="00CE71C1">
        <w:rPr>
          <w:rStyle w:val="Emphasis"/>
        </w:rPr>
        <w:t>outside</w:t>
      </w:r>
      <w:r w:rsidRPr="00CE71C1">
        <w:rPr>
          <w:sz w:val="16"/>
        </w:rPr>
        <w:t>.</w:t>
      </w:r>
    </w:p>
    <w:p w14:paraId="016F948A" w14:textId="77777777" w:rsidR="002667FB" w:rsidRPr="00CE71C1" w:rsidRDefault="002667FB" w:rsidP="002667FB">
      <w:pPr>
        <w:rPr>
          <w:rStyle w:val="StyleUnderline"/>
        </w:rPr>
      </w:pPr>
      <w:r w:rsidRPr="00CE71C1">
        <w:rPr>
          <w:rStyle w:val="StyleUnderline"/>
        </w:rPr>
        <w:t xml:space="preserve">While randomised control trials </w:t>
      </w:r>
      <w:r w:rsidRPr="00CE71C1">
        <w:rPr>
          <w:sz w:val="16"/>
        </w:rPr>
        <w:t xml:space="preserve">(RCTs) are currently in vogue, </w:t>
      </w:r>
      <w:r w:rsidRPr="00CE71C1">
        <w:rPr>
          <w:rStyle w:val="StyleUnderline"/>
        </w:rPr>
        <w:t xml:space="preserve">they have </w:t>
      </w:r>
      <w:r w:rsidRPr="00CE71C1">
        <w:rPr>
          <w:rStyle w:val="Emphasis"/>
        </w:rPr>
        <w:t>severe limitations</w:t>
      </w:r>
      <w:r w:rsidRPr="00CE71C1">
        <w:rPr>
          <w:rStyle w:val="StyleUnderline"/>
        </w:rPr>
        <w:t xml:space="preserve"> when it comes to evaluating basic income</w:t>
      </w:r>
      <w:r w:rsidRPr="00CE71C1">
        <w:rPr>
          <w:sz w:val="16"/>
        </w:rPr>
        <w:t xml:space="preserve">. The principle behind RCTs, as the name implies, </w:t>
      </w:r>
      <w:r w:rsidRPr="00CE71C1">
        <w:rPr>
          <w:rStyle w:val="StyleUnderline"/>
        </w:rPr>
        <w:t xml:space="preserve">is that those </w:t>
      </w:r>
      <w:r w:rsidRPr="00CE71C1">
        <w:rPr>
          <w:rStyle w:val="Emphasis"/>
        </w:rPr>
        <w:t>receiving</w:t>
      </w:r>
      <w:r w:rsidRPr="00CE71C1">
        <w:rPr>
          <w:rStyle w:val="StyleUnderline"/>
        </w:rPr>
        <w:t xml:space="preserve"> the ‘</w:t>
      </w:r>
      <w:r w:rsidRPr="00CE71C1">
        <w:rPr>
          <w:rStyle w:val="Emphasis"/>
        </w:rPr>
        <w:t>treatment’</w:t>
      </w:r>
      <w:r w:rsidRPr="00CE71C1">
        <w:rPr>
          <w:rStyle w:val="StyleUnderline"/>
        </w:rPr>
        <w:t xml:space="preserve"> should be </w:t>
      </w:r>
      <w:r w:rsidRPr="00CE71C1">
        <w:rPr>
          <w:rStyle w:val="Emphasis"/>
        </w:rPr>
        <w:t>selected ‘randomly’</w:t>
      </w:r>
      <w:r w:rsidRPr="00CE71C1">
        <w:rPr>
          <w:rStyle w:val="StyleUnderline"/>
        </w:rPr>
        <w:t xml:space="preserve"> from a </w:t>
      </w:r>
      <w:r w:rsidRPr="00CE71C1">
        <w:rPr>
          <w:rStyle w:val="Emphasis"/>
        </w:rPr>
        <w:t>wider population</w:t>
      </w:r>
      <w:r w:rsidRPr="00CE71C1">
        <w:rPr>
          <w:sz w:val="16"/>
        </w:rPr>
        <w:t xml:space="preserve">, </w:t>
      </w:r>
      <w:r w:rsidRPr="00CE71C1">
        <w:rPr>
          <w:rStyle w:val="StyleUnderline"/>
        </w:rPr>
        <w:t>and the control group should also be selected ‘</w:t>
      </w:r>
      <w:r w:rsidRPr="00CE71C1">
        <w:rPr>
          <w:rStyle w:val="Emphasis"/>
        </w:rPr>
        <w:t>randomly’</w:t>
      </w:r>
      <w:r w:rsidRPr="00CE71C1">
        <w:rPr>
          <w:sz w:val="16"/>
        </w:rPr>
        <w:t xml:space="preserve">. </w:t>
      </w:r>
      <w:r w:rsidRPr="00CE71C1">
        <w:rPr>
          <w:rStyle w:val="StyleUnderline"/>
        </w:rPr>
        <w:t xml:space="preserve">This would </w:t>
      </w:r>
      <w:r w:rsidRPr="00CE71C1">
        <w:rPr>
          <w:rStyle w:val="Emphasis"/>
        </w:rPr>
        <w:t>typically mean</w:t>
      </w:r>
      <w:r w:rsidRPr="00CE71C1">
        <w:rPr>
          <w:rStyle w:val="StyleUnderline"/>
        </w:rPr>
        <w:t xml:space="preserve"> listing households in an </w:t>
      </w:r>
      <w:r w:rsidRPr="00CE71C1">
        <w:rPr>
          <w:rStyle w:val="Emphasis"/>
        </w:rPr>
        <w:t>area</w:t>
      </w:r>
      <w:r w:rsidRPr="00CE71C1">
        <w:rPr>
          <w:rStyle w:val="StyleUnderline"/>
        </w:rPr>
        <w:t xml:space="preserve"> and </w:t>
      </w:r>
      <w:r w:rsidRPr="00CE71C1">
        <w:rPr>
          <w:rStyle w:val="Emphasis"/>
        </w:rPr>
        <w:t>drawing a sample</w:t>
      </w:r>
      <w:r w:rsidRPr="00CE71C1">
        <w:rPr>
          <w:sz w:val="16"/>
        </w:rPr>
        <w:t>, so that one family (</w:t>
      </w:r>
      <w:r w:rsidRPr="00CE71C1">
        <w:rPr>
          <w:rStyle w:val="StyleUnderline"/>
        </w:rPr>
        <w:t xml:space="preserve">or </w:t>
      </w:r>
      <w:r w:rsidRPr="00CE71C1">
        <w:rPr>
          <w:rStyle w:val="Emphasis"/>
        </w:rPr>
        <w:t>individual</w:t>
      </w:r>
      <w:r w:rsidRPr="00CE71C1">
        <w:rPr>
          <w:rStyle w:val="StyleUnderline"/>
        </w:rPr>
        <w:t xml:space="preserve"> within a family</w:t>
      </w:r>
      <w:r w:rsidRPr="00CE71C1">
        <w:rPr>
          <w:sz w:val="16"/>
        </w:rPr>
        <w:t xml:space="preserve">) </w:t>
      </w:r>
      <w:r w:rsidRPr="00CE71C1">
        <w:rPr>
          <w:rStyle w:val="StyleUnderline"/>
        </w:rPr>
        <w:t xml:space="preserve">would </w:t>
      </w:r>
      <w:r w:rsidRPr="00CE71C1">
        <w:rPr>
          <w:rStyle w:val="Emphasis"/>
        </w:rPr>
        <w:t>receive</w:t>
      </w:r>
      <w:r w:rsidRPr="00CE71C1">
        <w:rPr>
          <w:rStyle w:val="StyleUnderline"/>
        </w:rPr>
        <w:t xml:space="preserve"> the </w:t>
      </w:r>
      <w:r w:rsidRPr="00CE71C1">
        <w:rPr>
          <w:rStyle w:val="Emphasis"/>
        </w:rPr>
        <w:t>basic income</w:t>
      </w:r>
      <w:r w:rsidRPr="00CE71C1">
        <w:rPr>
          <w:rStyle w:val="StyleUnderline"/>
        </w:rPr>
        <w:t xml:space="preserve"> while the </w:t>
      </w:r>
      <w:r w:rsidRPr="00CE71C1">
        <w:rPr>
          <w:rStyle w:val="Emphasis"/>
        </w:rPr>
        <w:t>family next door</w:t>
      </w:r>
      <w:r w:rsidRPr="00CE71C1">
        <w:rPr>
          <w:rStyle w:val="StyleUnderline"/>
        </w:rPr>
        <w:t xml:space="preserve"> would </w:t>
      </w:r>
      <w:r w:rsidRPr="00CE71C1">
        <w:rPr>
          <w:rStyle w:val="Emphasis"/>
        </w:rPr>
        <w:t>not</w:t>
      </w:r>
      <w:r w:rsidRPr="00CE71C1">
        <w:rPr>
          <w:sz w:val="16"/>
        </w:rPr>
        <w:t>.</w:t>
      </w:r>
    </w:p>
    <w:p w14:paraId="30A2271C" w14:textId="77777777" w:rsidR="002667FB" w:rsidRDefault="002667FB" w:rsidP="002667FB">
      <w:pPr>
        <w:rPr>
          <w:sz w:val="16"/>
        </w:rPr>
      </w:pPr>
      <w:r w:rsidRPr="00CE71C1">
        <w:rPr>
          <w:rStyle w:val="StyleUnderline"/>
        </w:rPr>
        <w:t xml:space="preserve">Apart from the </w:t>
      </w:r>
      <w:r w:rsidRPr="00CE71C1">
        <w:rPr>
          <w:rStyle w:val="Emphasis"/>
        </w:rPr>
        <w:t>risk</w:t>
      </w:r>
      <w:r w:rsidRPr="00CE71C1">
        <w:rPr>
          <w:rStyle w:val="StyleUnderline"/>
        </w:rPr>
        <w:t xml:space="preserve"> of </w:t>
      </w:r>
      <w:r w:rsidRPr="00CE71C1">
        <w:rPr>
          <w:rStyle w:val="Emphasis"/>
        </w:rPr>
        <w:t>generating inter-community</w:t>
      </w:r>
      <w:r w:rsidRPr="00CE71C1">
        <w:rPr>
          <w:rStyle w:val="StyleUnderline"/>
        </w:rPr>
        <w:t xml:space="preserve"> and </w:t>
      </w:r>
      <w:r w:rsidRPr="00CE71C1">
        <w:rPr>
          <w:rStyle w:val="Emphasis"/>
        </w:rPr>
        <w:t>inter-familial tensions</w:t>
      </w:r>
      <w:r w:rsidRPr="00CE71C1">
        <w:rPr>
          <w:sz w:val="16"/>
        </w:rPr>
        <w:t xml:space="preserve">, </w:t>
      </w:r>
      <w:r w:rsidRPr="00CE71C1">
        <w:rPr>
          <w:rStyle w:val="StyleUnderline"/>
        </w:rPr>
        <w:t xml:space="preserve">one likely outcome would be some </w:t>
      </w:r>
      <w:r w:rsidRPr="00CE71C1">
        <w:rPr>
          <w:rStyle w:val="Emphasis"/>
        </w:rPr>
        <w:t>sharing of the basic income</w:t>
      </w:r>
      <w:r w:rsidRPr="00CE71C1">
        <w:rPr>
          <w:rStyle w:val="StyleUnderline"/>
        </w:rPr>
        <w:t xml:space="preserve"> between </w:t>
      </w:r>
      <w:r w:rsidRPr="00CE71C1">
        <w:rPr>
          <w:rStyle w:val="Emphasis"/>
        </w:rPr>
        <w:t>households</w:t>
      </w:r>
      <w:r w:rsidRPr="00CE71C1">
        <w:rPr>
          <w:rStyle w:val="StyleUnderline"/>
        </w:rPr>
        <w:t xml:space="preserve"> and between family members</w:t>
      </w:r>
      <w:r w:rsidRPr="00CE71C1">
        <w:rPr>
          <w:sz w:val="16"/>
        </w:rPr>
        <w:t xml:space="preserve">, </w:t>
      </w:r>
      <w:r w:rsidRPr="00CE71C1">
        <w:rPr>
          <w:rStyle w:val="StyleUnderline"/>
        </w:rPr>
        <w:t xml:space="preserve">on a </w:t>
      </w:r>
      <w:r w:rsidRPr="00CE71C1">
        <w:rPr>
          <w:rStyle w:val="Emphasis"/>
        </w:rPr>
        <w:t>non-random basis</w:t>
      </w:r>
      <w:r w:rsidRPr="00CE71C1">
        <w:rPr>
          <w:sz w:val="16"/>
        </w:rPr>
        <w:t xml:space="preserve">. </w:t>
      </w:r>
      <w:r w:rsidRPr="00CE71C1">
        <w:rPr>
          <w:rStyle w:val="StyleUnderline"/>
        </w:rPr>
        <w:t xml:space="preserve">This would </w:t>
      </w:r>
      <w:r w:rsidRPr="00CE71C1">
        <w:rPr>
          <w:rStyle w:val="Emphasis"/>
        </w:rPr>
        <w:t>negate</w:t>
      </w:r>
      <w:r w:rsidRPr="00CE71C1">
        <w:rPr>
          <w:rStyle w:val="StyleUnderline"/>
        </w:rPr>
        <w:t xml:space="preserve"> the </w:t>
      </w:r>
      <w:r w:rsidRPr="00CE71C1">
        <w:rPr>
          <w:rStyle w:val="Emphasis"/>
        </w:rPr>
        <w:t>universality of the basic income</w:t>
      </w:r>
      <w:r w:rsidRPr="00CE71C1">
        <w:rPr>
          <w:sz w:val="16"/>
        </w:rPr>
        <w:t xml:space="preserve">, dilute its impact and make it hard to evaluate outcomes. </w:t>
      </w:r>
      <w:r w:rsidRPr="00CE71C1">
        <w:rPr>
          <w:rStyle w:val="StyleUnderline"/>
        </w:rPr>
        <w:t xml:space="preserve">In the </w:t>
      </w:r>
      <w:r w:rsidRPr="00CE71C1">
        <w:rPr>
          <w:rStyle w:val="Emphasis"/>
        </w:rPr>
        <w:t>Indian pilot</w:t>
      </w:r>
      <w:r w:rsidRPr="00CE71C1">
        <w:rPr>
          <w:rStyle w:val="StyleUnderline"/>
        </w:rPr>
        <w:t xml:space="preserve"> in Madhya Pradesh</w:t>
      </w:r>
      <w:r w:rsidRPr="00CE71C1">
        <w:rPr>
          <w:sz w:val="16"/>
        </w:rPr>
        <w:t xml:space="preserve">, </w:t>
      </w:r>
      <w:r w:rsidRPr="00CE71C1">
        <w:rPr>
          <w:rStyle w:val="StyleUnderline"/>
        </w:rPr>
        <w:t>18 similar villages were selected randomly from a wide area</w:t>
      </w:r>
      <w:r w:rsidRPr="00CE71C1">
        <w:rPr>
          <w:sz w:val="16"/>
        </w:rPr>
        <w:t xml:space="preserve">: in eight of these, </w:t>
      </w:r>
      <w:r w:rsidRPr="00CE71C1">
        <w:rPr>
          <w:rStyle w:val="StyleUnderline"/>
        </w:rPr>
        <w:t xml:space="preserve">everyone received the </w:t>
      </w:r>
      <w:r w:rsidRPr="00CE71C1">
        <w:rPr>
          <w:rStyle w:val="Emphasis"/>
        </w:rPr>
        <w:t>basic income</w:t>
      </w:r>
      <w:r w:rsidRPr="00CE71C1">
        <w:rPr>
          <w:rStyle w:val="StyleUnderline"/>
        </w:rPr>
        <w:t xml:space="preserve"> and in the remaining 12 villages </w:t>
      </w:r>
      <w:r w:rsidRPr="00CE71C1">
        <w:rPr>
          <w:rStyle w:val="Emphasis"/>
        </w:rPr>
        <w:t>no one did</w:t>
      </w:r>
      <w:r w:rsidRPr="00CE71C1">
        <w:rPr>
          <w:sz w:val="16"/>
        </w:rPr>
        <w:t xml:space="preserve">. </w:t>
      </w:r>
      <w:r w:rsidRPr="00CE71C1">
        <w:rPr>
          <w:sz w:val="16"/>
          <w:szCs w:val="16"/>
        </w:rPr>
        <w:t>It was thus possible to explore a range of effects, both at</w:t>
      </w:r>
      <w:r w:rsidRPr="00CE71C1">
        <w:rPr>
          <w:sz w:val="16"/>
        </w:rPr>
        <w:t xml:space="preserve"> micro-level and community level, including attitudinal and behavioural changes.</w:t>
      </w:r>
    </w:p>
    <w:p w14:paraId="57C320C2" w14:textId="77777777" w:rsidR="002667FB" w:rsidRDefault="002667FB" w:rsidP="002667FB">
      <w:pPr>
        <w:rPr>
          <w:sz w:val="16"/>
        </w:rPr>
      </w:pPr>
    </w:p>
    <w:p w14:paraId="73CC91AC" w14:textId="77777777" w:rsidR="002667FB" w:rsidRDefault="002667FB" w:rsidP="002667FB">
      <w:pPr>
        <w:pStyle w:val="Heading3"/>
      </w:pPr>
      <w:r>
        <w:t>Pilots Don’t Spill-Over</w:t>
      </w:r>
    </w:p>
    <w:p w14:paraId="09FD57E4" w14:textId="77777777" w:rsidR="002667FB" w:rsidRPr="00EA76DD" w:rsidRDefault="002667FB" w:rsidP="002667FB"/>
    <w:p w14:paraId="57218897" w14:textId="77777777" w:rsidR="002667FB" w:rsidRPr="00CE71C1" w:rsidRDefault="002667FB" w:rsidP="002667FB">
      <w:pPr>
        <w:pStyle w:val="Heading4"/>
        <w:rPr>
          <w:rFonts w:cs="Arial"/>
        </w:rPr>
      </w:pPr>
      <w:r w:rsidRPr="00CE71C1">
        <w:rPr>
          <w:rFonts w:cs="Arial"/>
        </w:rPr>
        <w:t xml:space="preserve">Basic income pilots will not result in policy change---doesn’t spill over to a UBI. </w:t>
      </w:r>
    </w:p>
    <w:p w14:paraId="3C81DCA0" w14:textId="77777777" w:rsidR="002667FB" w:rsidRPr="00CE71C1" w:rsidRDefault="002667FB" w:rsidP="002667FB">
      <w:r w:rsidRPr="00CE71C1">
        <w:rPr>
          <w:rStyle w:val="Style13ptBold"/>
        </w:rPr>
        <w:t>Taylor ’22</w:t>
      </w:r>
      <w:r w:rsidRPr="00CE71C1">
        <w:t xml:space="preserve"> [Chris; April 19; Academic director at Cardiff University Social Sciences Research Park (SPARK), Cardiff University; “Three reasons universal basic income pilots haven’t led to policy change – despite their success,” </w:t>
      </w:r>
      <w:hyperlink r:id="rId7" w:history="1">
        <w:r w:rsidRPr="00CE71C1">
          <w:rPr>
            <w:rStyle w:val="Hyperlink"/>
          </w:rPr>
          <w:t>https://www.globalgovernmentforum.com/three-reasons-universal-basic-income-pilots-havent-led-to-policy-change-despite-their-success/</w:t>
        </w:r>
      </w:hyperlink>
      <w:r w:rsidRPr="00CE71C1">
        <w:t>, WWIS]</w:t>
      </w:r>
    </w:p>
    <w:p w14:paraId="5CF9C2CF" w14:textId="77777777" w:rsidR="002667FB" w:rsidRPr="00CE71C1" w:rsidRDefault="002667FB" w:rsidP="002667FB">
      <w:pPr>
        <w:rPr>
          <w:sz w:val="16"/>
        </w:rPr>
      </w:pPr>
      <w:r w:rsidRPr="00CE71C1">
        <w:rPr>
          <w:sz w:val="16"/>
        </w:rPr>
        <w:t xml:space="preserve">But </w:t>
      </w:r>
      <w:r w:rsidRPr="00CE71C1">
        <w:rPr>
          <w:rStyle w:val="Emphasis"/>
        </w:rPr>
        <w:t>none</w:t>
      </w:r>
      <w:r w:rsidRPr="00CE71C1">
        <w:rPr>
          <w:rStyle w:val="StyleUnderline"/>
        </w:rPr>
        <w:t xml:space="preserve"> of the experiments have</w:t>
      </w:r>
      <w:r w:rsidRPr="00CE71C1">
        <w:rPr>
          <w:sz w:val="16"/>
        </w:rPr>
        <w:t xml:space="preserve"> (so far) </w:t>
      </w:r>
      <w:r w:rsidRPr="00CE71C1">
        <w:rPr>
          <w:rStyle w:val="StyleUnderline"/>
        </w:rPr>
        <w:t>ended</w:t>
      </w:r>
      <w:r w:rsidRPr="00CE71C1">
        <w:rPr>
          <w:sz w:val="16"/>
        </w:rPr>
        <w:t xml:space="preserve"> with the </w:t>
      </w:r>
      <w:r w:rsidRPr="00CE71C1">
        <w:rPr>
          <w:rStyle w:val="Emphasis"/>
        </w:rPr>
        <w:t>implementation</w:t>
      </w:r>
      <w:r w:rsidRPr="00CE71C1">
        <w:rPr>
          <w:rStyle w:val="StyleUnderline"/>
        </w:rPr>
        <w:t xml:space="preserve"> of </w:t>
      </w:r>
      <w:r w:rsidRPr="00CE71C1">
        <w:rPr>
          <w:rStyle w:val="Emphasis"/>
        </w:rPr>
        <w:t>basic income</w:t>
      </w:r>
      <w:r w:rsidRPr="00CE71C1">
        <w:rPr>
          <w:rStyle w:val="StyleUnderline"/>
        </w:rPr>
        <w:t xml:space="preserve"> as a </w:t>
      </w:r>
      <w:r w:rsidRPr="00CE71C1">
        <w:rPr>
          <w:rStyle w:val="Emphasis"/>
        </w:rPr>
        <w:t>policy</w:t>
      </w:r>
      <w:r w:rsidRPr="00CE71C1">
        <w:rPr>
          <w:sz w:val="16"/>
        </w:rPr>
        <w:t xml:space="preserve">, by </w:t>
      </w:r>
      <w:r w:rsidRPr="00CE71C1">
        <w:rPr>
          <w:rStyle w:val="StyleUnderline"/>
        </w:rPr>
        <w:t xml:space="preserve">keeping the pilot going or rolling it out to wider populations. The </w:t>
      </w:r>
      <w:r w:rsidRPr="00CE71C1">
        <w:rPr>
          <w:rStyle w:val="Emphasis"/>
        </w:rPr>
        <w:t xml:space="preserve">International Public Policy Observatory </w:t>
      </w:r>
      <w:r w:rsidRPr="00CE71C1">
        <w:rPr>
          <w:sz w:val="16"/>
        </w:rPr>
        <w:t xml:space="preserve">(of which </w:t>
      </w:r>
      <w:r w:rsidRPr="00CE71C1">
        <w:rPr>
          <w:rStyle w:val="StyleUnderline"/>
        </w:rPr>
        <w:t>The Conversation is a partner</w:t>
      </w:r>
      <w:r w:rsidRPr="00CE71C1">
        <w:rPr>
          <w:sz w:val="16"/>
        </w:rPr>
        <w:t xml:space="preserve">), in </w:t>
      </w:r>
      <w:r w:rsidRPr="00CE71C1">
        <w:rPr>
          <w:rStyle w:val="Emphasis"/>
        </w:rPr>
        <w:t>collaboration</w:t>
      </w:r>
      <w:r w:rsidRPr="00CE71C1">
        <w:rPr>
          <w:rStyle w:val="StyleUnderline"/>
        </w:rPr>
        <w:t xml:space="preserve"> with the </w:t>
      </w:r>
      <w:r w:rsidRPr="00CE71C1">
        <w:rPr>
          <w:rStyle w:val="Emphasis"/>
        </w:rPr>
        <w:t>Institute of Policy Research</w:t>
      </w:r>
      <w:r w:rsidRPr="00CE71C1">
        <w:rPr>
          <w:rStyle w:val="StyleUnderline"/>
        </w:rPr>
        <w:t xml:space="preserve"> at the University of Bath</w:t>
      </w:r>
      <w:r w:rsidRPr="00CE71C1">
        <w:rPr>
          <w:sz w:val="16"/>
        </w:rPr>
        <w:t xml:space="preserve">, recently </w:t>
      </w:r>
      <w:r w:rsidRPr="00CE71C1">
        <w:rPr>
          <w:rStyle w:val="StyleUnderline"/>
        </w:rPr>
        <w:t xml:space="preserve">examined </w:t>
      </w:r>
      <w:r w:rsidRPr="00CE71C1">
        <w:rPr>
          <w:rStyle w:val="Emphasis"/>
        </w:rPr>
        <w:t>38 experiments</w:t>
      </w:r>
      <w:r w:rsidRPr="00CE71C1">
        <w:rPr>
          <w:rStyle w:val="StyleUnderline"/>
        </w:rPr>
        <w:t xml:space="preserve"> across </w:t>
      </w:r>
      <w:r w:rsidRPr="00CE71C1">
        <w:rPr>
          <w:rStyle w:val="Emphasis"/>
        </w:rPr>
        <w:t>Europe</w:t>
      </w:r>
      <w:r w:rsidRPr="00CE71C1">
        <w:rPr>
          <w:rStyle w:val="StyleUnderline"/>
        </w:rPr>
        <w:t xml:space="preserve">, </w:t>
      </w:r>
      <w:r w:rsidRPr="00CE71C1">
        <w:rPr>
          <w:rStyle w:val="Emphasis"/>
        </w:rPr>
        <w:t>North America</w:t>
      </w:r>
      <w:r w:rsidRPr="00CE71C1">
        <w:rPr>
          <w:rStyle w:val="StyleUnderline"/>
        </w:rPr>
        <w:t xml:space="preserve"> and </w:t>
      </w:r>
      <w:r w:rsidRPr="00CE71C1">
        <w:rPr>
          <w:rStyle w:val="Emphasis"/>
        </w:rPr>
        <w:t>Asia</w:t>
      </w:r>
      <w:r w:rsidRPr="00CE71C1">
        <w:rPr>
          <w:sz w:val="16"/>
        </w:rPr>
        <w:t xml:space="preserve"> (in countries that already had established welfare systems) and </w:t>
      </w:r>
      <w:r w:rsidRPr="00CE71C1">
        <w:rPr>
          <w:rStyle w:val="StyleUnderline"/>
        </w:rPr>
        <w:t xml:space="preserve">found </w:t>
      </w:r>
      <w:r w:rsidRPr="00CE71C1">
        <w:rPr>
          <w:rStyle w:val="Emphasis"/>
        </w:rPr>
        <w:t>three</w:t>
      </w:r>
      <w:r w:rsidRPr="00CE71C1">
        <w:rPr>
          <w:rStyle w:val="StyleUnderline"/>
        </w:rPr>
        <w:t xml:space="preserve"> main </w:t>
      </w:r>
      <w:r w:rsidRPr="00CE71C1">
        <w:rPr>
          <w:rStyle w:val="Emphasis"/>
        </w:rPr>
        <w:t>reasons</w:t>
      </w:r>
      <w:r w:rsidRPr="00CE71C1">
        <w:rPr>
          <w:rStyle w:val="StyleUnderline"/>
        </w:rPr>
        <w:t xml:space="preserve"> why the </w:t>
      </w:r>
      <w:r w:rsidRPr="00CE71C1">
        <w:rPr>
          <w:rStyle w:val="Emphasis"/>
        </w:rPr>
        <w:t>effort ended</w:t>
      </w:r>
      <w:r w:rsidRPr="00CE71C1">
        <w:rPr>
          <w:rStyle w:val="StyleUnderline"/>
        </w:rPr>
        <w:t xml:space="preserve"> with the </w:t>
      </w:r>
      <w:r w:rsidRPr="00CE71C1">
        <w:rPr>
          <w:rStyle w:val="Emphasis"/>
        </w:rPr>
        <w:t>pilot</w:t>
      </w:r>
      <w:r w:rsidRPr="00CE71C1">
        <w:rPr>
          <w:sz w:val="16"/>
        </w:rPr>
        <w:t>.</w:t>
      </w:r>
    </w:p>
    <w:p w14:paraId="74B3737C" w14:textId="77777777" w:rsidR="002667FB" w:rsidRPr="00CE71C1" w:rsidRDefault="002667FB" w:rsidP="002667FB">
      <w:pPr>
        <w:rPr>
          <w:sz w:val="16"/>
        </w:rPr>
      </w:pPr>
      <w:r w:rsidRPr="00CE71C1">
        <w:rPr>
          <w:sz w:val="16"/>
        </w:rPr>
        <w:t xml:space="preserve">1. </w:t>
      </w:r>
      <w:r w:rsidRPr="00CE71C1">
        <w:rPr>
          <w:rStyle w:val="Emphasis"/>
        </w:rPr>
        <w:t>Gaps in evidence</w:t>
      </w:r>
    </w:p>
    <w:p w14:paraId="236258A8" w14:textId="77777777" w:rsidR="002667FB" w:rsidRPr="00CE71C1" w:rsidRDefault="002667FB" w:rsidP="002667FB">
      <w:pPr>
        <w:rPr>
          <w:sz w:val="16"/>
        </w:rPr>
      </w:pPr>
      <w:r w:rsidRPr="00CE71C1">
        <w:rPr>
          <w:rStyle w:val="StyleUnderline"/>
        </w:rPr>
        <w:t>Supporters</w:t>
      </w:r>
      <w:r w:rsidRPr="00CE71C1">
        <w:rPr>
          <w:sz w:val="16"/>
        </w:rPr>
        <w:t xml:space="preserve"> of </w:t>
      </w:r>
      <w:r w:rsidRPr="00CE71C1">
        <w:rPr>
          <w:rStyle w:val="StyleUnderline"/>
        </w:rPr>
        <w:t>universal basic income</w:t>
      </w:r>
      <w:r w:rsidRPr="00CE71C1">
        <w:rPr>
          <w:sz w:val="16"/>
        </w:rPr>
        <w:t xml:space="preserve"> usually </w:t>
      </w:r>
      <w:r w:rsidRPr="00CE71C1">
        <w:rPr>
          <w:rStyle w:val="StyleUnderline"/>
        </w:rPr>
        <w:t>point</w:t>
      </w:r>
      <w:r w:rsidRPr="00CE71C1">
        <w:rPr>
          <w:sz w:val="16"/>
        </w:rPr>
        <w:t xml:space="preserve"> to a </w:t>
      </w:r>
      <w:r w:rsidRPr="00CE71C1">
        <w:rPr>
          <w:rStyle w:val="StyleUnderline"/>
        </w:rPr>
        <w:t>wide range</w:t>
      </w:r>
      <w:r w:rsidRPr="00CE71C1">
        <w:rPr>
          <w:sz w:val="16"/>
        </w:rPr>
        <w:t xml:space="preserve"> of </w:t>
      </w:r>
      <w:r w:rsidRPr="00CE71C1">
        <w:rPr>
          <w:rStyle w:val="StyleUnderline"/>
        </w:rPr>
        <w:t>benefits</w:t>
      </w:r>
      <w:r w:rsidRPr="00CE71C1">
        <w:rPr>
          <w:sz w:val="16"/>
        </w:rPr>
        <w:t xml:space="preserve"> to those who </w:t>
      </w:r>
      <w:r w:rsidRPr="00CE71C1">
        <w:rPr>
          <w:rStyle w:val="StyleUnderline"/>
        </w:rPr>
        <w:t>receive the payment</w:t>
      </w:r>
      <w:r w:rsidRPr="00CE71C1">
        <w:rPr>
          <w:sz w:val="16"/>
        </w:rPr>
        <w:t xml:space="preserve">, their </w:t>
      </w:r>
      <w:r w:rsidRPr="00CE71C1">
        <w:rPr>
          <w:rStyle w:val="StyleUnderline"/>
        </w:rPr>
        <w:t>family</w:t>
      </w:r>
      <w:r w:rsidRPr="00CE71C1">
        <w:rPr>
          <w:sz w:val="16"/>
        </w:rPr>
        <w:t xml:space="preserve"> and their wider </w:t>
      </w:r>
      <w:r w:rsidRPr="00CE71C1">
        <w:rPr>
          <w:rStyle w:val="StyleUnderline"/>
        </w:rPr>
        <w:t>community</w:t>
      </w:r>
      <w:r w:rsidRPr="00CE71C1">
        <w:rPr>
          <w:sz w:val="16"/>
        </w:rPr>
        <w:t xml:space="preserve">. </w:t>
      </w:r>
      <w:r w:rsidRPr="00CE71C1">
        <w:rPr>
          <w:rStyle w:val="StyleUnderline"/>
        </w:rPr>
        <w:t xml:space="preserve">But </w:t>
      </w:r>
      <w:r w:rsidRPr="00CE71C1">
        <w:rPr>
          <w:rStyle w:val="Emphasis"/>
        </w:rPr>
        <w:t>collecting evidence</w:t>
      </w:r>
      <w:r w:rsidRPr="00CE71C1">
        <w:rPr>
          <w:rStyle w:val="StyleUnderline"/>
        </w:rPr>
        <w:t xml:space="preserve"> on all possible outcomes has been </w:t>
      </w:r>
      <w:r w:rsidRPr="00CE71C1">
        <w:rPr>
          <w:rStyle w:val="Emphasis"/>
        </w:rPr>
        <w:t>difficult to achieve</w:t>
      </w:r>
      <w:r w:rsidRPr="00CE71C1">
        <w:rPr>
          <w:sz w:val="16"/>
        </w:rPr>
        <w:t>.</w:t>
      </w:r>
    </w:p>
    <w:p w14:paraId="0EEFDB35" w14:textId="77777777" w:rsidR="002667FB" w:rsidRPr="00CE71C1" w:rsidRDefault="002667FB" w:rsidP="002667FB">
      <w:pPr>
        <w:rPr>
          <w:sz w:val="16"/>
        </w:rPr>
      </w:pPr>
      <w:r w:rsidRPr="00CE71C1">
        <w:rPr>
          <w:sz w:val="16"/>
        </w:rPr>
        <w:t xml:space="preserve">The </w:t>
      </w:r>
      <w:r w:rsidRPr="00CE71C1">
        <w:rPr>
          <w:rStyle w:val="Emphasis"/>
        </w:rPr>
        <w:t>complex designs</w:t>
      </w:r>
      <w:r w:rsidRPr="00CE71C1">
        <w:rPr>
          <w:rStyle w:val="StyleUnderline"/>
        </w:rPr>
        <w:t xml:space="preserve"> of basic income </w:t>
      </w:r>
      <w:r w:rsidRPr="00CE71C1">
        <w:rPr>
          <w:rStyle w:val="Emphasis"/>
        </w:rPr>
        <w:t>pilots</w:t>
      </w:r>
      <w:r w:rsidRPr="00CE71C1">
        <w:rPr>
          <w:rStyle w:val="StyleUnderline"/>
        </w:rPr>
        <w:t xml:space="preserve"> have made it difficult to show whether </w:t>
      </w:r>
      <w:r w:rsidRPr="00CE71C1">
        <w:rPr>
          <w:rStyle w:val="Emphasis"/>
        </w:rPr>
        <w:t>improvements</w:t>
      </w:r>
      <w:r w:rsidRPr="00CE71C1">
        <w:rPr>
          <w:rStyle w:val="StyleUnderline"/>
        </w:rPr>
        <w:t xml:space="preserve"> in people’s </w:t>
      </w:r>
      <w:r w:rsidRPr="00CE71C1">
        <w:rPr>
          <w:rStyle w:val="Emphasis"/>
        </w:rPr>
        <w:t>lives</w:t>
      </w:r>
      <w:r w:rsidRPr="00CE71C1">
        <w:rPr>
          <w:rStyle w:val="StyleUnderline"/>
        </w:rPr>
        <w:t xml:space="preserve"> are </w:t>
      </w:r>
      <w:r w:rsidRPr="00CE71C1">
        <w:rPr>
          <w:rStyle w:val="Emphasis"/>
        </w:rPr>
        <w:t>due</w:t>
      </w:r>
      <w:r w:rsidRPr="00CE71C1">
        <w:rPr>
          <w:rStyle w:val="StyleUnderline"/>
        </w:rPr>
        <w:t xml:space="preserve"> to the </w:t>
      </w:r>
      <w:r w:rsidRPr="00CE71C1">
        <w:rPr>
          <w:rStyle w:val="Emphasis"/>
        </w:rPr>
        <w:t>introduction</w:t>
      </w:r>
      <w:r w:rsidRPr="00CE71C1">
        <w:rPr>
          <w:rStyle w:val="StyleUnderline"/>
        </w:rPr>
        <w:t xml:space="preserve"> of a </w:t>
      </w:r>
      <w:r w:rsidRPr="00CE71C1">
        <w:rPr>
          <w:rStyle w:val="Emphasis"/>
        </w:rPr>
        <w:t>basic income</w:t>
      </w:r>
      <w:r w:rsidRPr="00CE71C1">
        <w:rPr>
          <w:rStyle w:val="StyleUnderline"/>
        </w:rPr>
        <w:t xml:space="preserve"> or </w:t>
      </w:r>
      <w:r w:rsidRPr="00CE71C1">
        <w:rPr>
          <w:rStyle w:val="Emphasis"/>
        </w:rPr>
        <w:t>other factors</w:t>
      </w:r>
      <w:r w:rsidRPr="00CE71C1">
        <w:rPr>
          <w:sz w:val="16"/>
        </w:rPr>
        <w:t xml:space="preserve">. </w:t>
      </w:r>
      <w:r w:rsidRPr="00CE71C1">
        <w:rPr>
          <w:rStyle w:val="StyleUnderline"/>
        </w:rPr>
        <w:t xml:space="preserve">No two basic income pilots look the same, so the </w:t>
      </w:r>
      <w:r w:rsidRPr="00CE71C1">
        <w:rPr>
          <w:rStyle w:val="Emphasis"/>
        </w:rPr>
        <w:t>outcomes of one pilot</w:t>
      </w:r>
      <w:r w:rsidRPr="00CE71C1">
        <w:rPr>
          <w:rStyle w:val="StyleUnderline"/>
        </w:rPr>
        <w:t xml:space="preserve"> are </w:t>
      </w:r>
      <w:r w:rsidRPr="00CE71C1">
        <w:rPr>
          <w:rStyle w:val="Emphasis"/>
        </w:rPr>
        <w:t>rarely</w:t>
      </w:r>
      <w:r w:rsidRPr="00CE71C1">
        <w:rPr>
          <w:rStyle w:val="StyleUnderline"/>
        </w:rPr>
        <w:t xml:space="preserve"> the </w:t>
      </w:r>
      <w:r w:rsidRPr="00CE71C1">
        <w:rPr>
          <w:rStyle w:val="Emphasis"/>
        </w:rPr>
        <w:t>same</w:t>
      </w:r>
      <w:r w:rsidRPr="00CE71C1">
        <w:rPr>
          <w:rStyle w:val="StyleUnderline"/>
        </w:rPr>
        <w:t xml:space="preserve"> in anoth</w:t>
      </w:r>
      <w:r w:rsidRPr="00CE71C1">
        <w:rPr>
          <w:sz w:val="16"/>
        </w:rPr>
        <w:t>er. Keeping pilots as simple as possible and identifying the criteria for success prior to their introduction would strengthen the case for keeping the schemes going.</w:t>
      </w:r>
    </w:p>
    <w:p w14:paraId="22B9403F" w14:textId="77777777" w:rsidR="002667FB" w:rsidRPr="00CE71C1" w:rsidRDefault="002667FB" w:rsidP="002667FB">
      <w:pPr>
        <w:rPr>
          <w:sz w:val="16"/>
        </w:rPr>
      </w:pPr>
      <w:r w:rsidRPr="00CE71C1">
        <w:rPr>
          <w:sz w:val="16"/>
        </w:rPr>
        <w:t xml:space="preserve">2. </w:t>
      </w:r>
      <w:r w:rsidRPr="00CE71C1">
        <w:rPr>
          <w:rStyle w:val="Emphasis"/>
        </w:rPr>
        <w:t>Short-term thinking</w:t>
      </w:r>
    </w:p>
    <w:p w14:paraId="37E26902" w14:textId="77777777" w:rsidR="002667FB" w:rsidRPr="00CE71C1" w:rsidRDefault="002667FB" w:rsidP="002667FB">
      <w:pPr>
        <w:rPr>
          <w:sz w:val="16"/>
        </w:rPr>
      </w:pPr>
      <w:r w:rsidRPr="00CE71C1">
        <w:rPr>
          <w:sz w:val="16"/>
        </w:rPr>
        <w:t xml:space="preserve">We found that </w:t>
      </w:r>
      <w:r w:rsidRPr="00CE71C1">
        <w:rPr>
          <w:rStyle w:val="StyleUnderline"/>
        </w:rPr>
        <w:t xml:space="preserve">most basic income </w:t>
      </w:r>
      <w:r w:rsidRPr="00CE71C1">
        <w:rPr>
          <w:rStyle w:val="Emphasis"/>
        </w:rPr>
        <w:t>experiments</w:t>
      </w:r>
      <w:r w:rsidRPr="00CE71C1">
        <w:rPr>
          <w:rStyle w:val="StyleUnderline"/>
        </w:rPr>
        <w:t xml:space="preserve"> were intended to be </w:t>
      </w:r>
      <w:r w:rsidRPr="00CE71C1">
        <w:rPr>
          <w:rStyle w:val="Emphasis"/>
        </w:rPr>
        <w:t>just that</w:t>
      </w:r>
      <w:r w:rsidRPr="00CE71C1">
        <w:rPr>
          <w:rStyle w:val="StyleUnderline"/>
        </w:rPr>
        <w:t xml:space="preserve"> – experiments</w:t>
      </w:r>
      <w:r w:rsidRPr="00CE71C1">
        <w:rPr>
          <w:sz w:val="16"/>
        </w:rPr>
        <w:t xml:space="preserve">. </w:t>
      </w:r>
      <w:r w:rsidRPr="00CE71C1">
        <w:rPr>
          <w:rStyle w:val="StyleUnderline"/>
        </w:rPr>
        <w:t xml:space="preserve">Few, if any, schemes were launched with a </w:t>
      </w:r>
      <w:r w:rsidRPr="00CE71C1">
        <w:rPr>
          <w:rStyle w:val="Emphasis"/>
        </w:rPr>
        <w:t>clear understanding</w:t>
      </w:r>
      <w:r w:rsidRPr="00CE71C1">
        <w:rPr>
          <w:rStyle w:val="StyleUnderline"/>
        </w:rPr>
        <w:t xml:space="preserve"> of how they would be fully implemented if deemed successful</w:t>
      </w:r>
      <w:r w:rsidRPr="00CE71C1">
        <w:rPr>
          <w:sz w:val="16"/>
        </w:rPr>
        <w:t xml:space="preserve">. Many </w:t>
      </w:r>
      <w:r w:rsidRPr="00CE71C1">
        <w:rPr>
          <w:rStyle w:val="StyleUnderline"/>
        </w:rPr>
        <w:t xml:space="preserve">schemes </w:t>
      </w:r>
      <w:r w:rsidRPr="00CE71C1">
        <w:rPr>
          <w:rStyle w:val="Emphasis"/>
        </w:rPr>
        <w:t>broke down</w:t>
      </w:r>
      <w:r w:rsidRPr="00CE71C1">
        <w:rPr>
          <w:rStyle w:val="StyleUnderline"/>
        </w:rPr>
        <w:t xml:space="preserve"> because the necessary </w:t>
      </w:r>
      <w:r w:rsidRPr="00CE71C1">
        <w:rPr>
          <w:rStyle w:val="Emphasis"/>
        </w:rPr>
        <w:t>fiscal</w:t>
      </w:r>
      <w:r w:rsidRPr="00CE71C1">
        <w:rPr>
          <w:rStyle w:val="StyleUnderline"/>
        </w:rPr>
        <w:t xml:space="preserve"> and </w:t>
      </w:r>
      <w:r w:rsidRPr="00CE71C1">
        <w:rPr>
          <w:rStyle w:val="Emphasis"/>
        </w:rPr>
        <w:t>legal requirements</w:t>
      </w:r>
      <w:r w:rsidRPr="00CE71C1">
        <w:rPr>
          <w:rStyle w:val="StyleUnderline"/>
        </w:rPr>
        <w:t xml:space="preserve"> for further roll-out </w:t>
      </w:r>
      <w:r w:rsidRPr="00CE71C1">
        <w:rPr>
          <w:rStyle w:val="Emphasis"/>
        </w:rPr>
        <w:t>did not exist</w:t>
      </w:r>
      <w:r w:rsidRPr="00CE71C1">
        <w:rPr>
          <w:sz w:val="16"/>
        </w:rPr>
        <w:t>.</w:t>
      </w:r>
    </w:p>
    <w:p w14:paraId="03E34D71" w14:textId="77777777" w:rsidR="002667FB" w:rsidRPr="00CE71C1" w:rsidRDefault="002667FB" w:rsidP="002667FB">
      <w:pPr>
        <w:rPr>
          <w:sz w:val="16"/>
        </w:rPr>
      </w:pPr>
      <w:r w:rsidRPr="00CE71C1">
        <w:rPr>
          <w:sz w:val="16"/>
        </w:rPr>
        <w:t xml:space="preserve">If those designing the </w:t>
      </w:r>
      <w:r w:rsidRPr="00CE71C1">
        <w:rPr>
          <w:rStyle w:val="Emphasis"/>
        </w:rPr>
        <w:t>experiments</w:t>
      </w:r>
      <w:r w:rsidRPr="00CE71C1">
        <w:rPr>
          <w:rStyle w:val="StyleUnderline"/>
        </w:rPr>
        <w:t xml:space="preserve"> do not see the </w:t>
      </w:r>
      <w:r w:rsidRPr="00CE71C1">
        <w:rPr>
          <w:rStyle w:val="Emphasis"/>
        </w:rPr>
        <w:t>problem</w:t>
      </w:r>
      <w:r w:rsidRPr="00CE71C1">
        <w:rPr>
          <w:rStyle w:val="StyleUnderline"/>
        </w:rPr>
        <w:t xml:space="preserve"> as </w:t>
      </w:r>
      <w:r w:rsidRPr="00CE71C1">
        <w:rPr>
          <w:rStyle w:val="Emphasis"/>
        </w:rPr>
        <w:t>long term</w:t>
      </w:r>
      <w:r w:rsidRPr="00CE71C1">
        <w:rPr>
          <w:rStyle w:val="StyleUnderline"/>
        </w:rPr>
        <w:t xml:space="preserve"> and systemic, then they will </w:t>
      </w:r>
      <w:r w:rsidRPr="00CE71C1">
        <w:rPr>
          <w:rStyle w:val="Emphasis"/>
        </w:rPr>
        <w:t>inevitably</w:t>
      </w:r>
      <w:r w:rsidRPr="00CE71C1">
        <w:rPr>
          <w:rStyle w:val="StyleUnderline"/>
        </w:rPr>
        <w:t xml:space="preserve"> take a </w:t>
      </w:r>
      <w:r w:rsidRPr="00CE71C1">
        <w:rPr>
          <w:rStyle w:val="Emphasis"/>
        </w:rPr>
        <w:t>short-term view</w:t>
      </w:r>
      <w:r w:rsidRPr="00CE71C1">
        <w:rPr>
          <w:rStyle w:val="StyleUnderline"/>
        </w:rPr>
        <w:t xml:space="preserve"> about any experiment</w:t>
      </w:r>
      <w:r w:rsidRPr="00CE71C1">
        <w:rPr>
          <w:sz w:val="16"/>
        </w:rPr>
        <w:t xml:space="preserve"> and what they hope to learn from it.</w:t>
      </w:r>
    </w:p>
    <w:p w14:paraId="421EA81D" w14:textId="77777777" w:rsidR="002667FB" w:rsidRPr="00CE71C1" w:rsidRDefault="002667FB" w:rsidP="002667FB">
      <w:pPr>
        <w:rPr>
          <w:sz w:val="16"/>
        </w:rPr>
      </w:pPr>
      <w:r w:rsidRPr="00CE71C1">
        <w:rPr>
          <w:sz w:val="16"/>
        </w:rPr>
        <w:t>Future experiments should be designed so that if they are found to be successful they can continue to run.</w:t>
      </w:r>
    </w:p>
    <w:p w14:paraId="2D2445FD" w14:textId="77777777" w:rsidR="002667FB" w:rsidRPr="00CE71C1" w:rsidRDefault="002667FB" w:rsidP="002667FB">
      <w:pPr>
        <w:rPr>
          <w:sz w:val="16"/>
        </w:rPr>
      </w:pPr>
      <w:r w:rsidRPr="00CE71C1">
        <w:rPr>
          <w:sz w:val="16"/>
        </w:rPr>
        <w:t>This might mean designing a scheme that will only benefit a small, well-defined group for a short and specific period of time. The scheme for care leavers in Wales is a good example of this. It is designed to target a particular group of vulnerable young people at a key point in their life.</w:t>
      </w:r>
    </w:p>
    <w:p w14:paraId="639DD280" w14:textId="77777777" w:rsidR="002667FB" w:rsidRPr="00CE71C1" w:rsidRDefault="002667FB" w:rsidP="002667FB">
      <w:pPr>
        <w:rPr>
          <w:sz w:val="16"/>
        </w:rPr>
      </w:pPr>
      <w:r w:rsidRPr="00CE71C1">
        <w:rPr>
          <w:sz w:val="16"/>
        </w:rPr>
        <w:t>The resulting benefit is only for a short period (when they are 18-20 years old) but at a time in their lives when we might expect to see the most advantage for minimal cost. The scheme can continue to run for new cohorts of care leavers after the pilot without the overall costs increasing.</w:t>
      </w:r>
    </w:p>
    <w:p w14:paraId="38A15F4D" w14:textId="77777777" w:rsidR="002667FB" w:rsidRPr="00CE71C1" w:rsidRDefault="002667FB" w:rsidP="002667FB">
      <w:pPr>
        <w:rPr>
          <w:sz w:val="16"/>
        </w:rPr>
      </w:pPr>
      <w:r w:rsidRPr="00CE71C1">
        <w:rPr>
          <w:sz w:val="16"/>
        </w:rPr>
        <w:t xml:space="preserve">3. </w:t>
      </w:r>
      <w:r w:rsidRPr="00CE71C1">
        <w:rPr>
          <w:rStyle w:val="Emphasis"/>
        </w:rPr>
        <w:t>Politics and public understanding</w:t>
      </w:r>
    </w:p>
    <w:p w14:paraId="21D1EEE8" w14:textId="77777777" w:rsidR="002667FB" w:rsidRPr="00CE71C1" w:rsidRDefault="002667FB" w:rsidP="002667FB">
      <w:pPr>
        <w:rPr>
          <w:sz w:val="16"/>
        </w:rPr>
      </w:pPr>
      <w:r w:rsidRPr="00CE71C1">
        <w:rPr>
          <w:rStyle w:val="StyleUnderline"/>
        </w:rPr>
        <w:t>Despite</w:t>
      </w:r>
      <w:r w:rsidRPr="00CE71C1">
        <w:rPr>
          <w:sz w:val="16"/>
        </w:rPr>
        <w:t xml:space="preserve"> the </w:t>
      </w:r>
      <w:r w:rsidRPr="00CE71C1">
        <w:rPr>
          <w:rStyle w:val="StyleUnderline"/>
        </w:rPr>
        <w:t>large number of pilots over the last 50 years</w:t>
      </w:r>
      <w:r w:rsidRPr="00CE71C1">
        <w:rPr>
          <w:sz w:val="16"/>
        </w:rPr>
        <w:t xml:space="preserve">, </w:t>
      </w:r>
      <w:r w:rsidRPr="00CE71C1">
        <w:rPr>
          <w:rStyle w:val="Emphasis"/>
        </w:rPr>
        <w:t>u</w:t>
      </w:r>
      <w:r w:rsidRPr="00CE71C1">
        <w:rPr>
          <w:rStyle w:val="StyleUnderline"/>
        </w:rPr>
        <w:t xml:space="preserve">niversal </w:t>
      </w:r>
      <w:r w:rsidRPr="00CE71C1">
        <w:rPr>
          <w:rStyle w:val="Emphasis"/>
        </w:rPr>
        <w:t>b</w:t>
      </w:r>
      <w:r w:rsidRPr="00CE71C1">
        <w:rPr>
          <w:rStyle w:val="StyleUnderline"/>
        </w:rPr>
        <w:t xml:space="preserve">asic </w:t>
      </w:r>
      <w:r w:rsidRPr="00CE71C1">
        <w:rPr>
          <w:rStyle w:val="Emphasis"/>
        </w:rPr>
        <w:t>i</w:t>
      </w:r>
      <w:r w:rsidRPr="00CE71C1">
        <w:rPr>
          <w:rStyle w:val="StyleUnderline"/>
        </w:rPr>
        <w:t xml:space="preserve">ncome is still </w:t>
      </w:r>
      <w:r w:rsidRPr="00CE71C1">
        <w:rPr>
          <w:rStyle w:val="Emphasis"/>
        </w:rPr>
        <w:t>highly controversial</w:t>
      </w:r>
      <w:r w:rsidRPr="00CE71C1">
        <w:rPr>
          <w:sz w:val="16"/>
        </w:rPr>
        <w:t>. Giving “</w:t>
      </w:r>
      <w:r w:rsidRPr="00CE71C1">
        <w:rPr>
          <w:rStyle w:val="Emphasis"/>
        </w:rPr>
        <w:t>free” money</w:t>
      </w:r>
      <w:r w:rsidRPr="00CE71C1">
        <w:rPr>
          <w:rStyle w:val="StyleUnderline"/>
        </w:rPr>
        <w:t xml:space="preserve"> to people without conditions is very </w:t>
      </w:r>
      <w:r w:rsidRPr="00CE71C1">
        <w:rPr>
          <w:rStyle w:val="Emphasis"/>
        </w:rPr>
        <w:t>sensitive</w:t>
      </w:r>
      <w:r w:rsidRPr="00CE71C1">
        <w:rPr>
          <w:rStyle w:val="StyleUnderline"/>
        </w:rPr>
        <w:t xml:space="preserve">, particularly to people who </w:t>
      </w:r>
      <w:r w:rsidRPr="00CE71C1">
        <w:rPr>
          <w:rStyle w:val="Emphasis"/>
        </w:rPr>
        <w:t>work</w:t>
      </w:r>
      <w:r w:rsidRPr="00CE71C1">
        <w:rPr>
          <w:rStyle w:val="StyleUnderline"/>
        </w:rPr>
        <w:t xml:space="preserve"> to earn </w:t>
      </w:r>
      <w:r w:rsidRPr="00CE71C1">
        <w:rPr>
          <w:rStyle w:val="Emphasis"/>
        </w:rPr>
        <w:t>money</w:t>
      </w:r>
      <w:r w:rsidRPr="00CE71C1">
        <w:rPr>
          <w:rStyle w:val="StyleUnderline"/>
        </w:rPr>
        <w:t xml:space="preserve"> and pay their </w:t>
      </w:r>
      <w:r w:rsidRPr="00CE71C1">
        <w:rPr>
          <w:rStyle w:val="Emphasis"/>
        </w:rPr>
        <w:t>taxes</w:t>
      </w:r>
      <w:r w:rsidRPr="00CE71C1">
        <w:rPr>
          <w:sz w:val="16"/>
        </w:rPr>
        <w:t>.</w:t>
      </w:r>
    </w:p>
    <w:p w14:paraId="0DC6FD45" w14:textId="77777777" w:rsidR="002667FB" w:rsidRPr="00CE71C1" w:rsidRDefault="002667FB" w:rsidP="002667FB">
      <w:pPr>
        <w:rPr>
          <w:sz w:val="16"/>
        </w:rPr>
      </w:pPr>
      <w:r w:rsidRPr="00CE71C1">
        <w:rPr>
          <w:rStyle w:val="StyleUnderline"/>
        </w:rPr>
        <w:t xml:space="preserve">Improving the </w:t>
      </w:r>
      <w:r w:rsidRPr="00CE71C1">
        <w:rPr>
          <w:rStyle w:val="Emphasis"/>
        </w:rPr>
        <w:t>public understanding</w:t>
      </w:r>
      <w:r w:rsidRPr="00CE71C1">
        <w:rPr>
          <w:rStyle w:val="StyleUnderline"/>
        </w:rPr>
        <w:t xml:space="preserve"> and support of basic income remains a </w:t>
      </w:r>
      <w:r w:rsidRPr="00CE71C1">
        <w:rPr>
          <w:rStyle w:val="Emphasis"/>
        </w:rPr>
        <w:t>challenge</w:t>
      </w:r>
      <w:r w:rsidRPr="00CE71C1">
        <w:rPr>
          <w:sz w:val="16"/>
        </w:rPr>
        <w:t>. Pilots need to demonstrate how basic income benefits the whole of society, as well as those who receive the payment. Improving someone’s immediate wellbeing, for example, leads to less dependency on welfare benefits, lower levels of crime and reduced illness.</w:t>
      </w:r>
    </w:p>
    <w:p w14:paraId="25EF0261" w14:textId="77777777" w:rsidR="002667FB" w:rsidRPr="00CE71C1" w:rsidRDefault="002667FB" w:rsidP="002667FB">
      <w:pPr>
        <w:rPr>
          <w:sz w:val="16"/>
        </w:rPr>
      </w:pPr>
      <w:r w:rsidRPr="00CE71C1">
        <w:rPr>
          <w:sz w:val="16"/>
        </w:rPr>
        <w:t xml:space="preserve">The public also needs to understand why people deserve to receive a basic income. </w:t>
      </w:r>
      <w:r w:rsidRPr="00CE71C1">
        <w:rPr>
          <w:rStyle w:val="StyleUnderline"/>
        </w:rPr>
        <w:t xml:space="preserve">Most basic income </w:t>
      </w:r>
      <w:r w:rsidRPr="00CE71C1">
        <w:rPr>
          <w:rStyle w:val="Emphasis"/>
        </w:rPr>
        <w:t>pilots</w:t>
      </w:r>
      <w:r w:rsidRPr="00CE71C1">
        <w:rPr>
          <w:rStyle w:val="StyleUnderline"/>
        </w:rPr>
        <w:t xml:space="preserve"> are for the </w:t>
      </w:r>
      <w:r w:rsidRPr="00CE71C1">
        <w:rPr>
          <w:rStyle w:val="Emphasis"/>
        </w:rPr>
        <w:t>unemployed</w:t>
      </w:r>
      <w:r w:rsidRPr="00CE71C1">
        <w:rPr>
          <w:sz w:val="16"/>
        </w:rPr>
        <w:t xml:space="preserve">, and </w:t>
      </w:r>
      <w:r w:rsidRPr="00CE71C1">
        <w:rPr>
          <w:rStyle w:val="StyleUnderline"/>
        </w:rPr>
        <w:t xml:space="preserve">there is a </w:t>
      </w:r>
      <w:r w:rsidRPr="00CE71C1">
        <w:rPr>
          <w:rStyle w:val="Emphasis"/>
        </w:rPr>
        <w:t>fear</w:t>
      </w:r>
      <w:r w:rsidRPr="00CE71C1">
        <w:rPr>
          <w:sz w:val="16"/>
        </w:rPr>
        <w:t xml:space="preserve"> that providing a </w:t>
      </w:r>
      <w:r w:rsidRPr="00CE71C1">
        <w:rPr>
          <w:rStyle w:val="Emphasis"/>
        </w:rPr>
        <w:t>guaranteed income</w:t>
      </w:r>
      <w:r w:rsidRPr="00CE71C1">
        <w:rPr>
          <w:rStyle w:val="StyleUnderline"/>
        </w:rPr>
        <w:t xml:space="preserve"> will only continue their </w:t>
      </w:r>
      <w:r w:rsidRPr="00CE71C1">
        <w:rPr>
          <w:rStyle w:val="Emphasis"/>
        </w:rPr>
        <w:t>economic inactivity</w:t>
      </w:r>
      <w:r w:rsidRPr="00CE71C1">
        <w:rPr>
          <w:sz w:val="16"/>
        </w:rPr>
        <w:t>.</w:t>
      </w:r>
    </w:p>
    <w:p w14:paraId="5D3B138F" w14:textId="77777777" w:rsidR="002667FB" w:rsidRPr="00CE71C1" w:rsidRDefault="002667FB" w:rsidP="002667FB">
      <w:pPr>
        <w:rPr>
          <w:sz w:val="16"/>
        </w:rPr>
      </w:pPr>
      <w:r w:rsidRPr="00CE71C1">
        <w:rPr>
          <w:sz w:val="16"/>
        </w:rPr>
        <w:t xml:space="preserve">Evidence from previous pilots on this specific issue is mixed. Some </w:t>
      </w:r>
      <w:r w:rsidRPr="00CE71C1">
        <w:rPr>
          <w:rStyle w:val="Emphasis"/>
        </w:rPr>
        <w:t>people</w:t>
      </w:r>
      <w:r w:rsidRPr="00CE71C1">
        <w:rPr>
          <w:rStyle w:val="StyleUnderline"/>
        </w:rPr>
        <w:t xml:space="preserve"> who receive </w:t>
      </w:r>
      <w:r w:rsidRPr="00CE71C1">
        <w:rPr>
          <w:rStyle w:val="Emphasis"/>
        </w:rPr>
        <w:t>basic income continue</w:t>
      </w:r>
      <w:r w:rsidRPr="00CE71C1">
        <w:rPr>
          <w:rStyle w:val="StyleUnderline"/>
        </w:rPr>
        <w:t xml:space="preserve"> to remain </w:t>
      </w:r>
      <w:r w:rsidRPr="00CE71C1">
        <w:rPr>
          <w:rStyle w:val="Emphasis"/>
        </w:rPr>
        <w:t>unemployed</w:t>
      </w:r>
      <w:r w:rsidRPr="00CE71C1">
        <w:rPr>
          <w:sz w:val="16"/>
        </w:rPr>
        <w:t>, but for others it provides the necessary foundations for getting employment.</w:t>
      </w:r>
    </w:p>
    <w:p w14:paraId="3E6A4A5D" w14:textId="77777777" w:rsidR="002667FB" w:rsidRPr="00CE71C1" w:rsidRDefault="002667FB" w:rsidP="002667FB">
      <w:pPr>
        <w:rPr>
          <w:rStyle w:val="StyleUnderline"/>
        </w:rPr>
      </w:pPr>
      <w:r w:rsidRPr="00CE71C1">
        <w:rPr>
          <w:sz w:val="16"/>
        </w:rPr>
        <w:t xml:space="preserve">Many pilots have shown a marginal benefit of increased employment. </w:t>
      </w:r>
      <w:r w:rsidRPr="00CE71C1">
        <w:rPr>
          <w:rStyle w:val="StyleUnderline"/>
        </w:rPr>
        <w:t xml:space="preserve">But the </w:t>
      </w:r>
      <w:r w:rsidRPr="00CE71C1">
        <w:rPr>
          <w:rStyle w:val="Emphasis"/>
        </w:rPr>
        <w:t>continued presence</w:t>
      </w:r>
      <w:r w:rsidRPr="00CE71C1">
        <w:rPr>
          <w:rStyle w:val="StyleUnderline"/>
        </w:rPr>
        <w:t xml:space="preserve"> of </w:t>
      </w:r>
      <w:r w:rsidRPr="00CE71C1">
        <w:rPr>
          <w:rStyle w:val="Emphasis"/>
        </w:rPr>
        <w:t>unemployed people</w:t>
      </w:r>
      <w:r w:rsidRPr="00CE71C1">
        <w:rPr>
          <w:rStyle w:val="StyleUnderline"/>
        </w:rPr>
        <w:t xml:space="preserve"> in receipt of </w:t>
      </w:r>
      <w:r w:rsidRPr="00CE71C1">
        <w:rPr>
          <w:rStyle w:val="Emphasis"/>
        </w:rPr>
        <w:t>basic income</w:t>
      </w:r>
      <w:r w:rsidRPr="00CE71C1">
        <w:rPr>
          <w:rStyle w:val="StyleUnderline"/>
        </w:rPr>
        <w:t xml:space="preserve">, </w:t>
      </w:r>
      <w:r w:rsidRPr="00CE71C1">
        <w:rPr>
          <w:sz w:val="16"/>
        </w:rPr>
        <w:t>however small in number,</w:t>
      </w:r>
      <w:r w:rsidRPr="00CE71C1">
        <w:rPr>
          <w:rStyle w:val="StyleUnderline"/>
        </w:rPr>
        <w:t xml:space="preserve"> </w:t>
      </w:r>
      <w:r w:rsidRPr="00CE71C1">
        <w:rPr>
          <w:rStyle w:val="Emphasis"/>
        </w:rPr>
        <w:t>undermines</w:t>
      </w:r>
      <w:r w:rsidRPr="00CE71C1">
        <w:rPr>
          <w:rStyle w:val="StyleUnderline"/>
        </w:rPr>
        <w:t xml:space="preserve"> the </w:t>
      </w:r>
      <w:r w:rsidRPr="00CE71C1">
        <w:rPr>
          <w:rStyle w:val="Emphasis"/>
        </w:rPr>
        <w:t>public’s confidence</w:t>
      </w:r>
      <w:r w:rsidRPr="00CE71C1">
        <w:rPr>
          <w:rStyle w:val="StyleUnderline"/>
        </w:rPr>
        <w:t xml:space="preserve"> in such a policy.</w:t>
      </w:r>
    </w:p>
    <w:p w14:paraId="0EB39D77" w14:textId="77777777" w:rsidR="002667FB" w:rsidRPr="00CE71C1" w:rsidRDefault="002667FB" w:rsidP="002667FB">
      <w:pPr>
        <w:rPr>
          <w:sz w:val="16"/>
        </w:rPr>
      </w:pPr>
      <w:r w:rsidRPr="00CE71C1">
        <w:rPr>
          <w:sz w:val="16"/>
        </w:rPr>
        <w:t>One solution is to target basic income at other groups of vulnerable people, where perhaps the public’s understanding of the challenges they face are greater to begin with. Again, the Wales example is a good one. While young care leavers are likely to be unemployed, their participation in the scheme is not defined by this. The public is also likely to have greater empathy for young adults who experienced difficult childhoods.</w:t>
      </w:r>
    </w:p>
    <w:p w14:paraId="1BACA33E" w14:textId="77777777" w:rsidR="002667FB" w:rsidRPr="00CE71C1" w:rsidRDefault="002667FB" w:rsidP="002667FB">
      <w:pPr>
        <w:rPr>
          <w:sz w:val="16"/>
        </w:rPr>
      </w:pPr>
      <w:r w:rsidRPr="00CE71C1">
        <w:rPr>
          <w:sz w:val="16"/>
        </w:rPr>
        <w:t>COVID and basic income</w:t>
      </w:r>
    </w:p>
    <w:p w14:paraId="48FF402A" w14:textId="77777777" w:rsidR="002667FB" w:rsidRPr="00CE71C1" w:rsidRDefault="002667FB" w:rsidP="002667FB">
      <w:pPr>
        <w:rPr>
          <w:sz w:val="16"/>
        </w:rPr>
      </w:pPr>
      <w:r w:rsidRPr="00CE71C1">
        <w:rPr>
          <w:sz w:val="16"/>
        </w:rPr>
        <w:t>The pandemic has led to growing calls and public support for universal basic income. In the UK, a petition with 114,574 signatures triggered a parliamentary debate on the introduction of universal basic income to help families during the pandemic.</w:t>
      </w:r>
    </w:p>
    <w:p w14:paraId="034D5F68" w14:textId="77777777" w:rsidR="002667FB" w:rsidRPr="00CE71C1" w:rsidRDefault="002667FB" w:rsidP="002667FB">
      <w:pPr>
        <w:rPr>
          <w:rStyle w:val="StyleUnderline"/>
        </w:rPr>
      </w:pPr>
      <w:r w:rsidRPr="00CE71C1">
        <w:rPr>
          <w:rStyle w:val="Emphasis"/>
        </w:rPr>
        <w:t>Experiments</w:t>
      </w:r>
      <w:r w:rsidRPr="00CE71C1">
        <w:rPr>
          <w:sz w:val="16"/>
        </w:rPr>
        <w:t xml:space="preserve"> have shown the wide range of benefits such a policy could have, but few have </w:t>
      </w:r>
      <w:r w:rsidRPr="00CE71C1">
        <w:rPr>
          <w:rStyle w:val="StyleUnderline"/>
        </w:rPr>
        <w:t xml:space="preserve">been designed to provide </w:t>
      </w:r>
      <w:r w:rsidRPr="00CE71C1">
        <w:rPr>
          <w:rStyle w:val="Emphasis"/>
        </w:rPr>
        <w:t>long-term benefits</w:t>
      </w:r>
      <w:r w:rsidRPr="00CE71C1">
        <w:rPr>
          <w:rStyle w:val="StyleUnderline"/>
        </w:rPr>
        <w:t xml:space="preserve"> or to fill the evidence gaps that remain</w:t>
      </w:r>
      <w:r w:rsidRPr="00CE71C1">
        <w:rPr>
          <w:sz w:val="16"/>
        </w:rPr>
        <w:t xml:space="preserve">. If </w:t>
      </w:r>
      <w:r w:rsidRPr="00CE71C1">
        <w:rPr>
          <w:rStyle w:val="StyleUnderline"/>
        </w:rPr>
        <w:t xml:space="preserve">policymakers continue to </w:t>
      </w:r>
      <w:r w:rsidRPr="00CE71C1">
        <w:rPr>
          <w:rStyle w:val="Emphasis"/>
        </w:rPr>
        <w:t>design basic income pilots</w:t>
      </w:r>
      <w:r w:rsidRPr="00CE71C1">
        <w:rPr>
          <w:sz w:val="16"/>
        </w:rPr>
        <w:t xml:space="preserve"> without addressing these issues then they are likely to </w:t>
      </w:r>
      <w:r w:rsidRPr="00CE71C1">
        <w:rPr>
          <w:rStyle w:val="Emphasis"/>
        </w:rPr>
        <w:t>repeat</w:t>
      </w:r>
      <w:r w:rsidRPr="00CE71C1">
        <w:rPr>
          <w:rStyle w:val="StyleUnderline"/>
        </w:rPr>
        <w:t xml:space="preserve"> the </w:t>
      </w:r>
      <w:r w:rsidRPr="00CE71C1">
        <w:rPr>
          <w:rStyle w:val="Emphasis"/>
        </w:rPr>
        <w:t>same mistakes</w:t>
      </w:r>
      <w:r w:rsidRPr="00CE71C1">
        <w:rPr>
          <w:rStyle w:val="StyleUnderline"/>
        </w:rPr>
        <w:t xml:space="preserve">. In doing so, they may even </w:t>
      </w:r>
      <w:r w:rsidRPr="00CE71C1">
        <w:rPr>
          <w:rStyle w:val="Emphasis"/>
        </w:rPr>
        <w:t>bolster</w:t>
      </w:r>
      <w:r w:rsidRPr="00CE71C1">
        <w:rPr>
          <w:rStyle w:val="StyleUnderline"/>
        </w:rPr>
        <w:t xml:space="preserve"> their </w:t>
      </w:r>
      <w:r w:rsidRPr="00CE71C1">
        <w:rPr>
          <w:rStyle w:val="Emphasis"/>
        </w:rPr>
        <w:t>opponents’ arguments</w:t>
      </w:r>
      <w:r w:rsidRPr="00CE71C1">
        <w:rPr>
          <w:rStyle w:val="StyleUnderline"/>
        </w:rPr>
        <w:t xml:space="preserve"> that </w:t>
      </w:r>
      <w:r w:rsidRPr="00CE71C1">
        <w:rPr>
          <w:rStyle w:val="Emphasis"/>
        </w:rPr>
        <w:t>basic income cannot work</w:t>
      </w:r>
      <w:r w:rsidRPr="00CE71C1">
        <w:rPr>
          <w:rStyle w:val="StyleUnderline"/>
        </w:rPr>
        <w:t>.</w:t>
      </w:r>
    </w:p>
    <w:p w14:paraId="4A51CB95" w14:textId="77777777" w:rsidR="002667FB" w:rsidRDefault="002667FB" w:rsidP="002667FB"/>
    <w:p w14:paraId="3EFBF2D1" w14:textId="77777777" w:rsidR="002667FB" w:rsidRDefault="002667FB" w:rsidP="002667FB">
      <w:pPr>
        <w:pStyle w:val="Heading3"/>
      </w:pPr>
      <w:r>
        <w:t>2AC --- Pilots Fails</w:t>
      </w:r>
    </w:p>
    <w:p w14:paraId="629F04AE" w14:textId="77777777" w:rsidR="002667FB" w:rsidRPr="003E211A" w:rsidRDefault="002667FB" w:rsidP="002667FB"/>
    <w:p w14:paraId="09836F5D" w14:textId="77777777" w:rsidR="002667FB" w:rsidRPr="005B1073" w:rsidRDefault="002667FB" w:rsidP="002667FB">
      <w:pPr>
        <w:pStyle w:val="Heading4"/>
        <w:rPr>
          <w:rFonts w:cs="Arial"/>
        </w:rPr>
      </w:pPr>
      <w:r w:rsidRPr="005B1073">
        <w:rPr>
          <w:rFonts w:eastAsia="Calibri" w:cs="Arial"/>
        </w:rPr>
        <w:t xml:space="preserve">Pilot program causes </w:t>
      </w:r>
      <w:r w:rsidRPr="005B1073">
        <w:rPr>
          <w:rFonts w:eastAsia="Calibri" w:cs="Arial"/>
          <w:u w:val="single"/>
        </w:rPr>
        <w:t>delays</w:t>
      </w:r>
      <w:r w:rsidRPr="005B1073">
        <w:rPr>
          <w:rFonts w:eastAsia="Calibri" w:cs="Arial"/>
        </w:rPr>
        <w:t xml:space="preserve"> and </w:t>
      </w:r>
      <w:r w:rsidRPr="005B1073">
        <w:rPr>
          <w:rFonts w:eastAsia="Calibri" w:cs="Arial"/>
          <w:u w:val="single"/>
        </w:rPr>
        <w:t>uncertainty</w:t>
      </w:r>
      <w:r w:rsidRPr="005B1073">
        <w:rPr>
          <w:rFonts w:eastAsia="Calibri" w:cs="Arial"/>
        </w:rPr>
        <w:t xml:space="preserve"> BUT has </w:t>
      </w:r>
      <w:r w:rsidRPr="005B1073">
        <w:rPr>
          <w:rFonts w:eastAsia="Calibri" w:cs="Arial"/>
          <w:u w:val="single"/>
        </w:rPr>
        <w:t>no</w:t>
      </w:r>
      <w:r w:rsidRPr="005B1073">
        <w:rPr>
          <w:rFonts w:eastAsia="Calibri" w:cs="Arial"/>
        </w:rPr>
        <w:t xml:space="preserve"> net benefit.</w:t>
      </w:r>
    </w:p>
    <w:p w14:paraId="125408B2" w14:textId="77777777" w:rsidR="002667FB" w:rsidRPr="005B1073" w:rsidRDefault="002667FB" w:rsidP="002667FB">
      <w:r w:rsidRPr="005B1073">
        <w:rPr>
          <w:rFonts w:eastAsia="Calibri"/>
        </w:rPr>
        <w:t xml:space="preserve">Jon </w:t>
      </w:r>
      <w:r w:rsidRPr="005B1073">
        <w:rPr>
          <w:rFonts w:eastAsia="Calibri"/>
          <w:b/>
          <w:sz w:val="26"/>
          <w:szCs w:val="26"/>
        </w:rPr>
        <w:t>Western 12</w:t>
      </w:r>
      <w:r w:rsidRPr="005B1073">
        <w:rPr>
          <w:rFonts w:eastAsia="Calibri"/>
        </w:rPr>
        <w:t>. Carol Hoffmann Collins '63 Professor of International Relations @ Mount Holyoke. “Can’t stop thinking about tomorrow…” https://duckofminerva.com/tag/forecasting</w:t>
      </w:r>
    </w:p>
    <w:p w14:paraId="3CDE5A33" w14:textId="77777777" w:rsidR="002667FB" w:rsidRPr="005B1073" w:rsidRDefault="002667FB" w:rsidP="002667FB">
      <w:pPr>
        <w:rPr>
          <w:sz w:val="16"/>
          <w:szCs w:val="16"/>
        </w:rPr>
      </w:pPr>
      <w:r w:rsidRPr="005B1073">
        <w:rPr>
          <w:rFonts w:eastAsia="Calibri"/>
          <w:sz w:val="16"/>
          <w:szCs w:val="16"/>
        </w:rPr>
        <w:t xml:space="preserve">Michael Horowitz and Philip </w:t>
      </w:r>
      <w:r w:rsidRPr="005B1073">
        <w:rPr>
          <w:rFonts w:eastAsia="Calibri"/>
          <w:b/>
          <w:u w:val="single"/>
        </w:rPr>
        <w:t>Tetlock</w:t>
      </w:r>
      <w:r w:rsidRPr="005B1073">
        <w:rPr>
          <w:rFonts w:eastAsia="Calibri"/>
          <w:sz w:val="16"/>
          <w:szCs w:val="16"/>
        </w:rPr>
        <w:t xml:space="preserve"> have an interesting </w:t>
      </w:r>
      <w:r w:rsidRPr="005B1073">
        <w:rPr>
          <w:rFonts w:eastAsia="Calibri"/>
          <w:u w:val="single"/>
        </w:rPr>
        <w:t>piece in Foreign Policy</w:t>
      </w:r>
      <w:r w:rsidRPr="005B1073">
        <w:rPr>
          <w:rFonts w:eastAsia="Calibri"/>
          <w:sz w:val="16"/>
          <w:szCs w:val="16"/>
        </w:rPr>
        <w:t xml:space="preserve"> that examines the record on long-range forecasting of global events — 15 – 20 years into the future. They acknowledge the inherent difficulties of such a projections, but still wonder:</w:t>
      </w:r>
    </w:p>
    <w:p w14:paraId="39371F95" w14:textId="77777777" w:rsidR="002667FB" w:rsidRPr="005B1073" w:rsidRDefault="002667FB" w:rsidP="002667FB">
      <w:pPr>
        <w:ind w:left="720"/>
        <w:rPr>
          <w:sz w:val="16"/>
          <w:szCs w:val="16"/>
        </w:rPr>
      </w:pPr>
      <w:r w:rsidRPr="005B1073">
        <w:rPr>
          <w:rFonts w:eastAsia="Calibri"/>
          <w:sz w:val="16"/>
          <w:szCs w:val="16"/>
        </w:rPr>
        <w:t>whether there are not ways of doing a better job — of assigning more explicit, testable, and accurate probabilities to possible futures. Improving batting averages by even small margins means the difference between runner-ups and World Series winners — and improving the accuracy of probability judgments by small margins could significantly contribute to U.S. national security.</w:t>
      </w:r>
    </w:p>
    <w:p w14:paraId="12C374CB" w14:textId="77777777" w:rsidR="002667FB" w:rsidRPr="005B1073" w:rsidRDefault="002667FB" w:rsidP="002667FB">
      <w:pPr>
        <w:rPr>
          <w:sz w:val="16"/>
          <w:szCs w:val="16"/>
        </w:rPr>
      </w:pPr>
      <w:r w:rsidRPr="005B1073">
        <w:rPr>
          <w:rFonts w:eastAsia="Calibri"/>
          <w:sz w:val="16"/>
          <w:szCs w:val="16"/>
        </w:rPr>
        <w:t>Overall, I like the piece, but I do wonder about a couple of the basic premises and their prescription.</w:t>
      </w:r>
    </w:p>
    <w:p w14:paraId="6F64452B" w14:textId="77777777" w:rsidR="002667FB" w:rsidRPr="005B1073" w:rsidRDefault="002667FB" w:rsidP="002667FB">
      <w:pPr>
        <w:rPr>
          <w:sz w:val="16"/>
          <w:szCs w:val="16"/>
        </w:rPr>
      </w:pPr>
      <w:r w:rsidRPr="005B1073">
        <w:rPr>
          <w:rFonts w:eastAsia="Calibri"/>
          <w:sz w:val="16"/>
          <w:szCs w:val="16"/>
        </w:rPr>
        <w:t xml:space="preserve">1. </w:t>
      </w:r>
      <w:r w:rsidRPr="005B1073">
        <w:rPr>
          <w:rFonts w:eastAsia="Calibri"/>
          <w:highlight w:val="cyan"/>
          <w:u w:val="single"/>
        </w:rPr>
        <w:t xml:space="preserve">Would improving the accuracy </w:t>
      </w:r>
      <w:r w:rsidRPr="005B1073">
        <w:rPr>
          <w:rFonts w:eastAsia="Calibri"/>
          <w:u w:val="single"/>
        </w:rPr>
        <w:t xml:space="preserve">of probability judgments </w:t>
      </w:r>
      <w:r w:rsidRPr="005B1073">
        <w:rPr>
          <w:rFonts w:eastAsia="Calibri"/>
          <w:highlight w:val="cyan"/>
          <w:u w:val="single"/>
        </w:rPr>
        <w:t xml:space="preserve">actually enhance </w:t>
      </w:r>
      <w:r w:rsidRPr="005B1073">
        <w:rPr>
          <w:rFonts w:eastAsia="Calibri"/>
          <w:u w:val="single"/>
        </w:rPr>
        <w:t xml:space="preserve">US national </w:t>
      </w:r>
      <w:r w:rsidRPr="005B1073">
        <w:rPr>
          <w:rFonts w:eastAsia="Calibri"/>
          <w:highlight w:val="cyan"/>
          <w:u w:val="single"/>
        </w:rPr>
        <w:t>security? I’m not convinced</w:t>
      </w:r>
      <w:r w:rsidRPr="005B1073">
        <w:rPr>
          <w:rFonts w:eastAsia="Calibri"/>
          <w:sz w:val="16"/>
          <w:szCs w:val="16"/>
        </w:rPr>
        <w:t xml:space="preserve">. And, unfortunately, Horowitz and </w:t>
      </w:r>
      <w:r w:rsidRPr="005B1073">
        <w:rPr>
          <w:rFonts w:eastAsia="Calibri"/>
          <w:b/>
          <w:highlight w:val="cyan"/>
          <w:u w:val="single"/>
        </w:rPr>
        <w:t>Tetlock don’t unpack this claim</w:t>
      </w:r>
      <w:r w:rsidRPr="005B1073">
        <w:rPr>
          <w:rFonts w:eastAsia="Calibri"/>
          <w:sz w:val="16"/>
          <w:szCs w:val="16"/>
        </w:rPr>
        <w:t xml:space="preserve">. They do acknowledge, and I agree, that improving </w:t>
      </w:r>
      <w:r w:rsidRPr="005B1073">
        <w:rPr>
          <w:rFonts w:eastAsia="Calibri"/>
          <w:b/>
          <w:highlight w:val="cyan"/>
          <w:u w:val="single"/>
        </w:rPr>
        <w:t>accuracy would be difficult</w:t>
      </w:r>
      <w:r w:rsidRPr="005B1073">
        <w:rPr>
          <w:rFonts w:eastAsia="Calibri"/>
          <w:sz w:val="16"/>
          <w:szCs w:val="16"/>
        </w:rPr>
        <w:t xml:space="preserve"> and </w:t>
      </w:r>
      <w:r w:rsidRPr="005B1073">
        <w:rPr>
          <w:rFonts w:eastAsia="Calibri"/>
          <w:u w:val="single"/>
        </w:rPr>
        <w:t xml:space="preserve">it would only be improvements on the margins. </w:t>
      </w:r>
      <w:r w:rsidRPr="005B1073">
        <w:rPr>
          <w:rFonts w:eastAsia="Calibri"/>
          <w:highlight w:val="cyan"/>
          <w:u w:val="single"/>
        </w:rPr>
        <w:t>The world is</w:t>
      </w:r>
      <w:r w:rsidRPr="005B1073">
        <w:rPr>
          <w:rFonts w:eastAsia="Calibri"/>
          <w:u w:val="single"/>
        </w:rPr>
        <w:t xml:space="preserve"> getting more </w:t>
      </w:r>
      <w:r w:rsidRPr="005B1073">
        <w:rPr>
          <w:rFonts w:eastAsia="Calibri"/>
          <w:highlight w:val="cyan"/>
          <w:u w:val="single"/>
        </w:rPr>
        <w:t>complex</w:t>
      </w:r>
      <w:r w:rsidRPr="005B1073">
        <w:rPr>
          <w:rFonts w:eastAsia="Calibri"/>
          <w:u w:val="single"/>
        </w:rPr>
        <w:t>, not less</w:t>
      </w:r>
      <w:r w:rsidRPr="005B1073">
        <w:rPr>
          <w:rFonts w:eastAsia="Calibri"/>
          <w:sz w:val="16"/>
          <w:szCs w:val="16"/>
        </w:rPr>
        <w:t xml:space="preserve">. It is more dynamic, not less. New and </w:t>
      </w:r>
      <w:r w:rsidRPr="005B1073">
        <w:rPr>
          <w:rFonts w:eastAsia="Calibri"/>
          <w:u w:val="single"/>
        </w:rPr>
        <w:t>more actors</w:t>
      </w:r>
      <w:r w:rsidRPr="005B1073">
        <w:rPr>
          <w:rFonts w:eastAsia="Calibri"/>
          <w:sz w:val="16"/>
          <w:szCs w:val="16"/>
        </w:rPr>
        <w:t xml:space="preserve"> in the international system interacting with greater </w:t>
      </w:r>
      <w:r w:rsidRPr="005B1073">
        <w:rPr>
          <w:rFonts w:eastAsia="Calibri"/>
          <w:u w:val="single"/>
        </w:rPr>
        <w:t>frequency</w:t>
      </w:r>
      <w:r w:rsidRPr="005B1073">
        <w:rPr>
          <w:rFonts w:eastAsia="Calibri"/>
          <w:sz w:val="16"/>
          <w:szCs w:val="16"/>
        </w:rPr>
        <w:t xml:space="preserve">, more </w:t>
      </w:r>
      <w:r w:rsidRPr="005B1073">
        <w:rPr>
          <w:rFonts w:eastAsia="Calibri"/>
          <w:u w:val="single"/>
        </w:rPr>
        <w:t>intensity, and faster speeds means that there is a constantly changing strategic environment</w:t>
      </w:r>
      <w:r w:rsidRPr="005B1073">
        <w:rPr>
          <w:rFonts w:eastAsia="Calibri"/>
          <w:sz w:val="16"/>
          <w:szCs w:val="16"/>
        </w:rPr>
        <w:t xml:space="preserve"> in which actors act and react — and continue to change the strategic environment. In short, minor improvements in accuracy just might do anything because on whole everything is getting more complex.</w:t>
      </w:r>
    </w:p>
    <w:p w14:paraId="74BE7003" w14:textId="77777777" w:rsidR="002667FB" w:rsidRPr="005B1073" w:rsidRDefault="002667FB" w:rsidP="002667FB">
      <w:pPr>
        <w:rPr>
          <w:sz w:val="16"/>
          <w:szCs w:val="16"/>
        </w:rPr>
      </w:pPr>
      <w:r w:rsidRPr="005B1073">
        <w:rPr>
          <w:rFonts w:eastAsia="Calibri"/>
          <w:sz w:val="16"/>
          <w:szCs w:val="16"/>
        </w:rPr>
        <w:t xml:space="preserve">2. </w:t>
      </w:r>
      <w:r w:rsidRPr="005B1073">
        <w:rPr>
          <w:rFonts w:eastAsia="Calibri"/>
          <w:b/>
          <w:u w:val="single"/>
        </w:rPr>
        <w:t>Is accuracy the right metric</w:t>
      </w:r>
      <w:r w:rsidRPr="005B1073">
        <w:rPr>
          <w:rFonts w:eastAsia="Calibri"/>
          <w:sz w:val="16"/>
          <w:szCs w:val="16"/>
        </w:rPr>
        <w:t>? Even if we did have a better understanding (or thought we did) of the future, any policy calibrations made today on the basis of what that future might look like, could alter the future in ways that deviate from the accuracy of the long-range forecasting. In this sense, accuracy may well be the wrong metric.</w:t>
      </w:r>
    </w:p>
    <w:p w14:paraId="48DC2AC9" w14:textId="77777777" w:rsidR="002667FB" w:rsidRPr="005B1073" w:rsidRDefault="002667FB" w:rsidP="002667FB">
      <w:pPr>
        <w:rPr>
          <w:sz w:val="16"/>
          <w:szCs w:val="16"/>
        </w:rPr>
      </w:pPr>
      <w:r w:rsidRPr="005B1073">
        <w:rPr>
          <w:rFonts w:eastAsia="Calibri"/>
          <w:sz w:val="16"/>
          <w:szCs w:val="16"/>
        </w:rPr>
        <w:t xml:space="preserve">3. Is there </w:t>
      </w:r>
      <w:r w:rsidRPr="005B1073">
        <w:rPr>
          <w:rFonts w:eastAsia="Calibri"/>
          <w:b/>
          <w:u w:val="single"/>
        </w:rPr>
        <w:t>a downside</w:t>
      </w:r>
      <w:r w:rsidRPr="005B1073">
        <w:rPr>
          <w:rFonts w:eastAsia="Calibri"/>
          <w:sz w:val="16"/>
          <w:szCs w:val="16"/>
        </w:rPr>
        <w:t xml:space="preserve"> in trying to get better? Maybe. Horowitz and </w:t>
      </w:r>
      <w:r w:rsidRPr="005B1073">
        <w:rPr>
          <w:rFonts w:eastAsia="Calibri"/>
          <w:u w:val="single"/>
        </w:rPr>
        <w:t>Tetlock conclude</w:t>
      </w:r>
      <w:r w:rsidRPr="005B1073">
        <w:rPr>
          <w:rFonts w:eastAsia="Calibri"/>
          <w:sz w:val="16"/>
          <w:szCs w:val="16"/>
        </w:rPr>
        <w:t>:</w:t>
      </w:r>
    </w:p>
    <w:p w14:paraId="4162390F" w14:textId="77777777" w:rsidR="002667FB" w:rsidRPr="005B1073" w:rsidRDefault="002667FB" w:rsidP="002667FB">
      <w:pPr>
        <w:ind w:left="720"/>
        <w:rPr>
          <w:sz w:val="16"/>
          <w:szCs w:val="16"/>
        </w:rPr>
      </w:pPr>
      <w:r w:rsidRPr="005B1073">
        <w:rPr>
          <w:rFonts w:eastAsia="Calibri"/>
          <w:sz w:val="16"/>
          <w:szCs w:val="16"/>
        </w:rPr>
        <w:t xml:space="preserve">Even </w:t>
      </w:r>
      <w:r w:rsidRPr="005B1073">
        <w:rPr>
          <w:rFonts w:eastAsia="Calibri"/>
          <w:u w:val="single"/>
        </w:rPr>
        <w:t>if we were</w:t>
      </w:r>
      <w:r w:rsidRPr="005B1073">
        <w:rPr>
          <w:rFonts w:eastAsia="Calibri"/>
          <w:sz w:val="16"/>
          <w:szCs w:val="16"/>
        </w:rPr>
        <w:t xml:space="preserve"> 80 percent or </w:t>
      </w:r>
      <w:r w:rsidRPr="005B1073">
        <w:rPr>
          <w:rFonts w:eastAsia="Calibri"/>
          <w:u w:val="single"/>
        </w:rPr>
        <w:t>90 percent confident that there is no room for improvement</w:t>
      </w:r>
      <w:r w:rsidRPr="005B1073">
        <w:rPr>
          <w:rFonts w:eastAsia="Calibri"/>
          <w:sz w:val="16"/>
          <w:szCs w:val="16"/>
        </w:rPr>
        <w:t xml:space="preserve"> — and the Global Trends reports are doing as good a job as humanly and technically possible at this juncture in history — we would still recommend that the NIC conduct our proposed experiments. When one works within a government that routinely makes multibillion-dollar decisions that often affect hundreds of millions of lives, one does not have to improve the accuracy of probability judgments by much to justify a multimillion-dollar investment in improving accuracy.</w:t>
      </w:r>
    </w:p>
    <w:p w14:paraId="7033DEB2" w14:textId="77777777" w:rsidR="002667FB" w:rsidRPr="005B1073" w:rsidRDefault="002667FB" w:rsidP="002667FB">
      <w:pPr>
        <w:rPr>
          <w:b/>
          <w:u w:val="single"/>
        </w:rPr>
      </w:pPr>
      <w:r w:rsidRPr="005B1073">
        <w:rPr>
          <w:rFonts w:eastAsia="Calibri"/>
          <w:sz w:val="16"/>
          <w:szCs w:val="16"/>
        </w:rPr>
        <w:t xml:space="preserve">Again, I think there is utility in long-range forecasting exercises, I’m just not sure I see any real benefits from </w:t>
      </w:r>
      <w:r w:rsidRPr="005B1073">
        <w:rPr>
          <w:rFonts w:eastAsia="Calibri"/>
          <w:highlight w:val="cyan"/>
          <w:u w:val="single"/>
        </w:rPr>
        <w:t>improved accuracy on the margins</w:t>
      </w:r>
      <w:r w:rsidRPr="005B1073">
        <w:rPr>
          <w:rFonts w:eastAsia="Calibri"/>
          <w:sz w:val="16"/>
          <w:szCs w:val="16"/>
        </w:rPr>
        <w:t xml:space="preserve">. </w:t>
      </w:r>
      <w:r w:rsidRPr="005B1073">
        <w:rPr>
          <w:rFonts w:eastAsia="Calibri"/>
          <w:b/>
          <w:highlight w:val="cyan"/>
          <w:u w:val="single"/>
        </w:rPr>
        <w:t>There may actually be</w:t>
      </w:r>
      <w:r w:rsidRPr="005B1073">
        <w:rPr>
          <w:rFonts w:eastAsia="Calibri"/>
          <w:sz w:val="16"/>
          <w:szCs w:val="16"/>
          <w:highlight w:val="cyan"/>
        </w:rPr>
        <w:t xml:space="preserve"> </w:t>
      </w:r>
      <w:r w:rsidRPr="005B1073">
        <w:rPr>
          <w:rFonts w:eastAsia="Calibri"/>
          <w:sz w:val="16"/>
          <w:szCs w:val="16"/>
        </w:rPr>
        <w:t xml:space="preserve">some </w:t>
      </w:r>
      <w:r w:rsidRPr="005B1073">
        <w:rPr>
          <w:rFonts w:eastAsia="Calibri"/>
          <w:b/>
          <w:highlight w:val="cyan"/>
          <w:u w:val="single"/>
        </w:rPr>
        <w:t>downsides</w:t>
      </w:r>
      <w:r w:rsidRPr="005B1073">
        <w:rPr>
          <w:rFonts w:eastAsia="Calibri"/>
          <w:sz w:val="16"/>
          <w:szCs w:val="16"/>
        </w:rPr>
        <w:t xml:space="preserve">. First, </w:t>
      </w:r>
      <w:r w:rsidRPr="005B1073">
        <w:rPr>
          <w:rFonts w:eastAsia="Calibri"/>
          <w:highlight w:val="cyan"/>
          <w:u w:val="single"/>
        </w:rPr>
        <w:t>a “multi-million dollar investment</w:t>
      </w:r>
      <w:r w:rsidRPr="005B1073">
        <w:rPr>
          <w:rFonts w:eastAsia="Calibri"/>
          <w:sz w:val="16"/>
          <w:szCs w:val="16"/>
        </w:rPr>
        <w:t xml:space="preserve">” (they don’t tell us exactly how much) is still money and it </w:t>
      </w:r>
      <w:r w:rsidRPr="005B1073">
        <w:rPr>
          <w:rFonts w:eastAsia="Calibri"/>
          <w:highlight w:val="cyan"/>
          <w:u w:val="single"/>
        </w:rPr>
        <w:t>may</w:t>
      </w:r>
      <w:r w:rsidRPr="005B1073">
        <w:rPr>
          <w:rFonts w:eastAsia="Calibri"/>
          <w:u w:val="single"/>
        </w:rPr>
        <w:t xml:space="preserve"> be a </w:t>
      </w:r>
      <w:r w:rsidRPr="005B1073">
        <w:rPr>
          <w:rFonts w:eastAsia="Calibri"/>
          <w:b/>
          <w:highlight w:val="cyan"/>
          <w:u w:val="single"/>
        </w:rPr>
        <w:t>waste time and money</w:t>
      </w:r>
      <w:r w:rsidRPr="005B1073">
        <w:rPr>
          <w:rFonts w:eastAsia="Calibri"/>
          <w:u w:val="single"/>
        </w:rPr>
        <w:t xml:space="preserve"> to throw even more resources at an effort that is principally of interest only to the participants. </w:t>
      </w:r>
      <w:r w:rsidRPr="005B1073">
        <w:rPr>
          <w:rFonts w:eastAsia="Calibri"/>
          <w:highlight w:val="cyan"/>
          <w:u w:val="single"/>
        </w:rPr>
        <w:t>Do policymakers really get much</w:t>
      </w:r>
      <w:r w:rsidRPr="005B1073">
        <w:rPr>
          <w:rFonts w:eastAsia="Calibri"/>
          <w:sz w:val="16"/>
          <w:szCs w:val="16"/>
        </w:rPr>
        <w:t xml:space="preserve"> from projects like Global Trends or other long-range forecasts — and would they get added benefits from marginal improvements in accuracy? They already have their own biases and perceptions of the future — </w:t>
      </w:r>
      <w:r w:rsidRPr="005B1073">
        <w:rPr>
          <w:rFonts w:eastAsia="Calibri"/>
          <w:b/>
          <w:highlight w:val="cyan"/>
          <w:u w:val="single"/>
        </w:rPr>
        <w:t xml:space="preserve">do these exercises have </w:t>
      </w:r>
      <w:r w:rsidRPr="005B1073">
        <w:rPr>
          <w:rFonts w:eastAsia="Calibri"/>
          <w:b/>
          <w:u w:val="single"/>
        </w:rPr>
        <w:t xml:space="preserve">any </w:t>
      </w:r>
      <w:r w:rsidRPr="005B1073">
        <w:rPr>
          <w:rFonts w:eastAsia="Calibri"/>
          <w:b/>
          <w:highlight w:val="cyan"/>
          <w:u w:val="single"/>
        </w:rPr>
        <w:t>real influence?</w:t>
      </w:r>
    </w:p>
    <w:p w14:paraId="10F3423C" w14:textId="77777777" w:rsidR="002667FB" w:rsidRPr="005B1073" w:rsidRDefault="002667FB" w:rsidP="002667FB">
      <w:pPr>
        <w:rPr>
          <w:u w:val="single"/>
        </w:rPr>
      </w:pPr>
      <w:r w:rsidRPr="005B1073">
        <w:rPr>
          <w:rFonts w:eastAsia="Calibri"/>
          <w:sz w:val="16"/>
          <w:szCs w:val="16"/>
        </w:rPr>
        <w:t xml:space="preserve">Second, </w:t>
      </w:r>
      <w:r w:rsidRPr="005B1073">
        <w:rPr>
          <w:rFonts w:eastAsia="Calibri"/>
          <w:u w:val="single"/>
        </w:rPr>
        <w:t xml:space="preserve">what if we spend more time, money, and other resources to enhance those capabilities such that it alters decision-makers’ perceptions and gives them </w:t>
      </w:r>
      <w:r w:rsidRPr="005B1073">
        <w:rPr>
          <w:rFonts w:eastAsia="Calibri"/>
          <w:highlight w:val="cyan"/>
          <w:u w:val="single"/>
        </w:rPr>
        <w:t>an unfounded sense of accuracy</w:t>
      </w:r>
      <w:r w:rsidRPr="005B1073">
        <w:rPr>
          <w:rFonts w:eastAsia="Calibri"/>
          <w:sz w:val="16"/>
          <w:szCs w:val="16"/>
        </w:rPr>
        <w:t xml:space="preserve">, i.e, that they come to see long-range forecasting as producing accurate or realistic futures? We </w:t>
      </w:r>
      <w:r w:rsidRPr="005B1073">
        <w:rPr>
          <w:rFonts w:eastAsia="Calibri"/>
          <w:highlight w:val="cyan"/>
          <w:u w:val="single"/>
        </w:rPr>
        <w:t xml:space="preserve">may get a </w:t>
      </w:r>
      <w:r w:rsidRPr="005B1073">
        <w:rPr>
          <w:rFonts w:eastAsia="Calibri"/>
          <w:u w:val="single"/>
        </w:rPr>
        <w:t xml:space="preserve">whole host of </w:t>
      </w:r>
      <w:r w:rsidRPr="005B1073">
        <w:rPr>
          <w:rFonts w:eastAsia="Calibri"/>
          <w:highlight w:val="cyan"/>
          <w:u w:val="single"/>
        </w:rPr>
        <w:t xml:space="preserve">policy reactions that are </w:t>
      </w:r>
      <w:r w:rsidRPr="005B1073">
        <w:rPr>
          <w:rFonts w:eastAsia="Calibri"/>
          <w:u w:val="single"/>
        </w:rPr>
        <w:t xml:space="preserve">unnecessary, wrong, and </w:t>
      </w:r>
      <w:r w:rsidRPr="005B1073">
        <w:rPr>
          <w:rFonts w:eastAsia="Calibri"/>
          <w:b/>
          <w:highlight w:val="cyan"/>
          <w:u w:val="single"/>
        </w:rPr>
        <w:t>counterproductive</w:t>
      </w:r>
      <w:r w:rsidRPr="005B1073">
        <w:rPr>
          <w:rFonts w:eastAsia="Calibri"/>
          <w:highlight w:val="cyan"/>
          <w:u w:val="single"/>
        </w:rPr>
        <w:t xml:space="preserve"> </w:t>
      </w:r>
      <w:r w:rsidRPr="005B1073">
        <w:rPr>
          <w:rFonts w:eastAsia="Calibri"/>
          <w:u w:val="single"/>
        </w:rPr>
        <w:t>based on what are still probabilistic outcomes.</w:t>
      </w:r>
    </w:p>
    <w:p w14:paraId="5F40BD1B" w14:textId="77777777" w:rsidR="002667FB" w:rsidRPr="00675948" w:rsidRDefault="002667FB" w:rsidP="002667FB">
      <w:pPr>
        <w:pStyle w:val="Heading3"/>
        <w:rPr>
          <w:rFonts w:cs="Arial"/>
        </w:rPr>
      </w:pPr>
      <w:r>
        <w:rPr>
          <w:rFonts w:cs="Arial"/>
        </w:rPr>
        <w:t>---</w:t>
      </w:r>
      <w:r w:rsidRPr="00675948">
        <w:rPr>
          <w:rFonts w:cs="Arial"/>
        </w:rPr>
        <w:t xml:space="preserve">Pilot Projects fail </w:t>
      </w:r>
    </w:p>
    <w:p w14:paraId="51A38F52" w14:textId="77777777" w:rsidR="002667FB" w:rsidRPr="00675948" w:rsidRDefault="002667FB" w:rsidP="002667FB">
      <w:pPr>
        <w:pStyle w:val="Heading4"/>
        <w:rPr>
          <w:rFonts w:cs="Arial"/>
        </w:rPr>
      </w:pPr>
      <w:r w:rsidRPr="00675948">
        <w:rPr>
          <w:rFonts w:cs="Arial"/>
        </w:rPr>
        <w:t xml:space="preserve">Pilot Projects are too costly---makes them less effective.  </w:t>
      </w:r>
    </w:p>
    <w:p w14:paraId="0ABE26D1" w14:textId="77777777" w:rsidR="002667FB" w:rsidRPr="00675948" w:rsidRDefault="002667FB" w:rsidP="002667FB">
      <w:r w:rsidRPr="00675948">
        <w:t xml:space="preserve">Camille </w:t>
      </w:r>
      <w:r w:rsidRPr="00675948">
        <w:rPr>
          <w:rStyle w:val="Style13ptBold"/>
        </w:rPr>
        <w:t>Fink, 19</w:t>
      </w:r>
      <w:r w:rsidRPr="00675948">
        <w:t>. Freelance writer/editor and communications consultant based in Chicago. 2019. “The Problem with Pilot Programs.” https://www.planetizen.com/news/2019/09/106007-problem-pilot-programs</w:t>
      </w:r>
    </w:p>
    <w:p w14:paraId="3BE3D43A" w14:textId="77777777" w:rsidR="002667FB" w:rsidRPr="00675948" w:rsidRDefault="002667FB" w:rsidP="002667FB">
      <w:pPr>
        <w:rPr>
          <w:sz w:val="16"/>
        </w:rPr>
      </w:pPr>
      <w:r w:rsidRPr="00675948">
        <w:rPr>
          <w:rStyle w:val="StyleUnderline"/>
        </w:rPr>
        <w:t xml:space="preserve">Pilots—for </w:t>
      </w:r>
      <w:r w:rsidRPr="00675948">
        <w:rPr>
          <w:rStyle w:val="Emphasis"/>
        </w:rPr>
        <w:t>programs ranging</w:t>
      </w:r>
      <w:r w:rsidRPr="00675948">
        <w:rPr>
          <w:rStyle w:val="StyleUnderline"/>
        </w:rPr>
        <w:t xml:space="preserve"> from a new model of fire engine to teen pregnancy prevention efforts—are an accepted </w:t>
      </w:r>
      <w:r w:rsidRPr="00675948">
        <w:rPr>
          <w:rStyle w:val="Emphasis"/>
        </w:rPr>
        <w:t xml:space="preserve">management technique </w:t>
      </w:r>
      <w:r w:rsidRPr="00675948">
        <w:rPr>
          <w:rStyle w:val="StyleUnderline"/>
        </w:rPr>
        <w:t>almost everywhere. Unfortunately, there are lots of ways to get tripped up by them</w:t>
      </w:r>
      <w:r w:rsidRPr="00675948">
        <w:rPr>
          <w:sz w:val="16"/>
        </w:rPr>
        <w:t>," write Katherine Barrett and Richard Greene.</w:t>
      </w:r>
    </w:p>
    <w:p w14:paraId="2E5186AB" w14:textId="77777777" w:rsidR="002667FB" w:rsidRPr="00675948" w:rsidRDefault="002667FB" w:rsidP="002667FB">
      <w:pPr>
        <w:rPr>
          <w:sz w:val="16"/>
        </w:rPr>
      </w:pPr>
      <w:r w:rsidRPr="00675948">
        <w:rPr>
          <w:rStyle w:val="StyleUnderline"/>
        </w:rPr>
        <w:t xml:space="preserve">One issue is that residents may not realize that the </w:t>
      </w:r>
      <w:r w:rsidRPr="00675948">
        <w:rPr>
          <w:rStyle w:val="Emphasis"/>
        </w:rPr>
        <w:t>infrastructure</w:t>
      </w:r>
      <w:r w:rsidRPr="00675948">
        <w:rPr>
          <w:rStyle w:val="StyleUnderline"/>
        </w:rPr>
        <w:t xml:space="preserve"> or service is part of </w:t>
      </w:r>
      <w:r w:rsidRPr="00675948">
        <w:rPr>
          <w:rStyle w:val="Emphasis"/>
        </w:rPr>
        <w:t xml:space="preserve">a pilot program </w:t>
      </w:r>
      <w:r w:rsidRPr="00675948">
        <w:rPr>
          <w:rStyle w:val="StyleUnderline"/>
        </w:rPr>
        <w:t>that could eventually go away</w:t>
      </w:r>
      <w:r w:rsidRPr="00675948">
        <w:rPr>
          <w:sz w:val="16"/>
        </w:rPr>
        <w:t xml:space="preserve">, they note. "So, </w:t>
      </w:r>
      <w:r w:rsidRPr="00675948">
        <w:rPr>
          <w:rStyle w:val="StyleUnderline"/>
        </w:rPr>
        <w:t xml:space="preserve">if the </w:t>
      </w:r>
      <w:r w:rsidRPr="00675948">
        <w:rPr>
          <w:rStyle w:val="Emphasis"/>
        </w:rPr>
        <w:t>ultimate decision</w:t>
      </w:r>
      <w:r w:rsidRPr="00675948">
        <w:rPr>
          <w:rStyle w:val="StyleUnderline"/>
        </w:rPr>
        <w:t xml:space="preserve"> is made that permanently implementing the </w:t>
      </w:r>
      <w:r w:rsidRPr="00675948">
        <w:rPr>
          <w:rStyle w:val="Emphasis"/>
        </w:rPr>
        <w:t>pilot program</w:t>
      </w:r>
      <w:r w:rsidRPr="00675948">
        <w:rPr>
          <w:rStyle w:val="StyleUnderline"/>
        </w:rPr>
        <w:t xml:space="preserve"> would be too expensive</w:t>
      </w:r>
      <w:r w:rsidRPr="00675948">
        <w:rPr>
          <w:sz w:val="16"/>
        </w:rPr>
        <w:t>, those who’ve enjoyed the benefits of the new service will lose it."</w:t>
      </w:r>
    </w:p>
    <w:p w14:paraId="08A8208C" w14:textId="77777777" w:rsidR="002667FB" w:rsidRPr="00675948" w:rsidRDefault="002667FB" w:rsidP="002667FB">
      <w:pPr>
        <w:rPr>
          <w:sz w:val="16"/>
        </w:rPr>
      </w:pPr>
      <w:r w:rsidRPr="00675948">
        <w:rPr>
          <w:rStyle w:val="StyleUnderline"/>
        </w:rPr>
        <w:t xml:space="preserve">Pilot programs can also be </w:t>
      </w:r>
      <w:r w:rsidRPr="00675948">
        <w:rPr>
          <w:rStyle w:val="Emphasis"/>
        </w:rPr>
        <w:t>costly</w:t>
      </w:r>
      <w:r w:rsidRPr="00675948">
        <w:rPr>
          <w:rStyle w:val="StyleUnderline"/>
        </w:rPr>
        <w:t xml:space="preserve"> and </w:t>
      </w:r>
      <w:r w:rsidRPr="00675948">
        <w:rPr>
          <w:rStyle w:val="Emphasis"/>
        </w:rPr>
        <w:t>difficult</w:t>
      </w:r>
      <w:r w:rsidRPr="00675948">
        <w:rPr>
          <w:rStyle w:val="StyleUnderline"/>
        </w:rPr>
        <w:t xml:space="preserve"> to evaluate, making them a </w:t>
      </w:r>
      <w:r w:rsidRPr="00675948">
        <w:rPr>
          <w:rStyle w:val="Emphasis"/>
        </w:rPr>
        <w:t>less effective</w:t>
      </w:r>
      <w:r w:rsidRPr="00675948">
        <w:rPr>
          <w:rStyle w:val="StyleUnderline"/>
        </w:rPr>
        <w:t xml:space="preserve"> policy and planning tool</w:t>
      </w:r>
      <w:r w:rsidRPr="00675948">
        <w:rPr>
          <w:sz w:val="16"/>
        </w:rPr>
        <w:t xml:space="preserve">. In addition, </w:t>
      </w:r>
      <w:r w:rsidRPr="00675948">
        <w:rPr>
          <w:rStyle w:val="StyleUnderline"/>
        </w:rPr>
        <w:t xml:space="preserve">the post-pilot next steps are not always clear, say Barrett and Greene. "Many observers are particularly concerned that a </w:t>
      </w:r>
      <w:r w:rsidRPr="00675948">
        <w:rPr>
          <w:rStyle w:val="Emphasis"/>
        </w:rPr>
        <w:t xml:space="preserve">pilot program </w:t>
      </w:r>
      <w:r w:rsidRPr="00675948">
        <w:rPr>
          <w:rStyle w:val="StyleUnderline"/>
        </w:rPr>
        <w:t>that is very successful for a portion of the city, county or state—</w:t>
      </w:r>
      <w:r w:rsidRPr="00675948">
        <w:rPr>
          <w:rStyle w:val="Emphasis"/>
        </w:rPr>
        <w:t>geographically or demographically</w:t>
      </w:r>
      <w:r w:rsidRPr="00675948">
        <w:rPr>
          <w:rStyle w:val="StyleUnderline"/>
        </w:rPr>
        <w:t xml:space="preserve">—may not be scalable to the entire entity, especially if the pilot program isn’t </w:t>
      </w:r>
      <w:r w:rsidRPr="00675948">
        <w:rPr>
          <w:rStyle w:val="Emphasis"/>
        </w:rPr>
        <w:t>truly representative."</w:t>
      </w:r>
    </w:p>
    <w:p w14:paraId="34F546D8" w14:textId="77777777" w:rsidR="002667FB" w:rsidRPr="00675948" w:rsidRDefault="002667FB" w:rsidP="002667FB">
      <w:pPr>
        <w:rPr>
          <w:sz w:val="16"/>
        </w:rPr>
      </w:pPr>
    </w:p>
    <w:p w14:paraId="40AB97D9" w14:textId="77777777" w:rsidR="002667FB" w:rsidRPr="00675948" w:rsidRDefault="002667FB" w:rsidP="002667FB">
      <w:pPr>
        <w:rPr>
          <w:sz w:val="16"/>
        </w:rPr>
      </w:pPr>
    </w:p>
    <w:p w14:paraId="11ED2F56" w14:textId="77777777" w:rsidR="002667FB" w:rsidRPr="00675948" w:rsidRDefault="002667FB" w:rsidP="002667FB">
      <w:pPr>
        <w:pStyle w:val="Heading4"/>
        <w:rPr>
          <w:rFonts w:cs="Arial"/>
        </w:rPr>
      </w:pPr>
      <w:r w:rsidRPr="00675948">
        <w:rPr>
          <w:rFonts w:cs="Arial"/>
        </w:rPr>
        <w:t xml:space="preserve">10 reasons pilot programs fail. </w:t>
      </w:r>
    </w:p>
    <w:p w14:paraId="533D9F01" w14:textId="77777777" w:rsidR="002667FB" w:rsidRPr="00675948" w:rsidRDefault="002667FB" w:rsidP="002667FB">
      <w:r w:rsidRPr="00675948">
        <w:t xml:space="preserve">Ann </w:t>
      </w:r>
      <w:r w:rsidRPr="00675948">
        <w:rPr>
          <w:rStyle w:val="Style13ptBold"/>
        </w:rPr>
        <w:t>Latham, 15</w:t>
      </w:r>
      <w:r w:rsidRPr="00675948">
        <w:t>. Contributor to Forbes. “10 Reasons Pilot Programs Fail And What To Do About It.” https://www.forbes.com/sites/annlatham/2015/12/20/10-reasons-pilot-programs-fail-and-what-to-do-about-it/?sh=2d3af5c14378.</w:t>
      </w:r>
    </w:p>
    <w:p w14:paraId="7E09BC01" w14:textId="77777777" w:rsidR="002667FB" w:rsidRPr="00675948" w:rsidRDefault="002667FB" w:rsidP="002667FB">
      <w:pPr>
        <w:rPr>
          <w:rStyle w:val="Emphasis"/>
        </w:rPr>
      </w:pPr>
      <w:r w:rsidRPr="00675948">
        <w:t xml:space="preserve">Ready, Aim, Fire" is so old-fashioned. Careful, thorough, risk averse planners simply need not apply. This </w:t>
      </w:r>
      <w:r w:rsidRPr="00675948">
        <w:rPr>
          <w:rStyle w:val="StyleUnderline"/>
        </w:rPr>
        <w:t xml:space="preserve">fast paced, action oriented world demands a lot less "readying" and "aiming." </w:t>
      </w:r>
      <w:r w:rsidRPr="00675948">
        <w:rPr>
          <w:rStyle w:val="Emphasis"/>
        </w:rPr>
        <w:t xml:space="preserve">Pilot programs </w:t>
      </w:r>
      <w:r w:rsidRPr="00675948">
        <w:rPr>
          <w:rStyle w:val="StyleUnderline"/>
        </w:rPr>
        <w:t xml:space="preserve">are a great response. Until they </w:t>
      </w:r>
      <w:r w:rsidRPr="00675948">
        <w:rPr>
          <w:rStyle w:val="Emphasis"/>
        </w:rPr>
        <w:t>succumb</w:t>
      </w:r>
      <w:r w:rsidRPr="00675948">
        <w:rPr>
          <w:rStyle w:val="StyleUnderline"/>
        </w:rPr>
        <w:t xml:space="preserve"> to these </w:t>
      </w:r>
      <w:r w:rsidRPr="00675948">
        <w:rPr>
          <w:rStyle w:val="Emphasis"/>
        </w:rPr>
        <w:t>common ailments:</w:t>
      </w:r>
    </w:p>
    <w:p w14:paraId="567E7FFA" w14:textId="77777777" w:rsidR="002667FB" w:rsidRPr="00675948" w:rsidRDefault="002667FB" w:rsidP="002667FB">
      <w:pPr>
        <w:rPr>
          <w:rStyle w:val="Emphasis"/>
        </w:rPr>
      </w:pPr>
      <w:r w:rsidRPr="00675948">
        <w:rPr>
          <w:rStyle w:val="StyleUnderline"/>
        </w:rPr>
        <w:t xml:space="preserve">1. </w:t>
      </w:r>
      <w:r w:rsidRPr="00675948">
        <w:rPr>
          <w:rStyle w:val="Emphasis"/>
        </w:rPr>
        <w:t>Collaboration killers</w:t>
      </w:r>
    </w:p>
    <w:p w14:paraId="4E007F59" w14:textId="77777777" w:rsidR="002667FB" w:rsidRPr="00675948" w:rsidRDefault="002667FB" w:rsidP="002667FB">
      <w:pPr>
        <w:rPr>
          <w:rStyle w:val="StyleUnderline"/>
        </w:rPr>
      </w:pPr>
      <w:r w:rsidRPr="00675948">
        <w:rPr>
          <w:rStyle w:val="StyleUnderline"/>
        </w:rPr>
        <w:t>If your goal is results, you need everyone driving toward those results and partnering for success. When you set up a pilot program, you shift the focus from achieving results to judging the program</w:t>
      </w:r>
      <w:r w:rsidRPr="00675948">
        <w:t>. People who need to be steadfast collaborators become observers and critics instead. An "</w:t>
      </w:r>
      <w:r w:rsidRPr="00675948">
        <w:rPr>
          <w:rStyle w:val="StyleUnderline"/>
        </w:rPr>
        <w:t>us vs. them" mentality ensues and you won't get the partnership you desperately need to succeed.</w:t>
      </w:r>
    </w:p>
    <w:p w14:paraId="042257E5" w14:textId="77777777" w:rsidR="002667FB" w:rsidRPr="00675948" w:rsidRDefault="002667FB" w:rsidP="002667FB">
      <w:pPr>
        <w:rPr>
          <w:rStyle w:val="StyleUnderline"/>
        </w:rPr>
      </w:pPr>
      <w:r w:rsidRPr="00675948">
        <w:rPr>
          <w:rStyle w:val="StyleUnderline"/>
        </w:rPr>
        <w:t xml:space="preserve">2. </w:t>
      </w:r>
      <w:r w:rsidRPr="00675948">
        <w:rPr>
          <w:rStyle w:val="Emphasis"/>
        </w:rPr>
        <w:t>Discouraging persistence</w:t>
      </w:r>
    </w:p>
    <w:p w14:paraId="3492A882" w14:textId="77777777" w:rsidR="002667FB" w:rsidRPr="00675948" w:rsidRDefault="002667FB" w:rsidP="002667FB">
      <w:r w:rsidRPr="00675948">
        <w:t xml:space="preserve">Dogged determination drives more projects across the finish line than any other force. Pilots rarely </w:t>
      </w:r>
      <w:r w:rsidRPr="00675948">
        <w:rPr>
          <w:rStyle w:val="StyleUnderline"/>
        </w:rPr>
        <w:t>generate that level of determination</w:t>
      </w:r>
      <w:r w:rsidRPr="00675948">
        <w:t>. Instead, a noble champion and a fan or two are often seen slaving away while others dismiss the work as "just a pilot" - a short term, temporary, half-hearted inconvenience.</w:t>
      </w:r>
    </w:p>
    <w:p w14:paraId="79576588" w14:textId="77777777" w:rsidR="002667FB" w:rsidRPr="00675948" w:rsidRDefault="002667FB" w:rsidP="002667FB">
      <w:pPr>
        <w:rPr>
          <w:rStyle w:val="Emphasis"/>
        </w:rPr>
      </w:pPr>
      <w:r w:rsidRPr="00675948">
        <w:rPr>
          <w:rStyle w:val="StyleUnderline"/>
        </w:rPr>
        <w:t xml:space="preserve">3. </w:t>
      </w:r>
      <w:r w:rsidRPr="00675948">
        <w:rPr>
          <w:rStyle w:val="Emphasis"/>
        </w:rPr>
        <w:t>Too narrow to succeed</w:t>
      </w:r>
    </w:p>
    <w:p w14:paraId="28DEF83C" w14:textId="77777777" w:rsidR="002667FB" w:rsidRPr="00675948" w:rsidRDefault="002667FB" w:rsidP="002667FB">
      <w:r w:rsidRPr="00675948">
        <w:rPr>
          <w:rStyle w:val="StyleUnderline"/>
        </w:rPr>
        <w:t>In an effort to create a well defined pilot, boundaries are drawn around people and systems. Unfortunately, these often exclude factors critical to success</w:t>
      </w:r>
      <w:r w:rsidRPr="00675948">
        <w:t>. Like the boss who needs to set a good example, hold people accountable, and reward desired behaviors.</w:t>
      </w:r>
    </w:p>
    <w:p w14:paraId="0CE5E9F2" w14:textId="77777777" w:rsidR="002667FB" w:rsidRPr="00675948" w:rsidRDefault="002667FB" w:rsidP="002667FB">
      <w:pPr>
        <w:rPr>
          <w:rStyle w:val="Emphasis"/>
        </w:rPr>
      </w:pPr>
      <w:r w:rsidRPr="00675948">
        <w:t>4</w:t>
      </w:r>
      <w:r w:rsidRPr="00675948">
        <w:rPr>
          <w:rStyle w:val="StyleUnderline"/>
        </w:rPr>
        <w:t xml:space="preserve">. </w:t>
      </w:r>
      <w:r w:rsidRPr="00675948">
        <w:rPr>
          <w:rStyle w:val="Emphasis"/>
        </w:rPr>
        <w:t>The low hanging fruit</w:t>
      </w:r>
    </w:p>
    <w:p w14:paraId="6B4C9BB7" w14:textId="77777777" w:rsidR="002667FB" w:rsidRPr="00675948" w:rsidRDefault="002667FB" w:rsidP="002667FB">
      <w:r w:rsidRPr="00675948">
        <w:t xml:space="preserve">Too often pilots focus on the easy stuff. </w:t>
      </w:r>
      <w:r w:rsidRPr="00675948">
        <w:rPr>
          <w:rStyle w:val="StyleUnderline"/>
        </w:rPr>
        <w:t>They fix the low hanging fruit and declare success. The tough issues remain.</w:t>
      </w:r>
      <w:r w:rsidRPr="00675948">
        <w:t xml:space="preserve"> Year after year after year.</w:t>
      </w:r>
    </w:p>
    <w:p w14:paraId="74FE9B29" w14:textId="77777777" w:rsidR="002667FB" w:rsidRPr="00675948" w:rsidRDefault="002667FB" w:rsidP="002667FB">
      <w:pPr>
        <w:rPr>
          <w:rStyle w:val="Emphasis"/>
        </w:rPr>
      </w:pPr>
      <w:r w:rsidRPr="00675948">
        <w:rPr>
          <w:rStyle w:val="StyleUnderline"/>
        </w:rPr>
        <w:t>5. "</w:t>
      </w:r>
      <w:r w:rsidRPr="00675948">
        <w:rPr>
          <w:rStyle w:val="Emphasis"/>
        </w:rPr>
        <w:t>This too shall pass."</w:t>
      </w:r>
    </w:p>
    <w:p w14:paraId="66937272" w14:textId="77777777" w:rsidR="002667FB" w:rsidRPr="00675948" w:rsidRDefault="002667FB" w:rsidP="002667FB">
      <w:r w:rsidRPr="00675948">
        <w:t>Employees who have witnessed failed pilots and abandoned initiatives have learned that business-as-usual is often the easiest path. If they drag their feet and keep their heads down, management will give up and move on. As usual. Life will return to normal.</w:t>
      </w:r>
    </w:p>
    <w:p w14:paraId="419A77AD" w14:textId="77777777" w:rsidR="002667FB" w:rsidRPr="00675948" w:rsidRDefault="002667FB" w:rsidP="002667FB">
      <w:pPr>
        <w:rPr>
          <w:rStyle w:val="Emphasis"/>
        </w:rPr>
      </w:pPr>
      <w:r w:rsidRPr="00675948">
        <w:rPr>
          <w:rStyle w:val="StyleUnderline"/>
        </w:rPr>
        <w:t xml:space="preserve">6. </w:t>
      </w:r>
      <w:r w:rsidRPr="00675948">
        <w:rPr>
          <w:rStyle w:val="Emphasis"/>
        </w:rPr>
        <w:t>Undermine the goal</w:t>
      </w:r>
    </w:p>
    <w:p w14:paraId="5DEDEFC7" w14:textId="77777777" w:rsidR="002667FB" w:rsidRPr="00675948" w:rsidRDefault="002667FB" w:rsidP="002667FB">
      <w:pPr>
        <w:rPr>
          <w:rStyle w:val="StyleUnderline"/>
        </w:rPr>
      </w:pPr>
      <w:r w:rsidRPr="00675948">
        <w:rPr>
          <w:rStyle w:val="StyleUnderline"/>
        </w:rPr>
        <w:t>When the going gets tough, it is natural to regroup</w:t>
      </w:r>
      <w:r w:rsidRPr="00675948">
        <w:t xml:space="preserve">. </w:t>
      </w:r>
      <w:r w:rsidRPr="00675948">
        <w:rPr>
          <w:rStyle w:val="StyleUnderline"/>
        </w:rPr>
        <w:t>Unfortunately, an improvement effort can undermine the goal when it is the method that needs to be changed</w:t>
      </w:r>
      <w:r w:rsidRPr="00675948">
        <w:t>. Take meetings, for example. Books, articles, and the Internet are loaded with techniques, mostly misguided, for improving meetings. Most companies have tried multiple times to improve results. Nothing seems to make much difference, but instead of recognizing the fundamental fallacy in those methods, they give up on the goal itself</w:t>
      </w:r>
      <w:r w:rsidRPr="00675948">
        <w:rPr>
          <w:rStyle w:val="StyleUnderline"/>
        </w:rPr>
        <w:t>. Thus, incredibly wasteful meetings continue and people convince themselves that they aren't as bad as they are.</w:t>
      </w:r>
    </w:p>
    <w:p w14:paraId="0C148D86" w14:textId="77777777" w:rsidR="002667FB" w:rsidRPr="00675948" w:rsidRDefault="002667FB" w:rsidP="002667FB">
      <w:pPr>
        <w:rPr>
          <w:rStyle w:val="StyleUnderline"/>
        </w:rPr>
      </w:pPr>
      <w:r w:rsidRPr="00675948">
        <w:rPr>
          <w:rStyle w:val="StyleUnderline"/>
        </w:rPr>
        <w:t xml:space="preserve">7. </w:t>
      </w:r>
      <w:r w:rsidRPr="00675948">
        <w:rPr>
          <w:rStyle w:val="Emphasis"/>
        </w:rPr>
        <w:t>Too trivial to be convincing</w:t>
      </w:r>
    </w:p>
    <w:p w14:paraId="0B85F432" w14:textId="77777777" w:rsidR="002667FB" w:rsidRPr="00675948" w:rsidRDefault="002667FB" w:rsidP="002667FB">
      <w:r w:rsidRPr="00675948">
        <w:rPr>
          <w:rStyle w:val="StyleUnderline"/>
        </w:rPr>
        <w:t>My favorite is the pilot that succeeds gloriously but achieves nothing because it was shunted off to an "unimportant" group where everything is seen as simple</w:t>
      </w:r>
      <w:r w:rsidRPr="00675948">
        <w:t>. It's like proving that a drug works on cockroaches and then expecting people to give it to their children.</w:t>
      </w:r>
    </w:p>
    <w:p w14:paraId="2CF5E394" w14:textId="77777777" w:rsidR="002667FB" w:rsidRPr="00675948" w:rsidRDefault="002667FB" w:rsidP="002667FB">
      <w:pPr>
        <w:rPr>
          <w:rStyle w:val="Emphasis"/>
        </w:rPr>
      </w:pPr>
      <w:r w:rsidRPr="00675948">
        <w:rPr>
          <w:rStyle w:val="StyleUnderline"/>
        </w:rPr>
        <w:t xml:space="preserve">8. </w:t>
      </w:r>
      <w:r w:rsidRPr="00675948">
        <w:rPr>
          <w:rStyle w:val="Emphasis"/>
        </w:rPr>
        <w:t>Omits the hardest part</w:t>
      </w:r>
    </w:p>
    <w:p w14:paraId="70286E31" w14:textId="77777777" w:rsidR="002667FB" w:rsidRPr="00675948" w:rsidRDefault="002667FB" w:rsidP="002667FB">
      <w:r w:rsidRPr="00675948">
        <w:rPr>
          <w:rStyle w:val="StyleUnderline"/>
        </w:rPr>
        <w:t>A quick pilot that opens eyes, teaches a few new skills, and develops a new process is great for generating energy and enthusiasm. At least temporarily</w:t>
      </w:r>
      <w:r w:rsidRPr="00675948">
        <w:t>. If a pilot concludes before new behaviors become habits, old habits will reign, especially once the first kink is encountered.</w:t>
      </w:r>
    </w:p>
    <w:p w14:paraId="5A184E4D" w14:textId="77777777" w:rsidR="002667FB" w:rsidRPr="00675948" w:rsidRDefault="002667FB" w:rsidP="002667FB">
      <w:pPr>
        <w:rPr>
          <w:rStyle w:val="StyleUnderline"/>
        </w:rPr>
      </w:pPr>
      <w:r w:rsidRPr="00675948">
        <w:rPr>
          <w:rStyle w:val="StyleUnderline"/>
        </w:rPr>
        <w:t xml:space="preserve">9. </w:t>
      </w:r>
      <w:r w:rsidRPr="00675948">
        <w:rPr>
          <w:rStyle w:val="Emphasis"/>
        </w:rPr>
        <w:t>Only works when things are slow</w:t>
      </w:r>
    </w:p>
    <w:p w14:paraId="7180CD97" w14:textId="77777777" w:rsidR="002667FB" w:rsidRPr="00675948" w:rsidRDefault="002667FB" w:rsidP="002667FB">
      <w:r w:rsidRPr="00675948">
        <w:rPr>
          <w:rStyle w:val="StyleUnderline"/>
        </w:rPr>
        <w:t>If you wait until a slow period to try something new, All you'll learn is that it can work in a slow period. You</w:t>
      </w:r>
      <w:r w:rsidRPr="00675948">
        <w:t xml:space="preserve"> won't learn much and you won't create believers.</w:t>
      </w:r>
    </w:p>
    <w:p w14:paraId="755C1017" w14:textId="77777777" w:rsidR="002667FB" w:rsidRPr="00675948" w:rsidRDefault="002667FB" w:rsidP="002667FB">
      <w:pPr>
        <w:rPr>
          <w:rStyle w:val="Emphasis"/>
        </w:rPr>
      </w:pPr>
      <w:r w:rsidRPr="00675948">
        <w:rPr>
          <w:rStyle w:val="StyleUnderline"/>
        </w:rPr>
        <w:t xml:space="preserve">10. </w:t>
      </w:r>
      <w:r w:rsidRPr="00675948">
        <w:rPr>
          <w:rStyle w:val="Emphasis"/>
        </w:rPr>
        <w:t>Abdication of responsibility!</w:t>
      </w:r>
    </w:p>
    <w:p w14:paraId="67E23478" w14:textId="77777777" w:rsidR="002667FB" w:rsidRPr="0072739B" w:rsidRDefault="002667FB" w:rsidP="002667FB"/>
    <w:p w14:paraId="6C03D202" w14:textId="77777777" w:rsidR="002667FB" w:rsidRDefault="002667FB" w:rsidP="002667FB">
      <w:pPr>
        <w:pStyle w:val="Heading3"/>
      </w:pPr>
      <w:r>
        <w:t>2AC --- CP Wont Scale-up</w:t>
      </w:r>
    </w:p>
    <w:p w14:paraId="699C7E93" w14:textId="77777777" w:rsidR="002667FB" w:rsidRDefault="002667FB" w:rsidP="002667FB">
      <w:pPr>
        <w:pStyle w:val="Heading4"/>
      </w:pPr>
      <w:r>
        <w:t>The cp fails --- will be rejected and wont spill-up</w:t>
      </w:r>
    </w:p>
    <w:p w14:paraId="33B0C451" w14:textId="77777777" w:rsidR="002667FB" w:rsidRDefault="002667FB" w:rsidP="002667FB">
      <w:pPr>
        <w:rPr>
          <w:rStyle w:val="Style13ptBold"/>
        </w:rPr>
      </w:pPr>
      <w:r>
        <w:rPr>
          <w:rStyle w:val="Style13ptBold"/>
        </w:rPr>
        <w:t>Chien ‘19</w:t>
      </w:r>
    </w:p>
    <w:p w14:paraId="1F681505" w14:textId="77777777" w:rsidR="002667FB" w:rsidRPr="0065107D" w:rsidRDefault="002667FB" w:rsidP="002667FB">
      <w:r w:rsidRPr="00655037">
        <w:t>(Colleen V. Chien, Justin D'Atri Visiting Professor of Business Law, Columbia Law School; Professor, Santa Clara University School of Law; 2013-2015 White House Senior Advisor, Innovation and Intellectual Property, “Rigorous Policy Pilots: Experimentation in the Administration of the Law, July, 2019, “104 Iowa L. Rev. 2313,” pg lexis//um-ef)</w:t>
      </w:r>
    </w:p>
    <w:p w14:paraId="76FB2021" w14:textId="77777777" w:rsidR="002667FB" w:rsidRDefault="002667FB" w:rsidP="002667FB">
      <w:r>
        <w:t xml:space="preserve">The previous Part addresses legal challenges to rigorous policy pilots. However, </w:t>
      </w:r>
      <w:r w:rsidRPr="008413C2">
        <w:rPr>
          <w:rStyle w:val="StyleUnderline"/>
        </w:rPr>
        <w:t>significant practical and institutional challenges to rigorous piloting will often attend</w:t>
      </w:r>
      <w:r>
        <w:t xml:space="preserve">. </w:t>
      </w:r>
      <w:r w:rsidRPr="008413C2">
        <w:rPr>
          <w:rStyle w:val="StyleUnderline"/>
        </w:rPr>
        <w:t>Recent research has found that people tend to view as inappropriate pilots that purport to randomize a treatment even when the underlying treatment is unobjectionable</w:t>
      </w:r>
      <w:r>
        <w:t xml:space="preserve">,          136suggesting that </w:t>
      </w:r>
      <w:r w:rsidRPr="008413C2">
        <w:rPr>
          <w:rStyle w:val="StyleUnderline"/>
        </w:rPr>
        <w:t>buy-in of the    [*2336] relevant population, if required, will require education and communication</w:t>
      </w:r>
      <w:r>
        <w:t xml:space="preserve">. </w:t>
      </w:r>
      <w:r w:rsidRPr="008413C2">
        <w:rPr>
          <w:rStyle w:val="StyleUnderline"/>
        </w:rPr>
        <w:t>More upfront work is also required to make explicit the assumptions behind an intervention, and then to develop a strategy for testing them.</w:t>
      </w:r>
      <w:r>
        <w:t xml:space="preserve"> </w:t>
      </w:r>
      <w:r w:rsidRPr="008413C2">
        <w:rPr>
          <w:rStyle w:val="Emphasis"/>
        </w:rPr>
        <w:t>Agencies carrying out rigorous tests must marshal resources, data, statistical expertise, support for departing from the status quo, and explanations for skeptics</w:t>
      </w:r>
      <w:r>
        <w:t xml:space="preserve">.          </w:t>
      </w:r>
      <w:r w:rsidRPr="008413C2">
        <w:rPr>
          <w:rStyle w:val="Emphasis"/>
        </w:rPr>
        <w:t>137There often will be no agreed upon measure of success</w:t>
      </w:r>
      <w:r>
        <w:t xml:space="preserve">. </w:t>
      </w:r>
      <w:r w:rsidRPr="008413C2">
        <w:rPr>
          <w:rStyle w:val="StyleUnderline"/>
        </w:rPr>
        <w:t>Even when there is, attrition, changed circumstances, poor design or a host of other factors can lead to a lack of inconclusive or null results.</w:t>
      </w:r>
      <w:r>
        <w:t xml:space="preserve"> </w:t>
      </w:r>
      <w:r w:rsidRPr="008413C2">
        <w:rPr>
          <w:rStyle w:val="Emphasis"/>
        </w:rPr>
        <w:t>The results may be rejected</w:t>
      </w:r>
      <w:r>
        <w:t xml:space="preserve">. For example, </w:t>
      </w:r>
      <w:r w:rsidRPr="008413C2">
        <w:rPr>
          <w:rStyle w:val="StyleUnderline"/>
        </w:rPr>
        <w:t>in their review of the 50 or so randomized experiments in U.S. law that have ever been conducted,</w:t>
      </w:r>
      <w:r>
        <w:t xml:space="preserve"> mostly in the field of criminal law and judicial procedure, </w:t>
      </w:r>
      <w:r w:rsidRPr="008413C2">
        <w:rPr>
          <w:rStyle w:val="Emphasis"/>
        </w:rPr>
        <w:t xml:space="preserve">Greiner and Matthews found a major problem to be the refusal of judges and lawyers to accept experimental results that did not jive with their sense of the "right answer." </w:t>
      </w:r>
      <w:r>
        <w:t xml:space="preserve">         138  </w:t>
      </w:r>
    </w:p>
    <w:p w14:paraId="1B0C7E7D" w14:textId="77777777" w:rsidR="002667FB" w:rsidRDefault="002667FB" w:rsidP="002667FB"/>
    <w:p w14:paraId="495D357C" w14:textId="77777777" w:rsidR="002667FB" w:rsidRDefault="002667FB" w:rsidP="002667FB">
      <w:pPr>
        <w:pStyle w:val="Heading3"/>
      </w:pPr>
      <w:r>
        <w:t>2AC --- CP freaks-out stakeholders</w:t>
      </w:r>
    </w:p>
    <w:p w14:paraId="17D9B91B" w14:textId="77777777" w:rsidR="002667FB" w:rsidRPr="00B37600" w:rsidRDefault="002667FB" w:rsidP="002667FB"/>
    <w:p w14:paraId="169EF93C" w14:textId="77777777" w:rsidR="002667FB" w:rsidRDefault="002667FB" w:rsidP="002667FB">
      <w:pPr>
        <w:pStyle w:val="Heading4"/>
      </w:pPr>
      <w:r>
        <w:t>Uncertainty of the cp freaks out stakeholders --- undermines support for the CP</w:t>
      </w:r>
    </w:p>
    <w:p w14:paraId="6BCC1DA7" w14:textId="77777777" w:rsidR="002667FB" w:rsidRDefault="002667FB" w:rsidP="002667FB">
      <w:pPr>
        <w:rPr>
          <w:rStyle w:val="Style13ptBold"/>
        </w:rPr>
      </w:pPr>
      <w:r>
        <w:rPr>
          <w:rStyle w:val="Style13ptBold"/>
        </w:rPr>
        <w:t>Chien ‘19</w:t>
      </w:r>
    </w:p>
    <w:p w14:paraId="109A8BFA" w14:textId="77777777" w:rsidR="002667FB" w:rsidRPr="00FE1A22" w:rsidRDefault="002667FB" w:rsidP="002667FB">
      <w:r w:rsidRPr="00655037">
        <w:t>(Colleen V. Chien, Justin D'Atri Visiting Professor of Business Law, Columbia Law School; Professor, Santa Clara University School of Law; 2013-2015 White House Senior Advisor, Innovation and Intellectual Property, “Rigorous Policy Pilots: Experimentation in the Administration of the Law, July, 2019, “104 Iowa L. Rev. 2313,” pg lexis//um-ef)</w:t>
      </w:r>
    </w:p>
    <w:p w14:paraId="13F8B67D" w14:textId="77777777" w:rsidR="002667FB" w:rsidRDefault="002667FB" w:rsidP="002667FB">
      <w:r w:rsidRPr="00FE1A22">
        <w:rPr>
          <w:rStyle w:val="StyleUnderline"/>
        </w:rPr>
        <w:t xml:space="preserve">While a voluntary, limited or temporary pilot will have less impact than a mandatory, agency-wide, or permanent practice, there's also a risk that the    [*2331] uncertainty associated with a temporary program </w:t>
      </w:r>
      <w:r w:rsidRPr="00FE1A22">
        <w:rPr>
          <w:rStyle w:val="Emphasis"/>
        </w:rPr>
        <w:t>will unsettle stakeholders</w:t>
      </w:r>
      <w:r w:rsidRPr="00FE1A22">
        <w:rPr>
          <w:rStyle w:val="StyleUnderline"/>
        </w:rPr>
        <w:t xml:space="preserve"> and result in more speculative and premature reactions than would be elicited by a more formed proposal</w:t>
      </w:r>
      <w:r>
        <w:t xml:space="preserve">.          104To reduce these risks, an agency's disclosure should at least inform the public of: the motivation for the pilot, the policy to be tested out, the information sought, and (where available) the agency's commitment to action based on the results of the pilot - a best practice in experimentation called "pre-commitment." Rulemaking based on experimental evidence may require more disclosure. The   Portland Cement          105decision of the D.C. Circuit and its progeny have been read to suggest "an obligation to reveal agency data from the outset,"          106in order to support review and engagement with the data when dispositive.          107In cases where the data is conclusive, even if more work to disclose, with the shared experience comes a greater chance of a common, ground truth, at least that is the hope.          108As long as the agency faithfully follows the ordinary notice and comment process, procedural obstacles should be surmountable.  </w:t>
      </w:r>
    </w:p>
    <w:p w14:paraId="477D8385" w14:textId="77777777" w:rsidR="002667FB" w:rsidRDefault="002667FB" w:rsidP="002667FB">
      <w:pPr>
        <w:pStyle w:val="Heading2"/>
      </w:pPr>
      <w:r>
        <w:t>Impact D</w:t>
      </w:r>
    </w:p>
    <w:p w14:paraId="352B624E" w14:textId="77777777" w:rsidR="002667FB" w:rsidRPr="00675948" w:rsidRDefault="002667FB" w:rsidP="002667FB">
      <w:pPr>
        <w:pStyle w:val="Heading3"/>
        <w:rPr>
          <w:rFonts w:cs="Arial"/>
        </w:rPr>
      </w:pPr>
      <w:r w:rsidRPr="00675948">
        <w:rPr>
          <w:rFonts w:cs="Arial"/>
        </w:rPr>
        <w:t>Unchecked Tech D---2AC</w:t>
      </w:r>
    </w:p>
    <w:p w14:paraId="5C670DC5" w14:textId="77777777" w:rsidR="002667FB" w:rsidRPr="00675948" w:rsidRDefault="002667FB" w:rsidP="002667FB">
      <w:pPr>
        <w:pStyle w:val="Heading4"/>
        <w:rPr>
          <w:rFonts w:cs="Arial"/>
        </w:rPr>
      </w:pPr>
      <w:r w:rsidRPr="00675948">
        <w:rPr>
          <w:rFonts w:cs="Arial"/>
        </w:rPr>
        <w:t xml:space="preserve">No ‘self-replicating’ tech impact---everything is </w:t>
      </w:r>
      <w:r w:rsidRPr="00675948">
        <w:rPr>
          <w:rFonts w:cs="Arial"/>
          <w:u w:val="single"/>
        </w:rPr>
        <w:t>overhyped</w:t>
      </w:r>
      <w:r w:rsidRPr="00675948">
        <w:rPr>
          <w:rFonts w:cs="Arial"/>
        </w:rPr>
        <w:t xml:space="preserve">. </w:t>
      </w:r>
    </w:p>
    <w:p w14:paraId="78882AAF" w14:textId="77777777" w:rsidR="002667FB" w:rsidRPr="00675948" w:rsidRDefault="002667FB" w:rsidP="002667FB">
      <w:r w:rsidRPr="00675948">
        <w:rPr>
          <w:rStyle w:val="Style13ptBold"/>
        </w:rPr>
        <w:t xml:space="preserve">Kunertova ’22 </w:t>
      </w:r>
      <w:r w:rsidRPr="00675948">
        <w:t xml:space="preserve">[Dominika; April 1; Senior Researcher in the Global Security Team at the Center for Security Studies; Center for Security Studies, “Strategic Trends 2022,” ISSN 1664-0667] </w:t>
      </w:r>
    </w:p>
    <w:p w14:paraId="1ADA7FE6" w14:textId="77777777" w:rsidR="002667FB" w:rsidRPr="00675948" w:rsidRDefault="002667FB" w:rsidP="002667FB">
      <w:pPr>
        <w:rPr>
          <w:sz w:val="16"/>
          <w:szCs w:val="16"/>
        </w:rPr>
      </w:pPr>
      <w:r w:rsidRPr="00675948">
        <w:rPr>
          <w:sz w:val="16"/>
          <w:szCs w:val="16"/>
        </w:rPr>
        <w:t>More Hype, Less Sonic</w:t>
      </w:r>
    </w:p>
    <w:p w14:paraId="4B696C00" w14:textId="77777777" w:rsidR="002667FB" w:rsidRPr="00675948" w:rsidRDefault="002667FB" w:rsidP="002667FB">
      <w:pPr>
        <w:rPr>
          <w:sz w:val="16"/>
        </w:rPr>
      </w:pPr>
      <w:r w:rsidRPr="00675948">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675948">
        <w:rPr>
          <w:rStyle w:val="Emphasis"/>
        </w:rPr>
        <w:t>scientific advances</w:t>
      </w:r>
      <w:r w:rsidRPr="00675948">
        <w:rPr>
          <w:sz w:val="16"/>
        </w:rPr>
        <w:t xml:space="preserve"> have brought these systems within reach, as they have allowed prototypes to be construct- ed and tested. This has </w:t>
      </w:r>
      <w:r w:rsidRPr="00675948">
        <w:rPr>
          <w:rStyle w:val="Emphasis"/>
        </w:rPr>
        <w:t>sparked hype</w:t>
      </w:r>
      <w:r w:rsidRPr="00675948">
        <w:rPr>
          <w:sz w:val="16"/>
        </w:rPr>
        <w:t xml:space="preserve"> and impatience </w:t>
      </w:r>
      <w:r w:rsidRPr="00675948">
        <w:rPr>
          <w:rStyle w:val="StyleUnderline"/>
        </w:rPr>
        <w:t>among trendspotters about</w:t>
      </w:r>
      <w:r w:rsidRPr="00675948">
        <w:rPr>
          <w:rStyle w:val="StyleUnderline"/>
          <w:sz w:val="16"/>
          <w:szCs w:val="16"/>
        </w:rPr>
        <w:t xml:space="preserve"> whether hypersonic tech</w:t>
      </w:r>
      <w:r w:rsidRPr="00675948">
        <w:rPr>
          <w:sz w:val="16"/>
          <w:szCs w:val="16"/>
        </w:rPr>
        <w:t xml:space="preserve">nology </w:t>
      </w:r>
      <w:r w:rsidRPr="00675948">
        <w:rPr>
          <w:rStyle w:val="StyleUnderline"/>
          <w:sz w:val="16"/>
          <w:szCs w:val="16"/>
        </w:rPr>
        <w:t>will unleash</w:t>
      </w:r>
      <w:r w:rsidRPr="00675948">
        <w:rPr>
          <w:sz w:val="16"/>
        </w:rPr>
        <w:t xml:space="preserve"> </w:t>
      </w:r>
      <w:r w:rsidRPr="00675948">
        <w:rPr>
          <w:u w:val="single"/>
        </w:rPr>
        <w:t xml:space="preserve">a new industrial and/or military </w:t>
      </w:r>
      <w:r w:rsidRPr="00675948">
        <w:rPr>
          <w:rStyle w:val="Emphasis"/>
        </w:rPr>
        <w:t>revolution</w:t>
      </w:r>
      <w:r w:rsidRPr="00675948">
        <w:rPr>
          <w:sz w:val="16"/>
        </w:rPr>
        <w:t>.</w:t>
      </w:r>
    </w:p>
    <w:p w14:paraId="266126DA" w14:textId="77777777" w:rsidR="002667FB" w:rsidRPr="00675948" w:rsidRDefault="002667FB" w:rsidP="002667FB">
      <w:pPr>
        <w:rPr>
          <w:sz w:val="16"/>
        </w:rPr>
      </w:pPr>
      <w:r w:rsidRPr="00675948">
        <w:rPr>
          <w:sz w:val="16"/>
        </w:rPr>
        <w:t xml:space="preserve">The hype is not unique to hyper- sonic weapons. The </w:t>
      </w:r>
      <w:r w:rsidRPr="00675948">
        <w:rPr>
          <w:rStyle w:val="StyleUnderline"/>
        </w:rPr>
        <w:t>phenomenon</w:t>
      </w:r>
      <w:r w:rsidRPr="00675948">
        <w:rPr>
          <w:sz w:val="16"/>
        </w:rPr>
        <w:t xml:space="preserve"> of </w:t>
      </w:r>
      <w:r w:rsidRPr="00675948">
        <w:rPr>
          <w:rStyle w:val="Emphasis"/>
          <w:highlight w:val="cyan"/>
        </w:rPr>
        <w:t>emerging</w:t>
      </w:r>
      <w:r w:rsidRPr="00675948">
        <w:rPr>
          <w:sz w:val="16"/>
        </w:rPr>
        <w:t xml:space="preserve"> and disruptive </w:t>
      </w:r>
      <w:r w:rsidRPr="00675948">
        <w:rPr>
          <w:rStyle w:val="Emphasis"/>
          <w:highlight w:val="cyan"/>
        </w:rPr>
        <w:t>tech</w:t>
      </w:r>
      <w:r w:rsidRPr="00675948">
        <w:rPr>
          <w:sz w:val="16"/>
        </w:rPr>
        <w:t xml:space="preserve">nologies (EDTs) </w:t>
      </w:r>
      <w:r w:rsidRPr="00675948">
        <w:rPr>
          <w:rStyle w:val="StyleUnderline"/>
        </w:rPr>
        <w:t xml:space="preserve">is </w:t>
      </w:r>
      <w:r w:rsidRPr="00675948">
        <w:rPr>
          <w:rStyle w:val="Emphasis"/>
          <w:highlight w:val="cyan"/>
        </w:rPr>
        <w:t>plagued</w:t>
      </w:r>
      <w:r w:rsidRPr="00675948">
        <w:rPr>
          <w:rStyle w:val="StyleUnderline"/>
          <w:highlight w:val="cyan"/>
        </w:rPr>
        <w:t xml:space="preserve"> with</w:t>
      </w:r>
      <w:r w:rsidRPr="00675948">
        <w:rPr>
          <w:sz w:val="16"/>
        </w:rPr>
        <w:t xml:space="preserve"> a </w:t>
      </w:r>
      <w:r w:rsidRPr="00675948">
        <w:rPr>
          <w:rStyle w:val="StyleUnderline"/>
          <w:highlight w:val="cyan"/>
        </w:rPr>
        <w:t>lack of understanding of</w:t>
      </w:r>
      <w:r w:rsidRPr="00675948">
        <w:rPr>
          <w:sz w:val="16"/>
        </w:rPr>
        <w:t xml:space="preserve"> the </w:t>
      </w:r>
      <w:r w:rsidRPr="00675948">
        <w:rPr>
          <w:rStyle w:val="Emphasis"/>
          <w:highlight w:val="cyan"/>
        </w:rPr>
        <w:t>time</w:t>
      </w:r>
      <w:r w:rsidRPr="00675948">
        <w:rPr>
          <w:rStyle w:val="StyleUnderline"/>
        </w:rPr>
        <w:t xml:space="preserve"> it takes </w:t>
      </w:r>
      <w:r w:rsidRPr="00675948">
        <w:rPr>
          <w:rStyle w:val="StyleUnderline"/>
          <w:highlight w:val="cyan"/>
        </w:rPr>
        <w:t>for</w:t>
      </w:r>
      <w:r w:rsidRPr="00675948">
        <w:rPr>
          <w:sz w:val="16"/>
        </w:rPr>
        <w:t xml:space="preserve"> a given </w:t>
      </w:r>
      <w:r w:rsidRPr="00675948">
        <w:rPr>
          <w:rStyle w:val="StyleUnderline"/>
          <w:highlight w:val="cyan"/>
        </w:rPr>
        <w:t>tech</w:t>
      </w:r>
      <w:r w:rsidRPr="00675948">
        <w:rPr>
          <w:sz w:val="16"/>
        </w:rPr>
        <w:t xml:space="preserve">nology </w:t>
      </w:r>
      <w:r w:rsidRPr="00675948">
        <w:rPr>
          <w:rStyle w:val="StyleUnderline"/>
          <w:highlight w:val="cyan"/>
        </w:rPr>
        <w:t xml:space="preserve">to </w:t>
      </w:r>
      <w:r w:rsidRPr="00675948">
        <w:rPr>
          <w:rStyle w:val="Emphasis"/>
          <w:highlight w:val="cyan"/>
        </w:rPr>
        <w:t>mature</w:t>
      </w:r>
      <w:r w:rsidRPr="00675948">
        <w:rPr>
          <w:rStyle w:val="StyleUnderline"/>
        </w:rPr>
        <w:t xml:space="preserve">, </w:t>
      </w:r>
      <w:r w:rsidRPr="00675948">
        <w:rPr>
          <w:rStyle w:val="Emphasis"/>
        </w:rPr>
        <w:t>innovation</w:t>
      </w:r>
      <w:r w:rsidRPr="00675948">
        <w:rPr>
          <w:rStyle w:val="StyleUnderline"/>
        </w:rPr>
        <w:t xml:space="preserve"> and </w:t>
      </w:r>
      <w:r w:rsidRPr="00675948">
        <w:rPr>
          <w:rStyle w:val="Emphasis"/>
          <w:highlight w:val="cyan"/>
        </w:rPr>
        <w:t>adoption</w:t>
      </w:r>
      <w:r w:rsidRPr="00675948">
        <w:rPr>
          <w:rStyle w:val="StyleUnderline"/>
          <w:highlight w:val="cyan"/>
        </w:rPr>
        <w:t xml:space="preserve"> challenges, and</w:t>
      </w:r>
      <w:r w:rsidRPr="00675948">
        <w:rPr>
          <w:rStyle w:val="StyleUnderline"/>
        </w:rPr>
        <w:t xml:space="preserve"> its </w:t>
      </w:r>
      <w:r w:rsidRPr="00675948">
        <w:rPr>
          <w:rStyle w:val="Emphasis"/>
          <w:highlight w:val="cyan"/>
        </w:rPr>
        <w:t>real-world effects</w:t>
      </w:r>
      <w:r w:rsidRPr="00675948">
        <w:rPr>
          <w:sz w:val="16"/>
        </w:rPr>
        <w:t xml:space="preserve"> in both the short and long runs. According to a 2020 NATO Science and Technology Organization report, the EDTs </w:t>
      </w:r>
      <w:r w:rsidRPr="00675948">
        <w:rPr>
          <w:rStyle w:val="StyleUnderline"/>
          <w:highlight w:val="cyan"/>
        </w:rPr>
        <w:t>include</w:t>
      </w:r>
      <w:r w:rsidRPr="00675948">
        <w:rPr>
          <w:rStyle w:val="StyleUnderline"/>
        </w:rPr>
        <w:t xml:space="preserve"> </w:t>
      </w:r>
      <w:r w:rsidRPr="00675948">
        <w:rPr>
          <w:rStyle w:val="Emphasis"/>
        </w:rPr>
        <w:t>data</w:t>
      </w:r>
      <w:r w:rsidRPr="00675948">
        <w:rPr>
          <w:rStyle w:val="StyleUnderline"/>
        </w:rPr>
        <w:t xml:space="preserve">, </w:t>
      </w:r>
      <w:r w:rsidRPr="00675948">
        <w:rPr>
          <w:rStyle w:val="Emphasis"/>
          <w:highlight w:val="cyan"/>
        </w:rPr>
        <w:t>AI</w:t>
      </w:r>
      <w:r w:rsidRPr="00675948">
        <w:rPr>
          <w:rStyle w:val="StyleUnderline"/>
        </w:rPr>
        <w:t xml:space="preserve">, </w:t>
      </w:r>
      <w:r w:rsidRPr="00675948">
        <w:rPr>
          <w:rStyle w:val="Emphasis"/>
        </w:rPr>
        <w:t>autonomy</w:t>
      </w:r>
      <w:r w:rsidRPr="00675948">
        <w:rPr>
          <w:rStyle w:val="StyleUnderline"/>
        </w:rPr>
        <w:t xml:space="preserve">, </w:t>
      </w:r>
      <w:r w:rsidRPr="00675948">
        <w:rPr>
          <w:rStyle w:val="Emphasis"/>
          <w:highlight w:val="cyan"/>
        </w:rPr>
        <w:t>space</w:t>
      </w:r>
      <w:r w:rsidRPr="00675948">
        <w:rPr>
          <w:rStyle w:val="StyleUnderline"/>
          <w:highlight w:val="cyan"/>
        </w:rPr>
        <w:t xml:space="preserve">, </w:t>
      </w:r>
      <w:r w:rsidRPr="00675948">
        <w:rPr>
          <w:rStyle w:val="Emphasis"/>
          <w:highlight w:val="cyan"/>
        </w:rPr>
        <w:t>hypersonics</w:t>
      </w:r>
      <w:r w:rsidRPr="00675948">
        <w:rPr>
          <w:rStyle w:val="StyleUnderline"/>
          <w:highlight w:val="cyan"/>
        </w:rPr>
        <w:t xml:space="preserve">, </w:t>
      </w:r>
      <w:r w:rsidRPr="00675948">
        <w:rPr>
          <w:rStyle w:val="Emphasis"/>
          <w:highlight w:val="cyan"/>
        </w:rPr>
        <w:t>quantum</w:t>
      </w:r>
      <w:r w:rsidRPr="00675948">
        <w:rPr>
          <w:rStyle w:val="StyleUnderline"/>
        </w:rPr>
        <w:t xml:space="preserve"> tech</w:t>
      </w:r>
      <w:r w:rsidRPr="00675948">
        <w:rPr>
          <w:sz w:val="16"/>
        </w:rPr>
        <w:t xml:space="preserve">nologies, </w:t>
      </w:r>
      <w:r w:rsidRPr="00675948">
        <w:rPr>
          <w:rStyle w:val="Emphasis"/>
          <w:highlight w:val="cyan"/>
        </w:rPr>
        <w:t>biotech</w:t>
      </w:r>
      <w:r w:rsidRPr="00675948">
        <w:rPr>
          <w:sz w:val="16"/>
        </w:rPr>
        <w:t xml:space="preserve">nology, </w:t>
      </w:r>
      <w:r w:rsidRPr="00675948">
        <w:rPr>
          <w:rStyle w:val="StyleUnderline"/>
        </w:rPr>
        <w:t>and materials</w:t>
      </w:r>
      <w:r w:rsidRPr="00675948">
        <w:rPr>
          <w:sz w:val="16"/>
        </w:rPr>
        <w:t xml:space="preserve">. The report suggests that </w:t>
      </w:r>
      <w:r w:rsidRPr="00675948">
        <w:rPr>
          <w:rStyle w:val="StyleUnderline"/>
          <w:highlight w:val="cyan"/>
        </w:rPr>
        <w:t>all</w:t>
      </w:r>
      <w:r w:rsidRPr="00675948">
        <w:rPr>
          <w:sz w:val="16"/>
        </w:rPr>
        <w:t xml:space="preserve"> of these </w:t>
      </w:r>
      <w:r w:rsidRPr="00675948">
        <w:rPr>
          <w:rStyle w:val="StyleUnderline"/>
        </w:rPr>
        <w:t>are</w:t>
      </w:r>
      <w:r w:rsidRPr="00675948">
        <w:rPr>
          <w:sz w:val="16"/>
        </w:rPr>
        <w:t xml:space="preserve"> either currently </w:t>
      </w:r>
      <w:r w:rsidRPr="00675948">
        <w:rPr>
          <w:rStyle w:val="StyleUnderline"/>
        </w:rPr>
        <w:t xml:space="preserve">in </w:t>
      </w:r>
      <w:r w:rsidRPr="00675948">
        <w:rPr>
          <w:rStyle w:val="Emphasis"/>
          <w:highlight w:val="cyan"/>
        </w:rPr>
        <w:t>nascent</w:t>
      </w:r>
      <w:r w:rsidRPr="00675948">
        <w:rPr>
          <w:rStyle w:val="StyleUnderline"/>
        </w:rPr>
        <w:t xml:space="preserve"> stages</w:t>
      </w:r>
      <w:r w:rsidRPr="00675948">
        <w:rPr>
          <w:sz w:val="16"/>
        </w:rPr>
        <w:t xml:space="preserve"> of development or are undergoing rapid development.25</w:t>
      </w:r>
    </w:p>
    <w:p w14:paraId="781C2D6B" w14:textId="77777777" w:rsidR="002667FB" w:rsidRPr="00675948" w:rsidRDefault="002667FB" w:rsidP="002667FB">
      <w:pPr>
        <w:rPr>
          <w:sz w:val="16"/>
          <w:szCs w:val="16"/>
        </w:rPr>
      </w:pPr>
      <w:r w:rsidRPr="00675948">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C0752DC" w14:textId="77777777" w:rsidR="002667FB" w:rsidRPr="00675948" w:rsidRDefault="002667FB" w:rsidP="002667FB">
      <w:pPr>
        <w:rPr>
          <w:sz w:val="16"/>
          <w:szCs w:val="16"/>
        </w:rPr>
      </w:pPr>
      <w:r w:rsidRPr="00675948">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7002BED3" w14:textId="77777777" w:rsidR="002667FB" w:rsidRPr="00675948" w:rsidRDefault="002667FB" w:rsidP="002667FB">
      <w:pPr>
        <w:rPr>
          <w:sz w:val="16"/>
        </w:rPr>
      </w:pPr>
      <w:r w:rsidRPr="00675948">
        <w:rPr>
          <w:sz w:val="16"/>
        </w:rPr>
        <w:t xml:space="preserve">Other researchers disagree in principle, arguing that a </w:t>
      </w:r>
      <w:r w:rsidRPr="00675948">
        <w:rPr>
          <w:rStyle w:val="StyleUnderline"/>
          <w:highlight w:val="cyan"/>
        </w:rPr>
        <w:t>tech</w:t>
      </w:r>
      <w:r w:rsidRPr="00675948">
        <w:rPr>
          <w:rStyle w:val="StyleUnderline"/>
        </w:rPr>
        <w:t xml:space="preserve">nology itself </w:t>
      </w:r>
      <w:r w:rsidRPr="00675948">
        <w:rPr>
          <w:rStyle w:val="Emphasis"/>
          <w:highlight w:val="cyan"/>
        </w:rPr>
        <w:t>cannot</w:t>
      </w:r>
      <w:r w:rsidRPr="00675948">
        <w:rPr>
          <w:rStyle w:val="StyleUnderline"/>
          <w:highlight w:val="cyan"/>
        </w:rPr>
        <w:t xml:space="preserve"> be</w:t>
      </w:r>
      <w:r w:rsidRPr="00675948">
        <w:rPr>
          <w:rStyle w:val="StyleUnderline"/>
        </w:rPr>
        <w:t xml:space="preserve"> disruptive</w:t>
      </w:r>
      <w:r w:rsidRPr="00675948">
        <w:rPr>
          <w:sz w:val="16"/>
        </w:rPr>
        <w:t xml:space="preserve">, stabilizing, </w:t>
      </w:r>
      <w:r w:rsidRPr="00675948">
        <w:rPr>
          <w:rStyle w:val="StyleUnderline"/>
        </w:rPr>
        <w:t xml:space="preserve">or </w:t>
      </w:r>
      <w:r w:rsidRPr="00675948">
        <w:rPr>
          <w:rStyle w:val="Emphasis"/>
          <w:highlight w:val="cyan"/>
        </w:rPr>
        <w:t>game-changing</w:t>
      </w:r>
      <w:r w:rsidRPr="00675948">
        <w:rPr>
          <w:sz w:val="16"/>
        </w:rPr>
        <w:t xml:space="preserve">. This view </w:t>
      </w:r>
      <w:r w:rsidRPr="00675948">
        <w:rPr>
          <w:rStyle w:val="StyleUnderline"/>
        </w:rPr>
        <w:t>emphasizes</w:t>
      </w:r>
      <w:r w:rsidRPr="00675948">
        <w:rPr>
          <w:sz w:val="16"/>
        </w:rPr>
        <w:t xml:space="preserve"> the </w:t>
      </w:r>
      <w:r w:rsidRPr="00675948">
        <w:rPr>
          <w:rStyle w:val="StyleUnderline"/>
        </w:rPr>
        <w:t xml:space="preserve">importance of technology </w:t>
      </w:r>
      <w:r w:rsidRPr="00675948">
        <w:rPr>
          <w:rStyle w:val="Emphasis"/>
        </w:rPr>
        <w:t>adoption</w:t>
      </w:r>
      <w:r w:rsidRPr="00675948">
        <w:rPr>
          <w:rStyle w:val="StyleUnderline"/>
        </w:rPr>
        <w:t xml:space="preserve"> processes</w:t>
      </w:r>
      <w:r w:rsidRPr="00675948">
        <w:rPr>
          <w:sz w:val="16"/>
        </w:rPr>
        <w:t xml:space="preserve">. For example, here, the success of armed forces in using open architecture and modular systems to absorb fast-paced technological changes is vitally important. Ultimately, the </w:t>
      </w:r>
      <w:r w:rsidRPr="00675948">
        <w:rPr>
          <w:rStyle w:val="StyleUnderline"/>
        </w:rPr>
        <w:t>military technology represents</w:t>
      </w:r>
      <w:r w:rsidRPr="00675948">
        <w:rPr>
          <w:sz w:val="16"/>
        </w:rPr>
        <w:t xml:space="preserve"> the </w:t>
      </w:r>
      <w:r w:rsidRPr="00675948">
        <w:rPr>
          <w:rStyle w:val="StyleUnderline"/>
        </w:rPr>
        <w:t xml:space="preserve">means to the </w:t>
      </w:r>
      <w:r w:rsidRPr="00675948">
        <w:rPr>
          <w:rStyle w:val="Emphasis"/>
        </w:rPr>
        <w:t>political ends</w:t>
      </w:r>
      <w:r w:rsidRPr="00675948">
        <w:rPr>
          <w:sz w:val="16"/>
        </w:rPr>
        <w:t xml:space="preserve">; </w:t>
      </w:r>
      <w:r w:rsidRPr="00675948">
        <w:rPr>
          <w:rStyle w:val="StyleUnderline"/>
        </w:rPr>
        <w:t>only the ways in which</w:t>
      </w:r>
      <w:r w:rsidRPr="00675948">
        <w:rPr>
          <w:sz w:val="16"/>
        </w:rPr>
        <w:t xml:space="preserve"> the </w:t>
      </w:r>
      <w:r w:rsidRPr="00675948">
        <w:rPr>
          <w:rStyle w:val="StyleUnderline"/>
        </w:rPr>
        <w:t>latter are achieved can be disruptive</w:t>
      </w:r>
      <w:r w:rsidRPr="00675948">
        <w:rPr>
          <w:sz w:val="16"/>
        </w:rPr>
        <w:t>.</w:t>
      </w:r>
    </w:p>
    <w:p w14:paraId="345F9D10" w14:textId="77777777" w:rsidR="002667FB" w:rsidRPr="00675948" w:rsidRDefault="002667FB" w:rsidP="002667FB">
      <w:pPr>
        <w:rPr>
          <w:sz w:val="16"/>
        </w:rPr>
      </w:pPr>
      <w:r w:rsidRPr="00675948">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75948">
        <w:rPr>
          <w:rStyle w:val="Emphasis"/>
          <w:highlight w:val="cyan"/>
        </w:rPr>
        <w:t>greatest</w:t>
      </w:r>
      <w:r w:rsidRPr="00675948">
        <w:rPr>
          <w:sz w:val="16"/>
        </w:rPr>
        <w:t xml:space="preserve"> amount of </w:t>
      </w:r>
      <w:r w:rsidRPr="00675948">
        <w:rPr>
          <w:rStyle w:val="Emphasis"/>
          <w:highlight w:val="cyan"/>
        </w:rPr>
        <w:t>discussion</w:t>
      </w:r>
      <w:r w:rsidRPr="00675948">
        <w:rPr>
          <w:rStyle w:val="StyleUnderline"/>
        </w:rPr>
        <w:t xml:space="preserve"> about</w:t>
      </w:r>
      <w:r w:rsidRPr="00675948">
        <w:rPr>
          <w:sz w:val="16"/>
        </w:rPr>
        <w:t xml:space="preserve"> many </w:t>
      </w:r>
      <w:r w:rsidRPr="00675948">
        <w:rPr>
          <w:rStyle w:val="StyleUnderline"/>
        </w:rPr>
        <w:t>tech</w:t>
      </w:r>
      <w:r w:rsidRPr="00675948">
        <w:rPr>
          <w:sz w:val="16"/>
        </w:rPr>
        <w:t xml:space="preserve">nologies </w:t>
      </w:r>
      <w:r w:rsidRPr="00675948">
        <w:rPr>
          <w:rStyle w:val="StyleUnderline"/>
          <w:highlight w:val="cyan"/>
        </w:rPr>
        <w:t xml:space="preserve">takes place </w:t>
      </w:r>
      <w:r w:rsidRPr="00675948">
        <w:rPr>
          <w:rStyle w:val="Emphasis"/>
          <w:highlight w:val="cyan"/>
        </w:rPr>
        <w:t>before</w:t>
      </w:r>
      <w:r w:rsidRPr="00675948">
        <w:rPr>
          <w:rStyle w:val="StyleUnderline"/>
        </w:rPr>
        <w:t xml:space="preserve"> they reach </w:t>
      </w:r>
      <w:r w:rsidRPr="00675948">
        <w:rPr>
          <w:rStyle w:val="StyleUnderline"/>
          <w:highlight w:val="cyan"/>
        </w:rPr>
        <w:t>maturity</w:t>
      </w:r>
      <w:r w:rsidRPr="00675948">
        <w:rPr>
          <w:rStyle w:val="StyleUnderline"/>
        </w:rPr>
        <w:t>, prior to their real use</w:t>
      </w:r>
      <w:r w:rsidRPr="00675948">
        <w:rPr>
          <w:sz w:val="16"/>
        </w:rPr>
        <w:t xml:space="preserve">. In doing so, he suggested that </w:t>
      </w:r>
      <w:r w:rsidRPr="00675948">
        <w:rPr>
          <w:rStyle w:val="Emphasis"/>
          <w:highlight w:val="cyan"/>
        </w:rPr>
        <w:t>usability</w:t>
      </w:r>
      <w:r w:rsidRPr="00675948">
        <w:rPr>
          <w:rStyle w:val="StyleUnderline"/>
        </w:rPr>
        <w:t xml:space="preserve"> of a technology </w:t>
      </w:r>
      <w:r w:rsidRPr="00675948">
        <w:rPr>
          <w:rStyle w:val="StyleUnderline"/>
          <w:highlight w:val="cyan"/>
        </w:rPr>
        <w:t>and</w:t>
      </w:r>
      <w:r w:rsidRPr="00675948">
        <w:rPr>
          <w:sz w:val="16"/>
        </w:rPr>
        <w:t xml:space="preserve"> its </w:t>
      </w:r>
      <w:r w:rsidRPr="00675948">
        <w:rPr>
          <w:rStyle w:val="Emphasis"/>
          <w:highlight w:val="cyan"/>
        </w:rPr>
        <w:t>publicity</w:t>
      </w:r>
      <w:r w:rsidRPr="00675948">
        <w:rPr>
          <w:rStyle w:val="StyleUnderline"/>
          <w:highlight w:val="cyan"/>
        </w:rPr>
        <w:t xml:space="preserve"> are </w:t>
      </w:r>
      <w:r w:rsidRPr="00675948">
        <w:rPr>
          <w:rStyle w:val="Emphasis"/>
          <w:highlight w:val="cyan"/>
        </w:rPr>
        <w:t>inversely correlated</w:t>
      </w:r>
      <w:r w:rsidRPr="00675948">
        <w:rPr>
          <w:sz w:val="16"/>
          <w:highlight w:val="cyan"/>
        </w:rPr>
        <w:t>.</w:t>
      </w:r>
      <w:r w:rsidRPr="00675948">
        <w:rPr>
          <w:sz w:val="16"/>
        </w:rPr>
        <w:t>28</w:t>
      </w:r>
    </w:p>
    <w:p w14:paraId="531944C1" w14:textId="77777777" w:rsidR="002667FB" w:rsidRPr="00675948" w:rsidRDefault="002667FB" w:rsidP="002667FB">
      <w:pPr>
        <w:rPr>
          <w:sz w:val="16"/>
        </w:rPr>
      </w:pPr>
      <w:r w:rsidRPr="00675948">
        <w:rPr>
          <w:sz w:val="16"/>
        </w:rPr>
        <w:t xml:space="preserve">According to the Gartner Hype Cycle, the most well-known cycle of techno- logical progress built upon Fosdick’s work on technology adoption, a trending </w:t>
      </w:r>
      <w:r w:rsidRPr="00675948">
        <w:rPr>
          <w:rStyle w:val="Emphasis"/>
          <w:highlight w:val="cyan"/>
        </w:rPr>
        <w:t>tech</w:t>
      </w:r>
      <w:r w:rsidRPr="00675948">
        <w:rPr>
          <w:sz w:val="16"/>
        </w:rPr>
        <w:t xml:space="preserve">nology </w:t>
      </w:r>
      <w:r w:rsidRPr="00675948">
        <w:rPr>
          <w:rStyle w:val="StyleUnderline"/>
          <w:highlight w:val="cyan"/>
        </w:rPr>
        <w:t>goes through</w:t>
      </w:r>
      <w:r w:rsidRPr="00675948">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675948">
        <w:rPr>
          <w:rStyle w:val="StyleUnderline"/>
        </w:rPr>
        <w:t xml:space="preserve">Trough of </w:t>
      </w:r>
      <w:r w:rsidRPr="00675948">
        <w:rPr>
          <w:rStyle w:val="Emphasis"/>
          <w:highlight w:val="cyan"/>
        </w:rPr>
        <w:t>Disillusionment</w:t>
      </w:r>
      <w:r w:rsidRPr="00675948">
        <w:rPr>
          <w:rStyle w:val="StyleUnderline"/>
          <w:highlight w:val="cyan"/>
        </w:rPr>
        <w:t>, when</w:t>
      </w:r>
      <w:r w:rsidRPr="00675948">
        <w:rPr>
          <w:rStyle w:val="StyleUnderline"/>
        </w:rPr>
        <w:t xml:space="preserve"> the </w:t>
      </w:r>
      <w:r w:rsidRPr="00675948">
        <w:rPr>
          <w:rStyle w:val="Emphasis"/>
          <w:highlight w:val="cyan"/>
        </w:rPr>
        <w:t>limitations</w:t>
      </w:r>
      <w:r w:rsidRPr="00675948">
        <w:rPr>
          <w:rStyle w:val="StyleUnderline"/>
        </w:rPr>
        <w:t xml:space="preserve"> of the technology </w:t>
      </w:r>
      <w:r w:rsidRPr="00675948">
        <w:rPr>
          <w:rStyle w:val="Emphasis"/>
          <w:highlight w:val="cyan"/>
        </w:rPr>
        <w:t>come to</w:t>
      </w:r>
      <w:r w:rsidRPr="00675948">
        <w:rPr>
          <w:rStyle w:val="Emphasis"/>
        </w:rPr>
        <w:t xml:space="preserve"> the </w:t>
      </w:r>
      <w:r w:rsidRPr="00675948">
        <w:rPr>
          <w:rStyle w:val="Emphasis"/>
          <w:highlight w:val="cyan"/>
        </w:rPr>
        <w:t>fore</w:t>
      </w:r>
      <w:r w:rsidRPr="00675948">
        <w:rPr>
          <w:sz w:val="16"/>
        </w:rPr>
        <w:t>; 4) the Slope of Enlightenment, which comes with a better understanding of the technolo- gy’s utility; and 5) the Plateau of Pro- ductivity, the stage of a mature application of the “unhyped” technology.</w:t>
      </w:r>
    </w:p>
    <w:p w14:paraId="0B6F8711" w14:textId="77777777" w:rsidR="002667FB" w:rsidRPr="00675948" w:rsidRDefault="002667FB" w:rsidP="002667FB">
      <w:pPr>
        <w:rPr>
          <w:sz w:val="16"/>
          <w:szCs w:val="16"/>
        </w:rPr>
      </w:pPr>
      <w:r w:rsidRPr="00675948">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509D60AE" w14:textId="77777777" w:rsidR="002667FB" w:rsidRPr="00675948" w:rsidRDefault="002667FB" w:rsidP="002667FB">
      <w:pPr>
        <w:rPr>
          <w:sz w:val="16"/>
        </w:rPr>
      </w:pPr>
      <w:r w:rsidRPr="00675948">
        <w:rPr>
          <w:sz w:val="16"/>
        </w:rPr>
        <w:t xml:space="preserve">This </w:t>
      </w:r>
      <w:r w:rsidRPr="00675948">
        <w:rPr>
          <w:rStyle w:val="Emphasis"/>
        </w:rPr>
        <w:t>hype cycle</w:t>
      </w:r>
      <w:r w:rsidRPr="00675948">
        <w:rPr>
          <w:rStyle w:val="StyleUnderline"/>
        </w:rPr>
        <w:t xml:space="preserve"> shows</w:t>
      </w:r>
      <w:r w:rsidRPr="00675948">
        <w:rPr>
          <w:sz w:val="16"/>
        </w:rPr>
        <w:t xml:space="preserve"> that the </w:t>
      </w:r>
      <w:r w:rsidRPr="00675948">
        <w:rPr>
          <w:rStyle w:val="StyleUnderline"/>
          <w:highlight w:val="cyan"/>
        </w:rPr>
        <w:t>attention does not represent</w:t>
      </w:r>
      <w:r w:rsidRPr="00675948">
        <w:rPr>
          <w:sz w:val="16"/>
        </w:rPr>
        <w:t xml:space="preserve"> a </w:t>
      </w:r>
      <w:r w:rsidRPr="00675948">
        <w:rPr>
          <w:rStyle w:val="Emphasis"/>
          <w:highlight w:val="cyan"/>
        </w:rPr>
        <w:t>tech</w:t>
      </w:r>
      <w:r w:rsidRPr="00675948">
        <w:rPr>
          <w:rStyle w:val="Emphasis"/>
        </w:rPr>
        <w:t xml:space="preserve">nical </w:t>
      </w:r>
      <w:r w:rsidRPr="00675948">
        <w:rPr>
          <w:rStyle w:val="Emphasis"/>
          <w:highlight w:val="cyan"/>
        </w:rPr>
        <w:t>assessment</w:t>
      </w:r>
      <w:r w:rsidRPr="00675948">
        <w:rPr>
          <w:sz w:val="16"/>
        </w:rPr>
        <w:t xml:space="preserve">. Instead, </w:t>
      </w:r>
      <w:r w:rsidRPr="00675948">
        <w:rPr>
          <w:rStyle w:val="StyleUnderline"/>
        </w:rPr>
        <w:t>it</w:t>
      </w:r>
      <w:r w:rsidRPr="00675948">
        <w:rPr>
          <w:sz w:val="16"/>
        </w:rPr>
        <w:t xml:space="preserve"> often </w:t>
      </w:r>
      <w:r w:rsidRPr="00675948">
        <w:rPr>
          <w:rStyle w:val="StyleUnderline"/>
          <w:highlight w:val="cyan"/>
        </w:rPr>
        <w:t>reflects</w:t>
      </w:r>
      <w:r w:rsidRPr="00675948">
        <w:rPr>
          <w:sz w:val="16"/>
        </w:rPr>
        <w:t xml:space="preserve"> the </w:t>
      </w:r>
      <w:r w:rsidRPr="00675948">
        <w:rPr>
          <w:rStyle w:val="StyleUnderline"/>
        </w:rPr>
        <w:t xml:space="preserve">interests of </w:t>
      </w:r>
      <w:r w:rsidRPr="00675948">
        <w:rPr>
          <w:rStyle w:val="Emphasis"/>
          <w:highlight w:val="cyan"/>
        </w:rPr>
        <w:t>political actors</w:t>
      </w:r>
      <w:r w:rsidRPr="00675948">
        <w:rPr>
          <w:sz w:val="16"/>
        </w:rPr>
        <w:t xml:space="preserve"> and profit-oriented industries. It also highlights the role that </w:t>
      </w:r>
      <w:r w:rsidRPr="00675948">
        <w:rPr>
          <w:rStyle w:val="Emphasis"/>
          <w:highlight w:val="cyan"/>
        </w:rPr>
        <w:t>media</w:t>
      </w:r>
      <w:r w:rsidRPr="00675948">
        <w:rPr>
          <w:sz w:val="16"/>
        </w:rPr>
        <w:t xml:space="preserve"> play in </w:t>
      </w:r>
      <w:r w:rsidRPr="00675948">
        <w:rPr>
          <w:rStyle w:val="StyleUnderline"/>
          <w:highlight w:val="cyan"/>
        </w:rPr>
        <w:t>promot</w:t>
      </w:r>
      <w:r w:rsidRPr="00675948">
        <w:rPr>
          <w:sz w:val="16"/>
        </w:rPr>
        <w:t xml:space="preserve">ing the </w:t>
      </w:r>
      <w:r w:rsidRPr="00675948">
        <w:rPr>
          <w:rStyle w:val="Emphasis"/>
        </w:rPr>
        <w:t>impatient expectation</w:t>
      </w:r>
      <w:r w:rsidRPr="00675948">
        <w:rPr>
          <w:rStyle w:val="StyleUnderline"/>
        </w:rPr>
        <w:t xml:space="preserve"> of an impending industrial-military </w:t>
      </w:r>
      <w:r w:rsidRPr="00675948">
        <w:rPr>
          <w:rStyle w:val="Emphasis"/>
          <w:highlight w:val="cyan"/>
        </w:rPr>
        <w:t>revolution</w:t>
      </w:r>
      <w:r w:rsidRPr="00675948">
        <w:rPr>
          <w:sz w:val="16"/>
        </w:rPr>
        <w:t>. All technologies face the test of proving their usefulness and viability, but this is something that usually happens only after the hype fizzles out.</w:t>
      </w:r>
    </w:p>
    <w:p w14:paraId="4092D451" w14:textId="77777777" w:rsidR="002667FB" w:rsidRPr="00675948" w:rsidRDefault="002667FB" w:rsidP="002667FB">
      <w:pPr>
        <w:rPr>
          <w:sz w:val="16"/>
        </w:rPr>
      </w:pPr>
      <w:r w:rsidRPr="00675948">
        <w:rPr>
          <w:sz w:val="16"/>
        </w:rPr>
        <w:t xml:space="preserve">International security scholars and tech </w:t>
      </w:r>
      <w:r w:rsidRPr="00675948">
        <w:rPr>
          <w:rStyle w:val="Emphasis"/>
          <w:highlight w:val="cyan"/>
        </w:rPr>
        <w:t>experts</w:t>
      </w:r>
      <w:r w:rsidRPr="00675948">
        <w:rPr>
          <w:sz w:val="16"/>
        </w:rPr>
        <w:t xml:space="preserve"> who </w:t>
      </w:r>
      <w:r w:rsidRPr="00675948">
        <w:rPr>
          <w:rStyle w:val="StyleUnderline"/>
          <w:highlight w:val="cyan"/>
        </w:rPr>
        <w:t>look beyond</w:t>
      </w:r>
      <w:r w:rsidRPr="00675948">
        <w:rPr>
          <w:rStyle w:val="StyleUnderline"/>
        </w:rPr>
        <w:t xml:space="preserve"> the allure of </w:t>
      </w:r>
      <w:r w:rsidRPr="00675948">
        <w:rPr>
          <w:rStyle w:val="Emphasis"/>
          <w:highlight w:val="cyan"/>
        </w:rPr>
        <w:t>wonder</w:t>
      </w:r>
      <w:r w:rsidRPr="00675948">
        <w:rPr>
          <w:rStyle w:val="Emphasis"/>
        </w:rPr>
        <w:t xml:space="preserve"> weapons</w:t>
      </w:r>
      <w:r w:rsidRPr="00675948">
        <w:rPr>
          <w:rStyle w:val="StyleUnderline"/>
        </w:rPr>
        <w:t xml:space="preserve"> </w:t>
      </w:r>
      <w:r w:rsidRPr="00675948">
        <w:rPr>
          <w:rStyle w:val="StyleUnderline"/>
          <w:highlight w:val="cyan"/>
        </w:rPr>
        <w:t>question</w:t>
      </w:r>
      <w:r w:rsidRPr="00675948">
        <w:rPr>
          <w:sz w:val="16"/>
        </w:rPr>
        <w:t xml:space="preserve"> the </w:t>
      </w:r>
      <w:r w:rsidRPr="00675948">
        <w:rPr>
          <w:rStyle w:val="Emphasis"/>
        </w:rPr>
        <w:t>technical feasibility</w:t>
      </w:r>
      <w:r w:rsidRPr="00675948">
        <w:rPr>
          <w:rStyle w:val="StyleUnderline"/>
        </w:rPr>
        <w:t xml:space="preserve"> and </w:t>
      </w:r>
      <w:r w:rsidRPr="00675948">
        <w:rPr>
          <w:rStyle w:val="Emphasis"/>
        </w:rPr>
        <w:t xml:space="preserve">military </w:t>
      </w:r>
      <w:r w:rsidRPr="00675948">
        <w:rPr>
          <w:rStyle w:val="Emphasis"/>
          <w:highlight w:val="cyan"/>
        </w:rPr>
        <w:t>effectiveness</w:t>
      </w:r>
      <w:r w:rsidRPr="00675948">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5BE810D9" w14:textId="77777777" w:rsidR="002667FB" w:rsidRPr="00675948" w:rsidRDefault="002667FB" w:rsidP="002667FB">
      <w:pPr>
        <w:pStyle w:val="Heading3"/>
        <w:rPr>
          <w:rFonts w:cs="Arial"/>
        </w:rPr>
      </w:pPr>
      <w:r w:rsidRPr="00675948">
        <w:rPr>
          <w:rFonts w:cs="Arial"/>
        </w:rPr>
        <w:t>Unchecked Tech D---1AR</w:t>
      </w:r>
    </w:p>
    <w:p w14:paraId="70DB4479" w14:textId="77777777" w:rsidR="002667FB" w:rsidRPr="00675948" w:rsidRDefault="002667FB" w:rsidP="002667FB">
      <w:pPr>
        <w:pStyle w:val="Heading4"/>
        <w:rPr>
          <w:rFonts w:cs="Arial"/>
          <w:szCs w:val="28"/>
        </w:rPr>
      </w:pPr>
      <w:r w:rsidRPr="00675948">
        <w:rPr>
          <w:rFonts w:cs="Arial"/>
          <w:szCs w:val="28"/>
        </w:rPr>
        <w:t xml:space="preserve">Their impact is technophobia produced by cognitive bias. </w:t>
      </w:r>
    </w:p>
    <w:p w14:paraId="26DEC886" w14:textId="77777777" w:rsidR="002667FB" w:rsidRPr="00675948" w:rsidRDefault="002667FB" w:rsidP="002667FB">
      <w:r w:rsidRPr="00675948">
        <w:t xml:space="preserve">Steve </w:t>
      </w:r>
      <w:r w:rsidRPr="00675948">
        <w:rPr>
          <w:rStyle w:val="Style13ptBold"/>
        </w:rPr>
        <w:t>Calandrillo &amp;</w:t>
      </w:r>
      <w:r w:rsidRPr="00675948">
        <w:t xml:space="preserve"> Nolan Kobuke </w:t>
      </w:r>
      <w:r w:rsidRPr="00675948">
        <w:rPr>
          <w:rStyle w:val="Style13ptBold"/>
        </w:rPr>
        <w:t>Anderson 22</w:t>
      </w:r>
      <w:r w:rsidRPr="00675948">
        <w:t>, Calandrillo is Jeffrey &amp; Susan Brotman Professor of Law, University of Washington School of Law; Anderson is J.D. candidate, Columbia Law School, “Terrified by Technology: How Systemic Bias Distorts U.S. Legal and Regulatory Responses to Emerging Technology,” University of Illinois Law Review, vol. 2022, no. 2, 2022, pp. 597–662</w:t>
      </w:r>
    </w:p>
    <w:p w14:paraId="4BBF8C2E" w14:textId="77777777" w:rsidR="002667FB" w:rsidRPr="00675948" w:rsidRDefault="002667FB" w:rsidP="002667FB">
      <w:pPr>
        <w:rPr>
          <w:sz w:val="16"/>
        </w:rPr>
      </w:pPr>
      <w:r w:rsidRPr="00675948">
        <w:rPr>
          <w:sz w:val="16"/>
        </w:rPr>
        <w:t>III. PSYCHOLOGICAL RISK PERCEPTION: WHY HUMANS MISPERCEIVE TECHNOLOGY</w:t>
      </w:r>
    </w:p>
    <w:p w14:paraId="0E718FD7" w14:textId="77777777" w:rsidR="002667FB" w:rsidRPr="00675948" w:rsidRDefault="002667FB" w:rsidP="002667FB">
      <w:pPr>
        <w:rPr>
          <w:sz w:val="16"/>
        </w:rPr>
      </w:pPr>
      <w:r w:rsidRPr="00675948">
        <w:rPr>
          <w:rStyle w:val="StyleUnderline"/>
        </w:rPr>
        <w:t>There are</w:t>
      </w:r>
      <w:r w:rsidRPr="00675948">
        <w:rPr>
          <w:sz w:val="16"/>
        </w:rPr>
        <w:t xml:space="preserve"> several </w:t>
      </w:r>
      <w:r w:rsidRPr="00675948">
        <w:rPr>
          <w:rStyle w:val="Emphasis"/>
          <w:highlight w:val="cyan"/>
        </w:rPr>
        <w:t>psychological</w:t>
      </w:r>
      <w:r w:rsidRPr="00675948">
        <w:rPr>
          <w:rStyle w:val="StyleUnderline"/>
          <w:highlight w:val="cyan"/>
        </w:rPr>
        <w:t xml:space="preserve"> factors</w:t>
      </w:r>
      <w:r w:rsidRPr="00675948">
        <w:rPr>
          <w:rStyle w:val="StyleUnderline"/>
        </w:rPr>
        <w:t xml:space="preserve"> that </w:t>
      </w:r>
      <w:r w:rsidRPr="00675948">
        <w:rPr>
          <w:rStyle w:val="StyleUnderline"/>
          <w:highlight w:val="cyan"/>
        </w:rPr>
        <w:t>contribute</w:t>
      </w:r>
      <w:r w:rsidRPr="00675948">
        <w:rPr>
          <w:rStyle w:val="StyleUnderline"/>
        </w:rPr>
        <w:t xml:space="preserve"> to</w:t>
      </w:r>
      <w:r w:rsidRPr="00675948">
        <w:rPr>
          <w:sz w:val="16"/>
        </w:rPr>
        <w:t xml:space="preserve"> </w:t>
      </w:r>
      <w:r w:rsidRPr="00675948">
        <w:rPr>
          <w:rStyle w:val="Emphasis"/>
          <w:highlight w:val="cyan"/>
        </w:rPr>
        <w:t>risk misperception</w:t>
      </w:r>
      <w:r w:rsidRPr="00675948">
        <w:rPr>
          <w:sz w:val="16"/>
        </w:rPr>
        <w:t xml:space="preserve"> </w:t>
      </w:r>
      <w:r w:rsidRPr="00675948">
        <w:rPr>
          <w:rStyle w:val="StyleUnderline"/>
        </w:rPr>
        <w:t>in</w:t>
      </w:r>
      <w:r w:rsidRPr="00675948">
        <w:rPr>
          <w:sz w:val="16"/>
        </w:rPr>
        <w:t xml:space="preserve"> </w:t>
      </w:r>
      <w:r w:rsidRPr="00675948">
        <w:rPr>
          <w:rStyle w:val="Emphasis"/>
        </w:rPr>
        <w:t>humans</w:t>
      </w:r>
      <w:r w:rsidRPr="00675948">
        <w:rPr>
          <w:rStyle w:val="StyleUnderline"/>
        </w:rPr>
        <w:t>. People rely on</w:t>
      </w:r>
      <w:r w:rsidRPr="00675948">
        <w:rPr>
          <w:sz w:val="16"/>
        </w:rPr>
        <w:t xml:space="preserve"> a mixture of </w:t>
      </w:r>
      <w:r w:rsidRPr="00675948">
        <w:rPr>
          <w:rStyle w:val="Emphasis"/>
        </w:rPr>
        <w:t>cognitive crutches</w:t>
      </w:r>
      <w:r w:rsidRPr="00675948">
        <w:rPr>
          <w:rStyle w:val="StyleUnderline"/>
        </w:rPr>
        <w:t xml:space="preserve">, </w:t>
      </w:r>
      <w:r w:rsidRPr="00675948">
        <w:rPr>
          <w:rStyle w:val="Emphasis"/>
        </w:rPr>
        <w:t>heuristics</w:t>
      </w:r>
      <w:r w:rsidRPr="00675948">
        <w:rPr>
          <w:rStyle w:val="StyleUnderline"/>
        </w:rPr>
        <w:t>, and</w:t>
      </w:r>
      <w:r w:rsidRPr="00675948">
        <w:rPr>
          <w:sz w:val="16"/>
        </w:rPr>
        <w:t xml:space="preserve"> </w:t>
      </w:r>
      <w:r w:rsidRPr="00675948">
        <w:rPr>
          <w:rStyle w:val="Emphasis"/>
        </w:rPr>
        <w:t>emotional appraisals</w:t>
      </w:r>
      <w:r w:rsidRPr="00675948">
        <w:rPr>
          <w:sz w:val="16"/>
        </w:rPr>
        <w:t xml:space="preserve"> to navigate the risks of everyday life.2 15 A brief mental exercise demonstrates one of these cognitive shortcuts. Take a moment and picture a bird in your mind. Chances are you pictured a sparrow, robin, or crow instead of a long-wattled umbrellabird or an albatross. But why did your brain, without any conscious thought, select the bird that it did? Why does the baseball player refuse to wash his lucky socks? 216 Why do Americans perceive Black men as more dangerous than white men? 217</w:t>
      </w:r>
    </w:p>
    <w:p w14:paraId="35A7D764" w14:textId="77777777" w:rsidR="002667FB" w:rsidRPr="00675948" w:rsidRDefault="002667FB" w:rsidP="002667FB">
      <w:pPr>
        <w:rPr>
          <w:sz w:val="16"/>
        </w:rPr>
      </w:pPr>
      <w:r w:rsidRPr="00675948">
        <w:rPr>
          <w:sz w:val="16"/>
        </w:rPr>
        <w:t xml:space="preserve">The answer to these questions lies in the </w:t>
      </w:r>
      <w:r w:rsidRPr="00675948">
        <w:rPr>
          <w:rStyle w:val="StyleUnderline"/>
        </w:rPr>
        <w:t>mental shortcuts</w:t>
      </w:r>
      <w:r w:rsidRPr="00675948">
        <w:rPr>
          <w:sz w:val="16"/>
        </w:rPr>
        <w:t xml:space="preserve"> and biases our brain engages in every single day. 2 18 </w:t>
      </w:r>
      <w:r w:rsidRPr="00675948">
        <w:rPr>
          <w:rStyle w:val="StyleUnderline"/>
        </w:rPr>
        <w:t>In</w:t>
      </w:r>
      <w:r w:rsidRPr="00675948">
        <w:rPr>
          <w:sz w:val="16"/>
        </w:rPr>
        <w:t xml:space="preserve"> </w:t>
      </w:r>
      <w:r w:rsidRPr="00675948">
        <w:rPr>
          <w:rStyle w:val="Emphasis"/>
        </w:rPr>
        <w:t>some</w:t>
      </w:r>
      <w:r w:rsidRPr="00675948">
        <w:rPr>
          <w:sz w:val="16"/>
        </w:rPr>
        <w:t xml:space="preserve"> cases, they </w:t>
      </w:r>
      <w:r w:rsidRPr="00675948">
        <w:rPr>
          <w:rStyle w:val="StyleUnderline"/>
        </w:rPr>
        <w:t>are</w:t>
      </w:r>
      <w:r w:rsidRPr="00675948">
        <w:rPr>
          <w:sz w:val="16"/>
        </w:rPr>
        <w:t xml:space="preserve"> actually rather </w:t>
      </w:r>
      <w:r w:rsidRPr="00675948">
        <w:rPr>
          <w:rStyle w:val="Emphasis"/>
        </w:rPr>
        <w:t>successful</w:t>
      </w:r>
      <w:r w:rsidRPr="00675948">
        <w:rPr>
          <w:sz w:val="16"/>
        </w:rPr>
        <w:t xml:space="preserve"> in assisting humans to process informational inputs quickly.219 In the course of everyday life, one is more likely to encounter a sparrow or a robin, and faith in a lucky pair of socks can sometimes lead to a better outing. </w:t>
      </w:r>
      <w:r w:rsidRPr="00675948">
        <w:rPr>
          <w:rStyle w:val="StyleUnderline"/>
        </w:rPr>
        <w:t>But these</w:t>
      </w:r>
      <w:r w:rsidRPr="00675948">
        <w:rPr>
          <w:sz w:val="16"/>
        </w:rPr>
        <w:t xml:space="preserve"> heuristics and </w:t>
      </w:r>
      <w:r w:rsidRPr="00675948">
        <w:rPr>
          <w:rStyle w:val="StyleUnderline"/>
        </w:rPr>
        <w:t>biases are</w:t>
      </w:r>
      <w:r w:rsidRPr="00675948">
        <w:rPr>
          <w:sz w:val="16"/>
        </w:rPr>
        <w:t xml:space="preserve"> </w:t>
      </w:r>
      <w:r w:rsidRPr="00675948">
        <w:rPr>
          <w:rStyle w:val="Emphasis"/>
        </w:rPr>
        <w:t>fallible</w:t>
      </w:r>
      <w:r w:rsidRPr="00675948">
        <w:rPr>
          <w:sz w:val="16"/>
        </w:rPr>
        <w:t xml:space="preserve">. 220 When you inject complexity into mental processes, such as processing race in America, these mental shortcuts often operate as devastating shortcomings. 221 They can cause humans to act irrationally and systematically misperceive risk.222 </w:t>
      </w:r>
      <w:r w:rsidRPr="00675948">
        <w:rPr>
          <w:rStyle w:val="StyleUnderline"/>
        </w:rPr>
        <w:t>As the world humans inhabit continues to</w:t>
      </w:r>
      <w:r w:rsidRPr="00675948">
        <w:rPr>
          <w:sz w:val="16"/>
        </w:rPr>
        <w:t xml:space="preserve"> </w:t>
      </w:r>
      <w:r w:rsidRPr="00675948">
        <w:rPr>
          <w:rStyle w:val="Emphasis"/>
        </w:rPr>
        <w:t>increase in complexity</w:t>
      </w:r>
      <w:r w:rsidRPr="00675948">
        <w:rPr>
          <w:rStyle w:val="StyleUnderline"/>
        </w:rPr>
        <w:t>, one can expect</w:t>
      </w:r>
      <w:r w:rsidRPr="00675948">
        <w:rPr>
          <w:sz w:val="16"/>
        </w:rPr>
        <w:t xml:space="preserve"> </w:t>
      </w:r>
      <w:r w:rsidRPr="00675948">
        <w:rPr>
          <w:rStyle w:val="Emphasis"/>
        </w:rPr>
        <w:t>risk misperception</w:t>
      </w:r>
      <w:r w:rsidRPr="00675948">
        <w:rPr>
          <w:sz w:val="16"/>
        </w:rPr>
        <w:t xml:space="preserve"> </w:t>
      </w:r>
      <w:r w:rsidRPr="00675948">
        <w:rPr>
          <w:rStyle w:val="StyleUnderline"/>
        </w:rPr>
        <w:t>to</w:t>
      </w:r>
      <w:r w:rsidRPr="00675948">
        <w:rPr>
          <w:sz w:val="16"/>
        </w:rPr>
        <w:t xml:space="preserve"> </w:t>
      </w:r>
      <w:r w:rsidRPr="00675948">
        <w:rPr>
          <w:rStyle w:val="Emphasis"/>
        </w:rPr>
        <w:t>worsen</w:t>
      </w:r>
      <w:r w:rsidRPr="00675948">
        <w:rPr>
          <w:sz w:val="16"/>
        </w:rPr>
        <w:t>.223</w:t>
      </w:r>
    </w:p>
    <w:p w14:paraId="02FED838" w14:textId="77777777" w:rsidR="002667FB" w:rsidRPr="00675948" w:rsidRDefault="002667FB" w:rsidP="002667FB">
      <w:pPr>
        <w:rPr>
          <w:sz w:val="16"/>
        </w:rPr>
      </w:pPr>
      <w:r w:rsidRPr="00675948">
        <w:rPr>
          <w:sz w:val="16"/>
        </w:rPr>
        <w:t>This Article does not, and cannot, survey all of the different heuristics and biases that might affect risk misperception. The purpose, rather, of this Part is to identify a select few that have an inextricably intertwined connection to certain immutable characteristics of emerging technology, causing a general aversion to such technology in humans. In short, the below heuristics and biases are the driving forces behind systemic technological risk misperception. Compounding the issue, these mental shortcuts are themselves interconnected. Humans often combine heuristics and stack inference upon inference to paint different layers of a risk portrait.224 Only by identifying and understanding the cognitive and psychological factors that contribute to misperception, can humans then begin the process of reducing their impact on decision-making processes.</w:t>
      </w:r>
    </w:p>
    <w:p w14:paraId="05B99B5D" w14:textId="77777777" w:rsidR="002667FB" w:rsidRPr="00675948" w:rsidRDefault="002667FB" w:rsidP="002667FB">
      <w:pPr>
        <w:rPr>
          <w:sz w:val="16"/>
        </w:rPr>
      </w:pPr>
      <w:r w:rsidRPr="00675948">
        <w:rPr>
          <w:sz w:val="16"/>
        </w:rPr>
        <w:t>A. The Precautionary Principle as an Overarching Backdrop to Regulatory Decision-making</w:t>
      </w:r>
    </w:p>
    <w:p w14:paraId="3C89E90C" w14:textId="77777777" w:rsidR="002667FB" w:rsidRPr="00675948" w:rsidRDefault="002667FB" w:rsidP="002667FB">
      <w:pPr>
        <w:rPr>
          <w:sz w:val="16"/>
        </w:rPr>
      </w:pPr>
      <w:r w:rsidRPr="00675948">
        <w:rPr>
          <w:rStyle w:val="StyleUnderline"/>
        </w:rPr>
        <w:t>The</w:t>
      </w:r>
      <w:r w:rsidRPr="00675948">
        <w:rPr>
          <w:sz w:val="16"/>
        </w:rPr>
        <w:t xml:space="preserve"> </w:t>
      </w:r>
      <w:r w:rsidRPr="00675948">
        <w:rPr>
          <w:rStyle w:val="Emphasis"/>
          <w:highlight w:val="cyan"/>
        </w:rPr>
        <w:t>Precaution</w:t>
      </w:r>
      <w:r w:rsidRPr="00675948">
        <w:rPr>
          <w:rStyle w:val="StyleUnderline"/>
        </w:rPr>
        <w:t>ary Principle operates as the</w:t>
      </w:r>
      <w:r w:rsidRPr="00675948">
        <w:rPr>
          <w:sz w:val="16"/>
        </w:rPr>
        <w:t xml:space="preserve"> </w:t>
      </w:r>
      <w:r w:rsidRPr="00675948">
        <w:rPr>
          <w:rStyle w:val="Emphasis"/>
        </w:rPr>
        <w:t>decisional canvas</w:t>
      </w:r>
      <w:r w:rsidRPr="00675948">
        <w:rPr>
          <w:sz w:val="16"/>
        </w:rPr>
        <w:t xml:space="preserve"> </w:t>
      </w:r>
      <w:r w:rsidRPr="00675948">
        <w:rPr>
          <w:rStyle w:val="StyleUnderline"/>
        </w:rPr>
        <w:t>upon which humans employ their</w:t>
      </w:r>
      <w:r w:rsidRPr="00675948">
        <w:rPr>
          <w:sz w:val="16"/>
        </w:rPr>
        <w:t xml:space="preserve"> heuristic and </w:t>
      </w:r>
      <w:r w:rsidRPr="00675948">
        <w:rPr>
          <w:rStyle w:val="StyleUnderline"/>
        </w:rPr>
        <w:t xml:space="preserve">cognitive shortcuts to </w:t>
      </w:r>
      <w:r w:rsidRPr="00675948">
        <w:rPr>
          <w:rStyle w:val="StyleUnderline"/>
          <w:highlight w:val="cyan"/>
        </w:rPr>
        <w:t>paint</w:t>
      </w:r>
      <w:r w:rsidRPr="00675948">
        <w:rPr>
          <w:rStyle w:val="StyleUnderline"/>
        </w:rPr>
        <w:t xml:space="preserve"> a portrait of</w:t>
      </w:r>
      <w:r w:rsidRPr="00675948">
        <w:rPr>
          <w:sz w:val="16"/>
        </w:rPr>
        <w:t xml:space="preserve"> the </w:t>
      </w:r>
      <w:r w:rsidRPr="00675948">
        <w:rPr>
          <w:rStyle w:val="StyleUnderline"/>
        </w:rPr>
        <w:t>risks</w:t>
      </w:r>
      <w:r w:rsidRPr="00675948">
        <w:rPr>
          <w:sz w:val="16"/>
        </w:rPr>
        <w:t xml:space="preserve"> they face in life.2 25 </w:t>
      </w:r>
      <w:r w:rsidRPr="00675948">
        <w:rPr>
          <w:rStyle w:val="StyleUnderline"/>
        </w:rPr>
        <w:t>With the post-industrial "emergence of</w:t>
      </w:r>
      <w:r w:rsidRPr="00675948">
        <w:rPr>
          <w:sz w:val="16"/>
        </w:rPr>
        <w:t xml:space="preserve"> increasingly </w:t>
      </w:r>
      <w:r w:rsidRPr="00675948">
        <w:rPr>
          <w:rStyle w:val="Emphasis"/>
          <w:highlight w:val="cyan"/>
        </w:rPr>
        <w:t>unpredictable</w:t>
      </w:r>
      <w:r w:rsidRPr="00675948">
        <w:rPr>
          <w:sz w:val="16"/>
        </w:rPr>
        <w:t xml:space="preserve">, uncertain, </w:t>
      </w:r>
      <w:r w:rsidRPr="00675948">
        <w:rPr>
          <w:rStyle w:val="StyleUnderline"/>
        </w:rPr>
        <w:t>and</w:t>
      </w:r>
      <w:r w:rsidRPr="00675948">
        <w:rPr>
          <w:sz w:val="16"/>
        </w:rPr>
        <w:t xml:space="preserve"> </w:t>
      </w:r>
      <w:r w:rsidRPr="00675948">
        <w:rPr>
          <w:rStyle w:val="Emphasis"/>
        </w:rPr>
        <w:t>unquantifiable</w:t>
      </w:r>
      <w:r w:rsidRPr="00675948">
        <w:rPr>
          <w:sz w:val="16"/>
        </w:rPr>
        <w:t xml:space="preserve"> </w:t>
      </w:r>
      <w:r w:rsidRPr="00675948">
        <w:rPr>
          <w:rStyle w:val="StyleUnderline"/>
        </w:rPr>
        <w:t>but</w:t>
      </w:r>
      <w:r w:rsidRPr="00675948">
        <w:rPr>
          <w:sz w:val="16"/>
        </w:rPr>
        <w:t xml:space="preserve"> </w:t>
      </w:r>
      <w:r w:rsidRPr="00675948">
        <w:rPr>
          <w:rStyle w:val="Emphasis"/>
        </w:rPr>
        <w:t xml:space="preserve">possibly catastrophic </w:t>
      </w:r>
      <w:r w:rsidRPr="00675948">
        <w:rPr>
          <w:rStyle w:val="Emphasis"/>
          <w:highlight w:val="cyan"/>
        </w:rPr>
        <w:t>risks</w:t>
      </w:r>
      <w:r w:rsidRPr="00675948">
        <w:rPr>
          <w:sz w:val="16"/>
        </w:rPr>
        <w:t xml:space="preserve"> ... ," </w:t>
      </w:r>
      <w:r w:rsidRPr="00675948">
        <w:rPr>
          <w:rStyle w:val="StyleUnderline"/>
        </w:rPr>
        <w:t xml:space="preserve">societies began to formally incorporate the </w:t>
      </w:r>
      <w:r w:rsidRPr="00675948">
        <w:rPr>
          <w:rStyle w:val="Emphasis"/>
        </w:rPr>
        <w:t>Precautionary Principle</w:t>
      </w:r>
      <w:r w:rsidRPr="00675948">
        <w:rPr>
          <w:rStyle w:val="StyleUnderline"/>
        </w:rPr>
        <w:t xml:space="preserve"> into</w:t>
      </w:r>
      <w:r w:rsidRPr="00675948">
        <w:rPr>
          <w:sz w:val="16"/>
        </w:rPr>
        <w:t xml:space="preserve"> their </w:t>
      </w:r>
      <w:r w:rsidRPr="00675948">
        <w:rPr>
          <w:rStyle w:val="StyleUnderline"/>
        </w:rPr>
        <w:t>decisional processes</w:t>
      </w:r>
      <w:r w:rsidRPr="00675948">
        <w:rPr>
          <w:sz w:val="16"/>
        </w:rPr>
        <w:t>. 226 There is no singular definition of the Precautionary Principle; rather, it occupies a spectrum ranging from its weak form to its strong form.227 At one end, "[t]he most cautious and weak versions suggest, quite sensibly, that a lack of decisive evidence of harm should not be grounds for refusing to regulate." 228 At the strong end, "regulation is required whenever there is a possible risk to health, safety, or the environment, even if the supporting evidence is speculative and even if the economic costs of regulation are high." 229 From these polemical definitions, the parameters of the precautionary continuum can be deduced: (1) the burden of proving the absence or presence of risk; (2) who bears that burden; (3) the scale and probability of the potential harm; (4) whether regulation is required or merely encouraged; and (5) the scale of the regulatory remediation. 230</w:t>
      </w:r>
    </w:p>
    <w:p w14:paraId="11BE4CEA" w14:textId="77777777" w:rsidR="002667FB" w:rsidRPr="00675948" w:rsidRDefault="002667FB" w:rsidP="002667FB">
      <w:pPr>
        <w:rPr>
          <w:sz w:val="16"/>
        </w:rPr>
      </w:pPr>
      <w:r w:rsidRPr="00675948">
        <w:rPr>
          <w:sz w:val="16"/>
        </w:rPr>
        <w:t>As the World Commission on the Ethics of Scientific Knowledge &amp; Technology has noted, "the [Precautionary Principle] is a strategy to cope with scientific uncertainties in the assessment and management of risks." 231 It is inherently conservative, creating a rebuttable presumption in favor of the status quo. Its adoption has "marked a shift from post-damage control (civil liability as a curative tool) to the level of a pre-damage control (anticipatory measures) of risks." 232 Although sources trace the origin of its modern form to the 1970s, the Precautionary Principle is really a regulatory endorsement of more colloquial thinking evident in age-old adages such as "better safe than sorry." 233</w:t>
      </w:r>
    </w:p>
    <w:p w14:paraId="4C997636" w14:textId="77777777" w:rsidR="002667FB" w:rsidRPr="00675948" w:rsidRDefault="002667FB" w:rsidP="002667FB">
      <w:pPr>
        <w:rPr>
          <w:sz w:val="16"/>
        </w:rPr>
      </w:pPr>
      <w:r w:rsidRPr="00675948">
        <w:rPr>
          <w:sz w:val="16"/>
        </w:rPr>
        <w:t>Examples of the Precautionary Principle in regulatory decision-making are everywhere. It has become nearly ubiquitous in international environmental regulation.234 Given the scientifically uncertain nature of the dangers posed by climate change and pollution, many environmental conventions incorporate some form of the Precautionary Principle.23 5 The Precautionary Principle helps explain why millions of law abiding citizens are subjected to full-body scans at airport across the country every single day.236 It is the same principle that influenced Dr. Kelsey's decision to reject inconclusive data regarding the safety of thalidomide. 37 It is also the same principle that spurs overreaction to the low risk of school shootings. 238 Like any tool of decision-making, the Precautionary Principle must be wielded with precision.</w:t>
      </w:r>
    </w:p>
    <w:p w14:paraId="3658E137" w14:textId="77777777" w:rsidR="002667FB" w:rsidRPr="00675948" w:rsidRDefault="002667FB" w:rsidP="002667FB">
      <w:pPr>
        <w:rPr>
          <w:sz w:val="16"/>
        </w:rPr>
      </w:pPr>
      <w:r w:rsidRPr="00675948">
        <w:rPr>
          <w:sz w:val="16"/>
        </w:rPr>
        <w:t xml:space="preserve">Professor Cass Sunstein, a long-time critic of the Precautionary Principle and preeminent American expert on behavioral economics, has "suggested that </w:t>
      </w:r>
      <w:r w:rsidRPr="00675948">
        <w:rPr>
          <w:rStyle w:val="StyleUnderline"/>
        </w:rPr>
        <w:t>the</w:t>
      </w:r>
      <w:r w:rsidRPr="00675948">
        <w:rPr>
          <w:sz w:val="16"/>
        </w:rPr>
        <w:t xml:space="preserve"> </w:t>
      </w:r>
      <w:r w:rsidRPr="00675948">
        <w:rPr>
          <w:rStyle w:val="Emphasis"/>
        </w:rPr>
        <w:t>weak</w:t>
      </w:r>
      <w:r w:rsidRPr="00675948">
        <w:rPr>
          <w:sz w:val="16"/>
        </w:rPr>
        <w:t xml:space="preserve"> </w:t>
      </w:r>
      <w:r w:rsidRPr="00675948">
        <w:rPr>
          <w:rStyle w:val="StyleUnderline"/>
        </w:rPr>
        <w:t>versions of the Precautionary Principle are</w:t>
      </w:r>
      <w:r w:rsidRPr="00675948">
        <w:rPr>
          <w:sz w:val="16"/>
        </w:rPr>
        <w:t xml:space="preserve"> </w:t>
      </w:r>
      <w:r w:rsidRPr="00675948">
        <w:rPr>
          <w:rStyle w:val="Emphasis"/>
        </w:rPr>
        <w:t>unobjectionable</w:t>
      </w:r>
      <w:r w:rsidRPr="00675948">
        <w:rPr>
          <w:sz w:val="16"/>
        </w:rPr>
        <w:t xml:space="preserve"> </w:t>
      </w:r>
      <w:r w:rsidRPr="00675948">
        <w:rPr>
          <w:rStyle w:val="StyleUnderline"/>
        </w:rPr>
        <w:t>and</w:t>
      </w:r>
      <w:r w:rsidRPr="00675948">
        <w:rPr>
          <w:sz w:val="16"/>
        </w:rPr>
        <w:t xml:space="preserve"> </w:t>
      </w:r>
      <w:r w:rsidRPr="00675948">
        <w:rPr>
          <w:rStyle w:val="Emphasis"/>
        </w:rPr>
        <w:t>important</w:t>
      </w:r>
      <w:r w:rsidRPr="00675948">
        <w:rPr>
          <w:sz w:val="16"/>
        </w:rPr>
        <w:t>." 239 It states a "truism" that combats the kind of decision-making that would require an overwhelming showing of harm before taking action to mitigate risk.240 He warns against trivializing this function, citing a poll revealing onefifth of Americans believe no costly action should be taken against global warming until we are assured of its actuality. 241 In other words, the weak form of the Precautionary Principle is useful in combatting the kind of decision-making that would require an absolute certainty of harm to trigger a regulatory intervention.</w:t>
      </w:r>
    </w:p>
    <w:p w14:paraId="0AC4CE87" w14:textId="77777777" w:rsidR="002667FB" w:rsidRPr="00675948" w:rsidRDefault="002667FB" w:rsidP="002667FB">
      <w:pPr>
        <w:rPr>
          <w:sz w:val="16"/>
        </w:rPr>
      </w:pPr>
      <w:r w:rsidRPr="00675948">
        <w:rPr>
          <w:rStyle w:val="StyleUnderline"/>
        </w:rPr>
        <w:t xml:space="preserve">In </w:t>
      </w:r>
      <w:r w:rsidRPr="00675948">
        <w:rPr>
          <w:rStyle w:val="StyleUnderline"/>
          <w:highlight w:val="cyan"/>
        </w:rPr>
        <w:t>its</w:t>
      </w:r>
      <w:r w:rsidRPr="00675948">
        <w:rPr>
          <w:sz w:val="16"/>
          <w:highlight w:val="cyan"/>
        </w:rPr>
        <w:t xml:space="preserve"> </w:t>
      </w:r>
      <w:r w:rsidRPr="00675948">
        <w:rPr>
          <w:rStyle w:val="Emphasis"/>
          <w:highlight w:val="cyan"/>
        </w:rPr>
        <w:t>strong</w:t>
      </w:r>
      <w:r w:rsidRPr="00675948">
        <w:rPr>
          <w:sz w:val="16"/>
          <w:highlight w:val="cyan"/>
        </w:rPr>
        <w:t xml:space="preserve"> </w:t>
      </w:r>
      <w:r w:rsidRPr="00675948">
        <w:rPr>
          <w:rStyle w:val="StyleUnderline"/>
          <w:highlight w:val="cyan"/>
        </w:rPr>
        <w:t>form</w:t>
      </w:r>
      <w:r w:rsidRPr="00675948">
        <w:rPr>
          <w:rStyle w:val="StyleUnderline"/>
        </w:rPr>
        <w:t>, however</w:t>
      </w:r>
      <w:r w:rsidRPr="00675948">
        <w:rPr>
          <w:sz w:val="16"/>
        </w:rPr>
        <w:t xml:space="preserve">, Professor Sunstein argues that </w:t>
      </w:r>
      <w:r w:rsidRPr="00675948">
        <w:rPr>
          <w:rStyle w:val="StyleUnderline"/>
        </w:rPr>
        <w:t xml:space="preserve">the Precautionary Principle </w:t>
      </w:r>
      <w:r w:rsidRPr="00675948">
        <w:rPr>
          <w:rStyle w:val="StyleUnderline"/>
          <w:highlight w:val="cyan"/>
        </w:rPr>
        <w:t>is</w:t>
      </w:r>
      <w:r w:rsidRPr="00675948">
        <w:rPr>
          <w:sz w:val="16"/>
          <w:highlight w:val="cyan"/>
        </w:rPr>
        <w:t xml:space="preserve"> </w:t>
      </w:r>
      <w:r w:rsidRPr="00675948">
        <w:rPr>
          <w:rStyle w:val="Emphasis"/>
          <w:highlight w:val="cyan"/>
        </w:rPr>
        <w:t>paralyzing</w:t>
      </w:r>
      <w:r w:rsidRPr="00675948">
        <w:rPr>
          <w:sz w:val="16"/>
        </w:rPr>
        <w:t xml:space="preserve"> </w:t>
      </w:r>
      <w:r w:rsidRPr="00675948">
        <w:rPr>
          <w:rStyle w:val="StyleUnderline"/>
        </w:rPr>
        <w:t>and</w:t>
      </w:r>
      <w:r w:rsidRPr="00675948">
        <w:rPr>
          <w:sz w:val="16"/>
        </w:rPr>
        <w:t xml:space="preserve"> ultimately </w:t>
      </w:r>
      <w:r w:rsidRPr="00675948">
        <w:rPr>
          <w:rStyle w:val="Emphasis"/>
        </w:rPr>
        <w:t>useless</w:t>
      </w:r>
      <w:r w:rsidRPr="00675948">
        <w:rPr>
          <w:sz w:val="16"/>
        </w:rPr>
        <w:t xml:space="preserve"> </w:t>
      </w:r>
      <w:r w:rsidRPr="00675948">
        <w:rPr>
          <w:rStyle w:val="StyleUnderline"/>
        </w:rPr>
        <w:t>as a tool of decision-making</w:t>
      </w:r>
      <w:r w:rsidRPr="00675948">
        <w:rPr>
          <w:sz w:val="16"/>
        </w:rPr>
        <w:t xml:space="preserve">.2 42 "In </w:t>
      </w:r>
      <w:r w:rsidRPr="00675948">
        <w:rPr>
          <w:rStyle w:val="StyleUnderline"/>
        </w:rPr>
        <w:t>some</w:t>
      </w:r>
      <w:r w:rsidRPr="00675948">
        <w:rPr>
          <w:sz w:val="16"/>
        </w:rPr>
        <w:t xml:space="preserve"> cases, </w:t>
      </w:r>
      <w:r w:rsidRPr="00675948">
        <w:rPr>
          <w:rStyle w:val="StyleUnderline"/>
          <w:highlight w:val="cyan"/>
        </w:rPr>
        <w:t>regulation</w:t>
      </w:r>
      <w:r w:rsidRPr="00675948">
        <w:rPr>
          <w:sz w:val="16"/>
          <w:highlight w:val="cyan"/>
        </w:rPr>
        <w:t xml:space="preserve"> </w:t>
      </w:r>
      <w:r w:rsidRPr="00675948">
        <w:rPr>
          <w:rStyle w:val="StyleUnderline"/>
          <w:highlight w:val="cyan"/>
        </w:rPr>
        <w:t>eliminates</w:t>
      </w:r>
      <w:r w:rsidRPr="00675948">
        <w:rPr>
          <w:sz w:val="16"/>
        </w:rPr>
        <w:t xml:space="preserve"> the </w:t>
      </w:r>
      <w:r w:rsidRPr="00675948">
        <w:rPr>
          <w:rStyle w:val="Emphasis"/>
          <w:highlight w:val="cyan"/>
        </w:rPr>
        <w:t>'opportunity benefits'</w:t>
      </w:r>
      <w:r w:rsidRPr="00675948">
        <w:rPr>
          <w:sz w:val="16"/>
        </w:rPr>
        <w:t xml:space="preserve"> </w:t>
      </w:r>
      <w:r w:rsidRPr="00675948">
        <w:rPr>
          <w:rStyle w:val="StyleUnderline"/>
        </w:rPr>
        <w:t>of a process or activity, and thus</w:t>
      </w:r>
      <w:r w:rsidRPr="00675948">
        <w:rPr>
          <w:sz w:val="16"/>
        </w:rPr>
        <w:t xml:space="preserve"> </w:t>
      </w:r>
      <w:r w:rsidRPr="00675948">
        <w:rPr>
          <w:rStyle w:val="Emphasis"/>
        </w:rPr>
        <w:t>causes</w:t>
      </w:r>
      <w:r w:rsidRPr="00675948">
        <w:rPr>
          <w:sz w:val="16"/>
        </w:rPr>
        <w:t xml:space="preserve"> preventable </w:t>
      </w:r>
      <w:r w:rsidRPr="00675948">
        <w:rPr>
          <w:rStyle w:val="Emphasis"/>
        </w:rPr>
        <w:t>deaths</w:t>
      </w:r>
      <w:r w:rsidRPr="00675948">
        <w:rPr>
          <w:sz w:val="16"/>
        </w:rPr>
        <w:t>." 43 This phenomenon was evident in the example of FAA-mandated child restraints discussed in Part II. In that case, regulation would have reduced one source of risk (child injuries on airplanes) but given rise to a substitute source of risk (increased motor vehicle travel). "The point is ... [that] in its strongest form, [the Precautionary Principle] is offended by regulation as well as by nonregulation."2 44 "This is a common situation, for opportunity benefits and substitute risks are the rule, not the exception."245</w:t>
      </w:r>
    </w:p>
    <w:p w14:paraId="3B33D8D3" w14:textId="77777777" w:rsidR="002667FB" w:rsidRPr="00675948" w:rsidRDefault="002667FB" w:rsidP="002667FB">
      <w:pPr>
        <w:rPr>
          <w:sz w:val="16"/>
        </w:rPr>
      </w:pPr>
      <w:r w:rsidRPr="00675948">
        <w:rPr>
          <w:sz w:val="16"/>
        </w:rPr>
        <w:t>Take, for example, the case of nuclear arsenals. The global stockpile of nuclear arms, ninety percent of which is held by the U.S. and Russia, is enough to end human life several times over.24 6 The mere existence of these weapons creates a risk of nuclear terrorism or even nuclear holocaust.247 Relying on a strong Precautionary Principle, several members of the medical community have called for the total abolition of nuclear weapons. 248 Going even further, one group has declared nuclear proliferation to "be among the most urgent of all global public health priorities."249 As Professor Sunstein cautions, however, a faithful Precautionary Principle analysis must cut both ways.250 The existence of nuclear weapons has contributed to an unprecedented nuclear peace among world superpowers.2 51 If war is merely "a continuation of political intercourse, carried on with other means," then politics for its own sake must always stop short of nuclear war.25 2 Put differently, while an abolition of these weapons might reduce the risk of nuclear catastrophe, a substitute risk of conventional world war would arise. For mutually assured destruction to serve its deterrent purpose, it must be exactly that: assured. 253 Therefore, the strong Precautionary Principle would also seem to counsel in favor of a nuclear triad possessing enough redundancies and weapons to destroy the world several times over. Consequently, a faithful application of the strong Precautionary Principle is paralyzing in this situation because it cautions against both choices. In other words, even if one agreed that it is always better to be safe than sorry, rarely is it clear what is safe and what is sorry.</w:t>
      </w:r>
    </w:p>
    <w:p w14:paraId="4F11F0F1" w14:textId="77777777" w:rsidR="002667FB" w:rsidRPr="00675948" w:rsidRDefault="002667FB" w:rsidP="002667FB">
      <w:pPr>
        <w:rPr>
          <w:sz w:val="16"/>
        </w:rPr>
      </w:pPr>
      <w:r w:rsidRPr="00675948">
        <w:rPr>
          <w:sz w:val="16"/>
        </w:rPr>
        <w:t xml:space="preserve">Sunstein's critique of the Precautionary Principle is nuanced. Again, in its weak form, it is unobjectionable. 254 The absence of a causal link should not always preclude regulatory intervention. In its strong form, it is paralytic and thus cannot be relied upon. 255 </w:t>
      </w:r>
      <w:r w:rsidRPr="00675948">
        <w:rPr>
          <w:rStyle w:val="StyleUnderline"/>
        </w:rPr>
        <w:t>Notwithstanding the</w:t>
      </w:r>
      <w:r w:rsidRPr="00675948">
        <w:rPr>
          <w:sz w:val="16"/>
        </w:rPr>
        <w:t xml:space="preserve"> </w:t>
      </w:r>
      <w:r w:rsidRPr="00675948">
        <w:rPr>
          <w:rStyle w:val="Emphasis"/>
        </w:rPr>
        <w:t>paralytic effects</w:t>
      </w:r>
      <w:r w:rsidRPr="00675948">
        <w:rPr>
          <w:sz w:val="16"/>
        </w:rPr>
        <w:t xml:space="preserve">, however, </w:t>
      </w:r>
      <w:r w:rsidRPr="00675948">
        <w:rPr>
          <w:rStyle w:val="StyleUnderline"/>
        </w:rPr>
        <w:t>it</w:t>
      </w:r>
      <w:r w:rsidRPr="00675948">
        <w:rPr>
          <w:sz w:val="16"/>
        </w:rPr>
        <w:t xml:space="preserve"> still </w:t>
      </w:r>
      <w:r w:rsidRPr="00675948">
        <w:rPr>
          <w:rStyle w:val="StyleUnderline"/>
        </w:rPr>
        <w:t>has</w:t>
      </w:r>
      <w:r w:rsidRPr="00675948">
        <w:rPr>
          <w:sz w:val="16"/>
        </w:rPr>
        <w:t xml:space="preserve"> </w:t>
      </w:r>
      <w:r w:rsidRPr="00675948">
        <w:rPr>
          <w:rStyle w:val="Emphasis"/>
        </w:rPr>
        <w:t>"widespread appeal."</w:t>
      </w:r>
      <w:r w:rsidRPr="00675948">
        <w:rPr>
          <w:sz w:val="16"/>
        </w:rPr>
        <w:t xml:space="preserve"> 256 Herein lies the key to Professor Sunstein's critique: </w:t>
      </w:r>
      <w:r w:rsidRPr="00675948">
        <w:rPr>
          <w:rStyle w:val="StyleUnderline"/>
        </w:rPr>
        <w:t>how can groups</w:t>
      </w:r>
      <w:r w:rsidRPr="00675948">
        <w:rPr>
          <w:sz w:val="16"/>
        </w:rPr>
        <w:t xml:space="preserve">, like the physicians above, </w:t>
      </w:r>
      <w:r w:rsidRPr="00675948">
        <w:rPr>
          <w:rStyle w:val="StyleUnderline"/>
        </w:rPr>
        <w:t>continue to embrace the strong Precautionary Principle when it cautions</w:t>
      </w:r>
      <w:r w:rsidRPr="00675948">
        <w:rPr>
          <w:sz w:val="16"/>
        </w:rPr>
        <w:t xml:space="preserve"> </w:t>
      </w:r>
      <w:r w:rsidRPr="00675948">
        <w:rPr>
          <w:rStyle w:val="Emphasis"/>
        </w:rPr>
        <w:t>against</w:t>
      </w:r>
      <w:r w:rsidRPr="00675948">
        <w:rPr>
          <w:sz w:val="16"/>
        </w:rPr>
        <w:t xml:space="preserve"> </w:t>
      </w:r>
      <w:r w:rsidRPr="00675948">
        <w:rPr>
          <w:rStyle w:val="StyleUnderline"/>
        </w:rPr>
        <w:t>both</w:t>
      </w:r>
      <w:r w:rsidRPr="00675948">
        <w:rPr>
          <w:sz w:val="16"/>
        </w:rPr>
        <w:t xml:space="preserve"> regulatory </w:t>
      </w:r>
      <w:r w:rsidRPr="00675948">
        <w:rPr>
          <w:rStyle w:val="Emphasis"/>
        </w:rPr>
        <w:t>intervention and nonintervention?</w:t>
      </w:r>
      <w:r w:rsidRPr="00675948">
        <w:rPr>
          <w:sz w:val="16"/>
        </w:rPr>
        <w:t xml:space="preserve"> </w:t>
      </w:r>
      <w:r w:rsidRPr="00675948">
        <w:rPr>
          <w:rStyle w:val="StyleUnderline"/>
        </w:rPr>
        <w:t>The answer lies in the fact that</w:t>
      </w:r>
      <w:r w:rsidRPr="00675948">
        <w:rPr>
          <w:sz w:val="16"/>
        </w:rPr>
        <w:t xml:space="preserve"> </w:t>
      </w:r>
      <w:r w:rsidRPr="00675948">
        <w:rPr>
          <w:rStyle w:val="StyleUnderline"/>
        </w:rPr>
        <w:t>individuals</w:t>
      </w:r>
      <w:r w:rsidRPr="00675948">
        <w:rPr>
          <w:sz w:val="16"/>
        </w:rPr>
        <w:t xml:space="preserve"> "can </w:t>
      </w:r>
      <w:r w:rsidRPr="00675948">
        <w:rPr>
          <w:rStyle w:val="Emphasis"/>
        </w:rPr>
        <w:t>regard</w:t>
      </w:r>
      <w:r w:rsidRPr="00675948">
        <w:rPr>
          <w:sz w:val="16"/>
        </w:rPr>
        <w:t xml:space="preserve"> </w:t>
      </w:r>
      <w:r w:rsidRPr="00675948">
        <w:rPr>
          <w:rStyle w:val="StyleUnderline"/>
        </w:rPr>
        <w:t xml:space="preserve">themselves as 'precautionary' </w:t>
      </w:r>
      <w:r w:rsidRPr="00675948">
        <w:rPr>
          <w:rStyle w:val="Emphasis"/>
        </w:rPr>
        <w:t>only</w:t>
      </w:r>
      <w:r w:rsidRPr="00675948">
        <w:rPr>
          <w:sz w:val="16"/>
        </w:rPr>
        <w:t xml:space="preserve"> </w:t>
      </w:r>
      <w:r w:rsidRPr="00675948">
        <w:rPr>
          <w:rStyle w:val="StyleUnderline"/>
        </w:rPr>
        <w:t>if they</w:t>
      </w:r>
      <w:r w:rsidRPr="00675948">
        <w:rPr>
          <w:sz w:val="16"/>
        </w:rPr>
        <w:t xml:space="preserve"> </w:t>
      </w:r>
      <w:r w:rsidRPr="00675948">
        <w:rPr>
          <w:rStyle w:val="Emphasis"/>
        </w:rPr>
        <w:t>blind themselves</w:t>
      </w:r>
      <w:r w:rsidRPr="00675948">
        <w:rPr>
          <w:sz w:val="16"/>
        </w:rPr>
        <w:t xml:space="preserve"> </w:t>
      </w:r>
      <w:r w:rsidRPr="00675948">
        <w:rPr>
          <w:rStyle w:val="StyleUnderline"/>
        </w:rPr>
        <w:t>to</w:t>
      </w:r>
      <w:r w:rsidRPr="00675948">
        <w:rPr>
          <w:sz w:val="16"/>
        </w:rPr>
        <w:t xml:space="preserve"> many </w:t>
      </w:r>
      <w:r w:rsidRPr="00675948">
        <w:rPr>
          <w:rStyle w:val="Emphasis"/>
        </w:rPr>
        <w:t>aspects of riskrelated situations</w:t>
      </w:r>
      <w:r w:rsidRPr="00675948">
        <w:rPr>
          <w:sz w:val="16"/>
        </w:rPr>
        <w:t xml:space="preserve"> </w:t>
      </w:r>
      <w:r w:rsidRPr="00675948">
        <w:rPr>
          <w:rStyle w:val="StyleUnderline"/>
        </w:rPr>
        <w:t xml:space="preserve">and </w:t>
      </w:r>
      <w:r w:rsidRPr="00675948">
        <w:rPr>
          <w:rStyle w:val="Emphasis"/>
        </w:rPr>
        <w:t>focus</w:t>
      </w:r>
      <w:r w:rsidRPr="00675948">
        <w:rPr>
          <w:rStyle w:val="StyleUnderline"/>
        </w:rPr>
        <w:t xml:space="preserve"> on a</w:t>
      </w:r>
      <w:r w:rsidRPr="00675948">
        <w:rPr>
          <w:sz w:val="16"/>
        </w:rPr>
        <w:t xml:space="preserve"> </w:t>
      </w:r>
      <w:r w:rsidRPr="00675948">
        <w:rPr>
          <w:rStyle w:val="Emphasis"/>
        </w:rPr>
        <w:t>narrow subset of what is at stake</w:t>
      </w:r>
      <w:r w:rsidRPr="00675948">
        <w:rPr>
          <w:sz w:val="16"/>
        </w:rPr>
        <w:t xml:space="preserve">. " 2 7 </w:t>
      </w:r>
      <w:r w:rsidRPr="00675948">
        <w:rPr>
          <w:rStyle w:val="StyleUnderline"/>
        </w:rPr>
        <w:t>This</w:t>
      </w:r>
      <w:r w:rsidRPr="00675948">
        <w:rPr>
          <w:sz w:val="16"/>
        </w:rPr>
        <w:t xml:space="preserve"> blindness or </w:t>
      </w:r>
      <w:r w:rsidRPr="00675948">
        <w:rPr>
          <w:rStyle w:val="StyleUnderline"/>
        </w:rPr>
        <w:t>selective</w:t>
      </w:r>
      <w:r w:rsidRPr="00675948">
        <w:rPr>
          <w:sz w:val="16"/>
        </w:rPr>
        <w:t xml:space="preserve"> risk </w:t>
      </w:r>
      <w:r w:rsidRPr="00675948">
        <w:rPr>
          <w:rStyle w:val="StyleUnderline"/>
        </w:rPr>
        <w:t>awareness is possible because of</w:t>
      </w:r>
      <w:r w:rsidRPr="00675948">
        <w:rPr>
          <w:sz w:val="16"/>
        </w:rPr>
        <w:t xml:space="preserve"> </w:t>
      </w:r>
      <w:r w:rsidRPr="00675948">
        <w:rPr>
          <w:rStyle w:val="Emphasis"/>
        </w:rPr>
        <w:t>cognitive biases</w:t>
      </w:r>
      <w:r w:rsidRPr="00675948">
        <w:rPr>
          <w:sz w:val="16"/>
        </w:rPr>
        <w:t xml:space="preserve">. 258 </w:t>
      </w:r>
      <w:r w:rsidRPr="00675948">
        <w:rPr>
          <w:rStyle w:val="StyleUnderline"/>
        </w:rPr>
        <w:t xml:space="preserve">In situations where the strong Precautionary Principle </w:t>
      </w:r>
      <w:r w:rsidRPr="00675948">
        <w:rPr>
          <w:rStyle w:val="Emphasis"/>
        </w:rPr>
        <w:t>should</w:t>
      </w:r>
      <w:r w:rsidRPr="00675948">
        <w:rPr>
          <w:rStyle w:val="StyleUnderline"/>
        </w:rPr>
        <w:t xml:space="preserve"> be paralyzing because of the existence of</w:t>
      </w:r>
      <w:r w:rsidRPr="00675948">
        <w:rPr>
          <w:sz w:val="16"/>
        </w:rPr>
        <w:t xml:space="preserve"> </w:t>
      </w:r>
      <w:r w:rsidRPr="00675948">
        <w:rPr>
          <w:rStyle w:val="Emphasis"/>
        </w:rPr>
        <w:t>substitute risks</w:t>
      </w:r>
      <w:r w:rsidRPr="00675948">
        <w:rPr>
          <w:rStyle w:val="StyleUnderline"/>
        </w:rPr>
        <w:t>, humans</w:t>
      </w:r>
      <w:r w:rsidRPr="00675948">
        <w:rPr>
          <w:sz w:val="16"/>
        </w:rPr>
        <w:t xml:space="preserve">, subconsciously relying on cognitive biases, </w:t>
      </w:r>
      <w:r w:rsidRPr="00675948">
        <w:rPr>
          <w:rStyle w:val="Emphasis"/>
        </w:rPr>
        <w:t>selectively</w:t>
      </w:r>
      <w:r w:rsidRPr="00675948">
        <w:rPr>
          <w:sz w:val="16"/>
        </w:rPr>
        <w:t xml:space="preserve"> </w:t>
      </w:r>
      <w:r w:rsidRPr="00675948">
        <w:rPr>
          <w:rStyle w:val="StyleUnderline"/>
        </w:rPr>
        <w:t>apply the Precautionary Principle to</w:t>
      </w:r>
      <w:r w:rsidRPr="00675948">
        <w:rPr>
          <w:sz w:val="16"/>
        </w:rPr>
        <w:t xml:space="preserve"> </w:t>
      </w:r>
      <w:r w:rsidRPr="00675948">
        <w:rPr>
          <w:rStyle w:val="Emphasis"/>
        </w:rPr>
        <w:t>some</w:t>
      </w:r>
      <w:r w:rsidRPr="00675948">
        <w:rPr>
          <w:sz w:val="16"/>
        </w:rPr>
        <w:t xml:space="preserve"> sources of </w:t>
      </w:r>
      <w:r w:rsidRPr="00675948">
        <w:rPr>
          <w:rStyle w:val="StyleUnderline"/>
        </w:rPr>
        <w:t>risk while</w:t>
      </w:r>
      <w:r w:rsidRPr="00675948">
        <w:rPr>
          <w:sz w:val="16"/>
        </w:rPr>
        <w:t xml:space="preserve"> </w:t>
      </w:r>
      <w:r w:rsidRPr="00675948">
        <w:rPr>
          <w:rStyle w:val="Emphasis"/>
        </w:rPr>
        <w:t>completely ignoring others</w:t>
      </w:r>
      <w:r w:rsidRPr="00675948">
        <w:rPr>
          <w:sz w:val="16"/>
        </w:rPr>
        <w:t>.2 59 "Simply as a logical matter, no society can be highly precautionary with respect to all risks." 260</w:t>
      </w:r>
    </w:p>
    <w:p w14:paraId="7E5522AA" w14:textId="77777777" w:rsidR="002667FB" w:rsidRPr="00675948" w:rsidRDefault="002667FB" w:rsidP="002667FB">
      <w:pPr>
        <w:rPr>
          <w:sz w:val="16"/>
        </w:rPr>
      </w:pPr>
      <w:r w:rsidRPr="00675948">
        <w:rPr>
          <w:rStyle w:val="StyleUnderline"/>
        </w:rPr>
        <w:t>The Precautionary Principle</w:t>
      </w:r>
      <w:r w:rsidRPr="00675948">
        <w:rPr>
          <w:sz w:val="16"/>
        </w:rPr>
        <w:t xml:space="preserve"> (and the cognitive biases that inform its application) </w:t>
      </w:r>
      <w:r w:rsidRPr="00675948">
        <w:rPr>
          <w:rStyle w:val="StyleUnderline"/>
        </w:rPr>
        <w:t>is</w:t>
      </w:r>
      <w:r w:rsidRPr="00675948">
        <w:rPr>
          <w:sz w:val="16"/>
        </w:rPr>
        <w:t xml:space="preserve"> </w:t>
      </w:r>
      <w:r w:rsidRPr="00675948">
        <w:rPr>
          <w:rStyle w:val="Emphasis"/>
        </w:rPr>
        <w:t>magnified</w:t>
      </w:r>
      <w:r w:rsidRPr="00675948">
        <w:rPr>
          <w:sz w:val="16"/>
        </w:rPr>
        <w:t xml:space="preserve"> </w:t>
      </w:r>
      <w:r w:rsidRPr="00675948">
        <w:rPr>
          <w:rStyle w:val="StyleUnderline"/>
        </w:rPr>
        <w:t xml:space="preserve">in the context of </w:t>
      </w:r>
      <w:r w:rsidRPr="00675948">
        <w:rPr>
          <w:rStyle w:val="Emphasis"/>
        </w:rPr>
        <w:t>emerging</w:t>
      </w:r>
      <w:r w:rsidRPr="00675948">
        <w:rPr>
          <w:sz w:val="16"/>
        </w:rPr>
        <w:t xml:space="preserve"> </w:t>
      </w:r>
      <w:r w:rsidRPr="00675948">
        <w:rPr>
          <w:rStyle w:val="StyleUnderline"/>
        </w:rPr>
        <w:t>technologies. The strong form Precautionary Principle should</w:t>
      </w:r>
      <w:r w:rsidRPr="00675948">
        <w:rPr>
          <w:sz w:val="16"/>
        </w:rPr>
        <w:t xml:space="preserve"> almost </w:t>
      </w:r>
      <w:r w:rsidRPr="00675948">
        <w:rPr>
          <w:rStyle w:val="Emphasis"/>
        </w:rPr>
        <w:t>always</w:t>
      </w:r>
      <w:r w:rsidRPr="00675948">
        <w:rPr>
          <w:sz w:val="16"/>
        </w:rPr>
        <w:t xml:space="preserve"> </w:t>
      </w:r>
      <w:r w:rsidRPr="00675948">
        <w:rPr>
          <w:rStyle w:val="StyleUnderline"/>
        </w:rPr>
        <w:t>be paralytic in this context</w:t>
      </w:r>
      <w:r w:rsidRPr="00675948">
        <w:rPr>
          <w:sz w:val="16"/>
        </w:rPr>
        <w:t xml:space="preserve">. On the one hand, </w:t>
      </w:r>
      <w:r w:rsidRPr="00675948">
        <w:rPr>
          <w:rStyle w:val="StyleUnderline"/>
        </w:rPr>
        <w:t>it would</w:t>
      </w:r>
      <w:r w:rsidRPr="00675948">
        <w:rPr>
          <w:sz w:val="16"/>
        </w:rPr>
        <w:t xml:space="preserve"> </w:t>
      </w:r>
      <w:r w:rsidRPr="00675948">
        <w:rPr>
          <w:rStyle w:val="Emphasis"/>
        </w:rPr>
        <w:t>require</w:t>
      </w:r>
      <w:r w:rsidRPr="00675948">
        <w:rPr>
          <w:sz w:val="16"/>
        </w:rPr>
        <w:t xml:space="preserve"> </w:t>
      </w:r>
      <w:r w:rsidRPr="00675948">
        <w:rPr>
          <w:rStyle w:val="StyleUnderline"/>
        </w:rPr>
        <w:t>government regulation of</w:t>
      </w:r>
      <w:r w:rsidRPr="00675948">
        <w:rPr>
          <w:sz w:val="16"/>
        </w:rPr>
        <w:t xml:space="preserve"> </w:t>
      </w:r>
      <w:r w:rsidRPr="00675948">
        <w:rPr>
          <w:rStyle w:val="Emphasis"/>
        </w:rPr>
        <w:t>any</w:t>
      </w:r>
      <w:r w:rsidRPr="00675948">
        <w:rPr>
          <w:sz w:val="16"/>
        </w:rPr>
        <w:t xml:space="preserve"> </w:t>
      </w:r>
      <w:r w:rsidRPr="00675948">
        <w:rPr>
          <w:rStyle w:val="StyleUnderline"/>
        </w:rPr>
        <w:t>emerging technology that might</w:t>
      </w:r>
      <w:r w:rsidRPr="00675948">
        <w:rPr>
          <w:sz w:val="16"/>
        </w:rPr>
        <w:t xml:space="preserve"> pose a </w:t>
      </w:r>
      <w:r w:rsidRPr="00675948">
        <w:rPr>
          <w:rStyle w:val="StyleUnderline"/>
        </w:rPr>
        <w:t>risk</w:t>
      </w:r>
      <w:r w:rsidRPr="00675948">
        <w:rPr>
          <w:sz w:val="16"/>
        </w:rPr>
        <w:t xml:space="preserve"> to health or </w:t>
      </w:r>
      <w:r w:rsidRPr="00675948">
        <w:rPr>
          <w:rStyle w:val="StyleUnderline"/>
        </w:rPr>
        <w:t xml:space="preserve">safety. </w:t>
      </w:r>
      <w:r w:rsidRPr="00675948">
        <w:rPr>
          <w:rStyle w:val="StyleUnderline"/>
          <w:highlight w:val="cyan"/>
        </w:rPr>
        <w:t>Since</w:t>
      </w:r>
      <w:r w:rsidRPr="00675948">
        <w:rPr>
          <w:rStyle w:val="StyleUnderline"/>
        </w:rPr>
        <w:t xml:space="preserve"> the nature and scope of </w:t>
      </w:r>
      <w:r w:rsidRPr="00675948">
        <w:rPr>
          <w:rStyle w:val="StyleUnderline"/>
          <w:highlight w:val="cyan"/>
        </w:rPr>
        <w:t>risks</w:t>
      </w:r>
      <w:r w:rsidRPr="00675948">
        <w:rPr>
          <w:rStyle w:val="StyleUnderline"/>
        </w:rPr>
        <w:t xml:space="preserve"> posed by a new piece of technology often </w:t>
      </w:r>
      <w:r w:rsidRPr="00675948">
        <w:rPr>
          <w:rStyle w:val="StyleUnderline"/>
          <w:highlight w:val="cyan"/>
        </w:rPr>
        <w:t>suffer</w:t>
      </w:r>
      <w:r w:rsidRPr="00675948">
        <w:rPr>
          <w:rStyle w:val="StyleUnderline"/>
        </w:rPr>
        <w:t xml:space="preserve"> from</w:t>
      </w:r>
      <w:r w:rsidRPr="00675948">
        <w:rPr>
          <w:sz w:val="16"/>
        </w:rPr>
        <w:t xml:space="preserve"> a </w:t>
      </w:r>
      <w:r w:rsidRPr="00675948">
        <w:rPr>
          <w:rStyle w:val="StyleUnderline"/>
        </w:rPr>
        <w:t>significant</w:t>
      </w:r>
      <w:r w:rsidRPr="00675948">
        <w:rPr>
          <w:sz w:val="16"/>
        </w:rPr>
        <w:t xml:space="preserve"> degree of </w:t>
      </w:r>
      <w:r w:rsidRPr="00675948">
        <w:rPr>
          <w:rStyle w:val="StyleUnderline"/>
          <w:highlight w:val="cyan"/>
        </w:rPr>
        <w:t>uncertainty</w:t>
      </w:r>
      <w:r w:rsidRPr="00675948">
        <w:rPr>
          <w:rStyle w:val="StyleUnderline"/>
        </w:rPr>
        <w:t xml:space="preserve">, the Precautionary Principle </w:t>
      </w:r>
      <w:r w:rsidRPr="00675948">
        <w:rPr>
          <w:rStyle w:val="StyleUnderline"/>
          <w:highlight w:val="cyan"/>
        </w:rPr>
        <w:t>could</w:t>
      </w:r>
      <w:r w:rsidRPr="00675948">
        <w:rPr>
          <w:rStyle w:val="StyleUnderline"/>
        </w:rPr>
        <w:t xml:space="preserve"> be invoked in</w:t>
      </w:r>
      <w:r w:rsidRPr="00675948">
        <w:rPr>
          <w:sz w:val="16"/>
        </w:rPr>
        <w:t xml:space="preserve"> </w:t>
      </w:r>
      <w:r w:rsidRPr="00675948">
        <w:rPr>
          <w:rStyle w:val="Emphasis"/>
          <w:highlight w:val="cyan"/>
        </w:rPr>
        <w:t>favor</w:t>
      </w:r>
      <w:r w:rsidRPr="00675948">
        <w:rPr>
          <w:sz w:val="16"/>
        </w:rPr>
        <w:t xml:space="preserve"> </w:t>
      </w:r>
      <w:r w:rsidRPr="00675948">
        <w:rPr>
          <w:rStyle w:val="StyleUnderline"/>
        </w:rPr>
        <w:t>of</w:t>
      </w:r>
      <w:r w:rsidRPr="00675948">
        <w:rPr>
          <w:sz w:val="16"/>
        </w:rPr>
        <w:t xml:space="preserve"> </w:t>
      </w:r>
      <w:r w:rsidRPr="00675948">
        <w:rPr>
          <w:rStyle w:val="Emphasis"/>
          <w:highlight w:val="cyan"/>
        </w:rPr>
        <w:t>regulating</w:t>
      </w:r>
      <w:r w:rsidRPr="00675948">
        <w:rPr>
          <w:sz w:val="16"/>
        </w:rPr>
        <w:t xml:space="preserve"> </w:t>
      </w:r>
      <w:r w:rsidRPr="00675948">
        <w:rPr>
          <w:rStyle w:val="StyleUnderline"/>
        </w:rPr>
        <w:t>nearly</w:t>
      </w:r>
      <w:r w:rsidRPr="00675948">
        <w:rPr>
          <w:sz w:val="16"/>
        </w:rPr>
        <w:t xml:space="preserve"> </w:t>
      </w:r>
      <w:r w:rsidRPr="00675948">
        <w:rPr>
          <w:rStyle w:val="Emphasis"/>
          <w:highlight w:val="cyan"/>
        </w:rPr>
        <w:t>every emerging tech</w:t>
      </w:r>
      <w:r w:rsidRPr="00675948">
        <w:rPr>
          <w:rStyle w:val="Emphasis"/>
        </w:rPr>
        <w:t>nology</w:t>
      </w:r>
      <w:r w:rsidRPr="00675948">
        <w:rPr>
          <w:rStyle w:val="StyleUnderline"/>
        </w:rPr>
        <w:t>. On the other hand, emerging technologies offer</w:t>
      </w:r>
      <w:r w:rsidRPr="00675948">
        <w:rPr>
          <w:sz w:val="16"/>
        </w:rPr>
        <w:t xml:space="preserve"> potential </w:t>
      </w:r>
      <w:r w:rsidRPr="00675948">
        <w:rPr>
          <w:rStyle w:val="Emphasis"/>
        </w:rPr>
        <w:t>opportunity benefits</w:t>
      </w:r>
      <w:r w:rsidRPr="00675948">
        <w:rPr>
          <w:sz w:val="16"/>
        </w:rPr>
        <w:t xml:space="preserve">. Technology saves lives. </w:t>
      </w:r>
      <w:r w:rsidRPr="00675948">
        <w:rPr>
          <w:rStyle w:val="StyleUnderline"/>
        </w:rPr>
        <w:t xml:space="preserve">Consequently, the Precautionary Principle would caution </w:t>
      </w:r>
      <w:r w:rsidRPr="00675948">
        <w:rPr>
          <w:rStyle w:val="Emphasis"/>
        </w:rPr>
        <w:t>against</w:t>
      </w:r>
      <w:r w:rsidRPr="00675948">
        <w:rPr>
          <w:sz w:val="16"/>
        </w:rPr>
        <w:t xml:space="preserve"> any </w:t>
      </w:r>
      <w:r w:rsidRPr="00675948">
        <w:rPr>
          <w:rStyle w:val="StyleUnderline"/>
        </w:rPr>
        <w:t>government interference that might</w:t>
      </w:r>
      <w:r w:rsidRPr="00675948">
        <w:rPr>
          <w:sz w:val="16"/>
        </w:rPr>
        <w:t xml:space="preserve"> </w:t>
      </w:r>
      <w:r w:rsidRPr="00675948">
        <w:rPr>
          <w:rStyle w:val="Emphasis"/>
        </w:rPr>
        <w:t>inhibit</w:t>
      </w:r>
      <w:r w:rsidRPr="00675948">
        <w:rPr>
          <w:sz w:val="16"/>
        </w:rPr>
        <w:t xml:space="preserve"> the </w:t>
      </w:r>
      <w:r w:rsidRPr="00675948">
        <w:rPr>
          <w:rStyle w:val="Emphasis"/>
        </w:rPr>
        <w:t>development</w:t>
      </w:r>
      <w:r w:rsidRPr="00675948">
        <w:rPr>
          <w:sz w:val="16"/>
        </w:rPr>
        <w:t xml:space="preserve"> of lifesaving technologies. </w:t>
      </w:r>
      <w:r w:rsidRPr="00675948">
        <w:rPr>
          <w:rStyle w:val="StyleUnderline"/>
        </w:rPr>
        <w:t>Thus "it [should] stand[] as an obstacle to regulation and nonregulation, and to everything in between."</w:t>
      </w:r>
      <w:r w:rsidRPr="00675948">
        <w:rPr>
          <w:sz w:val="16"/>
        </w:rPr>
        <w:t xml:space="preserve"> 26 1 The remainder of this section, however, demonstrates how </w:t>
      </w:r>
      <w:r w:rsidRPr="00675948">
        <w:rPr>
          <w:rStyle w:val="StyleUnderline"/>
        </w:rPr>
        <w:t>the</w:t>
      </w:r>
      <w:r w:rsidRPr="00675948">
        <w:rPr>
          <w:sz w:val="16"/>
        </w:rPr>
        <w:t xml:space="preserve"> </w:t>
      </w:r>
      <w:r w:rsidRPr="00675948">
        <w:rPr>
          <w:rStyle w:val="Emphasis"/>
        </w:rPr>
        <w:t xml:space="preserve">cognitive </w:t>
      </w:r>
      <w:r w:rsidRPr="00675948">
        <w:rPr>
          <w:rStyle w:val="Emphasis"/>
          <w:highlight w:val="cyan"/>
        </w:rPr>
        <w:t>biases</w:t>
      </w:r>
      <w:r w:rsidRPr="00675948">
        <w:rPr>
          <w:sz w:val="16"/>
        </w:rPr>
        <w:t xml:space="preserve"> </w:t>
      </w:r>
      <w:r w:rsidRPr="00675948">
        <w:rPr>
          <w:rStyle w:val="StyleUnderline"/>
        </w:rPr>
        <w:t>that inform applications of the strong</w:t>
      </w:r>
      <w:r w:rsidRPr="00675948">
        <w:rPr>
          <w:sz w:val="16"/>
        </w:rPr>
        <w:t xml:space="preserve"> Precautionary Principle </w:t>
      </w:r>
      <w:r w:rsidRPr="00675948">
        <w:rPr>
          <w:rStyle w:val="Emphasis"/>
          <w:highlight w:val="cyan"/>
        </w:rPr>
        <w:t>selectively amplify</w:t>
      </w:r>
      <w:r w:rsidRPr="00675948">
        <w:rPr>
          <w:sz w:val="16"/>
        </w:rPr>
        <w:t xml:space="preserve"> </w:t>
      </w:r>
      <w:r w:rsidRPr="00675948">
        <w:rPr>
          <w:rStyle w:val="StyleUnderline"/>
        </w:rPr>
        <w:t>the perceived</w:t>
      </w:r>
      <w:r w:rsidRPr="00675948">
        <w:rPr>
          <w:sz w:val="16"/>
        </w:rPr>
        <w:t xml:space="preserve"> </w:t>
      </w:r>
      <w:r w:rsidRPr="00675948">
        <w:rPr>
          <w:rStyle w:val="Emphasis"/>
          <w:highlight w:val="cyan"/>
        </w:rPr>
        <w:t>risks</w:t>
      </w:r>
      <w:r w:rsidRPr="00675948">
        <w:rPr>
          <w:sz w:val="16"/>
        </w:rPr>
        <w:t xml:space="preserve"> </w:t>
      </w:r>
      <w:r w:rsidRPr="00675948">
        <w:rPr>
          <w:rStyle w:val="StyleUnderline"/>
        </w:rPr>
        <w:t xml:space="preserve">posed by emerging technology in a </w:t>
      </w:r>
      <w:r w:rsidRPr="00675948">
        <w:rPr>
          <w:rStyle w:val="Emphasis"/>
        </w:rPr>
        <w:t>particularized manner</w:t>
      </w:r>
      <w:r w:rsidRPr="00675948">
        <w:rPr>
          <w:rStyle w:val="StyleUnderline"/>
        </w:rPr>
        <w:t xml:space="preserve">, tipping the decisional scales </w:t>
      </w:r>
      <w:r w:rsidRPr="00675948">
        <w:rPr>
          <w:rStyle w:val="StyleUnderline"/>
          <w:highlight w:val="cyan"/>
        </w:rPr>
        <w:t>in</w:t>
      </w:r>
      <w:r w:rsidRPr="00675948">
        <w:rPr>
          <w:sz w:val="16"/>
          <w:highlight w:val="cyan"/>
        </w:rPr>
        <w:t xml:space="preserve"> </w:t>
      </w:r>
      <w:r w:rsidRPr="00675948">
        <w:rPr>
          <w:rStyle w:val="Emphasis"/>
          <w:highlight w:val="cyan"/>
        </w:rPr>
        <w:t>favor</w:t>
      </w:r>
      <w:r w:rsidRPr="00675948">
        <w:rPr>
          <w:sz w:val="16"/>
          <w:highlight w:val="cyan"/>
        </w:rPr>
        <w:t xml:space="preserve"> </w:t>
      </w:r>
      <w:r w:rsidRPr="00675948">
        <w:rPr>
          <w:rStyle w:val="StyleUnderline"/>
          <w:highlight w:val="cyan"/>
        </w:rPr>
        <w:t>of</w:t>
      </w:r>
      <w:r w:rsidRPr="00675948">
        <w:rPr>
          <w:sz w:val="16"/>
          <w:highlight w:val="cyan"/>
        </w:rPr>
        <w:t xml:space="preserve"> </w:t>
      </w:r>
      <w:r w:rsidRPr="00675948">
        <w:rPr>
          <w:rStyle w:val="Emphasis"/>
          <w:highlight w:val="cyan"/>
        </w:rPr>
        <w:t>regulation</w:t>
      </w:r>
      <w:r w:rsidRPr="00675948">
        <w:rPr>
          <w:sz w:val="16"/>
        </w:rPr>
        <w:t xml:space="preserve">. That is, </w:t>
      </w:r>
      <w:r w:rsidRPr="00675948">
        <w:rPr>
          <w:rStyle w:val="Emphasis"/>
        </w:rPr>
        <w:t>cognitive biases</w:t>
      </w:r>
      <w:r w:rsidRPr="00675948">
        <w:rPr>
          <w:rStyle w:val="StyleUnderline"/>
        </w:rPr>
        <w:t xml:space="preserve">, working through the Precautionary Principle, consistently manifest as a </w:t>
      </w:r>
      <w:r w:rsidRPr="00675948">
        <w:rPr>
          <w:rStyle w:val="Emphasis"/>
        </w:rPr>
        <w:t>bias against emerging technologies</w:t>
      </w:r>
      <w:r w:rsidRPr="00675948">
        <w:rPr>
          <w:rStyle w:val="StyleUnderline"/>
        </w:rPr>
        <w:t>, resulting in</w:t>
      </w:r>
      <w:r w:rsidRPr="00675948">
        <w:rPr>
          <w:sz w:val="16"/>
        </w:rPr>
        <w:t xml:space="preserve"> </w:t>
      </w:r>
      <w:r w:rsidRPr="00675948">
        <w:rPr>
          <w:rStyle w:val="Emphasis"/>
        </w:rPr>
        <w:t>suboptimal regulatory decision-making</w:t>
      </w:r>
      <w:r w:rsidRPr="00675948">
        <w:rPr>
          <w:sz w:val="16"/>
        </w:rPr>
        <w:t>.</w:t>
      </w:r>
    </w:p>
    <w:p w14:paraId="231FE126" w14:textId="77777777" w:rsidR="002667FB" w:rsidRPr="00675948" w:rsidRDefault="002667FB" w:rsidP="002667FB">
      <w:pPr>
        <w:rPr>
          <w:sz w:val="16"/>
        </w:rPr>
      </w:pPr>
      <w:r w:rsidRPr="00675948">
        <w:rPr>
          <w:sz w:val="16"/>
        </w:rPr>
        <w:t>B. Neophobia: Fear of the Unknown Versus Dread of the Unfamiliar</w:t>
      </w:r>
    </w:p>
    <w:p w14:paraId="190D3F5B" w14:textId="77777777" w:rsidR="002667FB" w:rsidRPr="00675948" w:rsidRDefault="002667FB" w:rsidP="002667FB">
      <w:pPr>
        <w:rPr>
          <w:sz w:val="16"/>
        </w:rPr>
      </w:pPr>
      <w:r w:rsidRPr="00675948">
        <w:rPr>
          <w:sz w:val="16"/>
        </w:rPr>
        <w:t xml:space="preserve">It is easy to see how </w:t>
      </w:r>
      <w:r w:rsidRPr="00675948">
        <w:rPr>
          <w:rStyle w:val="StyleUnderline"/>
        </w:rPr>
        <w:t>a human penchant for</w:t>
      </w:r>
      <w:r w:rsidRPr="00675948">
        <w:rPr>
          <w:sz w:val="16"/>
        </w:rPr>
        <w:t xml:space="preserve"> </w:t>
      </w:r>
      <w:r w:rsidRPr="00675948">
        <w:rPr>
          <w:rStyle w:val="Emphasis"/>
        </w:rPr>
        <w:t>fearing unknown risks</w:t>
      </w:r>
      <w:r w:rsidRPr="00675948">
        <w:rPr>
          <w:sz w:val="16"/>
        </w:rPr>
        <w:t xml:space="preserve"> </w:t>
      </w:r>
      <w:r w:rsidRPr="00675948">
        <w:rPr>
          <w:rStyle w:val="StyleUnderline"/>
        </w:rPr>
        <w:t>could</w:t>
      </w:r>
      <w:r w:rsidRPr="00675948">
        <w:rPr>
          <w:sz w:val="16"/>
        </w:rPr>
        <w:t xml:space="preserve"> </w:t>
      </w:r>
      <w:r w:rsidRPr="00675948">
        <w:rPr>
          <w:rStyle w:val="Emphasis"/>
        </w:rPr>
        <w:t>influence</w:t>
      </w:r>
      <w:r w:rsidRPr="00675948">
        <w:rPr>
          <w:sz w:val="16"/>
        </w:rPr>
        <w:t xml:space="preserve"> </w:t>
      </w:r>
      <w:r w:rsidRPr="00675948">
        <w:rPr>
          <w:rStyle w:val="StyleUnderline"/>
        </w:rPr>
        <w:t>the selective application of the Precautionary Principle</w:t>
      </w:r>
      <w:r w:rsidRPr="00675948">
        <w:rPr>
          <w:sz w:val="16"/>
        </w:rPr>
        <w:t xml:space="preserve">. The Precautionary Principle is an attempt to account for scientific uncertainties. A </w:t>
      </w:r>
      <w:r w:rsidRPr="00675948">
        <w:rPr>
          <w:rStyle w:val="Emphasis"/>
        </w:rPr>
        <w:t>fear</w:t>
      </w:r>
      <w:r w:rsidRPr="00675948">
        <w:rPr>
          <w:sz w:val="16"/>
        </w:rPr>
        <w:t xml:space="preserve">, or even discomfort, </w:t>
      </w:r>
      <w:r w:rsidRPr="00675948">
        <w:rPr>
          <w:rStyle w:val="StyleUnderline"/>
        </w:rPr>
        <w:t>associated with</w:t>
      </w:r>
      <w:r w:rsidRPr="00675948">
        <w:rPr>
          <w:sz w:val="16"/>
        </w:rPr>
        <w:t xml:space="preserve"> </w:t>
      </w:r>
      <w:r w:rsidRPr="00675948">
        <w:rPr>
          <w:rStyle w:val="Emphasis"/>
        </w:rPr>
        <w:t>uncertainty</w:t>
      </w:r>
      <w:r w:rsidRPr="00675948">
        <w:rPr>
          <w:sz w:val="16"/>
        </w:rPr>
        <w:t xml:space="preserve"> </w:t>
      </w:r>
      <w:r w:rsidRPr="00675948">
        <w:rPr>
          <w:rStyle w:val="StyleUnderline"/>
        </w:rPr>
        <w:t xml:space="preserve">could </w:t>
      </w:r>
      <w:r w:rsidRPr="00675948">
        <w:rPr>
          <w:rStyle w:val="StyleUnderline"/>
          <w:highlight w:val="cyan"/>
        </w:rPr>
        <w:t>lead one to</w:t>
      </w:r>
      <w:r w:rsidRPr="00675948">
        <w:rPr>
          <w:sz w:val="16"/>
          <w:highlight w:val="cyan"/>
        </w:rPr>
        <w:t xml:space="preserve"> </w:t>
      </w:r>
      <w:r w:rsidRPr="00675948">
        <w:rPr>
          <w:rStyle w:val="Emphasis"/>
          <w:highlight w:val="cyan"/>
        </w:rPr>
        <w:t>over-perceive</w:t>
      </w:r>
      <w:r w:rsidRPr="00675948">
        <w:rPr>
          <w:sz w:val="16"/>
        </w:rPr>
        <w:t xml:space="preserve"> </w:t>
      </w:r>
      <w:r w:rsidRPr="00675948">
        <w:rPr>
          <w:rStyle w:val="StyleUnderline"/>
        </w:rPr>
        <w:t xml:space="preserve">any </w:t>
      </w:r>
      <w:r w:rsidRPr="00675948">
        <w:rPr>
          <w:rStyle w:val="StyleUnderline"/>
          <w:highlight w:val="cyan"/>
        </w:rPr>
        <w:t>threat</w:t>
      </w:r>
      <w:r w:rsidRPr="00675948">
        <w:rPr>
          <w:sz w:val="16"/>
        </w:rPr>
        <w:t xml:space="preserve"> </w:t>
      </w:r>
      <w:r w:rsidRPr="00675948">
        <w:rPr>
          <w:rStyle w:val="Emphasis"/>
        </w:rPr>
        <w:t>associated</w:t>
      </w:r>
      <w:r w:rsidRPr="00675948">
        <w:rPr>
          <w:sz w:val="16"/>
        </w:rPr>
        <w:t xml:space="preserve"> </w:t>
      </w:r>
      <w:r w:rsidRPr="00675948">
        <w:rPr>
          <w:rStyle w:val="StyleUnderline"/>
        </w:rPr>
        <w:t>with that uncertainty</w:t>
      </w:r>
      <w:r w:rsidRPr="00675948">
        <w:rPr>
          <w:sz w:val="16"/>
        </w:rPr>
        <w:t xml:space="preserve">. 262 This cognitive bias is also exhibited in common proverbs, such as "better the devil you know than the devil you don't." </w:t>
      </w:r>
      <w:r w:rsidRPr="00675948">
        <w:rPr>
          <w:rStyle w:val="StyleUnderline"/>
        </w:rPr>
        <w:t>In the context of emerging technologies, fear of the unknown takes on a</w:t>
      </w:r>
      <w:r w:rsidRPr="00675948">
        <w:rPr>
          <w:sz w:val="16"/>
        </w:rPr>
        <w:t xml:space="preserve"> different, </w:t>
      </w:r>
      <w:r w:rsidRPr="00675948">
        <w:rPr>
          <w:rStyle w:val="Emphasis"/>
        </w:rPr>
        <w:t>amplified meaning</w:t>
      </w:r>
      <w:r w:rsidRPr="00675948">
        <w:rPr>
          <w:sz w:val="16"/>
        </w:rPr>
        <w:t xml:space="preserve">. The </w:t>
      </w:r>
      <w:r w:rsidRPr="00675948">
        <w:rPr>
          <w:rStyle w:val="Emphasis"/>
        </w:rPr>
        <w:t>risks</w:t>
      </w:r>
      <w:r w:rsidRPr="00675948">
        <w:rPr>
          <w:sz w:val="16"/>
        </w:rPr>
        <w:t xml:space="preserve"> </w:t>
      </w:r>
      <w:r w:rsidRPr="00675948">
        <w:rPr>
          <w:rStyle w:val="StyleUnderline"/>
        </w:rPr>
        <w:t>posed by emerging technologies are likely to be</w:t>
      </w:r>
      <w:r w:rsidRPr="00675948">
        <w:rPr>
          <w:sz w:val="16"/>
        </w:rPr>
        <w:t xml:space="preserve"> </w:t>
      </w:r>
      <w:r w:rsidRPr="00675948">
        <w:rPr>
          <w:rStyle w:val="Emphasis"/>
        </w:rPr>
        <w:t>overperceived</w:t>
      </w:r>
      <w:r w:rsidRPr="00675948">
        <w:rPr>
          <w:sz w:val="16"/>
        </w:rPr>
        <w:t xml:space="preserve"> </w:t>
      </w:r>
      <w:r w:rsidRPr="00675948">
        <w:rPr>
          <w:rStyle w:val="StyleUnderline"/>
        </w:rPr>
        <w:t>because, not only are they</w:t>
      </w:r>
      <w:r w:rsidRPr="00675948">
        <w:rPr>
          <w:sz w:val="16"/>
        </w:rPr>
        <w:t xml:space="preserve"> </w:t>
      </w:r>
      <w:r w:rsidRPr="00675948">
        <w:rPr>
          <w:rStyle w:val="Emphasis"/>
        </w:rPr>
        <w:t>unknown</w:t>
      </w:r>
      <w:r w:rsidRPr="00675948">
        <w:rPr>
          <w:sz w:val="16"/>
        </w:rPr>
        <w:t xml:space="preserve"> </w:t>
      </w:r>
      <w:r w:rsidRPr="00675948">
        <w:rPr>
          <w:rStyle w:val="StyleUnderline"/>
        </w:rPr>
        <w:t>or</w:t>
      </w:r>
      <w:r w:rsidRPr="00675948">
        <w:rPr>
          <w:sz w:val="16"/>
        </w:rPr>
        <w:t xml:space="preserve"> </w:t>
      </w:r>
      <w:r w:rsidRPr="00675948">
        <w:rPr>
          <w:rStyle w:val="Emphasis"/>
        </w:rPr>
        <w:t>uncertain</w:t>
      </w:r>
      <w:r w:rsidRPr="00675948">
        <w:rPr>
          <w:rStyle w:val="StyleUnderline"/>
        </w:rPr>
        <w:t>, they are</w:t>
      </w:r>
      <w:r w:rsidRPr="00675948">
        <w:rPr>
          <w:sz w:val="16"/>
        </w:rPr>
        <w:t xml:space="preserve"> </w:t>
      </w:r>
      <w:r w:rsidRPr="00675948">
        <w:rPr>
          <w:rStyle w:val="Emphasis"/>
        </w:rPr>
        <w:t>unfamiliar</w:t>
      </w:r>
      <w:r w:rsidRPr="00675948">
        <w:rPr>
          <w:sz w:val="16"/>
        </w:rPr>
        <w:t xml:space="preserve"> </w:t>
      </w:r>
      <w:r w:rsidRPr="00675948">
        <w:rPr>
          <w:rStyle w:val="StyleUnderline"/>
        </w:rPr>
        <w:t>and</w:t>
      </w:r>
      <w:r w:rsidRPr="00675948">
        <w:rPr>
          <w:sz w:val="16"/>
        </w:rPr>
        <w:t xml:space="preserve"> </w:t>
      </w:r>
      <w:r w:rsidRPr="00675948">
        <w:rPr>
          <w:rStyle w:val="Emphasis"/>
        </w:rPr>
        <w:t>alien</w:t>
      </w:r>
      <w:r w:rsidRPr="00675948">
        <w:rPr>
          <w:sz w:val="16"/>
        </w:rPr>
        <w:t>.263 In other words, "</w:t>
      </w:r>
      <w:r w:rsidRPr="00675948">
        <w:rPr>
          <w:rStyle w:val="StyleUnderline"/>
        </w:rPr>
        <w:t>familiarity may breed</w:t>
      </w:r>
      <w:r w:rsidRPr="00675948">
        <w:rPr>
          <w:sz w:val="16"/>
        </w:rPr>
        <w:t xml:space="preserve"> </w:t>
      </w:r>
      <w:r w:rsidRPr="00675948">
        <w:rPr>
          <w:rStyle w:val="Emphasis"/>
        </w:rPr>
        <w:t>contempt</w:t>
      </w:r>
      <w:r w:rsidRPr="00675948">
        <w:rPr>
          <w:rStyle w:val="StyleUnderline"/>
        </w:rPr>
        <w:t xml:space="preserve">: common actions and activities are often not </w:t>
      </w:r>
      <w:r w:rsidRPr="00675948">
        <w:rPr>
          <w:rStyle w:val="Emphasis"/>
        </w:rPr>
        <w:t>perceived</w:t>
      </w:r>
      <w:r w:rsidRPr="00675948">
        <w:rPr>
          <w:sz w:val="16"/>
        </w:rPr>
        <w:t xml:space="preserve"> </w:t>
      </w:r>
      <w:r w:rsidRPr="00675948">
        <w:rPr>
          <w:rStyle w:val="StyleUnderline"/>
        </w:rPr>
        <w:t>as especially risky compared with the</w:t>
      </w:r>
      <w:r w:rsidRPr="00675948">
        <w:rPr>
          <w:sz w:val="16"/>
        </w:rPr>
        <w:t xml:space="preserve"> </w:t>
      </w:r>
      <w:r w:rsidRPr="00675948">
        <w:rPr>
          <w:rStyle w:val="Emphasis"/>
        </w:rPr>
        <w:t>unfamiliar</w:t>
      </w:r>
      <w:r w:rsidRPr="00675948">
        <w:rPr>
          <w:sz w:val="16"/>
        </w:rPr>
        <w:t xml:space="preserve"> </w:t>
      </w:r>
      <w:r w:rsidRPr="00675948">
        <w:rPr>
          <w:rStyle w:val="StyleUnderline"/>
        </w:rPr>
        <w:t>or</w:t>
      </w:r>
      <w:r w:rsidRPr="00675948">
        <w:rPr>
          <w:sz w:val="16"/>
        </w:rPr>
        <w:t xml:space="preserve"> the </w:t>
      </w:r>
      <w:r w:rsidRPr="00675948">
        <w:rPr>
          <w:rStyle w:val="Emphasis"/>
        </w:rPr>
        <w:t>novel</w:t>
      </w:r>
      <w:r w:rsidRPr="00675948">
        <w:rPr>
          <w:sz w:val="16"/>
        </w:rPr>
        <w:t xml:space="preserve">."2 64 </w:t>
      </w:r>
      <w:r w:rsidRPr="00675948">
        <w:rPr>
          <w:rStyle w:val="StyleUnderline"/>
        </w:rPr>
        <w:t xml:space="preserve">Thus, the </w:t>
      </w:r>
      <w:r w:rsidRPr="00675948">
        <w:rPr>
          <w:rStyle w:val="Emphasis"/>
        </w:rPr>
        <w:t>very nature</w:t>
      </w:r>
      <w:r w:rsidRPr="00675948">
        <w:rPr>
          <w:sz w:val="16"/>
        </w:rPr>
        <w:t xml:space="preserve"> </w:t>
      </w:r>
      <w:r w:rsidRPr="00675948">
        <w:rPr>
          <w:rStyle w:val="StyleUnderline"/>
        </w:rPr>
        <w:t>of emerging technologies results in a</w:t>
      </w:r>
      <w:r w:rsidRPr="00675948">
        <w:rPr>
          <w:sz w:val="16"/>
        </w:rPr>
        <w:t xml:space="preserve"> </w:t>
      </w:r>
      <w:r w:rsidRPr="00675948">
        <w:rPr>
          <w:rStyle w:val="Emphasis"/>
        </w:rPr>
        <w:t>particularized</w:t>
      </w:r>
      <w:r w:rsidRPr="00675948">
        <w:rPr>
          <w:sz w:val="16"/>
        </w:rPr>
        <w:t xml:space="preserve"> kind of </w:t>
      </w:r>
      <w:r w:rsidRPr="00675948">
        <w:rPr>
          <w:rStyle w:val="Emphasis"/>
        </w:rPr>
        <w:t>phobia</w:t>
      </w:r>
      <w:r w:rsidRPr="00675948">
        <w:rPr>
          <w:rStyle w:val="StyleUnderline"/>
        </w:rPr>
        <w:t xml:space="preserve">: </w:t>
      </w:r>
      <w:r w:rsidRPr="00675948">
        <w:rPr>
          <w:rStyle w:val="Emphasis"/>
        </w:rPr>
        <w:t>technophobia</w:t>
      </w:r>
      <w:r w:rsidRPr="00675948">
        <w:rPr>
          <w:sz w:val="16"/>
        </w:rPr>
        <w:t>-a subset of neophobia. 26 5 As an example, while the risk associated with a tornado or hurricane may be uncertain or unknown, we accept that these kinds of natural disasters are somewhat familiar to us, even if we aren't directly affected by them. So-called "murder hornets," on the other hand, engender a more dreadful kind of fear because they are alien and thus are not easily comparable to other, more familiar, natural disasters. 266 Consequently, the selective application of the Precautionary Principle to emerging technologies is influenced not only by a fear of the unknown but by a dread of the unfamiliar.</w:t>
      </w:r>
    </w:p>
    <w:p w14:paraId="2C4443A7" w14:textId="77777777" w:rsidR="002667FB" w:rsidRPr="00675948" w:rsidRDefault="002667FB" w:rsidP="002667FB">
      <w:pPr>
        <w:rPr>
          <w:sz w:val="16"/>
        </w:rPr>
      </w:pPr>
      <w:r w:rsidRPr="00675948">
        <w:rPr>
          <w:sz w:val="16"/>
        </w:rPr>
        <w:t>Neophobia is well-documented. A risk perception study in Korea revealed that individuals over-perceived the risk posed by the 2002 SARS outbreak relative to the risk posed by influenza because of the unfamiliarity of the SARS risk factors.267 One Canadian study of sexual behavior found that individuals were more likely to downplay the risks of unprotected sex with a hypothetical new partner who they perceived as more "familiar," even where familiarity provided no "information about the sexual health history for any of the hypothetical partners." 268 This study indicates that it is not only familiarity in the objective sense, but in the subjective as well, that determines risk perceptions.269 This suggests that the brain can be lulled into feelings of familiarity even in the absence of true familiarity. Other studies have noted that perceptions of familiarity regarding an ethnic cuisine are negatively correlated with perceptions of risk posed by that cuisine.270 As some of these observers have explained,271 concomitant to a fear of the unfamiliar is the mere-exposure effect, a "well-established finding that people evaluate a stimulus more positively after repeated exposure to that stimulus." 272</w:t>
      </w:r>
    </w:p>
    <w:p w14:paraId="51E41CFB" w14:textId="77777777" w:rsidR="002667FB" w:rsidRPr="00675948" w:rsidRDefault="002667FB" w:rsidP="002667FB">
      <w:pPr>
        <w:rPr>
          <w:sz w:val="16"/>
        </w:rPr>
      </w:pPr>
      <w:r w:rsidRPr="00675948">
        <w:rPr>
          <w:sz w:val="16"/>
        </w:rPr>
        <w:t xml:space="preserve">Technophobia as a form of neophobia is </w:t>
      </w:r>
      <w:r w:rsidRPr="00675948">
        <w:rPr>
          <w:rStyle w:val="StyleUnderline"/>
        </w:rPr>
        <w:t>likewise</w:t>
      </w:r>
      <w:r w:rsidRPr="00675948">
        <w:rPr>
          <w:sz w:val="16"/>
        </w:rPr>
        <w:t xml:space="preserve"> </w:t>
      </w:r>
      <w:r w:rsidRPr="00675948">
        <w:rPr>
          <w:rStyle w:val="Emphasis"/>
        </w:rPr>
        <w:t>well-documented</w:t>
      </w:r>
      <w:r w:rsidRPr="00675948">
        <w:rPr>
          <w:sz w:val="16"/>
        </w:rPr>
        <w:t xml:space="preserve">. 273 Much of the research surrounding this phenomenon was inspired by a wave of computer-phobia in the 1980s when the age of personal computers dawned.274 It can be defined as "an irrational fear and/or anxiety that individuals form as a response to a new stimulus that comes in the form of a technology .... "275 From a logical standpoint, "the adoption of novel products [or technology] is typically associated with risk taking and uncertainty because accepting novelty implies leaving the realm of the familiar." 276 A literature review of empirical research regarding the impact of technophobia on business concluded that "the introduction of technological changes can provoke emotional and cognitive reactions. This fear and anxiety may manifest itself in the form of a phobia-induced by technology; technophobia." 2 77 In turn, that phobia "might push employees to avoid the new technology." 278 Moreover, </w:t>
      </w:r>
      <w:r w:rsidRPr="00675948">
        <w:rPr>
          <w:rStyle w:val="StyleUnderline"/>
        </w:rPr>
        <w:t>"technophobia d[oes]</w:t>
      </w:r>
      <w:r w:rsidRPr="00675948">
        <w:rPr>
          <w:sz w:val="16"/>
        </w:rPr>
        <w:t xml:space="preserve"> </w:t>
      </w:r>
      <w:r w:rsidRPr="00675948">
        <w:rPr>
          <w:rStyle w:val="Emphasis"/>
        </w:rPr>
        <w:t>not</w:t>
      </w:r>
      <w:r w:rsidRPr="00675948">
        <w:rPr>
          <w:sz w:val="16"/>
        </w:rPr>
        <w:t xml:space="preserve"> </w:t>
      </w:r>
      <w:r w:rsidRPr="00675948">
        <w:rPr>
          <w:rStyle w:val="Emphasis"/>
        </w:rPr>
        <w:t>fade</w:t>
      </w:r>
      <w:r w:rsidRPr="00675948">
        <w:rPr>
          <w:sz w:val="16"/>
        </w:rPr>
        <w:t xml:space="preserve"> away </w:t>
      </w:r>
      <w:r w:rsidRPr="00675948">
        <w:rPr>
          <w:rStyle w:val="StyleUnderline"/>
        </w:rPr>
        <w:t>with time</w:t>
      </w:r>
      <w:r w:rsidRPr="00675948">
        <w:rPr>
          <w:sz w:val="16"/>
        </w:rPr>
        <w:t xml:space="preserve">. In fact, </w:t>
      </w:r>
      <w:r w:rsidRPr="00675948">
        <w:rPr>
          <w:rStyle w:val="StyleUnderline"/>
        </w:rPr>
        <w:t>new technologies bring</w:t>
      </w:r>
      <w:r w:rsidRPr="00675948">
        <w:rPr>
          <w:sz w:val="16"/>
        </w:rPr>
        <w:t xml:space="preserve"> </w:t>
      </w:r>
      <w:r w:rsidRPr="00675948">
        <w:rPr>
          <w:rStyle w:val="Emphasis"/>
        </w:rPr>
        <w:t>new</w:t>
      </w:r>
      <w:r w:rsidRPr="00675948">
        <w:rPr>
          <w:sz w:val="16"/>
        </w:rPr>
        <w:t xml:space="preserve"> </w:t>
      </w:r>
      <w:r w:rsidRPr="00675948">
        <w:rPr>
          <w:rStyle w:val="StyleUnderline"/>
        </w:rPr>
        <w:t>and</w:t>
      </w:r>
      <w:r w:rsidRPr="00675948">
        <w:rPr>
          <w:sz w:val="16"/>
        </w:rPr>
        <w:t xml:space="preserve"> </w:t>
      </w:r>
      <w:r w:rsidRPr="00675948">
        <w:rPr>
          <w:rStyle w:val="Emphasis"/>
        </w:rPr>
        <w:t>unique</w:t>
      </w:r>
      <w:r w:rsidRPr="00675948">
        <w:rPr>
          <w:sz w:val="16"/>
        </w:rPr>
        <w:t xml:space="preserve"> facets of </w:t>
      </w:r>
      <w:r w:rsidRPr="00675948">
        <w:rPr>
          <w:rStyle w:val="Emphasis"/>
        </w:rPr>
        <w:t>technophobia</w:t>
      </w:r>
      <w:r w:rsidRPr="00675948">
        <w:rPr>
          <w:sz w:val="16"/>
        </w:rPr>
        <w:t xml:space="preserve"> . . .. 279</w:t>
      </w:r>
    </w:p>
    <w:p w14:paraId="3738B5AE" w14:textId="77777777" w:rsidR="002667FB" w:rsidRPr="00675948" w:rsidRDefault="002667FB" w:rsidP="002667FB">
      <w:pPr>
        <w:rPr>
          <w:sz w:val="16"/>
        </w:rPr>
      </w:pPr>
      <w:r w:rsidRPr="00675948">
        <w:rPr>
          <w:rStyle w:val="StyleUnderline"/>
        </w:rPr>
        <w:t>Technophobia's influence on risk perception</w:t>
      </w:r>
      <w:r w:rsidRPr="00675948">
        <w:rPr>
          <w:sz w:val="16"/>
        </w:rPr>
        <w:t xml:space="preserve"> and decision-making </w:t>
      </w:r>
      <w:r w:rsidRPr="00675948">
        <w:rPr>
          <w:rStyle w:val="StyleUnderline"/>
        </w:rPr>
        <w:t>is</w:t>
      </w:r>
      <w:r w:rsidRPr="00675948">
        <w:rPr>
          <w:sz w:val="16"/>
        </w:rPr>
        <w:t xml:space="preserve"> </w:t>
      </w:r>
      <w:r w:rsidRPr="00675948">
        <w:rPr>
          <w:rStyle w:val="Emphasis"/>
        </w:rPr>
        <w:t>costly</w:t>
      </w:r>
      <w:r w:rsidRPr="00675948">
        <w:rPr>
          <w:sz w:val="16"/>
        </w:rPr>
        <w:t xml:space="preserve">. Indeed, </w:t>
      </w:r>
      <w:r w:rsidRPr="00675948">
        <w:rPr>
          <w:rStyle w:val="StyleUnderline"/>
        </w:rPr>
        <w:t>looking</w:t>
      </w:r>
      <w:r w:rsidRPr="00675948">
        <w:rPr>
          <w:sz w:val="16"/>
        </w:rPr>
        <w:t xml:space="preserve"> </w:t>
      </w:r>
      <w:r w:rsidRPr="00675948">
        <w:rPr>
          <w:rStyle w:val="Emphasis"/>
        </w:rPr>
        <w:t>only</w:t>
      </w:r>
      <w:r w:rsidRPr="00675948">
        <w:rPr>
          <w:sz w:val="16"/>
        </w:rPr>
        <w:t xml:space="preserve"> </w:t>
      </w:r>
      <w:r w:rsidRPr="00675948">
        <w:rPr>
          <w:rStyle w:val="StyleUnderline"/>
        </w:rPr>
        <w:t>at</w:t>
      </w:r>
      <w:r w:rsidRPr="00675948">
        <w:rPr>
          <w:sz w:val="16"/>
        </w:rPr>
        <w:t xml:space="preserve"> its effects on </w:t>
      </w:r>
      <w:r w:rsidRPr="00675948">
        <w:rPr>
          <w:rStyle w:val="StyleUnderline"/>
        </w:rPr>
        <w:t>the</w:t>
      </w:r>
      <w:r w:rsidRPr="00675948">
        <w:rPr>
          <w:sz w:val="16"/>
        </w:rPr>
        <w:t xml:space="preserve"> </w:t>
      </w:r>
      <w:r w:rsidRPr="00675948">
        <w:rPr>
          <w:rStyle w:val="Emphasis"/>
        </w:rPr>
        <w:t>workplace</w:t>
      </w:r>
      <w:r w:rsidRPr="00675948">
        <w:rPr>
          <w:rStyle w:val="StyleUnderline"/>
        </w:rPr>
        <w:t>, it has been "estimated that</w:t>
      </w:r>
      <w:r w:rsidRPr="00675948">
        <w:rPr>
          <w:sz w:val="16"/>
        </w:rPr>
        <w:t xml:space="preserve"> </w:t>
      </w:r>
      <w:r w:rsidRPr="00675948">
        <w:rPr>
          <w:rStyle w:val="Emphasis"/>
        </w:rPr>
        <w:t>technophobia</w:t>
      </w:r>
      <w:r w:rsidRPr="00675948">
        <w:rPr>
          <w:sz w:val="16"/>
        </w:rPr>
        <w:t xml:space="preserve"> </w:t>
      </w:r>
      <w:r w:rsidRPr="00675948">
        <w:rPr>
          <w:rStyle w:val="StyleUnderline"/>
        </w:rPr>
        <w:t>might be responsible for</w:t>
      </w:r>
      <w:r w:rsidRPr="00675948">
        <w:rPr>
          <w:sz w:val="16"/>
        </w:rPr>
        <w:t xml:space="preserve"> no less than </w:t>
      </w:r>
      <w:r w:rsidRPr="00675948">
        <w:rPr>
          <w:rStyle w:val="Emphasis"/>
        </w:rPr>
        <w:t>$4.2 billion</w:t>
      </w:r>
      <w:r w:rsidRPr="00675948">
        <w:rPr>
          <w:sz w:val="16"/>
        </w:rPr>
        <w:t xml:space="preserve">[] </w:t>
      </w:r>
      <w:r w:rsidRPr="00675948">
        <w:rPr>
          <w:rStyle w:val="Emphasis"/>
        </w:rPr>
        <w:t>in wages</w:t>
      </w:r>
      <w:r w:rsidRPr="00675948">
        <w:rPr>
          <w:sz w:val="16"/>
        </w:rPr>
        <w:t>, in the United States alone." 280 Further research suggests that aversion to unfamiliar technology, a heuristic in its own right, is informed by other heuristics.281 In effect, the absence of familiarity results in a blank canvas of sorts, which, out of discomfort, humans subconsciously seek to fill with other heuristics. Turning to some of these other heuristics, it is clear how they comingle and compound one another to bias individuals against unfamiliar technology.</w:t>
      </w:r>
    </w:p>
    <w:p w14:paraId="159EAEA7" w14:textId="77777777" w:rsidR="002667FB" w:rsidRPr="00675948" w:rsidRDefault="002667FB" w:rsidP="002667FB">
      <w:pPr>
        <w:rPr>
          <w:sz w:val="8"/>
        </w:rPr>
      </w:pPr>
      <w:r w:rsidRPr="00675948">
        <w:rPr>
          <w:sz w:val="8"/>
        </w:rPr>
        <w:t>C. The Availability Heuristic</w:t>
      </w:r>
    </w:p>
    <w:p w14:paraId="039EF95D" w14:textId="77777777" w:rsidR="002667FB" w:rsidRPr="00675948" w:rsidRDefault="002667FB" w:rsidP="002667FB">
      <w:pPr>
        <w:rPr>
          <w:sz w:val="8"/>
        </w:rPr>
      </w:pPr>
      <w:r w:rsidRPr="00675948">
        <w:rPr>
          <w:sz w:val="8"/>
        </w:rPr>
        <w:t>When sorting through unknown or unfamiliar risks, humans rely on the availability heuristic to manufacture risk probabilities. 282 The brain attempts to produce a proxy estimate of the probability of an event occurring or the frequency of a class based on the ease with which prior examples can be recalled from stored recollections. 283 For example, the reason an individual might think of a crow or a sparrow when asked to picture a bird is likely because those examples are the ones frequently encountered, and thus are the most available for the brain to recall. "The availability heuristic illuminates the operation of the Precautionary Principle, by showing why some hazards will be on-screen and why others will be neglected." 284 It helps explain why the Precautionary Principle is invoked against emerging technologies when instead it should be paralytic due to substitute costs.</w:t>
      </w:r>
    </w:p>
    <w:p w14:paraId="04D11D36" w14:textId="77777777" w:rsidR="002667FB" w:rsidRPr="00675948" w:rsidRDefault="002667FB" w:rsidP="002667FB">
      <w:pPr>
        <w:rPr>
          <w:sz w:val="8"/>
        </w:rPr>
      </w:pPr>
      <w:r w:rsidRPr="00675948">
        <w:rPr>
          <w:sz w:val="8"/>
        </w:rPr>
        <w:t>The availability heuristic can operate as a convenient means of estimating and navigating the risks of everyday life. 285 "[It] is an ecologically valid clue for the judgment of frequency because, in general, frequent events are easier to recall or imagine than infrequent ones." 286 In this sense, it would appear that the availability heuristic is at odds with the foregoing discussion of unfamiliar risk. In general, one might expect that familiar risks would be overestimated by the availability heuristic since they are the most available, whereas infrequent and unfamiliar risks would be underestimated because they are unavailable. "However, availability is also affected by various factors which are unrelated to actual frequency. . . . [S]uch factors will affect the perceived frequency of classes and the subjective probability of events." 287 These manipulative factors are especially prevalent in the context of emerging technologies. When they are allowed to bias human perception, "the availability heuristic can lead to serious errors in terms of both excessive fear and neglect." 288</w:t>
      </w:r>
    </w:p>
    <w:p w14:paraId="655A4B79" w14:textId="77777777" w:rsidR="002667FB" w:rsidRPr="00675948" w:rsidRDefault="002667FB" w:rsidP="002667FB">
      <w:pPr>
        <w:rPr>
          <w:sz w:val="8"/>
        </w:rPr>
      </w:pPr>
      <w:r w:rsidRPr="00675948">
        <w:rPr>
          <w:sz w:val="8"/>
        </w:rPr>
        <w:t>Any number of factors which affect memory recall can lead to a biased application of the availability heuristic. 289 The most obvious factors are salience and vividness.290 They contribute to availability because the more salient or vivid an experience, object, or story is, the more likely it is to trigger and capture attentional resources in the brain and for longer periods of time.291 "Greater time in thought means more rehearsal, and more rehearsal means greater memorial availability." 292 In the context of tobacco regulation, graphic warning labels incorporating salient and vivid depictions of the adverse consequences of tobacco consumption have been shown to result in better recall of the warning messages.29</w:t>
      </w:r>
    </w:p>
    <w:p w14:paraId="540E5D43" w14:textId="77777777" w:rsidR="002667FB" w:rsidRPr="00675948" w:rsidRDefault="002667FB" w:rsidP="002667FB">
      <w:pPr>
        <w:rPr>
          <w:sz w:val="8"/>
        </w:rPr>
      </w:pPr>
      <w:r w:rsidRPr="00675948">
        <w:rPr>
          <w:sz w:val="8"/>
        </w:rPr>
        <w:t>The underlying nature of emerging technologies renders them particularly susceptible to a biased application of the availability heuristic. In particular, "[c]ontextual factors such as ... novelty ... or media coverage increase the salience of an event." 294 Demonstrating the interrelated nature of different cognitive biases in risk assessment, novelty and unfamiliarity contribute to availability because new and unique objects or events are likely to capture attentional resources.295 As previously discussed, emerging technologies are, by definition, novel and unfamiliar.296</w:t>
      </w:r>
    </w:p>
    <w:p w14:paraId="461CBA4B" w14:textId="77777777" w:rsidR="002667FB" w:rsidRPr="00675948" w:rsidRDefault="002667FB" w:rsidP="002667FB">
      <w:pPr>
        <w:rPr>
          <w:sz w:val="8"/>
        </w:rPr>
      </w:pPr>
      <w:r w:rsidRPr="00675948">
        <w:rPr>
          <w:sz w:val="8"/>
        </w:rPr>
        <w:t>With respect to media coverage, "[a]vailability, produced by 'a particularly vivid case or new finding that receives considerable media attention,' play[s] a major role in . .. leaps in public concern." 297 Emerging technologies are particularly affected by media coverage because they are subject to the Gartner Hype Cycle. 298 "Gartner's Hype Cycle . . . characterizes the typical progression of an emerging technology from overenthusiasm through a period of disillusionment to an eventual understanding. ... "299 The period of disillusionment often occurs "[b]ecause the technology does not live up to. . . the media's overinflated expectations, [and] it is rapidly discredited. Some of the early trials end in highly publicized failures. Media interest wanes, except for a few cautionary tales." 300 While the technology usually recovers from early struggles, negativity bias-in which "bad information is processed more thoroughly than good"-helps explain why individuals perceive negative media hype as more salient than positive hype. 301</w:t>
      </w:r>
    </w:p>
    <w:p w14:paraId="572398C0" w14:textId="77777777" w:rsidR="002667FB" w:rsidRPr="00675948" w:rsidRDefault="002667FB" w:rsidP="002667FB">
      <w:r w:rsidRPr="00675948">
        <w:t>[FIGURE 1 OMITTED]</w:t>
      </w:r>
    </w:p>
    <w:p w14:paraId="0BA7DEDC" w14:textId="77777777" w:rsidR="002667FB" w:rsidRPr="00675948" w:rsidRDefault="002667FB" w:rsidP="002667FB">
      <w:pPr>
        <w:rPr>
          <w:sz w:val="8"/>
        </w:rPr>
      </w:pPr>
      <w:r w:rsidRPr="00675948">
        <w:rPr>
          <w:sz w:val="8"/>
        </w:rPr>
        <w:t>Finally, the nature of the substitute costs associated with regulating emerging technologies also renders them particularly susceptible to availability bias.3</w:t>
      </w:r>
    </w:p>
    <w:p w14:paraId="421D60FC" w14:textId="77777777" w:rsidR="002667FB" w:rsidRPr="00675948" w:rsidRDefault="002667FB" w:rsidP="002667FB">
      <w:pPr>
        <w:ind w:left="720"/>
        <w:rPr>
          <w:sz w:val="8"/>
        </w:rPr>
      </w:pPr>
      <w:r w:rsidRPr="00675948">
        <w:rPr>
          <w:sz w:val="8"/>
        </w:rPr>
        <w:t>Sometimes a certain risk, said to call for precautions, is cognitively available, whereas other risks, including the risks associated with regulation itself, are not.... In many cases where the precautionary principle seems to offer guidance, the reason is that some of the relevant risks are available while others are barely visible. 303</w:t>
      </w:r>
    </w:p>
    <w:p w14:paraId="7C1E6CD3" w14:textId="77777777" w:rsidR="002667FB" w:rsidRPr="00675948" w:rsidRDefault="002667FB" w:rsidP="002667FB">
      <w:pPr>
        <w:rPr>
          <w:sz w:val="8"/>
        </w:rPr>
      </w:pPr>
      <w:r w:rsidRPr="00675948">
        <w:rPr>
          <w:sz w:val="8"/>
        </w:rPr>
        <w:t>For example, the brain can easily understand the causal link between mandatory infant restraints in airplanes and reduced injuries related to flying with infants.304 The causal pathway the brain must navigate, however, to establish a link between mandatory infant restraints on airplanes and increased traffic deaths requires several more inferential steps. Understanding the risks associated with overregulating or not adopting an emerging technology also requires more inferential steps because they come in the form of lost opportunity benefits; lives that could have been saved or improved. On the other hand, the costs associated with adopting an emerging technology are much more visible because they represent a departure from the status quo.</w:t>
      </w:r>
    </w:p>
    <w:p w14:paraId="3641CD38" w14:textId="77777777" w:rsidR="002667FB" w:rsidRPr="00675948" w:rsidRDefault="002667FB" w:rsidP="002667FB">
      <w:pPr>
        <w:rPr>
          <w:sz w:val="8"/>
        </w:rPr>
      </w:pPr>
      <w:r w:rsidRPr="00675948">
        <w:rPr>
          <w:sz w:val="8"/>
        </w:rPr>
        <w:t>Novelty, media hype, and cost visibility represent only a few of the routes through which the availability heuristic can skew perceptions against an emerging technology in distinct and particularized modes. 30 As shown below, there are numerous other interrelated cognitive biases that affect the availability heuristic and the Precautionary Principle.</w:t>
      </w:r>
    </w:p>
    <w:p w14:paraId="156AACD8" w14:textId="77777777" w:rsidR="002667FB" w:rsidRPr="00675948" w:rsidRDefault="002667FB" w:rsidP="002667FB">
      <w:pPr>
        <w:rPr>
          <w:sz w:val="8"/>
        </w:rPr>
      </w:pPr>
      <w:r w:rsidRPr="00675948">
        <w:rPr>
          <w:sz w:val="8"/>
        </w:rPr>
        <w:t>D. Informational Access</w:t>
      </w:r>
    </w:p>
    <w:p w14:paraId="3875A998" w14:textId="77777777" w:rsidR="002667FB" w:rsidRPr="00675948" w:rsidRDefault="002667FB" w:rsidP="002667FB">
      <w:pPr>
        <w:rPr>
          <w:sz w:val="8"/>
        </w:rPr>
      </w:pPr>
      <w:r w:rsidRPr="00675948">
        <w:rPr>
          <w:sz w:val="8"/>
        </w:rPr>
        <w:t>Decision-makers are only as good as the information they possess. When an emerging technology threatens to disrupt an industry,306 preexisting industry players often face the threat of significant pecuniary losses. 307 Understandably, these self-interested parties respond by discrediting or obstructing the emerging technology. 308 Modern corporate structures and increased fidelity to the shareholder have contributed to this zealous safeguarding of market share and profitability, even at the cost of human life. 309 Some of these defense tactics include the usual and effective lobbying and political spending that influence high level decision-making. 310 However, in a democratic society filled with individual decisionmakers, industry manipulation of the accessibility, pace, and content of information in order to distort public perceptions of risk can be just as effective at preventing market disruption.311</w:t>
      </w:r>
    </w:p>
    <w:p w14:paraId="14F7FEDE" w14:textId="77777777" w:rsidR="002667FB" w:rsidRPr="00675948" w:rsidRDefault="002667FB" w:rsidP="002667FB">
      <w:pPr>
        <w:rPr>
          <w:sz w:val="8"/>
        </w:rPr>
      </w:pPr>
      <w:r w:rsidRPr="00675948">
        <w:rPr>
          <w:sz w:val="8"/>
        </w:rPr>
        <w:t>As a general proposition, established market players are likely to react negatively to any developments, tech-related or otherwise, that threaten their bottom lines. The tobacco industry's response to the discovery of a conclusive link between its products and various cancers is a prime example of the depths to which corporations will stoop to protect profitable products. 31 In addition to the typical lobbying and politicking, the tobacco industry engaged in informational warfare on a scale the business world had never seen.313 In response to the carcinogenic discovery, the industry launched a campaign to suppress negative research.3 14 Furthermore, it established a research front in the form of the Tobacco Industry Research Council. 315 "Instead of supporting genuine scientific research into the problems, it spent millions of dollars publicizing research purporting to prove that tobacco did not cause cancer." 3 16 Following decades of misinformation and obfuscation-and unnecessary deaths-public perception of risk eventually caught up with reality.3 1 7 Even still, the industry persisted in its disinformation campaign when the risk posed by second-hand smoke was later revealed. 318 These tactics continue to this day. 319 Importantly, the "industry's strategy does not require winning the debates it manufactures. It is enough to foster and perpetuate the illusion of controversy in order to muddy the waters around scientific findings that threaten the industry." 320 In other words, the mere implantation of a seed of doubt regarding risk levels can be enough to delay accurate public perception of risk by decades. Taking note, other businesses-including fast food restaurants, alcohol producers, and casinos-have launched similar disinformation campaigns with comparable success.32 1</w:t>
      </w:r>
    </w:p>
    <w:p w14:paraId="08F94B8A" w14:textId="77777777" w:rsidR="002667FB" w:rsidRPr="00675948" w:rsidRDefault="002667FB" w:rsidP="002667FB">
      <w:pPr>
        <w:rPr>
          <w:sz w:val="8"/>
        </w:rPr>
      </w:pPr>
      <w:r w:rsidRPr="00675948">
        <w:rPr>
          <w:sz w:val="8"/>
        </w:rPr>
        <w:t>With respect to emerging technologies, the American automobile industry has waged similar disinformation campaigns against new products proven to increase motor vehicle safety. 322 The decades-long battle over seatbelts and airbags represent a paradigmatic example.323 In his revolutionary book, Unsafe at Any Speed, Ralph Nader accused the American auto industry of ignoring technology that increased safety. 324 Worried that an accurate assessment of the risk posed by their cars would hurt their bottom line, the big auto companies fomented disinformation. 325 Like the tobacco industry, the American auto industry established several research and safety foundations whose real purpose was to deflect public risk perception away from dangerous design towards dangerous drivers. 32 They pumped out information claiming consumers did not want increased safety and inaccurate assessments of the costs associated with safety measures.327 They even went as far as to threaten Mr. Nader and dissenting manufacturers who sought to innovate in the field of auto safety. 328 Even after it became clear to the big auto companies that public perception of risk would inevitably catch up with reality, they persisted in publicly stifling safety innovation while privately developing the technology themselves. 329 Following decades of disinformation and unnecessary death, car manufacturers have performed a complete about-face, competing to win the title of safest car on the road.3 30</w:t>
      </w:r>
    </w:p>
    <w:p w14:paraId="5ED3AC25" w14:textId="77777777" w:rsidR="002667FB" w:rsidRPr="00675948" w:rsidRDefault="002667FB" w:rsidP="002667FB">
      <w:pPr>
        <w:rPr>
          <w:sz w:val="8"/>
        </w:rPr>
      </w:pPr>
      <w:r w:rsidRPr="00675948">
        <w:rPr>
          <w:sz w:val="8"/>
        </w:rPr>
        <w:t>Another paradigmatic example of information manipulation is the National Football League's ("NFL") suppression of cutting-edge concussion research. 331 Bennet Omalu, portrayed by actor Will Smith in the film Concussion,3 32 famously discovered the neurodegenerative disease chronic traumatic encephalopathy ("CTE")-originally thought to be confined to boxers-in NFL players.33 3 Naively, Dr. Omalu "thought NFL doctors would be pleased when they [learned of his discovery]."3 3 4 However, like the tobacco and auto industries, the NFL had its own counter-research arm, the Mild Traumatic Brain Injury committee.3 Though none of its leading members were neuropathologists, they did their best to discredit Dr. Omalu's work and his reputation. 36 In communications with academics, reporters, and the public, the NFL dismissed his work as "speculative," "flawed," and "not appropriate science."33 7 Moreover, they "'publish[ed] an unprecedented series of papers, several of which were rejected by peer reviewers and editors and later disavowed even by some of their own authors."' 338 Once the NFL realized they could no longer deny the undeniable, they began to suppress the undeniable. 339 A 2016 congressional study accused the NFL of "work[ing] to improperly influence ... government research, trying to steer [a] study toward a doctor with ties to the league. .. .340 After the NFL realized it could not influence the study, it pulled the funds it had promised.34 1 Sadly, while the NFL was busy obfuscating and sowing the seeds of doubt, a generation of young children signed up for youth football completely unaware of just what they were signing up for. 42 Of his groundbreaking research, Dr. Omalu had the following to say: "There are times I wish I never [did it]. It has dragged me into worldly affairs I do not want to be associated with. Human meanness, wickedness, and selfishness. People trying to cover up, to control how information is released."343</w:t>
      </w:r>
    </w:p>
    <w:p w14:paraId="797FFE6D" w14:textId="77777777" w:rsidR="002667FB" w:rsidRPr="00675948" w:rsidRDefault="002667FB" w:rsidP="002667FB">
      <w:pPr>
        <w:rPr>
          <w:sz w:val="8"/>
        </w:rPr>
      </w:pPr>
      <w:r w:rsidRPr="00675948">
        <w:rPr>
          <w:sz w:val="8"/>
        </w:rPr>
        <w:t>Whether motivated by corporate greed, fiduciary duty to the shareholder, or the structure of executive compensation, the ability of industry players to wage informational warfare against emerging technologies has a significant impact on public perception of associated risks. Even giant tech companies that once cut their teeth on innovation are exhibiting similar defensive behaviors. 345 They have been accused of suppressing and stifling emerging technologies by taking advantage of mergers and acquisitions, borderline copyright infringement, and disproportionate economies of scale (e.g., Facebook's strong-armed acquisition346 of Instagram and Amazon's undercutting347 of competitor prices).3 48 Like the tobacco and automotive industries, big tech has also demonstrated a willingness to manipulate the information the public receives. 349 The fact that big tech companies-once themselves champions of disruptive technology-are now themselves stifling innovation lends credence to the notion that emerging technology is particularly susceptible to risk misperception caused by industry manipulation of information.</w:t>
      </w:r>
    </w:p>
    <w:p w14:paraId="3E508685" w14:textId="77777777" w:rsidR="002667FB" w:rsidRPr="00675948" w:rsidRDefault="002667FB" w:rsidP="002667FB">
      <w:pPr>
        <w:rPr>
          <w:sz w:val="8"/>
        </w:rPr>
      </w:pPr>
      <w:r w:rsidRPr="00675948">
        <w:rPr>
          <w:sz w:val="8"/>
        </w:rPr>
        <w:t>E. Control</w:t>
      </w:r>
    </w:p>
    <w:p w14:paraId="32457DF3" w14:textId="77777777" w:rsidR="002667FB" w:rsidRPr="00675948" w:rsidRDefault="002667FB" w:rsidP="002667FB">
      <w:pPr>
        <w:rPr>
          <w:sz w:val="8"/>
        </w:rPr>
      </w:pPr>
      <w:r w:rsidRPr="00675948">
        <w:rPr>
          <w:sz w:val="8"/>
        </w:rPr>
        <w:t>As emerging technology promises to make life increasingly automated, it also becomes exposed to another particularized form of cognitive bias. While much of the fear associated with automation is economic, 350 those fears are inextricably bound to a technophobic fear of losing control.35 1 Fear of losing control, just like any phobia, can inflate a decisionmaker's perception of associated risks. 352</w:t>
      </w:r>
    </w:p>
    <w:p w14:paraId="2EFDA0C1" w14:textId="77777777" w:rsidR="002667FB" w:rsidRPr="00675948" w:rsidRDefault="002667FB" w:rsidP="002667FB">
      <w:pPr>
        <w:rPr>
          <w:sz w:val="8"/>
        </w:rPr>
      </w:pPr>
      <w:r w:rsidRPr="00675948">
        <w:rPr>
          <w:sz w:val="8"/>
        </w:rPr>
        <w:t>In general, humans experience feelings of anxiety, fear, and helplessness when they perceive a lack of control over their environment.3 5 3 In one study, subjects were more likely to under-perceive the discomfort associated with a painful stimulus when they were provided with illusions of control over that stimulus.354 Those who fear flying consistently rate lack of control as significant source of their phobia.355</w:t>
      </w:r>
    </w:p>
    <w:p w14:paraId="530CDEE9" w14:textId="77777777" w:rsidR="002667FB" w:rsidRPr="00675948" w:rsidRDefault="002667FB" w:rsidP="002667FB">
      <w:pPr>
        <w:rPr>
          <w:sz w:val="8"/>
        </w:rPr>
      </w:pPr>
      <w:r w:rsidRPr="00675948">
        <w:rPr>
          <w:sz w:val="8"/>
        </w:rPr>
        <w:t>In the context of automation and artificial intelligence ("AI"), pop culture hits such as I, Robot, the Matrix, and Stanley Kubrick's cult classic 2001: A Space Odyssey are provocative and arousing precisely because the each tap into a human discomfort with surrendering control to technology. 35 Philosophers have made careers out of proselytizing Singularitarianism, the notion that humans will lose control of Al through an exponentially accelerating chain reaction of machine learning. 357 A simple internet search reveals a plethora of resources aimed at counseling employees through their automation-induced technophobia.358 Intuitively speaking, it is easy to imagine that this anxiety associated with ceding control to automation and artificial intelligence would alter the manner in which humans perceive and interreact with emerging technologies, resulting in a misapplication of the Precautionary Principle against that technology. But it is not just that a fear of losing control influences how a decisionmaker might apply the strong Precautionary Principle. It also influences whether an individual will engage in the fallacy of the strong Precautionary Principle in the first place. 359 Indeed, the paralytic nature of the strong Precautionary Principle itself produces the anxious feeling of losing control.360 Like a cat to a warm beam of sunlight, humans subconsciously seek out comforting illusions of control as a means of cocooning themselves from the realities of indeterminacy. 361 This is part of the reason people engage in irrational hoarding behaviors (e.g., toilet paper shortages as a response to COVID-19) in response to uncontrollable stimuli, such as natural disasters. 36 2 When an analysis under the Precautionary Principle offers no advice because it is paralyzing-as is so often the case with emerging technology-the resulting decisional limbo can produce feelings of anxiety. Because no decision is definitively advised, there is no control to be had. This is a form of cognitive dissonance in which the Precautionary Principle supports both action and inaction.3 4 "The existence of dissonance, being psychologically uncomfortable, motivates the person to reduce the dissonance and leads to avoidance of information likely to increase the dissonance. The greater the magnitude of the dissonance, the greater is the pressure to reduce dissonance." 365 Consequently, in the face of dissonance caused by a paralytic Precautionary Principle, humans, seeking illusions of control, will not only contrive a precautionary answer when the principle offers none, but they will likely choose the option that will itself provide them with the greatest illusion of control. That is, regulation, creating a proverbial double whammy.</w:t>
      </w:r>
    </w:p>
    <w:p w14:paraId="2FD05F78" w14:textId="77777777" w:rsidR="002667FB" w:rsidRPr="00675948" w:rsidRDefault="002667FB" w:rsidP="002667FB">
      <w:pPr>
        <w:rPr>
          <w:sz w:val="8"/>
        </w:rPr>
      </w:pPr>
      <w:r w:rsidRPr="00675948">
        <w:rPr>
          <w:sz w:val="8"/>
        </w:rPr>
        <w:t>F. Age</w:t>
      </w:r>
    </w:p>
    <w:p w14:paraId="67EB5BBA" w14:textId="77777777" w:rsidR="002667FB" w:rsidRPr="00675948" w:rsidRDefault="002667FB" w:rsidP="002667FB">
      <w:pPr>
        <w:rPr>
          <w:sz w:val="8"/>
        </w:rPr>
      </w:pPr>
      <w:r w:rsidRPr="00675948">
        <w:rPr>
          <w:sz w:val="8"/>
        </w:rPr>
        <w:t>In general, as humans age they become more risk averse. 36 6 That is, they tend to inflate the risks they perceive. 367 There are numerous reasons for this phenomenon. Some are inherent to aging itself.368 For example, humans generally experience a spike in economic risk aversion around the typical age of retirement, "probably reflect[ing] the shift toward fixed income assets after retirement." 369 Moreover, as physical health and motor function begin to decline, everyday tasks, such as crossing the street or taking a shower, become more risky.370 In that sense, increased risk perception and aversion amongst the elderly are justified by the fact that life does indeed become riskier as one ages. These factors inherent to aging, however, cannot completely account for the drastic increase in risk perception that aging adults often experience. These factors, themselves external to human cognition, nonetheless inform a broader cognitive attitude that the world is riskier than it actually is; particularly so in relation to emerging technology. 371 This is unfortunate considering the fact that emerging technology promises to make life much less risky and much more comfortable and enjoyable for senior citizens.37 2 It is also concerning because the average age of democratic decisionmakers in the U.S. is set to increase as "[t]he aging of baby boomers means that within just a couple decades, older people are projected to outnumber children for the first time in U.S. history." 373</w:t>
      </w:r>
    </w:p>
    <w:p w14:paraId="4B2AE64E" w14:textId="77777777" w:rsidR="002667FB" w:rsidRPr="00675948" w:rsidRDefault="002667FB" w:rsidP="002667FB">
      <w:pPr>
        <w:rPr>
          <w:sz w:val="8"/>
        </w:rPr>
      </w:pPr>
      <w:r w:rsidRPr="00675948">
        <w:rPr>
          <w:sz w:val="8"/>
        </w:rPr>
        <w:t>If risk aversion among senior citizens were entirely rational, one would expect a perfect correlation between an increase in an actual aging-related risk and the aversion towards that risk. However, studies measuring increased aversion to non-aging-related risks demonstrate that this phenomenon cannot be explained solely by an actual increase in risks facing the elderly. 374 One such study sought to build upon prior research indicating that information processing speed and other important variables, such as working memory, necessary for complex decision-making deteriorate in humans as they age.37 "[Their] findings confirmed the notion ... that older adults demonstrate risk aversion in the risky choice context in which risk-seeking would be a more effective strategy .. ." as a result of this cognitive decline. 376 One of the ways that older adults subconsciously compensate for this loss in cognition is "through selective engagement in cognitive resources. Older adults may conserve resources ... limiting both the quantity and complexity of the information to which they attend." 377 In other words, older adults possess a generalized aversion to risk.</w:t>
      </w:r>
    </w:p>
    <w:p w14:paraId="47D22237" w14:textId="77777777" w:rsidR="002667FB" w:rsidRPr="00675948" w:rsidRDefault="002667FB" w:rsidP="002667FB">
      <w:pPr>
        <w:rPr>
          <w:sz w:val="8"/>
        </w:rPr>
      </w:pPr>
      <w:r w:rsidRPr="00675948">
        <w:rPr>
          <w:sz w:val="8"/>
        </w:rPr>
        <w:t>The implications of this generalized aversion for emerging technology are crystal clear. Analyzing the risks associated with complex emerging technologies requires dedicating a significant amount of cognitive resources towards processing intricate information. 378 As has been explained, understanding the risks associated with a piece of technology is cognitively easier than understanding the substitute costs that regulation would bring about. A generalized risk aversion resulting from a decline in cognitive resources would undoubtedly affect perceptions of emerging technology in a negative manner.</w:t>
      </w:r>
    </w:p>
    <w:p w14:paraId="637776B0" w14:textId="77777777" w:rsidR="002667FB" w:rsidRPr="00675948" w:rsidRDefault="002667FB" w:rsidP="002667FB">
      <w:pPr>
        <w:rPr>
          <w:sz w:val="8"/>
        </w:rPr>
      </w:pPr>
      <w:r w:rsidRPr="00675948">
        <w:rPr>
          <w:sz w:val="8"/>
        </w:rPr>
        <w:t>This aversion to risk in general is amplified by a particularized aversion to new technology in older adults. As the brain ages, it becomes less neuroplastic.379 When this occurs, individuals begin to lose the ability to adapt to new stimuli and learn new cognitive and motor skills.380 As the old adage suggests, "you can't teach an old dog new tricks." 38 ' While this is, of course, an overstatement, any child who has had to re-explain how the television remote functions to a parent or grandparent is well-acquainted with this phenomenon. This reduced ability to adapt to new technology results in anxiety, which, in turn, causes a technophobic aversion.382 This irrational phobia serves only to increase the risk aversion older adults feel towards emerging technology, thus inflating perceptions of risk.</w:t>
      </w:r>
    </w:p>
    <w:p w14:paraId="79112E8D" w14:textId="77777777" w:rsidR="002667FB" w:rsidRPr="00675948" w:rsidRDefault="002667FB" w:rsidP="002667FB">
      <w:pPr>
        <w:rPr>
          <w:sz w:val="8"/>
        </w:rPr>
      </w:pPr>
      <w:r w:rsidRPr="00675948">
        <w:rPr>
          <w:sz w:val="8"/>
        </w:rPr>
        <w:t>IV. THE CONSEQUENCES OF TECHNOLOGICAL RISK MISPERCEPTION</w:t>
      </w:r>
    </w:p>
    <w:p w14:paraId="2333D7A7" w14:textId="77777777" w:rsidR="002667FB" w:rsidRPr="00675948" w:rsidRDefault="002667FB" w:rsidP="002667FB">
      <w:pPr>
        <w:rPr>
          <w:sz w:val="8"/>
        </w:rPr>
      </w:pPr>
      <w:r w:rsidRPr="00675948">
        <w:rPr>
          <w:sz w:val="8"/>
        </w:rPr>
        <w:t>As explained in Part III, technological risk misperception is a distinctive form of misperception because humans are systematically predisposed to overperceiving the risks associated with a new piece of technology. The consequences and costs of technological risk perceptions are also unique because they come in the form of lost benefits and opportunities: lives not saved, lives not improved, profits not made.383 The insidious costs associated with a blind allegiance to the status quo are often not cognitively available to decisionmakers because, as Ike and Tina Turner put it, "you can't miss nothing that you never had." 384</w:t>
      </w:r>
    </w:p>
    <w:p w14:paraId="16E4E209" w14:textId="77777777" w:rsidR="002667FB" w:rsidRPr="00675948" w:rsidRDefault="002667FB" w:rsidP="002667FB">
      <w:pPr>
        <w:rPr>
          <w:sz w:val="8"/>
        </w:rPr>
      </w:pPr>
      <w:r w:rsidRPr="00675948">
        <w:rPr>
          <w:sz w:val="8"/>
        </w:rPr>
        <w:t>When technological risk misperception leads decisionmakers to shun emerging technology in favor of maintaining the status quo, the world collectively suffers as a result.385 Three contemporary examples of technological risk misperception-drones, self-driving cars, and artificial intelligence-demonstrate the prohibitive yet subtle costs associated with technological risk misperception.</w:t>
      </w:r>
    </w:p>
    <w:p w14:paraId="65C027DE" w14:textId="77777777" w:rsidR="002667FB" w:rsidRPr="00675948" w:rsidRDefault="002667FB" w:rsidP="002667FB">
      <w:pPr>
        <w:rPr>
          <w:sz w:val="8"/>
        </w:rPr>
      </w:pPr>
      <w:r w:rsidRPr="00675948">
        <w:rPr>
          <w:sz w:val="8"/>
        </w:rPr>
        <w:t>A. The Costs of Fearing Drones</w:t>
      </w:r>
    </w:p>
    <w:p w14:paraId="17C65D1F" w14:textId="77777777" w:rsidR="002667FB" w:rsidRPr="00675948" w:rsidRDefault="002667FB" w:rsidP="002667FB">
      <w:pPr>
        <w:rPr>
          <w:sz w:val="8"/>
        </w:rPr>
      </w:pPr>
      <w:r w:rsidRPr="00675948">
        <w:rPr>
          <w:sz w:val="8"/>
        </w:rPr>
        <w:t>There is no dispute that unmanned aerial vehicles, better known as drones, will revolutionize the human experience for the better.386 They have a proven ability to save lives and deliver necessary goods and services to vulnerable and remote demographics.387 Yet Americans fear them.388 This irrational fear has led to an irrational response. Rather than reflecting a commonsense weighing of the costs and benefits associated with drone technology, the American regulatory response to this promising new technology is a story of systemic risk misperception.389 The result is a reduction of overall social welfare and a stifling of technological advancement. 390</w:t>
      </w:r>
    </w:p>
    <w:p w14:paraId="2FEF3033" w14:textId="77777777" w:rsidR="002667FB" w:rsidRPr="00675948" w:rsidRDefault="002667FB" w:rsidP="002667FB">
      <w:pPr>
        <w:rPr>
          <w:sz w:val="8"/>
        </w:rPr>
      </w:pPr>
      <w:r w:rsidRPr="00675948">
        <w:rPr>
          <w:sz w:val="8"/>
        </w:rPr>
        <w:t>It was not always the case that drone regulation was informed by irrational fear. There was a time when FAA drone "guidelines were lenient, for ... the agency's main purpose was to regulate manned passenger aircraft .... "39 Unfortunately, this "American honeymoon with drone technology" came crashing down in the 2000s when rising public fears put pressure on the FAA to adopt an aggressive regulatory stance. 39 To be sure, drones are a tool capable of abuse just like any other.39 3 In that sense, no one can deny that they do represent a source of risk.394 However, because the FAA's misguided regulations respond to public fears, as opposed to actual risk factors, they accomplish little in the way of mitigation.395</w:t>
      </w:r>
    </w:p>
    <w:p w14:paraId="0618E860" w14:textId="77777777" w:rsidR="002667FB" w:rsidRPr="00675948" w:rsidRDefault="002667FB" w:rsidP="002667FB">
      <w:pPr>
        <w:rPr>
          <w:sz w:val="8"/>
        </w:rPr>
      </w:pPr>
      <w:r w:rsidRPr="00675948">
        <w:rPr>
          <w:sz w:val="8"/>
        </w:rPr>
        <w:t>The FAA has issued restrictive commercial drone regulations that have stifled sector growth and pushed innovation abroad.396 The FAA "prohibits commercial drones from flying at nigt, above 400 feet, faster than 100 miles per hour, or over crowds of people." 3 Furthermore, the combined vehicle and cargo weight cannot exceed fifty-five pounds. 398 But the most prohibitive of FAA regulations "provides for 'line of sight' operating requirements .. . [that] eliminate nearly all practical applications of the emerging technology." 399 Lastly, the FAA has implemented registration requirements aimed at deterring criminal uses of drones. 400 The FAA can waive some of the minor regulations; however, these waivers are typically inadequate for most immediate drone applications.40 1</w:t>
      </w:r>
    </w:p>
    <w:p w14:paraId="0497682C" w14:textId="77777777" w:rsidR="002667FB" w:rsidRPr="00675948" w:rsidRDefault="002667FB" w:rsidP="002667FB">
      <w:pPr>
        <w:rPr>
          <w:sz w:val="8"/>
        </w:rPr>
      </w:pPr>
      <w:r w:rsidRPr="00675948">
        <w:rPr>
          <w:sz w:val="8"/>
        </w:rPr>
        <w:t>The starting place for any rational discussion of drone regulation is the fact that, in stark contrast to other means of transporting goods and services, there have been zero reported deaths caused by drone related accidents in the United States.4 02 The costly line-of-sight regulation does little to increase public safety. Nominally speaking, it is meant to "reduce collisions by requiring operators to see their drone directly. ... "403 While this requirement might offer some logical appeal to the layman, it is ultimately not grounded in rational thought.4 04 "Drone operation through a live camera feed provides drone operators with a clearer visual of their drones to better see and avoid obstacles in a drone's path." 405 Moreover, advancements in collision-avoidance technology have obviated the need for an operator to keep a drone within his or her visual line of sight.406 In other words, the FAA is trying to address a problem that technology has already solved.</w:t>
      </w:r>
    </w:p>
    <w:p w14:paraId="3F84036D" w14:textId="77777777" w:rsidR="002667FB" w:rsidRPr="00675948" w:rsidRDefault="002667FB" w:rsidP="002667FB">
      <w:pPr>
        <w:rPr>
          <w:sz w:val="8"/>
        </w:rPr>
      </w:pPr>
      <w:r w:rsidRPr="00675948">
        <w:rPr>
          <w:sz w:val="8"/>
        </w:rPr>
        <w:t>The FAA's registration requirements also miss the mark. As a practical matter, criminals and terrorists are unlikely to register their drones, and the FAA lacks a robust enforcement mechanism to make them do so.4 07 Even worse, in an attempt to deter and catch those few bad actors who would use drone technology to violate the privacy of others, the FAA has created a substitute risk with respect to lawful drone operators. 408 "[I]nformation provided through drone registration will be public, which means names and home addresses of drone pilots-as young as thirteen years old-are public information."4 09 In short, the FAA has exposed lawful operators to the very risk they seek to mitigate with their regulations.</w:t>
      </w:r>
    </w:p>
    <w:p w14:paraId="46844337" w14:textId="77777777" w:rsidR="002667FB" w:rsidRPr="00675948" w:rsidRDefault="002667FB" w:rsidP="002667FB">
      <w:pPr>
        <w:rPr>
          <w:sz w:val="8"/>
        </w:rPr>
      </w:pPr>
      <w:r w:rsidRPr="00675948">
        <w:rPr>
          <w:sz w:val="8"/>
        </w:rPr>
        <w:t>So, why do these ineffective, outmoded regulatory measures persist? The answer is "based [i]n systemic risk-misperception, exaggerating fear over reality."41 0 According to the National Academies of Sciences, Engineering and Medicine, an attitude of zero-tolerance for risk has taken ahold of FAA regulators. 4 1 1 But, as Professor Sunstein has made clear, in a climate of substitute risks and benefits, zero-tolerance is a fallacy.4 12 "It is evident that the FAA's focus concentrates far more on the risks of integrating drones into the national airspace rather than on the benefits that drones provide (or, more importantly, the opportunity costs of not utilizing modern technology)."4 13 Put in more familiar terms, by applying a strong Precautionary Principle to the risks posed by drone implementation, regulators have turned a blind eye towards the benefits and opportunities that have been lost as a result of their decisions.</w:t>
      </w:r>
    </w:p>
    <w:p w14:paraId="5B136DEB" w14:textId="77777777" w:rsidR="002667FB" w:rsidRPr="00675948" w:rsidRDefault="002667FB" w:rsidP="002667FB">
      <w:pPr>
        <w:rPr>
          <w:sz w:val="8"/>
        </w:rPr>
      </w:pPr>
      <w:r w:rsidRPr="00675948">
        <w:rPr>
          <w:sz w:val="8"/>
        </w:rPr>
        <w:t>The costs associated with not innovating in the field of drone technology are massive.4 14 Drones have beneficial applications in a wide array of industries, ranging from medicine to law enforcement and from conservation to tourism.415 Unfortunately, FAA's archaic regulations impede many of these applications. 416 In response, major tech companies are moving their drone programs abroad.417 Google has moved its drone delivery program to Australia. 1 8 Amazon has moved similar programs to Canada and the United Kingdom.4 19 "[T]his lost opportunity means that foreign nations-instead of America-are benefiting from technological advancements, new jobs, and an economic upswing. Foreign nations, "see[ing] an opportunity to capture a market that the FAA is complicit in crippling inside the United States," have moved quickly to clear the way for more drone innovation.42 1</w:t>
      </w:r>
    </w:p>
    <w:p w14:paraId="136CC184" w14:textId="77777777" w:rsidR="002667FB" w:rsidRPr="00675948" w:rsidRDefault="002667FB" w:rsidP="002667FB">
      <w:pPr>
        <w:rPr>
          <w:sz w:val="8"/>
        </w:rPr>
      </w:pPr>
      <w:r w:rsidRPr="00675948">
        <w:rPr>
          <w:sz w:val="8"/>
        </w:rPr>
        <w:t>But the costs exacted by technological risk misperception are not limited to economic ones.422 There are direct human costs as well.42 Drone technology has been used in other countries to "deliver emergency equipment and supplies to the world's hard-to-reach areas."4 24 Drones have also been used by search and rescue officials to save lives in remote areas or after natural disasters.4 25 Consequently, thanks to drone technology, deaths that were once tragic are now tragically preventable. "Simply put, the FAA's line-of-sight regulation costs lives. No patient should die because their lifesaving treatment is stuck in traffic.'A 26</w:t>
      </w:r>
    </w:p>
    <w:p w14:paraId="4E48A311" w14:textId="77777777" w:rsidR="002667FB" w:rsidRPr="00675948" w:rsidRDefault="002667FB" w:rsidP="002667FB">
      <w:pPr>
        <w:rPr>
          <w:sz w:val="8"/>
        </w:rPr>
      </w:pPr>
      <w:r w:rsidRPr="00675948">
        <w:rPr>
          <w:sz w:val="8"/>
        </w:rPr>
        <w:t>Drone regulation in America "is a cautionary tale of how well-intended laws and policies aimed at enhancing safety can silently cost lives rather than protect them."427 It is also a tale of how our brains contribute to systemic risk misperception by amplifying some risks far above reward. Drone regulation underscores the importance of combatting systemic technological risk misperception as well as the tired and fallacious regulatory attitude of better safe than sorry.</w:t>
      </w:r>
    </w:p>
    <w:p w14:paraId="53A4B345" w14:textId="77777777" w:rsidR="002667FB" w:rsidRPr="00675948" w:rsidRDefault="002667FB" w:rsidP="002667FB">
      <w:pPr>
        <w:rPr>
          <w:sz w:val="8"/>
        </w:rPr>
      </w:pPr>
      <w:r w:rsidRPr="00675948">
        <w:rPr>
          <w:sz w:val="8"/>
        </w:rPr>
        <w:t>B. The Costs of Fearing Autonomous Vehicles</w:t>
      </w:r>
    </w:p>
    <w:p w14:paraId="707E2DB6" w14:textId="77777777" w:rsidR="002667FB" w:rsidRPr="00675948" w:rsidRDefault="002667FB" w:rsidP="002667FB">
      <w:pPr>
        <w:rPr>
          <w:sz w:val="8"/>
        </w:rPr>
      </w:pPr>
      <w:r w:rsidRPr="00675948">
        <w:rPr>
          <w:sz w:val="8"/>
        </w:rPr>
        <w:t>While the previous example largely focused on regulators, the example of autonomous vehicles largely turns on public perceptions of risk, thus highlighting the duality of risk misperception in America. Every three years, as many Americans are killed on the roads "as were killed in all of the country's wars since World War I."428 Consequently, over the course of one's life, driving represents a significant source of risk. Yet Americans do not to treat it that way4'9 Rarely do we stop to consider whether it might be our last day on earth when we start our engines as a police officer might when she starts her day-even though the risk of death is comparable. 430 Some fear flying over driving even though the latter is far more dangerous. 43 1 In short, many Americans downplay the risks associated with driving and underestimate the imperative for a revolution in safety technology. Deaths and injuries on the highways are seen as tragic and unfortunate by the public when they should be viewed as completely preventable. This systemic risk misperception has stalled implementation of the one technology that offers an all-encompassing solution: automation. 432</w:t>
      </w:r>
    </w:p>
    <w:p w14:paraId="33ACA28B" w14:textId="77777777" w:rsidR="002667FB" w:rsidRPr="00675948" w:rsidRDefault="002667FB" w:rsidP="002667FB">
      <w:pPr>
        <w:rPr>
          <w:sz w:val="8"/>
        </w:rPr>
      </w:pPr>
      <w:r w:rsidRPr="00675948">
        <w:rPr>
          <w:sz w:val="8"/>
        </w:rPr>
        <w:t>The human toll associated with maintaining the status quo and failing to develop and implement self-driving cars is staggering.4 33 According to the NHTSA, 36,560 people were killed in traffic crashes in 2018 alone.434 The CDC estimates 2 million more are injured each year.435 The economic costs are also sobering. 436 "[F]or crashes that occurred in 2017, the cost of medical care and productivity losses associated with occupant injuries and deaths from motor vehicle traffic crashes exceeded $75 billion."4 37 Human error is responsible for around ninety percent of all automobile crashes. 438 In other words, drivers as a class represent one of the most dangerous groups in America. Understandably, proponents of self-driving cars seek to remove human error from the equation, much like airplane manufacturers have done with great success. 439</w:t>
      </w:r>
    </w:p>
    <w:p w14:paraId="00E4790E" w14:textId="77777777" w:rsidR="002667FB" w:rsidRPr="00675948" w:rsidRDefault="002667FB" w:rsidP="002667FB">
      <w:pPr>
        <w:rPr>
          <w:sz w:val="8"/>
        </w:rPr>
      </w:pPr>
      <w:r w:rsidRPr="00675948">
        <w:rPr>
          <w:sz w:val="8"/>
        </w:rPr>
        <w:t>Knowing the high price Americans pay on the roadways each year, one would expect the public to embrace and support any technology that promises to reduce that burden. Sadly, however, motorists have often required convincing before adopting new safety technology.44 0 In the context of automated cars, a major roadblock developers face is convincing motorists to hand the keys over to a computer.441 In one survey of perceived opportunity cost, researchers found that individuals valued time spent in a self-driving Uber as more costly than an identical normal Uber and even more costly than driving themselves.442 This suggests "a lack of familiarity and comfort with driverless technology at present."443</w:t>
      </w:r>
    </w:p>
    <w:p w14:paraId="5804B74C" w14:textId="77777777" w:rsidR="002667FB" w:rsidRPr="00675948" w:rsidRDefault="002667FB" w:rsidP="002667FB">
      <w:pPr>
        <w:rPr>
          <w:sz w:val="8"/>
        </w:rPr>
      </w:pPr>
      <w:r w:rsidRPr="00675948">
        <w:rPr>
          <w:sz w:val="8"/>
        </w:rPr>
        <w:t>Heuristics and cognitive biases that drive technological risk misperception offer a partial yet substantial explanation for why consumers need convincing. One study of public perceptions of self-driving technology concluded that the "change in status quo-from an active driver to a passive driver-may be perceived as a loss among those who value the feeling of control when driving."444 Reports of individuals sleeping behind the wheel of their Teslas are "disturbing" and "unsettling" precisely because they represent a departure from the familiar status quo to the unfamiliar.44 5 It is worth noting that, despite the salience of these reports, fatalities since Tesla released its autopilot product in 2014 have been exceedingly rare. 44 6 The fear of losing control also helps "explain higher risk and lower benefit perception of self-driving cars."44 7 The study concluded that "[g]iving up control may, in fact, be one of the major barriers to the adoption of self-driving cars."" 8</w:t>
      </w:r>
    </w:p>
    <w:p w14:paraId="47F8B4B4" w14:textId="77777777" w:rsidR="002667FB" w:rsidRPr="00675948" w:rsidRDefault="002667FB" w:rsidP="002667FB">
      <w:pPr>
        <w:rPr>
          <w:sz w:val="8"/>
        </w:rPr>
      </w:pPr>
      <w:r w:rsidRPr="00675948">
        <w:rPr>
          <w:sz w:val="8"/>
        </w:rPr>
        <w:t>Unfamiliarity, it seems, is also accompanied by ignorance.449 The same study found "evidence that ... [p]eople who had greater experience with vehicle automation technologies had lower risk and higher benefit perceptions as well as higher trust ratings of self-driving cars .. . ."450 Without this experience and knowledge, individuals rely on their heuristics to fill the decisional void, which typically disfavor emerging technologies. 451 In addition to lack of information there is an issue of disinformation. The publication of rare but retainable negative media hype means that the availability heuristic reinforces already inflated perceptions of risk. Those who had heard stories of accidents involving self-driving cars-such as the tragic and highly-publicized death of a Tempe woman-"reported lower trust levels in self-driving cars."45 2 A single negative story has the power to implant a seed of doubt in the public and derail years of progress. 453</w:t>
      </w:r>
    </w:p>
    <w:p w14:paraId="2B393762" w14:textId="77777777" w:rsidR="002667FB" w:rsidRPr="00675948" w:rsidRDefault="002667FB" w:rsidP="002667FB">
      <w:pPr>
        <w:rPr>
          <w:sz w:val="8"/>
        </w:rPr>
      </w:pPr>
      <w:r w:rsidRPr="00675948">
        <w:rPr>
          <w:sz w:val="8"/>
        </w:rPr>
        <w:t>Self-driving cars represent a paradigm of technological risk misperception. Factors inherent in the technology itself and inherent in human behavior operate to inflate risks and obscure benefits.454 While many American drivers are unsure about whether they can ever trust a self-driving car with their family's safety, if they understood their existing vehicle to be the ticking time bomb it represents, they might begin to wonder if they can afford not to.</w:t>
      </w:r>
    </w:p>
    <w:p w14:paraId="4D0E63D9" w14:textId="77777777" w:rsidR="002667FB" w:rsidRPr="00675948" w:rsidRDefault="002667FB" w:rsidP="002667FB">
      <w:pPr>
        <w:rPr>
          <w:sz w:val="16"/>
        </w:rPr>
      </w:pPr>
      <w:r w:rsidRPr="00675948">
        <w:rPr>
          <w:sz w:val="16"/>
        </w:rPr>
        <w:t>C. What's Next? The Costs of Fearing Artificial Intelligence</w:t>
      </w:r>
    </w:p>
    <w:p w14:paraId="3C194CFB" w14:textId="77777777" w:rsidR="002667FB" w:rsidRPr="00675948" w:rsidRDefault="002667FB" w:rsidP="002667FB">
      <w:pPr>
        <w:rPr>
          <w:sz w:val="16"/>
        </w:rPr>
      </w:pPr>
      <w:r w:rsidRPr="00675948">
        <w:rPr>
          <w:sz w:val="16"/>
        </w:rPr>
        <w:t xml:space="preserve">As explained in Section HI.E on losing control, </w:t>
      </w:r>
      <w:r w:rsidRPr="00675948">
        <w:rPr>
          <w:rStyle w:val="Emphasis"/>
          <w:highlight w:val="cyan"/>
        </w:rPr>
        <w:t>America</w:t>
      </w:r>
      <w:r w:rsidRPr="00675948">
        <w:rPr>
          <w:rStyle w:val="StyleUnderline"/>
        </w:rPr>
        <w:t xml:space="preserve">n pop culture </w:t>
      </w:r>
      <w:r w:rsidRPr="00675948">
        <w:rPr>
          <w:rStyle w:val="StyleUnderline"/>
          <w:highlight w:val="cyan"/>
        </w:rPr>
        <w:t>has</w:t>
      </w:r>
      <w:r w:rsidRPr="00675948">
        <w:rPr>
          <w:sz w:val="16"/>
        </w:rPr>
        <w:t xml:space="preserve"> a </w:t>
      </w:r>
      <w:r w:rsidRPr="00675948">
        <w:rPr>
          <w:rStyle w:val="Emphasis"/>
          <w:highlight w:val="cyan"/>
        </w:rPr>
        <w:t>macabre fascination</w:t>
      </w:r>
      <w:r w:rsidRPr="00675948">
        <w:rPr>
          <w:sz w:val="16"/>
          <w:highlight w:val="cyan"/>
        </w:rPr>
        <w:t xml:space="preserve"> </w:t>
      </w:r>
      <w:r w:rsidRPr="00675948">
        <w:rPr>
          <w:rStyle w:val="StyleUnderline"/>
          <w:highlight w:val="cyan"/>
        </w:rPr>
        <w:t>with</w:t>
      </w:r>
      <w:r w:rsidRPr="00675948">
        <w:rPr>
          <w:sz w:val="16"/>
        </w:rPr>
        <w:t xml:space="preserve"> </w:t>
      </w:r>
      <w:r w:rsidRPr="00675948">
        <w:rPr>
          <w:rStyle w:val="Emphasis"/>
          <w:highlight w:val="cyan"/>
        </w:rPr>
        <w:t>a</w:t>
      </w:r>
      <w:r w:rsidRPr="00675948">
        <w:rPr>
          <w:sz w:val="16"/>
        </w:rPr>
        <w:t xml:space="preserve">rtificial </w:t>
      </w:r>
      <w:r w:rsidRPr="00675948">
        <w:rPr>
          <w:rStyle w:val="Emphasis"/>
          <w:highlight w:val="cyan"/>
        </w:rPr>
        <w:t>i</w:t>
      </w:r>
      <w:r w:rsidRPr="00675948">
        <w:rPr>
          <w:sz w:val="16"/>
        </w:rPr>
        <w:t>ntelligence</w:t>
      </w:r>
      <w:r w:rsidRPr="00675948">
        <w:rPr>
          <w:rStyle w:val="StyleUnderline"/>
        </w:rPr>
        <w:t>-induced</w:t>
      </w:r>
      <w:r w:rsidRPr="00675948">
        <w:rPr>
          <w:sz w:val="16"/>
        </w:rPr>
        <w:t xml:space="preserve"> </w:t>
      </w:r>
      <w:r w:rsidRPr="00675948">
        <w:rPr>
          <w:rStyle w:val="Emphasis"/>
        </w:rPr>
        <w:t>dystopias</w:t>
      </w:r>
      <w:r w:rsidRPr="00675948">
        <w:rPr>
          <w:sz w:val="16"/>
        </w:rPr>
        <w:t xml:space="preserve"> </w:t>
      </w:r>
      <w:r w:rsidRPr="00675948">
        <w:rPr>
          <w:rStyle w:val="StyleUnderline"/>
        </w:rPr>
        <w:t>and</w:t>
      </w:r>
      <w:r w:rsidRPr="00675948">
        <w:rPr>
          <w:sz w:val="16"/>
        </w:rPr>
        <w:t xml:space="preserve"> </w:t>
      </w:r>
      <w:r w:rsidRPr="00675948">
        <w:rPr>
          <w:rStyle w:val="Emphasis"/>
          <w:highlight w:val="cyan"/>
        </w:rPr>
        <w:t>doomsdays</w:t>
      </w:r>
      <w:r w:rsidRPr="00675948">
        <w:rPr>
          <w:sz w:val="16"/>
        </w:rPr>
        <w:t xml:space="preserve">.455 This is likely </w:t>
      </w:r>
      <w:r w:rsidRPr="00675948">
        <w:rPr>
          <w:rStyle w:val="StyleUnderline"/>
          <w:highlight w:val="cyan"/>
        </w:rPr>
        <w:t>because it taps</w:t>
      </w:r>
      <w:r w:rsidRPr="00675948">
        <w:rPr>
          <w:rStyle w:val="StyleUnderline"/>
        </w:rPr>
        <w:t xml:space="preserve"> into the</w:t>
      </w:r>
      <w:r w:rsidRPr="00675948">
        <w:rPr>
          <w:sz w:val="16"/>
        </w:rPr>
        <w:t xml:space="preserve"> powerful </w:t>
      </w:r>
      <w:r w:rsidRPr="00675948">
        <w:rPr>
          <w:rStyle w:val="StyleUnderline"/>
        </w:rPr>
        <w:t>human</w:t>
      </w:r>
      <w:r w:rsidRPr="00675948">
        <w:rPr>
          <w:sz w:val="16"/>
        </w:rPr>
        <w:t xml:space="preserve"> </w:t>
      </w:r>
      <w:r w:rsidRPr="00675948">
        <w:rPr>
          <w:rStyle w:val="Emphasis"/>
          <w:highlight w:val="cyan"/>
        </w:rPr>
        <w:t>discomfort</w:t>
      </w:r>
      <w:r w:rsidRPr="00675948">
        <w:rPr>
          <w:sz w:val="16"/>
          <w:highlight w:val="cyan"/>
        </w:rPr>
        <w:t xml:space="preserve"> </w:t>
      </w:r>
      <w:r w:rsidRPr="00675948">
        <w:rPr>
          <w:rStyle w:val="StyleUnderline"/>
          <w:highlight w:val="cyan"/>
        </w:rPr>
        <w:t>with</w:t>
      </w:r>
      <w:r w:rsidRPr="00675948">
        <w:rPr>
          <w:sz w:val="16"/>
        </w:rPr>
        <w:t xml:space="preserve"> </w:t>
      </w:r>
      <w:r w:rsidRPr="00675948">
        <w:rPr>
          <w:rStyle w:val="Emphasis"/>
        </w:rPr>
        <w:t xml:space="preserve">losing </w:t>
      </w:r>
      <w:r w:rsidRPr="00675948">
        <w:rPr>
          <w:rStyle w:val="Emphasis"/>
          <w:highlight w:val="cyan"/>
        </w:rPr>
        <w:t>control</w:t>
      </w:r>
      <w:r w:rsidRPr="00675948">
        <w:rPr>
          <w:sz w:val="16"/>
        </w:rPr>
        <w:t xml:space="preserve">. The two preceding </w:t>
      </w:r>
      <w:r w:rsidRPr="00675948">
        <w:rPr>
          <w:rStyle w:val="StyleUnderline"/>
        </w:rPr>
        <w:t>examples of systemic</w:t>
      </w:r>
      <w:r w:rsidRPr="00675948">
        <w:rPr>
          <w:sz w:val="16"/>
        </w:rPr>
        <w:t xml:space="preserve"> </w:t>
      </w:r>
      <w:r w:rsidRPr="00675948">
        <w:rPr>
          <w:rStyle w:val="Emphasis"/>
        </w:rPr>
        <w:t>technological risk misperception</w:t>
      </w:r>
      <w:r w:rsidRPr="00675948">
        <w:rPr>
          <w:sz w:val="16"/>
        </w:rPr>
        <w:t xml:space="preserve"> </w:t>
      </w:r>
      <w:r w:rsidRPr="00675948">
        <w:rPr>
          <w:rStyle w:val="StyleUnderline"/>
        </w:rPr>
        <w:t>may be</w:t>
      </w:r>
      <w:r w:rsidRPr="00675948">
        <w:rPr>
          <w:sz w:val="16"/>
        </w:rPr>
        <w:t xml:space="preserve"> </w:t>
      </w:r>
      <w:r w:rsidRPr="00675948">
        <w:rPr>
          <w:rStyle w:val="Emphasis"/>
        </w:rPr>
        <w:t>harbingers</w:t>
      </w:r>
      <w:r w:rsidRPr="00675948">
        <w:rPr>
          <w:sz w:val="16"/>
        </w:rPr>
        <w:t xml:space="preserve"> </w:t>
      </w:r>
      <w:r w:rsidRPr="00675948">
        <w:rPr>
          <w:rStyle w:val="StyleUnderline"/>
        </w:rPr>
        <w:t xml:space="preserve">of what is </w:t>
      </w:r>
      <w:r w:rsidRPr="00675948">
        <w:rPr>
          <w:rStyle w:val="Emphasis"/>
        </w:rPr>
        <w:t>in store for developers of AI</w:t>
      </w:r>
      <w:r w:rsidRPr="00675948">
        <w:rPr>
          <w:sz w:val="16"/>
        </w:rPr>
        <w:t xml:space="preserve">. Ironically, one of the most vocal proponents of automated vehicles, Tesla CEO Elon </w:t>
      </w:r>
      <w:r w:rsidRPr="00675948">
        <w:rPr>
          <w:rStyle w:val="Emphasis"/>
        </w:rPr>
        <w:t>Musk</w:t>
      </w:r>
      <w:r w:rsidRPr="00675948">
        <w:rPr>
          <w:rStyle w:val="StyleUnderline"/>
        </w:rPr>
        <w:t>, is</w:t>
      </w:r>
      <w:r w:rsidRPr="00675948">
        <w:rPr>
          <w:sz w:val="16"/>
        </w:rPr>
        <w:t xml:space="preserve"> also </w:t>
      </w:r>
      <w:r w:rsidRPr="00675948">
        <w:rPr>
          <w:rStyle w:val="StyleUnderline"/>
        </w:rPr>
        <w:t>one of the</w:t>
      </w:r>
      <w:r w:rsidRPr="00675948">
        <w:rPr>
          <w:sz w:val="16"/>
        </w:rPr>
        <w:t xml:space="preserve"> </w:t>
      </w:r>
      <w:r w:rsidRPr="00675948">
        <w:rPr>
          <w:rStyle w:val="StyleUnderline"/>
        </w:rPr>
        <w:t xml:space="preserve">most </w:t>
      </w:r>
      <w:r w:rsidRPr="00675948">
        <w:rPr>
          <w:rStyle w:val="Emphasis"/>
        </w:rPr>
        <w:t>vocal</w:t>
      </w:r>
      <w:r w:rsidRPr="00675948">
        <w:rPr>
          <w:sz w:val="16"/>
        </w:rPr>
        <w:t xml:space="preserve"> critics of Al technology.456 </w:t>
      </w:r>
      <w:r w:rsidRPr="00675948">
        <w:rPr>
          <w:rStyle w:val="StyleUnderline"/>
        </w:rPr>
        <w:t xml:space="preserve">He </w:t>
      </w:r>
      <w:r w:rsidRPr="00675948">
        <w:rPr>
          <w:rStyle w:val="StyleUnderline"/>
          <w:highlight w:val="cyan"/>
        </w:rPr>
        <w:t>has</w:t>
      </w:r>
      <w:r w:rsidRPr="00675948">
        <w:rPr>
          <w:rStyle w:val="StyleUnderline"/>
        </w:rPr>
        <w:t xml:space="preserve"> largely </w:t>
      </w:r>
      <w:r w:rsidRPr="00675948">
        <w:rPr>
          <w:rStyle w:val="StyleUnderline"/>
          <w:highlight w:val="cyan"/>
        </w:rPr>
        <w:t>been</w:t>
      </w:r>
      <w:r w:rsidRPr="00675948">
        <w:rPr>
          <w:sz w:val="16"/>
          <w:highlight w:val="cyan"/>
        </w:rPr>
        <w:t xml:space="preserve"> </w:t>
      </w:r>
      <w:r w:rsidRPr="00675948">
        <w:rPr>
          <w:rStyle w:val="Emphasis"/>
          <w:highlight w:val="cyan"/>
        </w:rPr>
        <w:t>dismissed by</w:t>
      </w:r>
      <w:r w:rsidRPr="00675948">
        <w:rPr>
          <w:rStyle w:val="Emphasis"/>
        </w:rPr>
        <w:t xml:space="preserve"> industry </w:t>
      </w:r>
      <w:r w:rsidRPr="00675948">
        <w:rPr>
          <w:rStyle w:val="Emphasis"/>
          <w:highlight w:val="cyan"/>
        </w:rPr>
        <w:t>insiders</w:t>
      </w:r>
      <w:r w:rsidRPr="00675948">
        <w:rPr>
          <w:sz w:val="16"/>
          <w:highlight w:val="cyan"/>
        </w:rPr>
        <w:t xml:space="preserve"> </w:t>
      </w:r>
      <w:r w:rsidRPr="00675948">
        <w:rPr>
          <w:rStyle w:val="StyleUnderline"/>
          <w:highlight w:val="cyan"/>
        </w:rPr>
        <w:t>as</w:t>
      </w:r>
      <w:r w:rsidRPr="00675948">
        <w:rPr>
          <w:rStyle w:val="StyleUnderline"/>
        </w:rPr>
        <w:t xml:space="preserve"> a</w:t>
      </w:r>
      <w:r w:rsidRPr="00675948">
        <w:rPr>
          <w:sz w:val="16"/>
        </w:rPr>
        <w:t xml:space="preserve"> </w:t>
      </w:r>
      <w:r w:rsidRPr="00675948">
        <w:rPr>
          <w:rStyle w:val="Emphasis"/>
          <w:highlight w:val="cyan"/>
        </w:rPr>
        <w:t>fear-mongerer, alarmist, and doomsayer</w:t>
      </w:r>
      <w:r w:rsidRPr="00675948">
        <w:rPr>
          <w:sz w:val="16"/>
        </w:rPr>
        <w:t xml:space="preserve">. 457 While his "relatively </w:t>
      </w:r>
      <w:r w:rsidRPr="00675948">
        <w:rPr>
          <w:rStyle w:val="Emphasis"/>
          <w:highlight w:val="cyan"/>
        </w:rPr>
        <w:t>extreme views</w:t>
      </w:r>
      <w:r w:rsidRPr="00675948">
        <w:rPr>
          <w:sz w:val="16"/>
        </w:rPr>
        <w:t xml:space="preserve"> </w:t>
      </w:r>
      <w:r w:rsidRPr="00675948">
        <w:rPr>
          <w:rStyle w:val="StyleUnderline"/>
        </w:rPr>
        <w:t xml:space="preserve">on AI </w:t>
      </w:r>
      <w:r w:rsidRPr="00675948">
        <w:rPr>
          <w:rStyle w:val="StyleUnderline"/>
          <w:highlight w:val="cyan"/>
        </w:rPr>
        <w:t>are</w:t>
      </w:r>
      <w:r w:rsidRPr="00675948">
        <w:rPr>
          <w:rStyle w:val="StyleUnderline"/>
        </w:rPr>
        <w:t xml:space="preserve"> shared by </w:t>
      </w:r>
      <w:r w:rsidRPr="00675948">
        <w:rPr>
          <w:rStyle w:val="StyleUnderline"/>
          <w:highlight w:val="cyan"/>
        </w:rPr>
        <w:t>a</w:t>
      </w:r>
      <w:r w:rsidRPr="00675948">
        <w:rPr>
          <w:sz w:val="16"/>
          <w:highlight w:val="cyan"/>
        </w:rPr>
        <w:t xml:space="preserve"> </w:t>
      </w:r>
      <w:r w:rsidRPr="00675948">
        <w:rPr>
          <w:rStyle w:val="Emphasis"/>
          <w:highlight w:val="cyan"/>
        </w:rPr>
        <w:t>small minority</w:t>
      </w:r>
      <w:r w:rsidRPr="00675948">
        <w:rPr>
          <w:sz w:val="16"/>
        </w:rPr>
        <w:t xml:space="preserve"> </w:t>
      </w:r>
      <w:r w:rsidRPr="00675948">
        <w:rPr>
          <w:rStyle w:val="StyleUnderline"/>
        </w:rPr>
        <w:t>of</w:t>
      </w:r>
      <w:r w:rsidRPr="00675948">
        <w:rPr>
          <w:sz w:val="16"/>
        </w:rPr>
        <w:t xml:space="preserve"> Al </w:t>
      </w:r>
      <w:r w:rsidRPr="00675948">
        <w:rPr>
          <w:rStyle w:val="Emphasis"/>
        </w:rPr>
        <w:t>researchers</w:t>
      </w:r>
      <w:r w:rsidRPr="00675948">
        <w:rPr>
          <w:sz w:val="16"/>
        </w:rPr>
        <w:t>[, his] celebrity status means they're heard by huge audiences and this frustrates people doing actual Al research.' 58</w:t>
      </w:r>
    </w:p>
    <w:p w14:paraId="31AB0829" w14:textId="77777777" w:rsidR="002667FB" w:rsidRPr="00675948" w:rsidRDefault="002667FB" w:rsidP="002667FB">
      <w:pPr>
        <w:rPr>
          <w:sz w:val="16"/>
        </w:rPr>
      </w:pPr>
      <w:r w:rsidRPr="00675948">
        <w:rPr>
          <w:sz w:val="16"/>
        </w:rPr>
        <w:t xml:space="preserve">When it comes to Al, Elon </w:t>
      </w:r>
      <w:r w:rsidRPr="00675948">
        <w:rPr>
          <w:rStyle w:val="StyleUnderline"/>
        </w:rPr>
        <w:t>Musk is a</w:t>
      </w:r>
      <w:r w:rsidRPr="00675948">
        <w:rPr>
          <w:sz w:val="16"/>
        </w:rPr>
        <w:t xml:space="preserve"> </w:t>
      </w:r>
      <w:r w:rsidRPr="00675948">
        <w:rPr>
          <w:rStyle w:val="Emphasis"/>
        </w:rPr>
        <w:t>walking contradiction</w:t>
      </w:r>
      <w:r w:rsidRPr="00675948">
        <w:rPr>
          <w:sz w:val="16"/>
        </w:rPr>
        <w:t xml:space="preserve">. </w:t>
      </w:r>
      <w:r w:rsidRPr="00675948">
        <w:rPr>
          <w:rStyle w:val="StyleUnderline"/>
        </w:rPr>
        <w:t>On</w:t>
      </w:r>
      <w:r w:rsidRPr="00675948">
        <w:rPr>
          <w:sz w:val="16"/>
        </w:rPr>
        <w:t xml:space="preserve"> the </w:t>
      </w:r>
      <w:r w:rsidRPr="00675948">
        <w:rPr>
          <w:rStyle w:val="StyleUnderline"/>
        </w:rPr>
        <w:t>one hand, he believes</w:t>
      </w:r>
      <w:r w:rsidRPr="00675948">
        <w:rPr>
          <w:sz w:val="16"/>
        </w:rPr>
        <w:t xml:space="preserve"> that </w:t>
      </w:r>
      <w:r w:rsidRPr="00675948">
        <w:rPr>
          <w:rStyle w:val="StyleUnderline"/>
        </w:rPr>
        <w:t>AI</w:t>
      </w:r>
      <w:r w:rsidRPr="00675948">
        <w:rPr>
          <w:sz w:val="16"/>
        </w:rPr>
        <w:t xml:space="preserve"> development </w:t>
      </w:r>
      <w:r w:rsidRPr="00675948">
        <w:rPr>
          <w:rStyle w:val="StyleUnderline"/>
        </w:rPr>
        <w:t>represents</w:t>
      </w:r>
      <w:r w:rsidRPr="00675948">
        <w:rPr>
          <w:sz w:val="16"/>
        </w:rPr>
        <w:t xml:space="preserve"> possibly </w:t>
      </w:r>
      <w:r w:rsidRPr="00675948">
        <w:rPr>
          <w:rStyle w:val="StyleUnderline"/>
        </w:rPr>
        <w:t>the greatest existential threat to human existence</w:t>
      </w:r>
      <w:r w:rsidRPr="00675948">
        <w:rPr>
          <w:sz w:val="16"/>
        </w:rPr>
        <w:t xml:space="preserve">.4 59 </w:t>
      </w:r>
      <w:r w:rsidRPr="00675948">
        <w:rPr>
          <w:rStyle w:val="StyleUnderline"/>
        </w:rPr>
        <w:t>On the</w:t>
      </w:r>
      <w:r w:rsidRPr="00675948">
        <w:rPr>
          <w:sz w:val="16"/>
        </w:rPr>
        <w:t xml:space="preserve"> </w:t>
      </w:r>
      <w:r w:rsidRPr="00675948">
        <w:rPr>
          <w:rStyle w:val="StyleUnderline"/>
        </w:rPr>
        <w:t>other</w:t>
      </w:r>
      <w:r w:rsidRPr="00675948">
        <w:rPr>
          <w:sz w:val="16"/>
        </w:rPr>
        <w:t xml:space="preserve"> hand, "</w:t>
      </w:r>
      <w:r w:rsidRPr="00675948">
        <w:rPr>
          <w:rStyle w:val="StyleUnderline"/>
        </w:rPr>
        <w:t>Musk's</w:t>
      </w:r>
      <w:r w:rsidRPr="00675948">
        <w:rPr>
          <w:sz w:val="16"/>
        </w:rPr>
        <w:t xml:space="preserve"> Al </w:t>
      </w:r>
      <w:r w:rsidRPr="00675948">
        <w:rPr>
          <w:rStyle w:val="Emphasis"/>
        </w:rPr>
        <w:t>investments</w:t>
      </w:r>
      <w:r w:rsidRPr="00675948">
        <w:rPr>
          <w:sz w:val="16"/>
        </w:rPr>
        <w:t xml:space="preserve"> have </w:t>
      </w:r>
      <w:r w:rsidRPr="00675948">
        <w:rPr>
          <w:rStyle w:val="StyleUnderline"/>
        </w:rPr>
        <w:t>allowed him to stay</w:t>
      </w:r>
      <w:r w:rsidRPr="00675948">
        <w:rPr>
          <w:sz w:val="16"/>
        </w:rPr>
        <w:t xml:space="preserve"> </w:t>
      </w:r>
      <w:r w:rsidRPr="00675948">
        <w:rPr>
          <w:rStyle w:val="Emphasis"/>
        </w:rPr>
        <w:t>close</w:t>
      </w:r>
      <w:r w:rsidRPr="00675948">
        <w:rPr>
          <w:sz w:val="16"/>
        </w:rPr>
        <w:t xml:space="preserve"> </w:t>
      </w:r>
      <w:r w:rsidRPr="00675948">
        <w:rPr>
          <w:rStyle w:val="StyleUnderline"/>
        </w:rPr>
        <w:t>to the field he's</w:t>
      </w:r>
      <w:r w:rsidRPr="00675948">
        <w:rPr>
          <w:sz w:val="16"/>
        </w:rPr>
        <w:t xml:space="preserve"> so </w:t>
      </w:r>
      <w:r w:rsidRPr="00675948">
        <w:rPr>
          <w:rStyle w:val="StyleUnderline"/>
        </w:rPr>
        <w:t>afraid of</w:t>
      </w:r>
      <w:r w:rsidRPr="00675948">
        <w:rPr>
          <w:sz w:val="16"/>
        </w:rPr>
        <w:t xml:space="preserve">."A60 </w:t>
      </w:r>
      <w:r w:rsidRPr="00675948">
        <w:rPr>
          <w:rStyle w:val="StyleUnderline"/>
        </w:rPr>
        <w:t>He</w:t>
      </w:r>
      <w:r w:rsidRPr="00675948">
        <w:rPr>
          <w:sz w:val="16"/>
        </w:rPr>
        <w:t xml:space="preserve"> is automating vehicles, developing neural interfaces, 461 and has </w:t>
      </w:r>
      <w:r w:rsidRPr="00675948">
        <w:rPr>
          <w:rStyle w:val="Emphasis"/>
        </w:rPr>
        <w:t>profited handsomely</w:t>
      </w:r>
      <w:r w:rsidRPr="00675948">
        <w:rPr>
          <w:sz w:val="16"/>
        </w:rPr>
        <w:t xml:space="preserve"> </w:t>
      </w:r>
      <w:r w:rsidRPr="00675948">
        <w:rPr>
          <w:rStyle w:val="StyleUnderline"/>
        </w:rPr>
        <w:t>off of his AI investments</w:t>
      </w:r>
      <w:r w:rsidRPr="00675948">
        <w:rPr>
          <w:sz w:val="16"/>
        </w:rPr>
        <w:t xml:space="preserve"> (albeit on the pretense of precaution). 462 On the one hand, Musk thinks there is a good chance we will become slaves to our computers. 63 On the other hand, he thinks there is a "one in billions chance" we are not already living in a simulation designed by a superintelligent entity. 464 It would seem, then, that his fear-mongering is a precaution against a one in billions risk that superintelligence does not already exist.</w:t>
      </w:r>
    </w:p>
    <w:p w14:paraId="0964D19C" w14:textId="77777777" w:rsidR="002667FB" w:rsidRPr="00675948" w:rsidRDefault="002667FB" w:rsidP="002667FB">
      <w:pPr>
        <w:rPr>
          <w:sz w:val="16"/>
        </w:rPr>
      </w:pPr>
      <w:r w:rsidRPr="00675948">
        <w:rPr>
          <w:sz w:val="16"/>
        </w:rPr>
        <w:t xml:space="preserve">Whether one understands Elon Musk as a symptom or source of public fears, it is clear that </w:t>
      </w:r>
      <w:r w:rsidRPr="00675948">
        <w:rPr>
          <w:rStyle w:val="StyleUnderline"/>
        </w:rPr>
        <w:t>the emerging field of AI technology is at</w:t>
      </w:r>
      <w:r w:rsidRPr="00675948">
        <w:rPr>
          <w:sz w:val="16"/>
        </w:rPr>
        <w:t xml:space="preserve"> </w:t>
      </w:r>
      <w:r w:rsidRPr="00675948">
        <w:rPr>
          <w:rStyle w:val="Emphasis"/>
        </w:rPr>
        <w:t>great risk</w:t>
      </w:r>
      <w:r w:rsidRPr="00675948">
        <w:rPr>
          <w:sz w:val="16"/>
        </w:rPr>
        <w:t xml:space="preserve"> </w:t>
      </w:r>
      <w:r w:rsidRPr="00675948">
        <w:rPr>
          <w:rStyle w:val="StyleUnderline"/>
        </w:rPr>
        <w:t>of falling victim to</w:t>
      </w:r>
      <w:r w:rsidRPr="00675948">
        <w:rPr>
          <w:sz w:val="16"/>
        </w:rPr>
        <w:t xml:space="preserve"> </w:t>
      </w:r>
      <w:r w:rsidRPr="00675948">
        <w:rPr>
          <w:rStyle w:val="Emphasis"/>
        </w:rPr>
        <w:t>systemic technological risk misperception</w:t>
      </w:r>
      <w:r w:rsidRPr="00675948">
        <w:rPr>
          <w:sz w:val="16"/>
        </w:rPr>
        <w:t xml:space="preserve">. In a poll of Americans, fifty-three percent felt advancing the field was important, but the rest felt it was either unnecessary or potentially dangerous. 465 Another survey found that "Americans, on average, expect that high-level machine intelligence will have a harmful impact on balance. Overall, thirty-four percent think </w:t>
      </w:r>
      <w:r w:rsidRPr="00675948">
        <w:rPr>
          <w:rStyle w:val="StyleUnderline"/>
          <w:highlight w:val="cyan"/>
        </w:rPr>
        <w:t>that</w:t>
      </w:r>
      <w:r w:rsidRPr="00675948">
        <w:rPr>
          <w:sz w:val="16"/>
        </w:rPr>
        <w:t xml:space="preserve"> the technology will have a harmful impact; in particular, </w:t>
      </w:r>
      <w:r w:rsidRPr="00675948">
        <w:rPr>
          <w:rStyle w:val="Emphasis"/>
        </w:rPr>
        <w:t>twelve percent</w:t>
      </w:r>
      <w:r w:rsidRPr="00675948">
        <w:rPr>
          <w:sz w:val="16"/>
        </w:rPr>
        <w:t xml:space="preserve"> </w:t>
      </w:r>
      <w:r w:rsidRPr="00675948">
        <w:rPr>
          <w:rStyle w:val="StyleUnderline"/>
        </w:rPr>
        <w:t xml:space="preserve">said </w:t>
      </w:r>
      <w:r w:rsidRPr="00675948">
        <w:rPr>
          <w:rStyle w:val="StyleUnderline"/>
          <w:highlight w:val="cyan"/>
        </w:rPr>
        <w:t>it could</w:t>
      </w:r>
      <w:r w:rsidRPr="00675948">
        <w:rPr>
          <w:sz w:val="16"/>
        </w:rPr>
        <w:t xml:space="preserve"> be extremely bad, </w:t>
      </w:r>
      <w:r w:rsidRPr="00675948">
        <w:rPr>
          <w:rStyle w:val="Emphasis"/>
          <w:highlight w:val="cyan"/>
        </w:rPr>
        <w:t>lead</w:t>
      </w:r>
      <w:r w:rsidRPr="00675948">
        <w:rPr>
          <w:sz w:val="16"/>
        </w:rPr>
        <w:t xml:space="preserve">ing </w:t>
      </w:r>
      <w:r w:rsidRPr="00675948">
        <w:rPr>
          <w:rStyle w:val="StyleUnderline"/>
          <w:highlight w:val="cyan"/>
        </w:rPr>
        <w:t>to</w:t>
      </w:r>
      <w:r w:rsidRPr="00675948">
        <w:rPr>
          <w:sz w:val="16"/>
        </w:rPr>
        <w:t xml:space="preserve"> possible </w:t>
      </w:r>
      <w:r w:rsidRPr="00675948">
        <w:rPr>
          <w:rStyle w:val="Emphasis"/>
        </w:rPr>
        <w:t xml:space="preserve">human </w:t>
      </w:r>
      <w:r w:rsidRPr="00675948">
        <w:rPr>
          <w:rStyle w:val="Emphasis"/>
          <w:highlight w:val="cyan"/>
        </w:rPr>
        <w:t>extinction</w:t>
      </w:r>
      <w:r w:rsidRPr="00675948">
        <w:rPr>
          <w:sz w:val="16"/>
        </w:rPr>
        <w:t xml:space="preserve">.466 It seems many </w:t>
      </w:r>
      <w:r w:rsidRPr="00675948">
        <w:rPr>
          <w:rStyle w:val="StyleUnderline"/>
        </w:rPr>
        <w:t>Americans are</w:t>
      </w:r>
      <w:r w:rsidRPr="00675948">
        <w:rPr>
          <w:sz w:val="16"/>
        </w:rPr>
        <w:t xml:space="preserve"> also somewhat </w:t>
      </w:r>
      <w:r w:rsidRPr="00675948">
        <w:rPr>
          <w:rStyle w:val="Emphasis"/>
        </w:rPr>
        <w:t>uninformed</w:t>
      </w:r>
      <w:r w:rsidRPr="00675948">
        <w:rPr>
          <w:sz w:val="16"/>
        </w:rPr>
        <w:t xml:space="preserve"> </w:t>
      </w:r>
      <w:r w:rsidRPr="00675948">
        <w:rPr>
          <w:rStyle w:val="StyleUnderline"/>
        </w:rPr>
        <w:t>about the</w:t>
      </w:r>
      <w:r w:rsidRPr="00675948">
        <w:rPr>
          <w:sz w:val="16"/>
        </w:rPr>
        <w:t xml:space="preserve"> </w:t>
      </w:r>
      <w:r w:rsidRPr="00675948">
        <w:rPr>
          <w:rStyle w:val="Emphasis"/>
        </w:rPr>
        <w:t>wide array of</w:t>
      </w:r>
      <w:r w:rsidRPr="00675948">
        <w:rPr>
          <w:sz w:val="16"/>
        </w:rPr>
        <w:t xml:space="preserve"> applications and </w:t>
      </w:r>
      <w:r w:rsidRPr="00675948">
        <w:rPr>
          <w:rStyle w:val="Emphasis"/>
        </w:rPr>
        <w:t>benefits</w:t>
      </w:r>
      <w:r w:rsidRPr="00675948">
        <w:rPr>
          <w:sz w:val="16"/>
        </w:rPr>
        <w:t xml:space="preserve"> </w:t>
      </w:r>
      <w:r w:rsidRPr="00675948">
        <w:rPr>
          <w:rStyle w:val="StyleUnderline"/>
        </w:rPr>
        <w:t>AI</w:t>
      </w:r>
      <w:r w:rsidRPr="00675948">
        <w:rPr>
          <w:sz w:val="16"/>
        </w:rPr>
        <w:t xml:space="preserve"> technology </w:t>
      </w:r>
      <w:r w:rsidRPr="00675948">
        <w:rPr>
          <w:rStyle w:val="StyleUnderline"/>
        </w:rPr>
        <w:t>has to offer</w:t>
      </w:r>
      <w:r w:rsidRPr="00675948">
        <w:rPr>
          <w:sz w:val="16"/>
        </w:rPr>
        <w:t xml:space="preserve">. Fifty-three percent said they would use an intelligent robot for dayto-day chores. 46 ' Freeing Americans from their menial tasks represents one of the more inconsequential benefits of Al technology. 68 </w:t>
      </w:r>
      <w:r w:rsidRPr="00675948">
        <w:rPr>
          <w:rStyle w:val="StyleUnderline"/>
        </w:rPr>
        <w:t>In response</w:t>
      </w:r>
      <w:r w:rsidRPr="00675948">
        <w:rPr>
          <w:sz w:val="16"/>
        </w:rPr>
        <w:t xml:space="preserve"> to fearssome rational and some irrational-about the consequences of AI, </w:t>
      </w:r>
      <w:r w:rsidRPr="00675948">
        <w:rPr>
          <w:rStyle w:val="StyleUnderline"/>
        </w:rPr>
        <w:t>many are calling for</w:t>
      </w:r>
      <w:r w:rsidRPr="00675948">
        <w:rPr>
          <w:sz w:val="16"/>
        </w:rPr>
        <w:t xml:space="preserve"> </w:t>
      </w:r>
      <w:r w:rsidRPr="00675948">
        <w:rPr>
          <w:rStyle w:val="Emphasis"/>
        </w:rPr>
        <w:t>increased regulation</w:t>
      </w:r>
      <w:r w:rsidRPr="00675948">
        <w:rPr>
          <w:sz w:val="16"/>
        </w:rPr>
        <w:t xml:space="preserve"> of its development. 469 Congress 470 and the White House 471 have expressed interest in responding to these fears. Whether the regulatory response reflects irrational fears, as with drones and self-driving cars, or rational fears, only time will tell. </w:t>
      </w:r>
      <w:r w:rsidRPr="00675948">
        <w:rPr>
          <w:rStyle w:val="StyleUnderline"/>
        </w:rPr>
        <w:t>Given AI's potential to</w:t>
      </w:r>
      <w:r w:rsidRPr="00675948">
        <w:rPr>
          <w:sz w:val="16"/>
        </w:rPr>
        <w:t xml:space="preserve"> </w:t>
      </w:r>
      <w:r w:rsidRPr="00675948">
        <w:rPr>
          <w:rStyle w:val="Emphasis"/>
        </w:rPr>
        <w:t>completely revolutionize the human experience for the better</w:t>
      </w:r>
      <w:r w:rsidRPr="00675948">
        <w:rPr>
          <w:sz w:val="16"/>
        </w:rPr>
        <w:t xml:space="preserve">,472 </w:t>
      </w:r>
      <w:r w:rsidRPr="00675948">
        <w:rPr>
          <w:rStyle w:val="StyleUnderline"/>
        </w:rPr>
        <w:t>the</w:t>
      </w:r>
      <w:r w:rsidRPr="00675948">
        <w:rPr>
          <w:sz w:val="16"/>
        </w:rPr>
        <w:t xml:space="preserve"> </w:t>
      </w:r>
      <w:r w:rsidRPr="00675948">
        <w:rPr>
          <w:rStyle w:val="Emphasis"/>
        </w:rPr>
        <w:t>lost opportunities</w:t>
      </w:r>
      <w:r w:rsidRPr="00675948">
        <w:rPr>
          <w:sz w:val="16"/>
        </w:rPr>
        <w:t xml:space="preserve"> </w:t>
      </w:r>
      <w:r w:rsidRPr="00675948">
        <w:rPr>
          <w:rStyle w:val="StyleUnderline"/>
        </w:rPr>
        <w:t xml:space="preserve">that could </w:t>
      </w:r>
      <w:r w:rsidRPr="00675948">
        <w:rPr>
          <w:rStyle w:val="StyleUnderline"/>
          <w:highlight w:val="cyan"/>
        </w:rPr>
        <w:t>arise from</w:t>
      </w:r>
      <w:r w:rsidRPr="00675948">
        <w:rPr>
          <w:sz w:val="16"/>
          <w:highlight w:val="cyan"/>
        </w:rPr>
        <w:t xml:space="preserve"> </w:t>
      </w:r>
      <w:r w:rsidRPr="00675948">
        <w:rPr>
          <w:rStyle w:val="Emphasis"/>
          <w:highlight w:val="cyan"/>
        </w:rPr>
        <w:t>misperception</w:t>
      </w:r>
      <w:r w:rsidRPr="00675948">
        <w:rPr>
          <w:sz w:val="16"/>
          <w:highlight w:val="cyan"/>
        </w:rPr>
        <w:t xml:space="preserve"> </w:t>
      </w:r>
      <w:r w:rsidRPr="00675948">
        <w:rPr>
          <w:rStyle w:val="StyleUnderline"/>
        </w:rPr>
        <w:t>of</w:t>
      </w:r>
      <w:r w:rsidRPr="00675948">
        <w:rPr>
          <w:sz w:val="16"/>
        </w:rPr>
        <w:t xml:space="preserve"> the associated </w:t>
      </w:r>
      <w:r w:rsidRPr="00675948">
        <w:rPr>
          <w:rStyle w:val="Emphasis"/>
        </w:rPr>
        <w:t>risks</w:t>
      </w:r>
      <w:r w:rsidRPr="00675948">
        <w:rPr>
          <w:sz w:val="16"/>
        </w:rPr>
        <w:t xml:space="preserve"> </w:t>
      </w:r>
      <w:r w:rsidRPr="00675948">
        <w:rPr>
          <w:rStyle w:val="StyleUnderline"/>
        </w:rPr>
        <w:t>should give</w:t>
      </w:r>
      <w:r w:rsidRPr="00675948">
        <w:rPr>
          <w:sz w:val="16"/>
        </w:rPr>
        <w:t xml:space="preserve"> </w:t>
      </w:r>
      <w:r w:rsidRPr="00675948">
        <w:rPr>
          <w:rStyle w:val="Emphasis"/>
        </w:rPr>
        <w:t>pause</w:t>
      </w:r>
      <w:r w:rsidRPr="00675948">
        <w:rPr>
          <w:sz w:val="16"/>
        </w:rPr>
        <w:t xml:space="preserve"> </w:t>
      </w:r>
      <w:r w:rsidRPr="00675948">
        <w:rPr>
          <w:rStyle w:val="StyleUnderline"/>
        </w:rPr>
        <w:t>to</w:t>
      </w:r>
      <w:r w:rsidRPr="00675948">
        <w:rPr>
          <w:sz w:val="16"/>
        </w:rPr>
        <w:t xml:space="preserve"> </w:t>
      </w:r>
      <w:r w:rsidRPr="00675948">
        <w:rPr>
          <w:rStyle w:val="Emphasis"/>
        </w:rPr>
        <w:t>overzealous regulators</w:t>
      </w:r>
      <w:r w:rsidRPr="00675948">
        <w:rPr>
          <w:sz w:val="16"/>
        </w:rPr>
        <w:t>.</w:t>
      </w:r>
    </w:p>
    <w:p w14:paraId="7BC9F06F" w14:textId="77777777" w:rsidR="002667FB" w:rsidRPr="00675948" w:rsidRDefault="002667FB" w:rsidP="002667FB"/>
    <w:p w14:paraId="0D19DD52" w14:textId="77777777" w:rsidR="002667FB" w:rsidRPr="005D388F" w:rsidRDefault="002667FB" w:rsidP="002667FB"/>
    <w:p w14:paraId="344C442B"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F01912"/>
    <w:multiLevelType w:val="hybridMultilevel"/>
    <w:tmpl w:val="5E2AE164"/>
    <w:lvl w:ilvl="0" w:tplc="0409000F">
      <w:start w:val="1"/>
      <w:numFmt w:val="decimal"/>
      <w:lvlText w:val="%1."/>
      <w:lvlJc w:val="left"/>
      <w:pPr>
        <w:ind w:left="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92233437">
    <w:abstractNumId w:val="9"/>
  </w:num>
  <w:num w:numId="2" w16cid:durableId="2048675558">
    <w:abstractNumId w:val="7"/>
  </w:num>
  <w:num w:numId="3" w16cid:durableId="1821578103">
    <w:abstractNumId w:val="6"/>
  </w:num>
  <w:num w:numId="4" w16cid:durableId="555973205">
    <w:abstractNumId w:val="5"/>
  </w:num>
  <w:num w:numId="5" w16cid:durableId="249509885">
    <w:abstractNumId w:val="4"/>
  </w:num>
  <w:num w:numId="6" w16cid:durableId="1853686238">
    <w:abstractNumId w:val="8"/>
  </w:num>
  <w:num w:numId="7" w16cid:durableId="1182427340">
    <w:abstractNumId w:val="3"/>
  </w:num>
  <w:num w:numId="8" w16cid:durableId="1341395716">
    <w:abstractNumId w:val="2"/>
  </w:num>
  <w:num w:numId="9" w16cid:durableId="144395851">
    <w:abstractNumId w:val="1"/>
  </w:num>
  <w:num w:numId="10" w16cid:durableId="2068413883">
    <w:abstractNumId w:val="0"/>
  </w:num>
  <w:num w:numId="11" w16cid:durableId="1176772106">
    <w:abstractNumId w:val="14"/>
  </w:num>
  <w:num w:numId="12" w16cid:durableId="283510301">
    <w:abstractNumId w:val="12"/>
  </w:num>
  <w:num w:numId="13" w16cid:durableId="1148280718">
    <w:abstractNumId w:val="11"/>
  </w:num>
  <w:num w:numId="14" w16cid:durableId="395248479">
    <w:abstractNumId w:val="10"/>
  </w:num>
  <w:num w:numId="15" w16cid:durableId="3388981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667FB"/>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667FB"/>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0F01"/>
  <w15:chartTrackingRefBased/>
  <w15:docId w15:val="{068C87D0-474F-4845-B0C1-5A2641AF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667FB"/>
    <w:pPr>
      <w:spacing w:after="0" w:line="240" w:lineRule="auto"/>
    </w:pPr>
    <w:rPr>
      <w:rFonts w:ascii="Georgia" w:hAnsi="Georgia"/>
      <w:sz w:val="20"/>
    </w:rPr>
  </w:style>
  <w:style w:type="paragraph" w:styleId="Heading1">
    <w:name w:val="heading 1"/>
    <w:aliases w:val="Pocket"/>
    <w:basedOn w:val="Normal"/>
    <w:next w:val="Normal"/>
    <w:link w:val="Heading1Char"/>
    <w:qFormat/>
    <w:rsid w:val="002667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67F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unhideWhenUsed/>
    <w:qFormat/>
    <w:rsid w:val="002667F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
    <w:basedOn w:val="Normal"/>
    <w:next w:val="Normal"/>
    <w:link w:val="Heading4Char"/>
    <w:uiPriority w:val="3"/>
    <w:unhideWhenUsed/>
    <w:qFormat/>
    <w:rsid w:val="002667FB"/>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2667F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667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67FB"/>
  </w:style>
  <w:style w:type="character" w:customStyle="1" w:styleId="Heading1Char">
    <w:name w:val="Heading 1 Char"/>
    <w:aliases w:val="Pocket Char"/>
    <w:basedOn w:val="DefaultParagraphFont"/>
    <w:link w:val="Heading1"/>
    <w:rsid w:val="002667F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667FB"/>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2667FB"/>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2667FB"/>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Text 8,s,/,B1"/>
    <w:basedOn w:val="DefaultParagraphFont"/>
    <w:link w:val="textbold"/>
    <w:uiPriority w:val="7"/>
    <w:qFormat/>
    <w:rsid w:val="002667FB"/>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2667FB"/>
    <w:rPr>
      <w:b/>
      <w:bCs/>
      <w:sz w:val="22"/>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2667FB"/>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uiPriority w:val="99"/>
    <w:unhideWhenUsed/>
    <w:rsid w:val="002667FB"/>
    <w:rPr>
      <w:color w:val="auto"/>
      <w:u w:val="none"/>
    </w:rPr>
  </w:style>
  <w:style w:type="character" w:styleId="FollowedHyperlink">
    <w:name w:val="FollowedHyperlink"/>
    <w:basedOn w:val="DefaultParagraphFont"/>
    <w:uiPriority w:val="99"/>
    <w:semiHidden/>
    <w:unhideWhenUsed/>
    <w:rsid w:val="002667FB"/>
    <w:rPr>
      <w:color w:val="auto"/>
      <w:u w:val="none"/>
    </w:rPr>
  </w:style>
  <w:style w:type="character" w:customStyle="1" w:styleId="Heading5Char">
    <w:name w:val="Heading 5 Char"/>
    <w:basedOn w:val="DefaultParagraphFont"/>
    <w:link w:val="Heading5"/>
    <w:uiPriority w:val="9"/>
    <w:semiHidden/>
    <w:rsid w:val="002667FB"/>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2667FB"/>
    <w:rPr>
      <w:b/>
      <w:bCs/>
    </w:rPr>
  </w:style>
  <w:style w:type="character" w:styleId="BookTitle">
    <w:name w:val="Book Title"/>
    <w:basedOn w:val="DefaultParagraphFont"/>
    <w:uiPriority w:val="33"/>
    <w:qFormat/>
    <w:rsid w:val="002667FB"/>
    <w:rPr>
      <w:b/>
      <w:bCs/>
      <w:i/>
      <w:iCs/>
      <w:spacing w:val="5"/>
    </w:rPr>
  </w:style>
  <w:style w:type="numbering" w:styleId="111111">
    <w:name w:val="Outline List 2"/>
    <w:basedOn w:val="NoList"/>
    <w:uiPriority w:val="99"/>
    <w:semiHidden/>
    <w:unhideWhenUsed/>
    <w:rsid w:val="002667FB"/>
  </w:style>
  <w:style w:type="paragraph" w:styleId="Header">
    <w:name w:val="header"/>
    <w:basedOn w:val="Normal"/>
    <w:link w:val="HeaderChar"/>
    <w:uiPriority w:val="99"/>
    <w:semiHidden/>
    <w:rsid w:val="002667FB"/>
    <w:pPr>
      <w:tabs>
        <w:tab w:val="center" w:pos="4680"/>
        <w:tab w:val="right" w:pos="9360"/>
      </w:tabs>
    </w:pPr>
  </w:style>
  <w:style w:type="character" w:customStyle="1" w:styleId="HeaderChar">
    <w:name w:val="Header Char"/>
    <w:basedOn w:val="DefaultParagraphFont"/>
    <w:link w:val="Header"/>
    <w:uiPriority w:val="99"/>
    <w:semiHidden/>
    <w:rsid w:val="002667FB"/>
    <w:rPr>
      <w:rFonts w:ascii="Georgia" w:hAnsi="Georgia"/>
      <w:sz w:val="20"/>
    </w:rPr>
  </w:style>
  <w:style w:type="paragraph" w:styleId="Footer">
    <w:name w:val="footer"/>
    <w:basedOn w:val="Normal"/>
    <w:link w:val="FooterChar"/>
    <w:uiPriority w:val="99"/>
    <w:semiHidden/>
    <w:rsid w:val="002667FB"/>
    <w:pPr>
      <w:tabs>
        <w:tab w:val="center" w:pos="4680"/>
        <w:tab w:val="right" w:pos="9360"/>
      </w:tabs>
    </w:pPr>
  </w:style>
  <w:style w:type="character" w:customStyle="1" w:styleId="FooterChar">
    <w:name w:val="Footer Char"/>
    <w:basedOn w:val="DefaultParagraphFont"/>
    <w:link w:val="Footer"/>
    <w:uiPriority w:val="99"/>
    <w:semiHidden/>
    <w:rsid w:val="002667FB"/>
    <w:rPr>
      <w:rFonts w:ascii="Georgia" w:hAnsi="Georgia"/>
      <w:sz w:val="20"/>
    </w:rPr>
  </w:style>
  <w:style w:type="paragraph" w:styleId="BodyText">
    <w:name w:val="Body Text"/>
    <w:basedOn w:val="Normal"/>
    <w:link w:val="BodyTextChar"/>
    <w:uiPriority w:val="99"/>
    <w:semiHidden/>
    <w:unhideWhenUsed/>
    <w:rsid w:val="002667FB"/>
    <w:pPr>
      <w:spacing w:after="120"/>
    </w:pPr>
  </w:style>
  <w:style w:type="character" w:customStyle="1" w:styleId="BodyTextChar">
    <w:name w:val="Body Text Char"/>
    <w:basedOn w:val="DefaultParagraphFont"/>
    <w:link w:val="BodyText"/>
    <w:uiPriority w:val="99"/>
    <w:semiHidden/>
    <w:rsid w:val="002667FB"/>
    <w:rPr>
      <w:rFonts w:ascii="Georgia" w:hAnsi="Georgia"/>
      <w:sz w:val="20"/>
    </w:rPr>
  </w:style>
  <w:style w:type="paragraph" w:styleId="NoSpacing">
    <w:name w:val="No Spacing"/>
    <w:link w:val="NoSpacingChar"/>
    <w:uiPriority w:val="99"/>
    <w:unhideWhenUsed/>
    <w:qFormat/>
    <w:rsid w:val="002667F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667FB"/>
    <w:rPr>
      <w:rFonts w:ascii="Calibri" w:hAnsi="Calibri" w:cs="Calibri"/>
    </w:rPr>
  </w:style>
  <w:style w:type="character" w:styleId="UnresolvedMention">
    <w:name w:val="Unresolved Mention"/>
    <w:basedOn w:val="DefaultParagraphFont"/>
    <w:uiPriority w:val="99"/>
    <w:semiHidden/>
    <w:unhideWhenUsed/>
    <w:rsid w:val="002667FB"/>
    <w:rPr>
      <w:color w:val="605E5C"/>
      <w:shd w:val="clear" w:color="auto" w:fill="E1DFDD"/>
    </w:rPr>
  </w:style>
  <w:style w:type="paragraph" w:customStyle="1" w:styleId="textbold">
    <w:name w:val="text bold"/>
    <w:basedOn w:val="Normal"/>
    <w:link w:val="Emphasis"/>
    <w:uiPriority w:val="7"/>
    <w:qFormat/>
    <w:rsid w:val="002667FB"/>
    <w:pPr>
      <w:pBdr>
        <w:top w:val="single" w:sz="4" w:space="0" w:color="auto"/>
        <w:left w:val="single" w:sz="4" w:space="0" w:color="auto"/>
        <w:bottom w:val="single" w:sz="4" w:space="0" w:color="auto"/>
        <w:right w:val="single" w:sz="4" w:space="0" w:color="auto"/>
      </w:pBdr>
      <w:ind w:left="720"/>
      <w:jc w:val="both"/>
    </w:pPr>
    <w:rPr>
      <w:b/>
      <w:iCs/>
      <w:sz w:val="22"/>
      <w:u w:val="single"/>
    </w:rPr>
  </w:style>
  <w:style w:type="paragraph" w:customStyle="1" w:styleId="nonindent1">
    <w:name w:val="nonindent1"/>
    <w:basedOn w:val="Normal"/>
    <w:rsid w:val="002667FB"/>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2667FB"/>
    <w:pPr>
      <w:pBdr>
        <w:top w:val="single" w:sz="4" w:space="1" w:color="auto"/>
        <w:left w:val="single" w:sz="4" w:space="4" w:color="auto"/>
        <w:bottom w:val="single" w:sz="4" w:space="1" w:color="auto"/>
        <w:right w:val="single" w:sz="4" w:space="4" w:color="auto"/>
      </w:pBdr>
      <w:ind w:left="720"/>
      <w:jc w:val="both"/>
    </w:pPr>
    <w:rPr>
      <w:rFonts w:ascii="Calibri" w:hAnsi="Calibri" w:cs="Calibri"/>
      <w:b/>
      <w:iCs/>
      <w:u w:val="single"/>
    </w:rPr>
  </w:style>
  <w:style w:type="character" w:customStyle="1" w:styleId="BoxBoxBox">
    <w:name w:val="Box Box Box"/>
    <w:basedOn w:val="DefaultParagraphFont"/>
    <w:uiPriority w:val="1"/>
    <w:qFormat/>
    <w:rsid w:val="002667FB"/>
    <w:rPr>
      <w:rFonts w:ascii="Calibri" w:hAnsi="Calibri"/>
      <w:b/>
      <w:sz w:val="22"/>
      <w:u w:val="single"/>
      <w:bdr w:val="single" w:sz="8" w:space="0" w:color="auto"/>
    </w:rPr>
  </w:style>
  <w:style w:type="paragraph" w:styleId="ListParagraph">
    <w:name w:val="List Paragraph"/>
    <w:basedOn w:val="Normal"/>
    <w:uiPriority w:val="34"/>
    <w:unhideWhenUsed/>
    <w:qFormat/>
    <w:rsid w:val="002667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lobalgovernmentforum.com/three-reasons-universal-basic-income-pilots-havent-led-to-policy-change-despite-their-succe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515/bis-2021-002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12079</Words>
  <Characters>68855</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2023-07-25T19:04:00Z</dcterms:created>
  <dcterms:modified xsi:type="dcterms:W3CDTF">2023-07-25T19:04:00Z</dcterms:modified>
</cp:coreProperties>
</file>