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7E8FFA" w14:textId="661DBE59" w:rsidR="00B73F02" w:rsidRDefault="00290271" w:rsidP="00D17C09">
      <w:pPr>
        <w:pStyle w:val="Heading1"/>
      </w:pPr>
      <w:r>
        <w:t xml:space="preserve">1AC - </w:t>
      </w:r>
      <w:r w:rsidR="00B73F02">
        <w:t>Ethics of Care</w:t>
      </w:r>
    </w:p>
    <w:p w14:paraId="2071F1E4" w14:textId="4D88E021" w:rsidR="00E659F8" w:rsidRPr="00D94C3A" w:rsidRDefault="00E659F8" w:rsidP="00E659F8">
      <w:pPr>
        <w:pStyle w:val="Heading4"/>
        <w:rPr>
          <w:rStyle w:val="Style13ptBold"/>
          <w:rFonts w:asciiTheme="majorHAnsi" w:hAnsiTheme="majorHAnsi" w:cstheme="majorHAnsi"/>
          <w:b/>
          <w:bCs w:val="0"/>
        </w:rPr>
      </w:pPr>
      <w:r>
        <w:rPr>
          <w:rStyle w:val="Style13ptBold"/>
          <w:rFonts w:asciiTheme="majorHAnsi" w:hAnsiTheme="majorHAnsi" w:cstheme="majorHAnsi"/>
          <w:b/>
          <w:bCs w:val="0"/>
        </w:rPr>
        <w:t xml:space="preserve">The resolution’s </w:t>
      </w:r>
      <w:r w:rsidRPr="00D230CD">
        <w:rPr>
          <w:rStyle w:val="Style13ptBold"/>
          <w:rFonts w:asciiTheme="majorHAnsi" w:hAnsiTheme="majorHAnsi" w:cstheme="majorHAnsi"/>
          <w:b/>
          <w:bCs w:val="0"/>
          <w:u w:val="single"/>
        </w:rPr>
        <w:t>expansion of welfare capitalism</w:t>
      </w:r>
      <w:r>
        <w:rPr>
          <w:rStyle w:val="Style13ptBold"/>
          <w:rFonts w:asciiTheme="majorHAnsi" w:hAnsiTheme="majorHAnsi" w:cstheme="majorHAnsi"/>
          <w:b/>
          <w:bCs w:val="0"/>
        </w:rPr>
        <w:t xml:space="preserve"> into every sphere of life </w:t>
      </w:r>
      <w:r w:rsidRPr="000A2B42">
        <w:rPr>
          <w:rStyle w:val="Style13ptBold"/>
          <w:rFonts w:asciiTheme="majorHAnsi" w:hAnsiTheme="majorHAnsi" w:cstheme="majorHAnsi"/>
          <w:b/>
          <w:bCs w:val="0"/>
          <w:u w:val="single"/>
        </w:rPr>
        <w:t xml:space="preserve">does not </w:t>
      </w:r>
      <w:r>
        <w:rPr>
          <w:rStyle w:val="Style13ptBold"/>
          <w:rFonts w:asciiTheme="majorHAnsi" w:hAnsiTheme="majorHAnsi" w:cstheme="majorHAnsi"/>
          <w:b/>
          <w:bCs w:val="0"/>
        </w:rPr>
        <w:t xml:space="preserve">address the </w:t>
      </w:r>
      <w:r w:rsidRPr="00D230CD">
        <w:rPr>
          <w:rStyle w:val="Style13ptBold"/>
          <w:rFonts w:asciiTheme="majorHAnsi" w:hAnsiTheme="majorHAnsi" w:cstheme="majorHAnsi"/>
          <w:b/>
          <w:bCs w:val="0"/>
          <w:u w:val="single"/>
        </w:rPr>
        <w:t>root causes of oppression</w:t>
      </w:r>
      <w:r>
        <w:rPr>
          <w:rStyle w:val="Style13ptBold"/>
          <w:rFonts w:asciiTheme="majorHAnsi" w:hAnsiTheme="majorHAnsi" w:cstheme="majorHAnsi"/>
          <w:b/>
          <w:bCs w:val="0"/>
          <w:u w:val="single"/>
        </w:rPr>
        <w:t xml:space="preserve"> of women</w:t>
      </w:r>
      <w:r w:rsidR="00C2413D">
        <w:rPr>
          <w:rStyle w:val="Style13ptBold"/>
          <w:rFonts w:asciiTheme="majorHAnsi" w:hAnsiTheme="majorHAnsi" w:cstheme="majorHAnsi"/>
          <w:b/>
          <w:bCs w:val="0"/>
          <w:u w:val="single"/>
        </w:rPr>
        <w:t xml:space="preserve"> and minority groups</w:t>
      </w:r>
      <w:r>
        <w:rPr>
          <w:rStyle w:val="Style13ptBold"/>
          <w:rFonts w:asciiTheme="majorHAnsi" w:hAnsiTheme="majorHAnsi" w:cstheme="majorHAnsi"/>
          <w:b/>
          <w:bCs w:val="0"/>
        </w:rPr>
        <w:t xml:space="preserve"> – </w:t>
      </w:r>
      <w:r w:rsidRPr="00D230CD">
        <w:rPr>
          <w:rStyle w:val="Style13ptBold"/>
          <w:rFonts w:asciiTheme="majorHAnsi" w:hAnsiTheme="majorHAnsi" w:cstheme="majorHAnsi"/>
          <w:b/>
          <w:bCs w:val="0"/>
          <w:u w:val="single"/>
        </w:rPr>
        <w:t>purely economic solutions</w:t>
      </w:r>
      <w:r>
        <w:rPr>
          <w:rStyle w:val="Style13ptBold"/>
          <w:rFonts w:asciiTheme="majorHAnsi" w:hAnsiTheme="majorHAnsi" w:cstheme="majorHAnsi"/>
          <w:b/>
          <w:bCs w:val="0"/>
        </w:rPr>
        <w:t xml:space="preserve"> are </w:t>
      </w:r>
      <w:r w:rsidRPr="00D230CD">
        <w:rPr>
          <w:rStyle w:val="Style13ptBold"/>
          <w:rFonts w:asciiTheme="majorHAnsi" w:hAnsiTheme="majorHAnsi" w:cstheme="majorHAnsi"/>
          <w:b/>
          <w:bCs w:val="0"/>
          <w:u w:val="single"/>
        </w:rPr>
        <w:t>doomed to fail</w:t>
      </w:r>
      <w:r>
        <w:rPr>
          <w:rStyle w:val="Style13ptBold"/>
          <w:rFonts w:asciiTheme="majorHAnsi" w:hAnsiTheme="majorHAnsi" w:cstheme="majorHAnsi"/>
          <w:b/>
          <w:bCs w:val="0"/>
        </w:rPr>
        <w:t xml:space="preserve"> and recreate violence and </w:t>
      </w:r>
      <w:proofErr w:type="gramStart"/>
      <w:r>
        <w:rPr>
          <w:rStyle w:val="Style13ptBold"/>
          <w:rFonts w:asciiTheme="majorHAnsi" w:hAnsiTheme="majorHAnsi" w:cstheme="majorHAnsi"/>
          <w:b/>
          <w:bCs w:val="0"/>
        </w:rPr>
        <w:t>exclusion</w:t>
      </w:r>
      <w:proofErr w:type="gramEnd"/>
    </w:p>
    <w:p w14:paraId="4E5969E1" w14:textId="77777777" w:rsidR="00E659F8" w:rsidRPr="0029711C" w:rsidRDefault="00E659F8" w:rsidP="00E659F8">
      <w:proofErr w:type="spellStart"/>
      <w:r>
        <w:rPr>
          <w:rStyle w:val="Style13ptBold"/>
          <w:rFonts w:asciiTheme="majorHAnsi" w:hAnsiTheme="majorHAnsi" w:cstheme="majorHAnsi"/>
        </w:rPr>
        <w:t>Borchost</w:t>
      </w:r>
      <w:proofErr w:type="spellEnd"/>
      <w:r>
        <w:rPr>
          <w:rStyle w:val="Style13ptBold"/>
          <w:rFonts w:asciiTheme="majorHAnsi" w:hAnsiTheme="majorHAnsi" w:cstheme="majorHAnsi"/>
        </w:rPr>
        <w:t xml:space="preserve"> and </w:t>
      </w:r>
      <w:proofErr w:type="spellStart"/>
      <w:r>
        <w:rPr>
          <w:rStyle w:val="Style13ptBold"/>
          <w:rFonts w:asciiTheme="majorHAnsi" w:hAnsiTheme="majorHAnsi" w:cstheme="majorHAnsi"/>
        </w:rPr>
        <w:t>Siim</w:t>
      </w:r>
      <w:proofErr w:type="spellEnd"/>
      <w:r>
        <w:rPr>
          <w:rStyle w:val="Style13ptBold"/>
          <w:rFonts w:asciiTheme="majorHAnsi" w:hAnsiTheme="majorHAnsi" w:cstheme="majorHAnsi"/>
        </w:rPr>
        <w:t xml:space="preserve"> 87 </w:t>
      </w:r>
      <w:r w:rsidRPr="003050E3">
        <w:rPr>
          <w:rStyle w:val="Style13ptBold"/>
          <w:rFonts w:asciiTheme="majorHAnsi" w:hAnsiTheme="majorHAnsi" w:cstheme="majorHAnsi"/>
          <w:sz w:val="20"/>
          <w:szCs w:val="20"/>
        </w:rPr>
        <w:t>–</w:t>
      </w:r>
      <w:r>
        <w:rPr>
          <w:szCs w:val="22"/>
        </w:rPr>
        <w:t xml:space="preserve"> Anette </w:t>
      </w:r>
      <w:proofErr w:type="spellStart"/>
      <w:r w:rsidRPr="0029711C">
        <w:t>Borchost</w:t>
      </w:r>
      <w:proofErr w:type="spellEnd"/>
      <w:r w:rsidRPr="0029711C">
        <w:t xml:space="preserve"> is a Danish professor of both Political Gender Research at CCWS Center for Comparative Welfare Studies and the Center for Labor Market Research, the Department of Political Science at Aalborg University </w:t>
      </w:r>
      <w:r>
        <w:rPr>
          <w:szCs w:val="22"/>
        </w:rPr>
        <w:t xml:space="preserve">and </w:t>
      </w:r>
      <w:proofErr w:type="spellStart"/>
      <w:r>
        <w:rPr>
          <w:szCs w:val="22"/>
        </w:rPr>
        <w:t>Birte</w:t>
      </w:r>
      <w:proofErr w:type="spellEnd"/>
      <w:r>
        <w:rPr>
          <w:szCs w:val="22"/>
        </w:rPr>
        <w:t xml:space="preserve"> </w:t>
      </w:r>
      <w:proofErr w:type="spellStart"/>
      <w:r>
        <w:rPr>
          <w:szCs w:val="22"/>
        </w:rPr>
        <w:t>Siim</w:t>
      </w:r>
      <w:proofErr w:type="spellEnd"/>
      <w:r>
        <w:rPr>
          <w:szCs w:val="22"/>
        </w:rPr>
        <w:t xml:space="preserve"> is a Danish political scientist specializing in gender studies</w:t>
      </w:r>
      <w:r w:rsidRPr="00B35AF9">
        <w:rPr>
          <w:szCs w:val="22"/>
        </w:rPr>
        <w:t xml:space="preserve">. </w:t>
      </w:r>
      <w:r>
        <w:rPr>
          <w:szCs w:val="22"/>
        </w:rPr>
        <w:t xml:space="preserve">Women and the State: The Shifting Boundaries of Public and Private </w:t>
      </w:r>
      <w:r w:rsidRPr="00B35AF9">
        <w:rPr>
          <w:szCs w:val="22"/>
        </w:rPr>
        <w:t xml:space="preserve">Practice </w:t>
      </w:r>
      <w:r>
        <w:rPr>
          <w:szCs w:val="22"/>
        </w:rPr>
        <w:t>1 January 1987</w:t>
      </w:r>
      <w:r w:rsidRPr="00B35AF9">
        <w:rPr>
          <w:szCs w:val="22"/>
        </w:rPr>
        <w:t xml:space="preserve"> “</w:t>
      </w:r>
      <w:r>
        <w:rPr>
          <w:szCs w:val="22"/>
        </w:rPr>
        <w:t xml:space="preserve">Women and the advanced welfare state – a new kind of patriarchal power?” </w:t>
      </w:r>
      <w:r w:rsidRPr="0029711C">
        <w:t>https://books.google.com/books?hl=en&amp;lr=&amp;id=0ouADwAAQBAJ&amp;oi=fnd&amp;pg=PT157&amp;dq=welfare+state+is+patriarchy&amp;ots=jdBxjpho-O&amp;sig=kAkAyvvsMubQ-CxA-JZkRSwokPs#v=onepage&amp;q&amp;f=false</w:t>
      </w:r>
      <w:r w:rsidRPr="00B35AF9">
        <w:rPr>
          <w:szCs w:val="22"/>
        </w:rPr>
        <w:t xml:space="preserve"> (DOA 15 July 2023)/MCN</w:t>
      </w:r>
    </w:p>
    <w:p w14:paraId="52CD1380" w14:textId="443A8732" w:rsidR="00E659F8" w:rsidRPr="00E659F8" w:rsidRDefault="00E659F8" w:rsidP="00E659F8">
      <w:pPr>
        <w:rPr>
          <w:sz w:val="16"/>
        </w:rPr>
      </w:pPr>
      <w:r w:rsidRPr="00D94C3A">
        <w:rPr>
          <w:sz w:val="16"/>
        </w:rPr>
        <w:t xml:space="preserve">The growth of the welfare economy from a woman's perspective </w:t>
      </w:r>
      <w:proofErr w:type="gramStart"/>
      <w:r w:rsidRPr="00D94C3A">
        <w:rPr>
          <w:sz w:val="16"/>
        </w:rPr>
        <w:t>The</w:t>
      </w:r>
      <w:proofErr w:type="gramEnd"/>
      <w:r w:rsidRPr="00D94C3A">
        <w:rPr>
          <w:sz w:val="16"/>
        </w:rPr>
        <w:t xml:space="preserve"> modern </w:t>
      </w:r>
      <w:r w:rsidRPr="00E659F8">
        <w:rPr>
          <w:rStyle w:val="StyleUnderline"/>
          <w:highlight w:val="cyan"/>
        </w:rPr>
        <w:t>welfare state</w:t>
      </w:r>
      <w:r w:rsidRPr="00D94C3A">
        <w:rPr>
          <w:sz w:val="16"/>
        </w:rPr>
        <w:t xml:space="preserve"> in Denmark has a long history, but the development of a comprehensive welfare economy dates back to the beginning of the 1960s. The gradual development of the welfare state in this century has been closely connected to the growing influence of the Social Democratic Party. The Social Democratic Party has been in government since the end of the 1920s, as in Sweden, although always in a minority position and dependent on alliances with other political parties. Since the 1930s a Social Democratic model of a welfare society </w:t>
      </w:r>
      <w:r w:rsidRPr="00D94C3A">
        <w:rPr>
          <w:rStyle w:val="StyleUnderline"/>
        </w:rPr>
        <w:t xml:space="preserve">has </w:t>
      </w:r>
      <w:r w:rsidRPr="00E659F8">
        <w:rPr>
          <w:rStyle w:val="StyleUnderline"/>
          <w:highlight w:val="cyan"/>
        </w:rPr>
        <w:t>become the dominant political form of</w:t>
      </w:r>
      <w:r w:rsidRPr="00D94C3A">
        <w:rPr>
          <w:rStyle w:val="StyleUnderline"/>
        </w:rPr>
        <w:t xml:space="preserve"> </w:t>
      </w:r>
      <w:r w:rsidRPr="00E659F8">
        <w:rPr>
          <w:rStyle w:val="StyleUnderline"/>
          <w:highlight w:val="cyan"/>
        </w:rPr>
        <w:t>state intervention</w:t>
      </w:r>
      <w:r w:rsidRPr="00D94C3A">
        <w:rPr>
          <w:rStyle w:val="StyleUnderline"/>
        </w:rPr>
        <w:t>.</w:t>
      </w:r>
      <w:r w:rsidRPr="00D94C3A">
        <w:rPr>
          <w:sz w:val="16"/>
        </w:rPr>
        <w:t xml:space="preserve"> In the 1960s </w:t>
      </w:r>
      <w:r w:rsidRPr="00E659F8">
        <w:rPr>
          <w:rStyle w:val="StyleUnderline"/>
          <w:highlight w:val="cyan"/>
        </w:rPr>
        <w:t>state intervention</w:t>
      </w:r>
      <w:r w:rsidRPr="00D94C3A">
        <w:rPr>
          <w:rStyle w:val="StyleUnderline"/>
        </w:rPr>
        <w:t xml:space="preserve"> was </w:t>
      </w:r>
      <w:r w:rsidRPr="00E659F8">
        <w:rPr>
          <w:rStyle w:val="StyleUnderline"/>
          <w:highlight w:val="cyan"/>
        </w:rPr>
        <w:t>extended to new areas of society</w:t>
      </w:r>
      <w:r w:rsidRPr="00D94C3A">
        <w:rPr>
          <w:rStyle w:val="StyleUnderline"/>
        </w:rPr>
        <w:t xml:space="preserve"> - both in relation to the economy and in relation to human reproduction</w:t>
      </w:r>
      <w:r w:rsidRPr="00D94C3A">
        <w:rPr>
          <w:sz w:val="16"/>
        </w:rPr>
        <w:t xml:space="preserve">. The Social Democratic Party </w:t>
      </w:r>
      <w:r w:rsidRPr="00E659F8">
        <w:rPr>
          <w:rStyle w:val="StyleUnderline"/>
          <w:highlight w:val="cyan"/>
        </w:rPr>
        <w:t>combined support for</w:t>
      </w:r>
      <w:r w:rsidRPr="00D94C3A">
        <w:rPr>
          <w:rStyle w:val="StyleUnderline"/>
        </w:rPr>
        <w:t xml:space="preserve"> the </w:t>
      </w:r>
      <w:r w:rsidRPr="00E659F8">
        <w:rPr>
          <w:rStyle w:val="StyleUnderline"/>
          <w:highlight w:val="cyan"/>
        </w:rPr>
        <w:t>capitalist accumulation</w:t>
      </w:r>
      <w:r w:rsidRPr="00D94C3A">
        <w:rPr>
          <w:rStyle w:val="StyleUnderline"/>
        </w:rPr>
        <w:t xml:space="preserve"> process </w:t>
      </w:r>
      <w:r w:rsidRPr="00E659F8">
        <w:rPr>
          <w:rStyle w:val="StyleUnderline"/>
          <w:highlight w:val="cyan"/>
        </w:rPr>
        <w:t>with</w:t>
      </w:r>
      <w:r w:rsidRPr="00D94C3A">
        <w:rPr>
          <w:rStyle w:val="StyleUnderline"/>
        </w:rPr>
        <w:t xml:space="preserve"> a substantial </w:t>
      </w:r>
      <w:r w:rsidRPr="00E659F8">
        <w:rPr>
          <w:rStyle w:val="StyleUnderline"/>
          <w:highlight w:val="cyan"/>
        </w:rPr>
        <w:t>social reform</w:t>
      </w:r>
      <w:r w:rsidRPr="00D94C3A">
        <w:rPr>
          <w:rStyle w:val="StyleUnderline"/>
        </w:rPr>
        <w:t xml:space="preserve"> </w:t>
      </w:r>
      <w:proofErr w:type="spellStart"/>
      <w:r w:rsidRPr="00D94C3A">
        <w:rPr>
          <w:rStyle w:val="StyleUnderline"/>
        </w:rPr>
        <w:t>programme</w:t>
      </w:r>
      <w:proofErr w:type="spellEnd"/>
      <w:r w:rsidRPr="00D94C3A">
        <w:rPr>
          <w:rStyle w:val="StyleUnderline"/>
        </w:rPr>
        <w:t xml:space="preserve"> for the working class </w:t>
      </w:r>
      <w:proofErr w:type="gramStart"/>
      <w:r w:rsidRPr="00D94C3A">
        <w:rPr>
          <w:rStyle w:val="StyleUnderline"/>
        </w:rPr>
        <w:t xml:space="preserve">in order </w:t>
      </w:r>
      <w:r w:rsidRPr="00E659F8">
        <w:rPr>
          <w:rStyle w:val="StyleUnderline"/>
          <w:highlight w:val="cyan"/>
        </w:rPr>
        <w:t>to</w:t>
      </w:r>
      <w:proofErr w:type="gramEnd"/>
      <w:r w:rsidRPr="00E659F8">
        <w:rPr>
          <w:rStyle w:val="StyleUnderline"/>
          <w:highlight w:val="cyan"/>
        </w:rPr>
        <w:t xml:space="preserve"> alleviate some</w:t>
      </w:r>
      <w:r w:rsidRPr="00D94C3A">
        <w:rPr>
          <w:rStyle w:val="StyleUnderline"/>
        </w:rPr>
        <w:t xml:space="preserve"> of the </w:t>
      </w:r>
      <w:r w:rsidRPr="00E659F8">
        <w:rPr>
          <w:rStyle w:val="StyleUnderline"/>
          <w:highlight w:val="cyan"/>
        </w:rPr>
        <w:t>social inequalities</w:t>
      </w:r>
      <w:r w:rsidRPr="00D94C3A">
        <w:rPr>
          <w:rStyle w:val="StyleUnderline"/>
        </w:rPr>
        <w:t xml:space="preserve"> created by capitalism</w:t>
      </w:r>
      <w:r w:rsidRPr="00D94C3A">
        <w:rPr>
          <w:sz w:val="16"/>
        </w:rPr>
        <w:t xml:space="preserve">. From the 1960s the Danish and Swedish welfare states began to distinguish themselves from other welfare states like the British, influenced more by liberal ideas, and the Danish and Swedish welfare states became a model for the most advanced welfare states in the west.° One important characteristic was the </w:t>
      </w:r>
      <w:r w:rsidRPr="00D94C3A">
        <w:rPr>
          <w:rStyle w:val="StyleUnderline"/>
        </w:rPr>
        <w:t>dramatic expansion of the social, health, and educational sectors with their corresponding expenditures and the creation of a welfare economy as an important part of the total economy</w:t>
      </w:r>
      <w:r w:rsidRPr="00D94C3A">
        <w:rPr>
          <w:sz w:val="16"/>
        </w:rPr>
        <w:t xml:space="preserve">. Another important characteristic which distinguished the Scandinavian welfare states from other welfare states was their </w:t>
      </w:r>
      <w:r w:rsidRPr="00D94C3A">
        <w:rPr>
          <w:rStyle w:val="StyleUnderline"/>
        </w:rPr>
        <w:t>distinct corporatist profile.</w:t>
      </w:r>
      <w:r w:rsidRPr="00D94C3A">
        <w:rPr>
          <w:sz w:val="16"/>
        </w:rPr>
        <w:t xml:space="preserve"> 10 </w:t>
      </w:r>
      <w:r w:rsidRPr="00D94C3A">
        <w:rPr>
          <w:rStyle w:val="StyleUnderline"/>
        </w:rPr>
        <w:t xml:space="preserve">This corporatism was built on an institutionalized collaboration between the dominant classes. </w:t>
      </w:r>
      <w:r w:rsidRPr="00E659F8">
        <w:rPr>
          <w:rStyle w:val="StyleUnderline"/>
          <w:highlight w:val="cyan"/>
        </w:rPr>
        <w:t>Huge and</w:t>
      </w:r>
      <w:r w:rsidRPr="00D94C3A">
        <w:rPr>
          <w:rStyle w:val="StyleUnderline"/>
        </w:rPr>
        <w:t xml:space="preserve"> extremely </w:t>
      </w:r>
      <w:r w:rsidRPr="00E659F8">
        <w:rPr>
          <w:rStyle w:val="StyleUnderline"/>
          <w:highlight w:val="cyan"/>
        </w:rPr>
        <w:t>hierarchical, male-dominated organizations</w:t>
      </w:r>
      <w:r w:rsidRPr="00D94C3A">
        <w:rPr>
          <w:rStyle w:val="StyleUnderline"/>
        </w:rPr>
        <w:t xml:space="preserve"> representing different class and professional interests </w:t>
      </w:r>
      <w:r w:rsidRPr="00E659F8">
        <w:rPr>
          <w:rStyle w:val="StyleUnderline"/>
          <w:highlight w:val="cyan"/>
        </w:rPr>
        <w:t>obtained increasing power and influence</w:t>
      </w:r>
      <w:r w:rsidRPr="00D94C3A">
        <w:rPr>
          <w:rStyle w:val="StyleUnderline"/>
        </w:rPr>
        <w:t xml:space="preserve">. Working </w:t>
      </w:r>
      <w:r w:rsidRPr="00E659F8">
        <w:rPr>
          <w:rStyle w:val="StyleUnderline"/>
          <w:highlight w:val="cyan"/>
        </w:rPr>
        <w:t>conditions were negotiated by these organizations</w:t>
      </w:r>
      <w:r w:rsidRPr="00D94C3A">
        <w:rPr>
          <w:rStyle w:val="StyleUnderline"/>
        </w:rPr>
        <w:t>, and conflicts between employers' and workers' organizations were settled by a formalized system of rules with state representatives functioning as neutral arbitrators</w:t>
      </w:r>
      <w:r w:rsidRPr="00D94C3A">
        <w:rPr>
          <w:sz w:val="16"/>
        </w:rPr>
        <w:t xml:space="preserve">. This expansion of the welfare economy and of the sphere government intervention has had very different consequences for men and women. On the one hand the expansion of the welfare economy in relation to human reproduction has been an important precondition for married women's integration into the formal </w:t>
      </w:r>
      <w:proofErr w:type="spellStart"/>
      <w:r w:rsidRPr="00D94C3A">
        <w:rPr>
          <w:sz w:val="16"/>
        </w:rPr>
        <w:t>labour</w:t>
      </w:r>
      <w:proofErr w:type="spellEnd"/>
      <w:r w:rsidRPr="00D94C3A">
        <w:rPr>
          <w:sz w:val="16"/>
        </w:rPr>
        <w:t xml:space="preserve"> market and for their growing social and economic independence in relation to men. The state has, through its policies, ideology, and different forms of legislation, helped women to become integrated as employees. The state has also helped women accomplish important reforms like free abortions and the removal of explicit sex-discriminating rules. On </w:t>
      </w:r>
      <w:r w:rsidRPr="00D94C3A">
        <w:rPr>
          <w:rStyle w:val="StyleUnderline"/>
        </w:rPr>
        <w:t xml:space="preserve">the other </w:t>
      </w:r>
      <w:proofErr w:type="gramStart"/>
      <w:r w:rsidRPr="00D94C3A">
        <w:rPr>
          <w:rStyle w:val="StyleUnderline"/>
        </w:rPr>
        <w:t>hand</w:t>
      </w:r>
      <w:proofErr w:type="gramEnd"/>
      <w:r w:rsidRPr="00D94C3A">
        <w:rPr>
          <w:rStyle w:val="StyleUnderline"/>
        </w:rPr>
        <w:t xml:space="preserve"> the </w:t>
      </w:r>
      <w:r w:rsidRPr="00E659F8">
        <w:rPr>
          <w:rStyle w:val="Emphasis"/>
          <w:highlight w:val="cyan"/>
        </w:rPr>
        <w:t>state has</w:t>
      </w:r>
      <w:r w:rsidRPr="000E6543">
        <w:rPr>
          <w:rStyle w:val="Emphasis"/>
        </w:rPr>
        <w:t xml:space="preserve"> </w:t>
      </w:r>
      <w:r w:rsidRPr="00D94C3A">
        <w:rPr>
          <w:rStyle w:val="StyleUnderline"/>
        </w:rPr>
        <w:t xml:space="preserve">basically </w:t>
      </w:r>
      <w:r w:rsidRPr="00E659F8">
        <w:rPr>
          <w:rStyle w:val="Emphasis"/>
          <w:highlight w:val="cyan"/>
        </w:rPr>
        <w:t>supported the hierarchical gender division of work and</w:t>
      </w:r>
      <w:r w:rsidRPr="000E6543">
        <w:rPr>
          <w:rStyle w:val="Emphasis"/>
        </w:rPr>
        <w:t xml:space="preserve"> has c</w:t>
      </w:r>
      <w:r w:rsidRPr="00E659F8">
        <w:rPr>
          <w:rStyle w:val="Emphasis"/>
          <w:highlight w:val="cyan"/>
        </w:rPr>
        <w:t>ontinued to limit women's power and influence in the public sphere</w:t>
      </w:r>
      <w:r w:rsidRPr="00D94C3A">
        <w:rPr>
          <w:rStyle w:val="StyleUnderline"/>
        </w:rPr>
        <w:t xml:space="preserve"> through the structure and policies of the corporatist system.</w:t>
      </w:r>
      <w:r w:rsidRPr="00D94C3A">
        <w:rPr>
          <w:sz w:val="16"/>
        </w:rPr>
        <w:t xml:space="preserve"> </w:t>
      </w:r>
      <w:r w:rsidRPr="00D94C3A">
        <w:rPr>
          <w:sz w:val="16"/>
        </w:rPr>
        <w:lastRenderedPageBreak/>
        <w:t xml:space="preserve">In this way the development of the Danish welfare state has been a very contradictory process for women. We argue that the Danish </w:t>
      </w:r>
      <w:r w:rsidRPr="00E659F8">
        <w:rPr>
          <w:rStyle w:val="Emphasis"/>
          <w:highlight w:val="cyan"/>
        </w:rPr>
        <w:t>welfare state has not been neutral to women</w:t>
      </w:r>
      <w:r w:rsidRPr="00D94C3A">
        <w:rPr>
          <w:rStyle w:val="StyleUnderline"/>
        </w:rPr>
        <w:t xml:space="preserve">, rather it has </w:t>
      </w:r>
      <w:r w:rsidRPr="00E659F8">
        <w:rPr>
          <w:rStyle w:val="StyleUnderline"/>
          <w:highlight w:val="cyan"/>
        </w:rPr>
        <w:t>contributed actively</w:t>
      </w:r>
      <w:r w:rsidRPr="00D94C3A">
        <w:rPr>
          <w:rStyle w:val="StyleUnderline"/>
        </w:rPr>
        <w:t xml:space="preserve"> both </w:t>
      </w:r>
      <w:r w:rsidRPr="00E659F8">
        <w:rPr>
          <w:rStyle w:val="StyleUnderline"/>
          <w:highlight w:val="cyan"/>
        </w:rPr>
        <w:t xml:space="preserve">to facilitate women's integration into the formal </w:t>
      </w:r>
      <w:proofErr w:type="spellStart"/>
      <w:r w:rsidRPr="00E659F8">
        <w:rPr>
          <w:rStyle w:val="StyleUnderline"/>
          <w:highlight w:val="cyan"/>
        </w:rPr>
        <w:t>labour</w:t>
      </w:r>
      <w:proofErr w:type="spellEnd"/>
      <w:r w:rsidRPr="00E659F8">
        <w:rPr>
          <w:rStyle w:val="StyleUnderline"/>
          <w:highlight w:val="cyan"/>
        </w:rPr>
        <w:t xml:space="preserve"> market and</w:t>
      </w:r>
      <w:r w:rsidRPr="00D94C3A">
        <w:rPr>
          <w:rStyle w:val="StyleUnderline"/>
        </w:rPr>
        <w:t xml:space="preserve"> to </w:t>
      </w:r>
      <w:r w:rsidRPr="00E659F8">
        <w:rPr>
          <w:rStyle w:val="StyleUnderline"/>
          <w:highlight w:val="cyan"/>
        </w:rPr>
        <w:t>institutionalize and legitimize women's</w:t>
      </w:r>
      <w:r w:rsidRPr="00D94C3A">
        <w:rPr>
          <w:rStyle w:val="StyleUnderline"/>
        </w:rPr>
        <w:t xml:space="preserve"> double </w:t>
      </w:r>
      <w:r w:rsidRPr="00E659F8">
        <w:rPr>
          <w:rStyle w:val="StyleUnderline"/>
          <w:highlight w:val="cyan"/>
        </w:rPr>
        <w:t>roles as mothers and workers</w:t>
      </w:r>
      <w:r w:rsidRPr="00D94C3A">
        <w:rPr>
          <w:sz w:val="16"/>
        </w:rPr>
        <w:t xml:space="preserve">. We therefore </w:t>
      </w:r>
      <w:r w:rsidRPr="00E659F8">
        <w:rPr>
          <w:rStyle w:val="Emphasis"/>
          <w:highlight w:val="cyan"/>
        </w:rPr>
        <w:t>disagree with the conclusion that women's position is determined primarily by economic forces</w:t>
      </w:r>
      <w:r w:rsidRPr="00D94C3A">
        <w:rPr>
          <w:rStyle w:val="StyleUnderline"/>
        </w:rPr>
        <w:t xml:space="preserve">, especially the need for women's </w:t>
      </w:r>
      <w:proofErr w:type="spellStart"/>
      <w:r w:rsidRPr="00D94C3A">
        <w:rPr>
          <w:rStyle w:val="StyleUnderline"/>
        </w:rPr>
        <w:t>labour</w:t>
      </w:r>
      <w:proofErr w:type="spellEnd"/>
      <w:r w:rsidRPr="00D94C3A">
        <w:rPr>
          <w:rStyle w:val="StyleUnderline"/>
        </w:rPr>
        <w:t xml:space="preserve"> power</w:t>
      </w:r>
      <w:r w:rsidRPr="00D94C3A">
        <w:rPr>
          <w:sz w:val="16"/>
        </w:rPr>
        <w:t xml:space="preserve">. </w:t>
      </w:r>
      <w:proofErr w:type="gramStart"/>
      <w:r w:rsidRPr="00D94C3A">
        <w:rPr>
          <w:sz w:val="16"/>
        </w:rPr>
        <w:t>Instead</w:t>
      </w:r>
      <w:proofErr w:type="gramEnd"/>
      <w:r w:rsidRPr="00D94C3A">
        <w:rPr>
          <w:sz w:val="16"/>
        </w:rPr>
        <w:t xml:space="preserve"> we find that the state is an important mediator between the needs of the economy and the interests of different political actors. This does not necessarily mean that state policies have had the explicit and conscious purpose of reproducing the hierarchical gender division of work and male domination, which has not been the case in Denmark, where </w:t>
      </w:r>
      <w:r w:rsidRPr="00D94C3A">
        <w:rPr>
          <w:rStyle w:val="StyleUnderline"/>
        </w:rPr>
        <w:t>the institutionalization of women's double roles as mothers and workers has had the unintended effect of strengthening male domination in the public sphere</w:t>
      </w:r>
      <w:r w:rsidRPr="00D94C3A">
        <w:rPr>
          <w:sz w:val="16"/>
        </w:rPr>
        <w:t xml:space="preserve">. The </w:t>
      </w:r>
      <w:r w:rsidRPr="00D94C3A">
        <w:rPr>
          <w:rStyle w:val="StyleUnderline"/>
        </w:rPr>
        <w:t xml:space="preserve">limitations of state policies in obtaining sexual equality have become more visible during </w:t>
      </w:r>
      <w:r w:rsidRPr="00D94C3A">
        <w:rPr>
          <w:sz w:val="16"/>
        </w:rPr>
        <w:t xml:space="preserve">the </w:t>
      </w:r>
      <w:r w:rsidRPr="00D94C3A">
        <w:rPr>
          <w:rStyle w:val="StyleUnderline"/>
        </w:rPr>
        <w:t>economic crisis</w:t>
      </w:r>
      <w:r w:rsidRPr="00D94C3A">
        <w:rPr>
          <w:sz w:val="16"/>
        </w:rPr>
        <w:t xml:space="preserve"> with mass unemployment. In Denmark </w:t>
      </w:r>
      <w:r w:rsidRPr="00D94C3A">
        <w:rPr>
          <w:rStyle w:val="StyleUnderline"/>
        </w:rPr>
        <w:t xml:space="preserve">there have been no explicit attempts to push women out of the </w:t>
      </w:r>
      <w:proofErr w:type="spellStart"/>
      <w:r w:rsidRPr="00D94C3A">
        <w:rPr>
          <w:rStyle w:val="StyleUnderline"/>
        </w:rPr>
        <w:t>labour</w:t>
      </w:r>
      <w:proofErr w:type="spellEnd"/>
      <w:r w:rsidRPr="00D94C3A">
        <w:rPr>
          <w:rStyle w:val="StyleUnderline"/>
        </w:rPr>
        <w:t xml:space="preserve"> market, but cutbacks in public expenditure are clearly working in the direction of marginalizing women in relation to the </w:t>
      </w:r>
      <w:proofErr w:type="spellStart"/>
      <w:r w:rsidRPr="00D94C3A">
        <w:rPr>
          <w:rStyle w:val="StyleUnderline"/>
        </w:rPr>
        <w:t>labour</w:t>
      </w:r>
      <w:proofErr w:type="spellEnd"/>
      <w:r w:rsidRPr="00D94C3A">
        <w:rPr>
          <w:rStyle w:val="StyleUnderline"/>
        </w:rPr>
        <w:t xml:space="preserve"> market</w:t>
      </w:r>
      <w:r w:rsidRPr="00D94C3A">
        <w:rPr>
          <w:sz w:val="16"/>
        </w:rPr>
        <w:t>. In the following we shall explore the contradictions in public policies towards women in more detail and outline our conclusions about a strengthening of what has been called social patriarchy</w:t>
      </w:r>
      <w:r w:rsidRPr="00D94C3A">
        <w:rPr>
          <w:rStyle w:val="StyleUnderline"/>
        </w:rPr>
        <w:t xml:space="preserve">. One </w:t>
      </w:r>
      <w:r w:rsidRPr="00E659F8">
        <w:rPr>
          <w:rStyle w:val="StyleUnderline"/>
          <w:highlight w:val="cyan"/>
        </w:rPr>
        <w:t>crucial factor in</w:t>
      </w:r>
      <w:r w:rsidRPr="00D94C3A">
        <w:rPr>
          <w:rStyle w:val="StyleUnderline"/>
        </w:rPr>
        <w:t xml:space="preserve"> the </w:t>
      </w:r>
      <w:r w:rsidRPr="00E659F8">
        <w:rPr>
          <w:rStyle w:val="StyleUnderline"/>
          <w:highlight w:val="cyan"/>
        </w:rPr>
        <w:t>analyses of women's relation to</w:t>
      </w:r>
      <w:r w:rsidRPr="00D94C3A">
        <w:rPr>
          <w:rStyle w:val="StyleUnderline"/>
        </w:rPr>
        <w:t xml:space="preserve"> the </w:t>
      </w:r>
      <w:r w:rsidRPr="00E659F8">
        <w:rPr>
          <w:rStyle w:val="StyleUnderline"/>
          <w:highlight w:val="cyan"/>
        </w:rPr>
        <w:t>welfare state has become</w:t>
      </w:r>
      <w:r w:rsidRPr="00D94C3A">
        <w:rPr>
          <w:rStyle w:val="StyleUnderline"/>
        </w:rPr>
        <w:t xml:space="preserve"> the </w:t>
      </w:r>
      <w:r w:rsidRPr="00E659F8">
        <w:rPr>
          <w:rStyle w:val="StyleUnderline"/>
          <w:highlight w:val="cyan"/>
        </w:rPr>
        <w:t>question of women's political power</w:t>
      </w:r>
      <w:r w:rsidRPr="00D94C3A">
        <w:rPr>
          <w:sz w:val="16"/>
        </w:rPr>
        <w:t xml:space="preserve">. The breakdown of the breadwinner-homemaker family has increased women's independence from their husbands and </w:t>
      </w:r>
      <w:r w:rsidRPr="00E659F8">
        <w:rPr>
          <w:rStyle w:val="StyleUnderline"/>
          <w:highlight w:val="cyan"/>
        </w:rPr>
        <w:t>has</w:t>
      </w:r>
      <w:r w:rsidRPr="00D94C3A">
        <w:rPr>
          <w:rStyle w:val="StyleUnderline"/>
        </w:rPr>
        <w:t xml:space="preserve"> </w:t>
      </w:r>
      <w:r w:rsidRPr="00D94C3A">
        <w:rPr>
          <w:sz w:val="16"/>
        </w:rPr>
        <w:t xml:space="preserve">at the same time </w:t>
      </w:r>
      <w:r w:rsidRPr="00E659F8">
        <w:rPr>
          <w:rStyle w:val="StyleUnderline"/>
          <w:highlight w:val="cyan"/>
        </w:rPr>
        <w:t xml:space="preserve">made women more dependent on the state as employees, </w:t>
      </w:r>
      <w:proofErr w:type="gramStart"/>
      <w:r w:rsidRPr="00E659F8">
        <w:rPr>
          <w:rStyle w:val="StyleUnderline"/>
          <w:highlight w:val="cyan"/>
        </w:rPr>
        <w:t>clients</w:t>
      </w:r>
      <w:proofErr w:type="gramEnd"/>
      <w:r w:rsidRPr="00E659F8">
        <w:rPr>
          <w:rStyle w:val="StyleUnderline"/>
          <w:highlight w:val="cyan"/>
        </w:rPr>
        <w:t xml:space="preserve"> and consumers</w:t>
      </w:r>
      <w:r w:rsidRPr="00D94C3A">
        <w:rPr>
          <w:rStyle w:val="StyleUnderline"/>
        </w:rPr>
        <w:t xml:space="preserve"> of public services</w:t>
      </w:r>
      <w:r w:rsidRPr="00D94C3A">
        <w:rPr>
          <w:sz w:val="16"/>
        </w:rPr>
        <w:t xml:space="preserve">.11 We argue, however, that there are important differences in the degrees of dependence in the different welfare states connected to differences between their status as employees, consumers and clients. We find that women in the Danish and Swedish welfare states are </w:t>
      </w:r>
      <w:proofErr w:type="spellStart"/>
      <w:r w:rsidRPr="00D94C3A">
        <w:rPr>
          <w:sz w:val="16"/>
        </w:rPr>
        <w:t>subiect</w:t>
      </w:r>
      <w:proofErr w:type="spellEnd"/>
      <w:r w:rsidRPr="00D94C3A">
        <w:rPr>
          <w:sz w:val="16"/>
        </w:rPr>
        <w:t xml:space="preserve"> to a different form of dependency than women in welfare states such as those of Britain or the United States. The large state sector means that women have primarily become dependent on the state as employees and consumers of social services and only to a smaller extent as clients. The opposite is the case in Britain and the US where women to a larger extent are still dependent either on their husbands or on the state as clients. In the following we shall </w:t>
      </w:r>
      <w:proofErr w:type="gramStart"/>
      <w:r w:rsidRPr="00D94C3A">
        <w:rPr>
          <w:sz w:val="16"/>
        </w:rPr>
        <w:t>look into</w:t>
      </w:r>
      <w:proofErr w:type="gramEnd"/>
      <w:r w:rsidRPr="00D94C3A">
        <w:rPr>
          <w:sz w:val="16"/>
        </w:rPr>
        <w:t xml:space="preserve"> women's different roles as employees, consumers and clients in more detail. </w:t>
      </w:r>
    </w:p>
    <w:p w14:paraId="14B5DCF3" w14:textId="69B4A93A" w:rsidR="00246BD4" w:rsidRPr="003050E3" w:rsidRDefault="00036AA6" w:rsidP="003A31B1">
      <w:pPr>
        <w:pStyle w:val="Heading4"/>
      </w:pPr>
      <w:r>
        <w:t xml:space="preserve">The </w:t>
      </w:r>
      <w:r w:rsidRPr="00FA4B9E">
        <w:rPr>
          <w:u w:val="single"/>
        </w:rPr>
        <w:t>continued exploitation</w:t>
      </w:r>
      <w:r>
        <w:t xml:space="preserve"> of the unpaid </w:t>
      </w:r>
      <w:r w:rsidRPr="00FA4B9E">
        <w:rPr>
          <w:u w:val="single"/>
        </w:rPr>
        <w:t>labor of women</w:t>
      </w:r>
      <w:r>
        <w:t xml:space="preserve"> is foundational to </w:t>
      </w:r>
      <w:r w:rsidRPr="00FA4B9E">
        <w:rPr>
          <w:u w:val="single"/>
        </w:rPr>
        <w:t xml:space="preserve">capitalistic </w:t>
      </w:r>
      <w:proofErr w:type="gramStart"/>
      <w:r w:rsidRPr="00FA4B9E">
        <w:rPr>
          <w:u w:val="single"/>
        </w:rPr>
        <w:t>accumulation</w:t>
      </w:r>
      <w:proofErr w:type="gramEnd"/>
      <w:r>
        <w:t xml:space="preserve"> </w:t>
      </w:r>
    </w:p>
    <w:p w14:paraId="1FEA2302" w14:textId="6EBF1126" w:rsidR="00246BD4" w:rsidRPr="003050E3" w:rsidRDefault="00246BD4" w:rsidP="00246BD4">
      <w:pPr>
        <w:rPr>
          <w:rFonts w:asciiTheme="majorHAnsi" w:hAnsiTheme="majorHAnsi" w:cstheme="majorHAnsi"/>
          <w:sz w:val="20"/>
          <w:szCs w:val="20"/>
        </w:rPr>
      </w:pPr>
      <w:r w:rsidRPr="003050E3">
        <w:rPr>
          <w:rStyle w:val="Style13ptBold"/>
          <w:rFonts w:asciiTheme="majorHAnsi" w:hAnsiTheme="majorHAnsi" w:cstheme="majorHAnsi"/>
        </w:rPr>
        <w:t>Federici 04</w:t>
      </w:r>
      <w:r w:rsidRPr="003050E3">
        <w:rPr>
          <w:rStyle w:val="Style13ptBold"/>
          <w:rFonts w:asciiTheme="majorHAnsi" w:hAnsiTheme="majorHAnsi" w:cstheme="majorHAnsi"/>
          <w:sz w:val="20"/>
          <w:szCs w:val="20"/>
        </w:rPr>
        <w:t>–</w:t>
      </w:r>
      <w:r w:rsidRPr="003050E3">
        <w:rPr>
          <w:sz w:val="20"/>
          <w:szCs w:val="20"/>
        </w:rPr>
        <w:t xml:space="preserve"> Silvia Federici is</w:t>
      </w:r>
      <w:r w:rsidRPr="003050E3">
        <w:t xml:space="preserve"> a scholar, teacher, and feminist activist based in New York. She is a professor emerita and teaching fellow at Hofstra University in New York State, where she was a social science professor. She also taught at the University of Port Harcourt in Nigeria. 15</w:t>
      </w:r>
      <w:r w:rsidRPr="003050E3">
        <w:rPr>
          <w:sz w:val="20"/>
          <w:szCs w:val="20"/>
        </w:rPr>
        <w:t xml:space="preserve"> September 2004 “Caliban and the Witch” https://files.libcom.org/files/Caliban%20and%20the%20Witch.pdf (DOA </w:t>
      </w:r>
      <w:r>
        <w:rPr>
          <w:sz w:val="20"/>
          <w:szCs w:val="20"/>
        </w:rPr>
        <w:t xml:space="preserve">14 </w:t>
      </w:r>
      <w:r w:rsidRPr="003050E3">
        <w:rPr>
          <w:sz w:val="20"/>
          <w:szCs w:val="20"/>
        </w:rPr>
        <w:t>Ju</w:t>
      </w:r>
      <w:r>
        <w:rPr>
          <w:sz w:val="20"/>
          <w:szCs w:val="20"/>
        </w:rPr>
        <w:t xml:space="preserve">ly </w:t>
      </w:r>
      <w:r w:rsidRPr="003050E3">
        <w:rPr>
          <w:sz w:val="20"/>
          <w:szCs w:val="20"/>
        </w:rPr>
        <w:t>2023)/MCN</w:t>
      </w:r>
    </w:p>
    <w:p w14:paraId="699696A8" w14:textId="1B5110C8" w:rsidR="003A31B1" w:rsidRDefault="00246BD4" w:rsidP="00B35AF9">
      <w:pPr>
        <w:rPr>
          <w:rStyle w:val="StyleUnderline"/>
        </w:rPr>
      </w:pPr>
      <w:r w:rsidRPr="00365EEB">
        <w:rPr>
          <w:rStyle w:val="StyleUnderline"/>
        </w:rPr>
        <w:t>Against the Marxist orthodoxy, which explained women's “oppression” and sub- ordination to men as a residuum of feudal relations</w:t>
      </w:r>
      <w:r w:rsidRPr="00365EEB">
        <w:rPr>
          <w:sz w:val="16"/>
        </w:rPr>
        <w:t xml:space="preserve">, Dalla Costa and James argued that </w:t>
      </w:r>
      <w:r w:rsidRPr="00327DAC">
        <w:rPr>
          <w:rStyle w:val="Emphasis"/>
          <w:highlight w:val="cyan"/>
        </w:rPr>
        <w:t xml:space="preserve">the exploitation of women </w:t>
      </w:r>
      <w:r w:rsidRPr="00075413">
        <w:rPr>
          <w:rStyle w:val="Emphasis"/>
        </w:rPr>
        <w:t xml:space="preserve">has </w:t>
      </w:r>
      <w:r w:rsidRPr="00327DAC">
        <w:rPr>
          <w:rStyle w:val="Emphasis"/>
          <w:highlight w:val="cyan"/>
        </w:rPr>
        <w:t>played a central function in</w:t>
      </w:r>
      <w:r w:rsidRPr="00365EEB">
        <w:rPr>
          <w:rStyle w:val="StyleUnderline"/>
        </w:rPr>
        <w:t xml:space="preserve"> the process of </w:t>
      </w:r>
      <w:r w:rsidRPr="00327DAC">
        <w:rPr>
          <w:rStyle w:val="Emphasis"/>
          <w:highlight w:val="cyan"/>
        </w:rPr>
        <w:t>capitalist accumulation</w:t>
      </w:r>
      <w:r w:rsidRPr="00365EEB">
        <w:rPr>
          <w:rStyle w:val="StyleUnderline"/>
        </w:rPr>
        <w:t xml:space="preserve">, insofar as </w:t>
      </w:r>
      <w:r w:rsidRPr="00327DAC">
        <w:rPr>
          <w:rStyle w:val="Emphasis"/>
          <w:highlight w:val="cyan"/>
        </w:rPr>
        <w:t xml:space="preserve">women have been the producers and reproducers of the most essential </w:t>
      </w:r>
      <w:r w:rsidRPr="00075413">
        <w:rPr>
          <w:rStyle w:val="Emphasis"/>
        </w:rPr>
        <w:t xml:space="preserve">capitalist </w:t>
      </w:r>
      <w:r w:rsidRPr="00327DAC">
        <w:rPr>
          <w:rStyle w:val="Emphasis"/>
          <w:highlight w:val="cyan"/>
        </w:rPr>
        <w:t>commodity: labor-power</w:t>
      </w:r>
      <w:r w:rsidRPr="00365EEB">
        <w:rPr>
          <w:rStyle w:val="StyleUnderline"/>
        </w:rPr>
        <w:t>.</w:t>
      </w:r>
      <w:r w:rsidRPr="00365EEB">
        <w:rPr>
          <w:sz w:val="16"/>
        </w:rPr>
        <w:t xml:space="preserve"> As Dalla Costa put it, </w:t>
      </w:r>
      <w:r w:rsidRPr="00327DAC">
        <w:rPr>
          <w:rStyle w:val="StyleUnderline"/>
          <w:highlight w:val="cyan"/>
        </w:rPr>
        <w:t>women's unpaid labor</w:t>
      </w:r>
      <w:r w:rsidRPr="00365EEB">
        <w:rPr>
          <w:rStyle w:val="StyleUnderline"/>
        </w:rPr>
        <w:t xml:space="preserve"> in the home </w:t>
      </w:r>
      <w:r w:rsidRPr="00327DAC">
        <w:rPr>
          <w:rStyle w:val="StyleUnderline"/>
          <w:highlight w:val="cyan"/>
        </w:rPr>
        <w:t>has been the pillar upon which the exploitation of the waged workers</w:t>
      </w:r>
      <w:r w:rsidRPr="00365EEB">
        <w:rPr>
          <w:rStyle w:val="StyleUnderline"/>
        </w:rPr>
        <w:t xml:space="preserve">, </w:t>
      </w:r>
      <w:r w:rsidRPr="00327DAC">
        <w:rPr>
          <w:rStyle w:val="StyleUnderline"/>
          <w:highlight w:val="cyan"/>
        </w:rPr>
        <w:t>"wage slavery,"</w:t>
      </w:r>
      <w:r w:rsidRPr="00365EEB">
        <w:rPr>
          <w:rStyle w:val="StyleUnderline"/>
        </w:rPr>
        <w:t xml:space="preserve"> </w:t>
      </w:r>
      <w:r w:rsidRPr="00327DAC">
        <w:rPr>
          <w:rStyle w:val="StyleUnderline"/>
          <w:highlight w:val="cyan"/>
        </w:rPr>
        <w:t>has been built</w:t>
      </w:r>
      <w:r w:rsidRPr="00365EEB">
        <w:rPr>
          <w:rStyle w:val="StyleUnderline"/>
        </w:rPr>
        <w:t xml:space="preserve">, and </w:t>
      </w:r>
      <w:r w:rsidRPr="00075413">
        <w:rPr>
          <w:rStyle w:val="StyleUnderline"/>
        </w:rPr>
        <w:t xml:space="preserve">the secret of its productivity </w:t>
      </w:r>
      <w:r w:rsidRPr="00075413">
        <w:rPr>
          <w:sz w:val="16"/>
        </w:rPr>
        <w:t>(</w:t>
      </w:r>
      <w:r w:rsidRPr="00365EEB">
        <w:rPr>
          <w:sz w:val="16"/>
        </w:rPr>
        <w:t xml:space="preserve">1972:31). Thus, </w:t>
      </w:r>
      <w:r w:rsidRPr="00365EEB">
        <w:rPr>
          <w:rStyle w:val="StyleUnderline"/>
        </w:rPr>
        <w:t xml:space="preserve">the </w:t>
      </w:r>
      <w:r w:rsidRPr="00327DAC">
        <w:rPr>
          <w:rStyle w:val="StyleUnderline"/>
          <w:highlight w:val="cyan"/>
        </w:rPr>
        <w:t>power differential between women and men</w:t>
      </w:r>
      <w:r w:rsidRPr="00365EEB">
        <w:rPr>
          <w:rStyle w:val="StyleUnderline"/>
        </w:rPr>
        <w:t xml:space="preserve"> in capitalist society </w:t>
      </w:r>
      <w:r w:rsidRPr="00327DAC">
        <w:rPr>
          <w:rStyle w:val="StyleUnderline"/>
          <w:highlight w:val="cyan"/>
        </w:rPr>
        <w:t xml:space="preserve">cannot be attributed to </w:t>
      </w:r>
      <w:r w:rsidRPr="00075413">
        <w:rPr>
          <w:rStyle w:val="StyleUnderline"/>
        </w:rPr>
        <w:t>the</w:t>
      </w:r>
      <w:r w:rsidRPr="00327DAC">
        <w:rPr>
          <w:rStyle w:val="StyleUnderline"/>
          <w:highlight w:val="cyan"/>
        </w:rPr>
        <w:t xml:space="preserve"> irrelevance of housework</w:t>
      </w:r>
      <w:r w:rsidRPr="00365EEB">
        <w:rPr>
          <w:rStyle w:val="StyleUnderline"/>
        </w:rPr>
        <w:t xml:space="preserve"> for capitalist accumulation — an irrelevance belied by the strict rules that have governed women's lives — </w:t>
      </w:r>
      <w:r w:rsidRPr="00327DAC">
        <w:rPr>
          <w:rStyle w:val="StyleUnderline"/>
          <w:highlight w:val="cyan"/>
        </w:rPr>
        <w:t xml:space="preserve">nor to </w:t>
      </w:r>
      <w:r w:rsidRPr="00075413">
        <w:rPr>
          <w:rStyle w:val="StyleUnderline"/>
        </w:rPr>
        <w:t xml:space="preserve">the survival of timeless </w:t>
      </w:r>
      <w:r w:rsidRPr="00327DAC">
        <w:rPr>
          <w:rStyle w:val="StyleUnderline"/>
          <w:highlight w:val="cyan"/>
        </w:rPr>
        <w:t>cultural schemes</w:t>
      </w:r>
      <w:r w:rsidRPr="00365EEB">
        <w:rPr>
          <w:rStyle w:val="StyleUnderline"/>
        </w:rPr>
        <w:t>.</w:t>
      </w:r>
      <w:r w:rsidRPr="00365EEB">
        <w:rPr>
          <w:sz w:val="16"/>
        </w:rPr>
        <w:t xml:space="preserve"> Rather, it should be </w:t>
      </w:r>
      <w:r w:rsidRPr="00075413">
        <w:rPr>
          <w:rStyle w:val="StyleUnderline"/>
          <w:highlight w:val="cyan"/>
        </w:rPr>
        <w:t>interpreted as</w:t>
      </w:r>
      <w:r w:rsidRPr="00365EEB">
        <w:rPr>
          <w:sz w:val="16"/>
        </w:rPr>
        <w:t xml:space="preserve"> </w:t>
      </w:r>
      <w:r w:rsidRPr="00075413">
        <w:rPr>
          <w:rStyle w:val="StyleUnderline"/>
        </w:rPr>
        <w:t xml:space="preserve">the </w:t>
      </w:r>
      <w:r w:rsidRPr="00683415">
        <w:rPr>
          <w:rStyle w:val="StyleUnderline"/>
          <w:highlight w:val="cyan"/>
        </w:rPr>
        <w:t>effect of a social system of production that does not recognize</w:t>
      </w:r>
      <w:r w:rsidRPr="00365EEB">
        <w:rPr>
          <w:rStyle w:val="StyleUnderline"/>
        </w:rPr>
        <w:t xml:space="preserve"> the </w:t>
      </w:r>
      <w:r w:rsidRPr="00683415">
        <w:rPr>
          <w:rStyle w:val="StyleUnderline"/>
          <w:highlight w:val="cyan"/>
        </w:rPr>
        <w:t>production and reproduction of the worker as</w:t>
      </w:r>
      <w:r w:rsidRPr="00365EEB">
        <w:rPr>
          <w:rStyle w:val="StyleUnderline"/>
        </w:rPr>
        <w:t xml:space="preserve"> social-economic activity, and </w:t>
      </w:r>
      <w:r w:rsidRPr="00683415">
        <w:rPr>
          <w:rStyle w:val="StyleUnderline"/>
          <w:highlight w:val="cyan"/>
        </w:rPr>
        <w:t>a source of capital accumulation</w:t>
      </w:r>
      <w:r w:rsidRPr="00365EEB">
        <w:rPr>
          <w:rStyle w:val="StyleUnderline"/>
        </w:rPr>
        <w:t xml:space="preserve">, </w:t>
      </w:r>
      <w:r w:rsidRPr="00683415">
        <w:rPr>
          <w:rStyle w:val="StyleUnderline"/>
          <w:highlight w:val="cyan"/>
        </w:rPr>
        <w:t>but mystifies it instead as</w:t>
      </w:r>
      <w:r w:rsidRPr="00365EEB">
        <w:rPr>
          <w:rStyle w:val="StyleUnderline"/>
        </w:rPr>
        <w:t xml:space="preserve"> a </w:t>
      </w:r>
      <w:r w:rsidRPr="00683415">
        <w:rPr>
          <w:rStyle w:val="StyleUnderline"/>
          <w:highlight w:val="cyan"/>
        </w:rPr>
        <w:t>natural</w:t>
      </w:r>
      <w:r w:rsidRPr="00365EEB">
        <w:rPr>
          <w:rStyle w:val="StyleUnderline"/>
        </w:rPr>
        <w:t xml:space="preserve"> resource or a personal service, </w:t>
      </w:r>
      <w:r w:rsidRPr="00683415">
        <w:rPr>
          <w:rStyle w:val="StyleUnderline"/>
          <w:highlight w:val="cyan"/>
        </w:rPr>
        <w:t xml:space="preserve">while profiting from </w:t>
      </w:r>
      <w:r w:rsidRPr="00075413">
        <w:rPr>
          <w:rStyle w:val="StyleUnderline"/>
        </w:rPr>
        <w:t xml:space="preserve">the </w:t>
      </w:r>
      <w:proofErr w:type="spellStart"/>
      <w:r w:rsidRPr="00683415">
        <w:rPr>
          <w:rStyle w:val="StyleUnderline"/>
          <w:highlight w:val="cyan"/>
        </w:rPr>
        <w:t>wageless</w:t>
      </w:r>
      <w:proofErr w:type="spellEnd"/>
      <w:r w:rsidRPr="00683415">
        <w:rPr>
          <w:rStyle w:val="StyleUnderline"/>
          <w:highlight w:val="cyan"/>
        </w:rPr>
        <w:t xml:space="preserve"> condition of </w:t>
      </w:r>
      <w:r w:rsidRPr="00075413">
        <w:rPr>
          <w:rStyle w:val="StyleUnderline"/>
        </w:rPr>
        <w:t>the</w:t>
      </w:r>
      <w:r w:rsidRPr="00683415">
        <w:rPr>
          <w:rStyle w:val="StyleUnderline"/>
          <w:highlight w:val="cyan"/>
        </w:rPr>
        <w:t xml:space="preserve"> labor</w:t>
      </w:r>
      <w:r w:rsidRPr="00365EEB">
        <w:rPr>
          <w:rStyle w:val="StyleUnderline"/>
        </w:rPr>
        <w:t xml:space="preserve"> involved</w:t>
      </w:r>
      <w:r w:rsidRPr="00365EEB">
        <w:rPr>
          <w:sz w:val="16"/>
        </w:rPr>
        <w:t xml:space="preserve">. </w:t>
      </w:r>
      <w:r w:rsidRPr="00365EEB">
        <w:rPr>
          <w:sz w:val="16"/>
        </w:rPr>
        <w:lastRenderedPageBreak/>
        <w:t xml:space="preserve">By rooting the exploitation of women in capitalist society in the sexual division of labor and women's unpaid work, Dalla Costa and James showed the possibility of transcending the dichotomy between patriarchy and </w:t>
      </w:r>
      <w:proofErr w:type="gramStart"/>
      <w:r w:rsidRPr="00365EEB">
        <w:rPr>
          <w:sz w:val="16"/>
        </w:rPr>
        <w:t>class, and</w:t>
      </w:r>
      <w:proofErr w:type="gramEnd"/>
      <w:r w:rsidRPr="00365EEB">
        <w:rPr>
          <w:sz w:val="16"/>
        </w:rPr>
        <w:t xml:space="preserve"> gave patriarchy a specific historical content. They also opened the way for a reinterpretation of the history of capitalism and class struggle from a feminist viewpoint. It was in this spirit that </w:t>
      </w:r>
      <w:proofErr w:type="spellStart"/>
      <w:r w:rsidRPr="00365EEB">
        <w:rPr>
          <w:sz w:val="16"/>
        </w:rPr>
        <w:t>Leopoldina</w:t>
      </w:r>
      <w:proofErr w:type="spellEnd"/>
      <w:r w:rsidRPr="00365EEB">
        <w:rPr>
          <w:sz w:val="16"/>
        </w:rPr>
        <w:t xml:space="preserve"> </w:t>
      </w:r>
      <w:proofErr w:type="spellStart"/>
      <w:r w:rsidRPr="00365EEB">
        <w:rPr>
          <w:sz w:val="16"/>
        </w:rPr>
        <w:t>Fortunati</w:t>
      </w:r>
      <w:proofErr w:type="spellEnd"/>
      <w:r w:rsidRPr="00365EEB">
        <w:rPr>
          <w:sz w:val="16"/>
        </w:rPr>
        <w:t xml:space="preserve"> and I began to study what can only be euphemistically described as the "transition to capitalism," and began to search for a history that we had not been taught in </w:t>
      </w:r>
      <w:proofErr w:type="gramStart"/>
      <w:r w:rsidRPr="00365EEB">
        <w:rPr>
          <w:sz w:val="16"/>
        </w:rPr>
        <w:t>school, but</w:t>
      </w:r>
      <w:proofErr w:type="gramEnd"/>
      <w:r w:rsidRPr="00365EEB">
        <w:rPr>
          <w:sz w:val="16"/>
        </w:rPr>
        <w:t xml:space="preserve"> proved to be decisive for our education. This history not only offered a theoretical understanding of the genesis of house- work in its main structural components: </w:t>
      </w:r>
      <w:r w:rsidRPr="00365EEB">
        <w:rPr>
          <w:rStyle w:val="StyleUnderline"/>
        </w:rPr>
        <w:t xml:space="preserve">the </w:t>
      </w:r>
      <w:r w:rsidRPr="00683415">
        <w:rPr>
          <w:rStyle w:val="StyleUnderline"/>
          <w:highlight w:val="cyan"/>
        </w:rPr>
        <w:t>separation of production from reproduction</w:t>
      </w:r>
      <w:r w:rsidRPr="00365EEB">
        <w:rPr>
          <w:rStyle w:val="StyleUnderline"/>
        </w:rPr>
        <w:t xml:space="preserve">, the </w:t>
      </w:r>
      <w:r w:rsidRPr="00683415">
        <w:rPr>
          <w:rStyle w:val="StyleUnderline"/>
          <w:highlight w:val="cyan"/>
        </w:rPr>
        <w:t>specifically capitalist use of the wage</w:t>
      </w:r>
      <w:r w:rsidRPr="00365EEB">
        <w:rPr>
          <w:rStyle w:val="StyleUnderline"/>
        </w:rPr>
        <w:t xml:space="preserve"> </w:t>
      </w:r>
      <w:r w:rsidRPr="00683415">
        <w:rPr>
          <w:rStyle w:val="StyleUnderline"/>
          <w:highlight w:val="cyan"/>
        </w:rPr>
        <w:t>to command</w:t>
      </w:r>
      <w:r w:rsidRPr="00365EEB">
        <w:rPr>
          <w:rStyle w:val="StyleUnderline"/>
        </w:rPr>
        <w:t xml:space="preserve"> the </w:t>
      </w:r>
      <w:r w:rsidRPr="00683415">
        <w:rPr>
          <w:rStyle w:val="StyleUnderline"/>
          <w:highlight w:val="cyan"/>
        </w:rPr>
        <w:t>labor</w:t>
      </w:r>
      <w:r w:rsidRPr="00365EEB">
        <w:rPr>
          <w:rStyle w:val="StyleUnderline"/>
        </w:rPr>
        <w:t xml:space="preserve"> of the unwaged, </w:t>
      </w:r>
      <w:r w:rsidRPr="00683415">
        <w:rPr>
          <w:rStyle w:val="StyleUnderline"/>
          <w:highlight w:val="cyan"/>
        </w:rPr>
        <w:t xml:space="preserve">and </w:t>
      </w:r>
      <w:r w:rsidRPr="00075413">
        <w:rPr>
          <w:rStyle w:val="StyleUnderline"/>
        </w:rPr>
        <w:t>the</w:t>
      </w:r>
      <w:r w:rsidRPr="00683415">
        <w:rPr>
          <w:rStyle w:val="StyleUnderline"/>
          <w:highlight w:val="cyan"/>
        </w:rPr>
        <w:t xml:space="preserve"> devaluation of women's social position with</w:t>
      </w:r>
      <w:r w:rsidRPr="00365EEB">
        <w:rPr>
          <w:rStyle w:val="StyleUnderline"/>
        </w:rPr>
        <w:t xml:space="preserve"> the advent of </w:t>
      </w:r>
      <w:r w:rsidRPr="00683415">
        <w:rPr>
          <w:rStyle w:val="StyleUnderline"/>
          <w:highlight w:val="cyan"/>
        </w:rPr>
        <w:t>capitalism.</w:t>
      </w:r>
      <w:r w:rsidRPr="00365EEB">
        <w:rPr>
          <w:sz w:val="16"/>
        </w:rPr>
        <w:t xml:space="preserve"> It also provided a genealogy of the modern concepts of femininity and masculinity that challenged the postmodern assumption of an almost ontological predisposition in "Western Culture" to capture gender through binary oppositions. </w:t>
      </w:r>
      <w:r w:rsidRPr="00365EEB">
        <w:rPr>
          <w:rStyle w:val="StyleUnderline"/>
        </w:rPr>
        <w:t>Sexual hierarchies, we found, are always at the service of a project of domination that can sustain itself only by dividing, on a continuously renewed basis, those it intends to rule.</w:t>
      </w:r>
    </w:p>
    <w:p w14:paraId="6EB8AC06" w14:textId="29A00637" w:rsidR="00BC1990" w:rsidRPr="00BF4F19" w:rsidRDefault="00BC1990" w:rsidP="00BC1990">
      <w:pPr>
        <w:pStyle w:val="Heading4"/>
      </w:pPr>
      <w:r w:rsidRPr="00BC1990">
        <w:rPr>
          <w:u w:val="single"/>
        </w:rPr>
        <w:t>Fiscal redistribution</w:t>
      </w:r>
      <w:r>
        <w:t xml:space="preserve"> within the </w:t>
      </w:r>
      <w:r w:rsidRPr="00BC1990">
        <w:rPr>
          <w:u w:val="single"/>
        </w:rPr>
        <w:t xml:space="preserve">existing economic structure </w:t>
      </w:r>
      <w:r>
        <w:t xml:space="preserve">does not allow for </w:t>
      </w:r>
      <w:r w:rsidRPr="00BC1990">
        <w:rPr>
          <w:u w:val="single"/>
        </w:rPr>
        <w:t>radical questioning</w:t>
      </w:r>
      <w:r>
        <w:t xml:space="preserve"> of the social order </w:t>
      </w:r>
      <w:r w:rsidRPr="00BC1990">
        <w:rPr>
          <w:u w:val="single"/>
        </w:rPr>
        <w:t xml:space="preserve">necessary to </w:t>
      </w:r>
      <w:r>
        <w:rPr>
          <w:u w:val="single"/>
        </w:rPr>
        <w:t>destroy</w:t>
      </w:r>
      <w:r w:rsidRPr="00BC1990">
        <w:rPr>
          <w:u w:val="single"/>
        </w:rPr>
        <w:t xml:space="preserve"> </w:t>
      </w:r>
      <w:proofErr w:type="gramStart"/>
      <w:r w:rsidRPr="00BC1990">
        <w:rPr>
          <w:u w:val="single"/>
        </w:rPr>
        <w:t>capitalism</w:t>
      </w:r>
      <w:proofErr w:type="gramEnd"/>
      <w:r>
        <w:t xml:space="preserve">  </w:t>
      </w:r>
    </w:p>
    <w:p w14:paraId="3DAC49E2" w14:textId="77777777" w:rsidR="00BC1990" w:rsidRPr="00BF4F19" w:rsidRDefault="00BC1990" w:rsidP="00BC1990">
      <w:proofErr w:type="spellStart"/>
      <w:r w:rsidRPr="00BF4F19">
        <w:rPr>
          <w:rStyle w:val="Style13ptBold"/>
        </w:rPr>
        <w:t>Azmanova</w:t>
      </w:r>
      <w:proofErr w:type="spellEnd"/>
      <w:r w:rsidRPr="00BF4F19">
        <w:rPr>
          <w:rStyle w:val="Style13ptBold"/>
        </w:rPr>
        <w:t>, 20</w:t>
      </w:r>
      <w:r w:rsidRPr="00BF4F19">
        <w:t>—Professor of Political and Social Science, University of Kent, Brussels School of International Studies (</w:t>
      </w:r>
      <w:proofErr w:type="spellStart"/>
      <w:r w:rsidRPr="00BF4F19">
        <w:t>Albena</w:t>
      </w:r>
      <w:proofErr w:type="spellEnd"/>
      <w:r w:rsidRPr="00BF4F19">
        <w:t xml:space="preserve">, “Precarity Capitalism,” </w:t>
      </w:r>
      <w:r w:rsidRPr="00BF4F19">
        <w:rPr>
          <w:i/>
          <w:iCs/>
        </w:rPr>
        <w:t>Capitalism on Edge: How Fighting Precarity Can Achieve Radical Change Without Crisis or Utopia</w:t>
      </w:r>
      <w:r w:rsidRPr="00BF4F19">
        <w:t xml:space="preserve">, Chapter 5, pp. 131-134, </w:t>
      </w:r>
      <w:proofErr w:type="spellStart"/>
      <w:r w:rsidRPr="00BF4F19">
        <w:t>dml</w:t>
      </w:r>
      <w:proofErr w:type="spellEnd"/>
      <w:r w:rsidRPr="00BF4F19">
        <w:t>)</w:t>
      </w:r>
    </w:p>
    <w:p w14:paraId="159B2591" w14:textId="77777777" w:rsidR="00BC1990" w:rsidRPr="00BF4F19" w:rsidRDefault="00BC1990" w:rsidP="00BC1990">
      <w:pPr>
        <w:rPr>
          <w:sz w:val="14"/>
        </w:rPr>
      </w:pPr>
      <w:r w:rsidRPr="00BF4F19">
        <w:rPr>
          <w:sz w:val="14"/>
        </w:rPr>
        <w:t xml:space="preserve">It is not simply the alliance of center-left and center-right party elites and the electorates that propel them to public office who are the culprits for imposing “socially irresponsible rule.” The radical Left and the Far Right have done their share in contracting the space of political contestation. </w:t>
      </w:r>
      <w:r w:rsidRPr="00BC1990">
        <w:rPr>
          <w:rStyle w:val="StyleUnderline"/>
          <w:highlight w:val="cyan"/>
        </w:rPr>
        <w:t xml:space="preserve">Calls against </w:t>
      </w:r>
      <w:r w:rsidRPr="00BC1990">
        <w:rPr>
          <w:rStyle w:val="Emphasis"/>
          <w:highlight w:val="cyan"/>
        </w:rPr>
        <w:t>inequality</w:t>
      </w:r>
      <w:r w:rsidRPr="00BF4F19">
        <w:rPr>
          <w:sz w:val="14"/>
        </w:rPr>
        <w:t xml:space="preserve"> (from the left) and for safeguarding societies from troublesome incomers (from the right) share a particular logic: they help to </w:t>
      </w:r>
      <w:r w:rsidRPr="00BC1990">
        <w:rPr>
          <w:rStyle w:val="StyleUnderline"/>
          <w:highlight w:val="cyan"/>
        </w:rPr>
        <w:t>politicize</w:t>
      </w:r>
      <w:r w:rsidRPr="00BF4F19">
        <w:rPr>
          <w:sz w:val="14"/>
        </w:rPr>
        <w:t xml:space="preserve"> the social evils that globally integrated </w:t>
      </w:r>
      <w:r w:rsidRPr="00BC1990">
        <w:rPr>
          <w:rStyle w:val="StyleUnderline"/>
          <w:highlight w:val="cyan"/>
        </w:rPr>
        <w:t>capitalism</w:t>
      </w:r>
      <w:r w:rsidRPr="00BF4F19">
        <w:rPr>
          <w:sz w:val="14"/>
        </w:rPr>
        <w:t xml:space="preserve"> incurs </w:t>
      </w:r>
      <w:r w:rsidRPr="00BC1990">
        <w:rPr>
          <w:rStyle w:val="StyleUnderline"/>
          <w:highlight w:val="cyan"/>
        </w:rPr>
        <w:t>in</w:t>
      </w:r>
      <w:r w:rsidRPr="00BF4F19">
        <w:rPr>
          <w:sz w:val="14"/>
        </w:rPr>
        <w:t xml:space="preserve"> the </w:t>
      </w:r>
      <w:r w:rsidRPr="00BC1990">
        <w:rPr>
          <w:rStyle w:val="StyleUnderline"/>
          <w:highlight w:val="cyan"/>
        </w:rPr>
        <w:t xml:space="preserve">terms of </w:t>
      </w:r>
      <w:r w:rsidRPr="00BC1990">
        <w:rPr>
          <w:rStyle w:val="Emphasis"/>
          <w:highlight w:val="cyan"/>
        </w:rPr>
        <w:t>distribution</w:t>
      </w:r>
      <w:r w:rsidRPr="00BF4F19">
        <w:rPr>
          <w:sz w:val="14"/>
        </w:rPr>
        <w:t xml:space="preserve"> of membership within a given social order. </w:t>
      </w:r>
      <w:r w:rsidRPr="00BF4F19">
        <w:rPr>
          <w:rStyle w:val="StyleUnderline"/>
        </w:rPr>
        <w:t xml:space="preserve">This </w:t>
      </w:r>
      <w:r w:rsidRPr="00BC1990">
        <w:rPr>
          <w:rStyle w:val="Emphasis"/>
          <w:highlight w:val="cyan"/>
        </w:rPr>
        <w:t>prevents</w:t>
      </w:r>
      <w:r w:rsidRPr="00BC1990">
        <w:rPr>
          <w:rStyle w:val="StyleUnderline"/>
          <w:highlight w:val="cyan"/>
        </w:rPr>
        <w:t xml:space="preserve"> questioning</w:t>
      </w:r>
      <w:r w:rsidRPr="00BF4F19">
        <w:rPr>
          <w:rStyle w:val="StyleUnderline"/>
        </w:rPr>
        <w:t xml:space="preserve"> the </w:t>
      </w:r>
      <w:r w:rsidRPr="00BC1990">
        <w:rPr>
          <w:rStyle w:val="StyleUnderline"/>
          <w:highlight w:val="cyan"/>
        </w:rPr>
        <w:t>social order</w:t>
      </w:r>
      <w:r w:rsidRPr="00BF4F19">
        <w:rPr>
          <w:rStyle w:val="StyleUnderline"/>
        </w:rPr>
        <w:t xml:space="preserve"> within which equality and inclusion are being sought</w:t>
      </w:r>
      <w:r w:rsidRPr="00BF4F19">
        <w:rPr>
          <w:sz w:val="14"/>
        </w:rPr>
        <w:t xml:space="preserve">. When social harm is thematized in terms of inclusion and equality, it misrepresents instances of what I labeled as systemic injustice in chapter 2 as relational injustice instead. In other words, </w:t>
      </w:r>
      <w:r w:rsidRPr="00BF4F19">
        <w:rPr>
          <w:rStyle w:val="StyleUnderline"/>
        </w:rPr>
        <w:t>problems of the model of well-being generated by the</w:t>
      </w:r>
      <w:r w:rsidRPr="00BF4F19">
        <w:rPr>
          <w:sz w:val="14"/>
        </w:rPr>
        <w:t xml:space="preserve"> sociopolitical </w:t>
      </w:r>
      <w:r w:rsidRPr="00BF4F19">
        <w:rPr>
          <w:rStyle w:val="StyleUnderline"/>
        </w:rPr>
        <w:t>system are translated as problems of one’s place</w:t>
      </w:r>
      <w:r w:rsidRPr="00BF4F19">
        <w:rPr>
          <w:sz w:val="14"/>
        </w:rPr>
        <w:t xml:space="preserve"> or </w:t>
      </w:r>
      <w:proofErr w:type="spellStart"/>
      <w:r w:rsidRPr="00BF4F19">
        <w:rPr>
          <w:sz w:val="14"/>
        </w:rPr>
        <w:t>inclu</w:t>
      </w:r>
      <w:proofErr w:type="spellEnd"/>
      <w:r w:rsidRPr="00BF4F19">
        <w:rPr>
          <w:sz w:val="14"/>
        </w:rPr>
        <w:t xml:space="preserve">- </w:t>
      </w:r>
      <w:proofErr w:type="spellStart"/>
      <w:r w:rsidRPr="00BF4F19">
        <w:rPr>
          <w:sz w:val="14"/>
        </w:rPr>
        <w:t>sion</w:t>
      </w:r>
      <w:proofErr w:type="spellEnd"/>
      <w:r w:rsidRPr="00BF4F19">
        <w:rPr>
          <w:sz w:val="14"/>
        </w:rPr>
        <w:t xml:space="preserve"> </w:t>
      </w:r>
      <w:r w:rsidRPr="00BF4F19">
        <w:rPr>
          <w:rStyle w:val="Emphasis"/>
        </w:rPr>
        <w:t>within</w:t>
      </w:r>
      <w:r w:rsidRPr="00BF4F19">
        <w:rPr>
          <w:rStyle w:val="StyleUnderline"/>
        </w:rPr>
        <w:t xml:space="preserve"> it</w:t>
      </w:r>
      <w:r w:rsidRPr="00BF4F19">
        <w:rPr>
          <w:sz w:val="14"/>
        </w:rPr>
        <w:t xml:space="preserve">. </w:t>
      </w:r>
      <w:r w:rsidRPr="00BF4F19">
        <w:rPr>
          <w:rStyle w:val="StyleUnderline"/>
        </w:rPr>
        <w:t xml:space="preserve">This </w:t>
      </w:r>
      <w:r w:rsidRPr="00BC1990">
        <w:rPr>
          <w:rStyle w:val="StyleUnderline"/>
          <w:highlight w:val="cyan"/>
        </w:rPr>
        <w:t xml:space="preserve">invites </w:t>
      </w:r>
      <w:r w:rsidRPr="00BC1990">
        <w:rPr>
          <w:rStyle w:val="Emphasis"/>
          <w:highlight w:val="cyan"/>
        </w:rPr>
        <w:t>remedial policies of redistribution</w:t>
      </w:r>
      <w:r w:rsidRPr="00BF4F19">
        <w:rPr>
          <w:sz w:val="14"/>
        </w:rPr>
        <w:t xml:space="preserve"> or inclusion/exclusion </w:t>
      </w:r>
      <w:r w:rsidRPr="00BC1990">
        <w:rPr>
          <w:rStyle w:val="StyleUnderline"/>
          <w:highlight w:val="cyan"/>
        </w:rPr>
        <w:t xml:space="preserve">rather than </w:t>
      </w:r>
      <w:r w:rsidRPr="00BC1990">
        <w:rPr>
          <w:rStyle w:val="Emphasis"/>
          <w:highlight w:val="cyan"/>
        </w:rPr>
        <w:t>radically altering</w:t>
      </w:r>
      <w:r w:rsidRPr="00BF4F19">
        <w:rPr>
          <w:rStyle w:val="StyleUnderline"/>
        </w:rPr>
        <w:t xml:space="preserve"> the </w:t>
      </w:r>
      <w:r w:rsidRPr="00BC1990">
        <w:rPr>
          <w:rStyle w:val="StyleUnderline"/>
          <w:highlight w:val="cyan"/>
        </w:rPr>
        <w:t>rules of the game</w:t>
      </w:r>
      <w:r w:rsidRPr="00BC1990">
        <w:rPr>
          <w:sz w:val="14"/>
          <w:highlight w:val="cyan"/>
        </w:rPr>
        <w:t>.</w:t>
      </w:r>
      <w:r w:rsidRPr="00BF4F19">
        <w:rPr>
          <w:sz w:val="14"/>
        </w:rPr>
        <w:t xml:space="preserve"> The most disturbing example of the fallacious </w:t>
      </w:r>
      <w:proofErr w:type="spellStart"/>
      <w:r w:rsidRPr="00BF4F19">
        <w:rPr>
          <w:sz w:val="14"/>
        </w:rPr>
        <w:t>politiciza</w:t>
      </w:r>
      <w:proofErr w:type="spellEnd"/>
      <w:r w:rsidRPr="00BF4F19">
        <w:rPr>
          <w:sz w:val="14"/>
        </w:rPr>
        <w:t xml:space="preserve">- </w:t>
      </w:r>
      <w:proofErr w:type="spellStart"/>
      <w:r w:rsidRPr="00BF4F19">
        <w:rPr>
          <w:sz w:val="14"/>
        </w:rPr>
        <w:t>tion</w:t>
      </w:r>
      <w:proofErr w:type="spellEnd"/>
      <w:r w:rsidRPr="00BF4F19">
        <w:rPr>
          <w:sz w:val="14"/>
        </w:rPr>
        <w:t xml:space="preserve"> of otherwise valid social grievances is the recourse to </w:t>
      </w:r>
      <w:proofErr w:type="spellStart"/>
      <w:r w:rsidRPr="00BF4F19">
        <w:rPr>
          <w:sz w:val="14"/>
        </w:rPr>
        <w:t>xeno</w:t>
      </w:r>
      <w:proofErr w:type="spellEnd"/>
      <w:r w:rsidRPr="00BF4F19">
        <w:rPr>
          <w:sz w:val="14"/>
        </w:rPr>
        <w:t>- phobia, where political actors have used the most easily available language of political mobilization—that of hatred—to cash in on social discontent.</w:t>
      </w:r>
    </w:p>
    <w:p w14:paraId="7BFCE392" w14:textId="77777777" w:rsidR="00BC1990" w:rsidRPr="00BF4F19" w:rsidRDefault="00BC1990" w:rsidP="00BC1990">
      <w:pPr>
        <w:rPr>
          <w:sz w:val="14"/>
        </w:rPr>
      </w:pPr>
      <w:proofErr w:type="gramStart"/>
      <w:r w:rsidRPr="00BF4F19">
        <w:rPr>
          <w:sz w:val="14"/>
        </w:rPr>
        <w:t>With the exception of</w:t>
      </w:r>
      <w:proofErr w:type="gramEnd"/>
      <w:r w:rsidRPr="00BF4F19">
        <w:rPr>
          <w:sz w:val="14"/>
        </w:rPr>
        <w:t xml:space="preserve"> environmental protest, which does indeed target the overall logic of capital accumulation (the way goods are produced, distributed and consumed), the shared myo- pia across forms of social protest and intellectual critique involves focusing attention on instances of injustice rooted in the asymmetrical distribution of economic, political, or symbolic power among actors, a practice engendering inequalities and exclusion. </w:t>
      </w:r>
      <w:r w:rsidRPr="00BF4F19">
        <w:rPr>
          <w:rStyle w:val="StyleUnderline"/>
        </w:rPr>
        <w:t>The logical solution</w:t>
      </w:r>
      <w:r w:rsidRPr="00BF4F19">
        <w:rPr>
          <w:sz w:val="14"/>
        </w:rPr>
        <w:t xml:space="preserve">, then, </w:t>
      </w:r>
      <w:r w:rsidRPr="00BF4F19">
        <w:rPr>
          <w:rStyle w:val="StyleUnderline"/>
        </w:rPr>
        <w:t xml:space="preserve">is to equalize power relations through </w:t>
      </w:r>
      <w:r w:rsidRPr="00BF4F19">
        <w:rPr>
          <w:rStyle w:val="Emphasis"/>
        </w:rPr>
        <w:t>redistribution</w:t>
      </w:r>
      <w:r w:rsidRPr="00BF4F19">
        <w:rPr>
          <w:rStyle w:val="StyleUnderline"/>
        </w:rPr>
        <w:t xml:space="preserve"> and </w:t>
      </w:r>
      <w:r w:rsidRPr="00BF4F19">
        <w:rPr>
          <w:rStyle w:val="Emphasis"/>
        </w:rPr>
        <w:t>inclusion</w:t>
      </w:r>
      <w:r w:rsidRPr="00BF4F19">
        <w:rPr>
          <w:sz w:val="14"/>
        </w:rPr>
        <w:t xml:space="preserve">, </w:t>
      </w:r>
      <w:r w:rsidRPr="00BF4F19">
        <w:rPr>
          <w:rStyle w:val="StyleUnderline"/>
        </w:rPr>
        <w:t xml:space="preserve">rather than </w:t>
      </w:r>
      <w:r w:rsidRPr="00BF4F19">
        <w:rPr>
          <w:rStyle w:val="Emphasis"/>
        </w:rPr>
        <w:t>alter the very logic</w:t>
      </w:r>
      <w:r w:rsidRPr="00BF4F19">
        <w:rPr>
          <w:rStyle w:val="StyleUnderline"/>
        </w:rPr>
        <w:t xml:space="preserve"> of social reproduction</w:t>
      </w:r>
      <w:r w:rsidRPr="00BF4F19">
        <w:rPr>
          <w:sz w:val="14"/>
        </w:rPr>
        <w:t xml:space="preserve">. </w:t>
      </w:r>
      <w:r w:rsidRPr="00BF4F19">
        <w:rPr>
          <w:rStyle w:val="StyleUnderline"/>
        </w:rPr>
        <w:t xml:space="preserve">This </w:t>
      </w:r>
      <w:r w:rsidRPr="00BC1990">
        <w:rPr>
          <w:rStyle w:val="Emphasis"/>
          <w:highlight w:val="cyan"/>
        </w:rPr>
        <w:t>inability to question</w:t>
      </w:r>
      <w:r w:rsidRPr="00BC1990">
        <w:rPr>
          <w:rStyle w:val="StyleUnderline"/>
          <w:highlight w:val="cyan"/>
        </w:rPr>
        <w:t xml:space="preserve"> the political economy of capitalism</w:t>
      </w:r>
      <w:r w:rsidRPr="00BF4F19">
        <w:rPr>
          <w:sz w:val="14"/>
        </w:rPr>
        <w:t xml:space="preserve"> and the democratic framework of politics </w:t>
      </w:r>
      <w:r w:rsidRPr="00BC1990">
        <w:rPr>
          <w:rStyle w:val="StyleUnderline"/>
          <w:highlight w:val="cyan"/>
        </w:rPr>
        <w:t xml:space="preserve">in terms other than </w:t>
      </w:r>
      <w:r w:rsidRPr="00BC1990">
        <w:rPr>
          <w:rStyle w:val="Emphasis"/>
          <w:highlight w:val="cyan"/>
        </w:rPr>
        <w:t>distribution</w:t>
      </w:r>
      <w:r w:rsidRPr="00BF4F19">
        <w:rPr>
          <w:sz w:val="14"/>
        </w:rPr>
        <w:t xml:space="preserve"> and inclusion persists. It is well illustrated by the Occupy movement and what are now con- </w:t>
      </w:r>
      <w:proofErr w:type="spellStart"/>
      <w:r w:rsidRPr="00BF4F19">
        <w:rPr>
          <w:sz w:val="14"/>
        </w:rPr>
        <w:t>sidered</w:t>
      </w:r>
      <w:proofErr w:type="spellEnd"/>
      <w:r w:rsidRPr="00BF4F19">
        <w:rPr>
          <w:sz w:val="14"/>
        </w:rPr>
        <w:t xml:space="preserve"> radical calls for justice, such as “We Are the 99 Percent” and “Tax the Rich.” While anger is rightly and poignantly mobilized against the uneven distribution of advantage in our societies, it </w:t>
      </w:r>
      <w:r w:rsidRPr="00BC1990">
        <w:rPr>
          <w:rStyle w:val="StyleUnderline"/>
          <w:highlight w:val="cyan"/>
        </w:rPr>
        <w:t xml:space="preserve">leaves the mechanisms that produce advantage </w:t>
      </w:r>
      <w:r w:rsidRPr="00BC1990">
        <w:rPr>
          <w:rStyle w:val="Emphasis"/>
          <w:highlight w:val="cyan"/>
        </w:rPr>
        <w:t>unquestioned</w:t>
      </w:r>
      <w:r w:rsidRPr="00BF4F19">
        <w:rPr>
          <w:sz w:val="14"/>
        </w:rPr>
        <w:t>—and the whole way of life sodden with injustice for all.</w:t>
      </w:r>
    </w:p>
    <w:p w14:paraId="2FB34536" w14:textId="77777777" w:rsidR="00BC1990" w:rsidRPr="00BF4F19" w:rsidRDefault="00BC1990" w:rsidP="00BC1990">
      <w:pPr>
        <w:rPr>
          <w:sz w:val="14"/>
        </w:rPr>
      </w:pPr>
      <w:r w:rsidRPr="00BF4F19">
        <w:rPr>
          <w:rStyle w:val="StyleUnderline"/>
        </w:rPr>
        <w:t>The elimination of power inequalities within a system of social relations</w:t>
      </w:r>
      <w:r w:rsidRPr="00BF4F19">
        <w:rPr>
          <w:sz w:val="14"/>
        </w:rPr>
        <w:t xml:space="preserve"> is </w:t>
      </w:r>
      <w:proofErr w:type="gramStart"/>
      <w:r w:rsidRPr="00BF4F19">
        <w:rPr>
          <w:sz w:val="14"/>
        </w:rPr>
        <w:t>valuable in its own right, but</w:t>
      </w:r>
      <w:proofErr w:type="gramEnd"/>
      <w:r w:rsidRPr="00BF4F19">
        <w:rPr>
          <w:sz w:val="14"/>
        </w:rPr>
        <w:t xml:space="preserve"> such efforts </w:t>
      </w:r>
      <w:r w:rsidRPr="00BF4F19">
        <w:rPr>
          <w:rStyle w:val="StyleUnderline"/>
        </w:rPr>
        <w:t xml:space="preserve">have tended to </w:t>
      </w:r>
      <w:r w:rsidRPr="00BF4F19">
        <w:rPr>
          <w:rStyle w:val="Emphasis"/>
        </w:rPr>
        <w:t>divert attention away</w:t>
      </w:r>
      <w:r w:rsidRPr="00BF4F19">
        <w:rPr>
          <w:rStyle w:val="StyleUnderline"/>
        </w:rPr>
        <w:t xml:space="preserve"> from forms of domination rooted in the operative logic of the social system</w:t>
      </w:r>
      <w:r w:rsidRPr="00BF4F19">
        <w:rPr>
          <w:sz w:val="14"/>
        </w:rPr>
        <w:t xml:space="preserve"> beyond a concern with equal- </w:t>
      </w:r>
      <w:proofErr w:type="spellStart"/>
      <w:r w:rsidRPr="00BF4F19">
        <w:rPr>
          <w:sz w:val="14"/>
        </w:rPr>
        <w:t>ity</w:t>
      </w:r>
      <w:proofErr w:type="spellEnd"/>
      <w:r w:rsidRPr="00BF4F19">
        <w:rPr>
          <w:sz w:val="14"/>
        </w:rPr>
        <w:t xml:space="preserve"> and inclusion within that system. </w:t>
      </w:r>
      <w:r w:rsidRPr="00BF4F19">
        <w:rPr>
          <w:rStyle w:val="StyleUnderline"/>
        </w:rPr>
        <w:t xml:space="preserve">This is </w:t>
      </w:r>
      <w:r w:rsidRPr="00BF4F19">
        <w:rPr>
          <w:rStyle w:val="Emphasis"/>
        </w:rPr>
        <w:t>not an unfortunate oversight</w:t>
      </w:r>
      <w:r w:rsidRPr="00BF4F19">
        <w:rPr>
          <w:rStyle w:val="StyleUnderline"/>
        </w:rPr>
        <w:t xml:space="preserve"> that can be remedied easily</w:t>
      </w:r>
      <w:r w:rsidRPr="00BF4F19">
        <w:rPr>
          <w:sz w:val="14"/>
        </w:rPr>
        <w:t xml:space="preserve">. It is driven by a compelling logic: </w:t>
      </w:r>
      <w:r w:rsidRPr="00BF4F19">
        <w:rPr>
          <w:rStyle w:val="StyleUnderline"/>
        </w:rPr>
        <w:t xml:space="preserve">the </w:t>
      </w:r>
      <w:r w:rsidRPr="00BC1990">
        <w:rPr>
          <w:rStyle w:val="StyleUnderline"/>
          <w:highlight w:val="cyan"/>
        </w:rPr>
        <w:t xml:space="preserve">insistence on inclusion and equality within a certain model of well-being </w:t>
      </w:r>
      <w:r w:rsidRPr="00BC1990">
        <w:rPr>
          <w:rStyle w:val="Emphasis"/>
          <w:highlight w:val="cyan"/>
        </w:rPr>
        <w:t>gives that model validity</w:t>
      </w:r>
      <w:r w:rsidRPr="00BC1990">
        <w:rPr>
          <w:rStyle w:val="StyleUnderline"/>
          <w:highlight w:val="cyan"/>
        </w:rPr>
        <w:t xml:space="preserve"> and </w:t>
      </w:r>
      <w:r w:rsidRPr="00BC1990">
        <w:rPr>
          <w:rStyle w:val="Emphasis"/>
          <w:highlight w:val="cyan"/>
        </w:rPr>
        <w:t>vigor</w:t>
      </w:r>
      <w:r w:rsidRPr="00BF4F19">
        <w:rPr>
          <w:sz w:val="14"/>
        </w:rPr>
        <w:t xml:space="preserve">. </w:t>
      </w:r>
      <w:r w:rsidRPr="00BF4F19">
        <w:rPr>
          <w:rStyle w:val="StyleUnderline"/>
        </w:rPr>
        <w:t xml:space="preserve">We </w:t>
      </w:r>
      <w:proofErr w:type="gramStart"/>
      <w:r w:rsidRPr="00BF4F19">
        <w:rPr>
          <w:rStyle w:val="StyleUnderline"/>
        </w:rPr>
        <w:t>have to</w:t>
      </w:r>
      <w:proofErr w:type="gramEnd"/>
      <w:r w:rsidRPr="00BF4F19">
        <w:rPr>
          <w:rStyle w:val="StyleUnderline"/>
        </w:rPr>
        <w:t xml:space="preserve"> value the world within which we seek</w:t>
      </w:r>
      <w:r w:rsidRPr="00BF4F19">
        <w:rPr>
          <w:sz w:val="14"/>
        </w:rPr>
        <w:t xml:space="preserve"> inclusion and </w:t>
      </w:r>
      <w:r w:rsidRPr="00BF4F19">
        <w:rPr>
          <w:rStyle w:val="StyleUnderline"/>
        </w:rPr>
        <w:t>equality</w:t>
      </w:r>
      <w:r w:rsidRPr="00BF4F19">
        <w:rPr>
          <w:sz w:val="14"/>
        </w:rPr>
        <w:t xml:space="preserve">; </w:t>
      </w:r>
      <w:r w:rsidRPr="00BF4F19">
        <w:rPr>
          <w:rStyle w:val="StyleUnderline"/>
        </w:rPr>
        <w:t xml:space="preserve">the </w:t>
      </w:r>
      <w:r w:rsidRPr="00BC1990">
        <w:rPr>
          <w:rStyle w:val="Emphasis"/>
          <w:highlight w:val="cyan"/>
        </w:rPr>
        <w:t>harder the struggle</w:t>
      </w:r>
      <w:r w:rsidRPr="00BC1990">
        <w:rPr>
          <w:rStyle w:val="StyleUnderline"/>
          <w:highlight w:val="cyan"/>
        </w:rPr>
        <w:t xml:space="preserve"> to achieve</w:t>
      </w:r>
      <w:r w:rsidRPr="00BF4F19">
        <w:rPr>
          <w:rStyle w:val="StyleUnderline"/>
        </w:rPr>
        <w:t xml:space="preserve"> </w:t>
      </w:r>
      <w:r w:rsidRPr="00BC1990">
        <w:rPr>
          <w:rStyle w:val="StyleUnderline"/>
          <w:highlight w:val="cyan"/>
        </w:rPr>
        <w:t>access</w:t>
      </w:r>
      <w:r w:rsidRPr="00BF4F19">
        <w:rPr>
          <w:rStyle w:val="StyleUnderline"/>
        </w:rPr>
        <w:t xml:space="preserve"> and status </w:t>
      </w:r>
      <w:r w:rsidRPr="00BC1990">
        <w:rPr>
          <w:rStyle w:val="StyleUnderline"/>
          <w:highlight w:val="cyan"/>
        </w:rPr>
        <w:t>within that world</w:t>
      </w:r>
      <w:r w:rsidRPr="00BF4F19">
        <w:rPr>
          <w:sz w:val="14"/>
        </w:rPr>
        <w:t xml:space="preserve">, </w:t>
      </w:r>
      <w:r w:rsidRPr="00BF4F19">
        <w:rPr>
          <w:rStyle w:val="StyleUnderline"/>
        </w:rPr>
        <w:t xml:space="preserve">the </w:t>
      </w:r>
      <w:r w:rsidRPr="00BC1990">
        <w:rPr>
          <w:rStyle w:val="Emphasis"/>
          <w:highlight w:val="cyan"/>
        </w:rPr>
        <w:t>more we value</w:t>
      </w:r>
      <w:r w:rsidRPr="00BC1990">
        <w:rPr>
          <w:rStyle w:val="StyleUnderline"/>
          <w:highlight w:val="cyan"/>
        </w:rPr>
        <w:t xml:space="preserve"> it</w:t>
      </w:r>
      <w:r w:rsidRPr="00BF4F19">
        <w:rPr>
          <w:sz w:val="14"/>
        </w:rPr>
        <w:t xml:space="preserve">. In chapter 2, </w:t>
      </w:r>
      <w:r w:rsidRPr="00BF4F19">
        <w:rPr>
          <w:rStyle w:val="StyleUnderline"/>
        </w:rPr>
        <w:t>I referred to this</w:t>
      </w:r>
      <w:r w:rsidRPr="00BF4F19">
        <w:rPr>
          <w:sz w:val="14"/>
        </w:rPr>
        <w:t xml:space="preserve"> conundrum </w:t>
      </w:r>
      <w:r w:rsidRPr="00BF4F19">
        <w:rPr>
          <w:rStyle w:val="StyleUnderline"/>
        </w:rPr>
        <w:t>as the</w:t>
      </w:r>
      <w:r w:rsidRPr="00BF4F19">
        <w:rPr>
          <w:sz w:val="14"/>
        </w:rPr>
        <w:t xml:space="preserve"> “</w:t>
      </w:r>
      <w:r w:rsidRPr="00BF4F19">
        <w:rPr>
          <w:rStyle w:val="Emphasis"/>
        </w:rPr>
        <w:t>paradox of emancipation</w:t>
      </w:r>
      <w:r w:rsidRPr="00BF4F19">
        <w:rPr>
          <w:sz w:val="14"/>
        </w:rPr>
        <w:t xml:space="preserve">.” By falling into </w:t>
      </w:r>
      <w:r w:rsidRPr="00BC1990">
        <w:rPr>
          <w:rStyle w:val="StyleUnderline"/>
          <w:highlight w:val="cyan"/>
        </w:rPr>
        <w:t>the trap of the emancipation paradox</w:t>
      </w:r>
      <w:r w:rsidRPr="00BF4F19">
        <w:rPr>
          <w:sz w:val="14"/>
        </w:rPr>
        <w:t xml:space="preserve">, social protest and intellectual </w:t>
      </w:r>
      <w:r w:rsidRPr="00BF4F19">
        <w:rPr>
          <w:sz w:val="14"/>
        </w:rPr>
        <w:lastRenderedPageBreak/>
        <w:t xml:space="preserve">criticism </w:t>
      </w:r>
      <w:r w:rsidRPr="00BF4F19">
        <w:rPr>
          <w:rStyle w:val="Emphasis"/>
        </w:rPr>
        <w:t xml:space="preserve">inadvertently </w:t>
      </w:r>
      <w:r w:rsidRPr="00BC1990">
        <w:rPr>
          <w:rStyle w:val="Emphasis"/>
          <w:highlight w:val="cyan"/>
        </w:rPr>
        <w:t>fortify</w:t>
      </w:r>
      <w:r w:rsidRPr="00BC1990">
        <w:rPr>
          <w:rStyle w:val="StyleUnderline"/>
          <w:highlight w:val="cyan"/>
        </w:rPr>
        <w:t xml:space="preserve"> the legitimacy of capitalism</w:t>
      </w:r>
      <w:r w:rsidRPr="00BF4F19">
        <w:rPr>
          <w:sz w:val="14"/>
        </w:rPr>
        <w:t xml:space="preserve">, </w:t>
      </w:r>
      <w:r w:rsidRPr="00BF4F19">
        <w:rPr>
          <w:rStyle w:val="StyleUnderline"/>
        </w:rPr>
        <w:t>without solving the social crisis</w:t>
      </w:r>
      <w:r w:rsidRPr="00BF4F19">
        <w:rPr>
          <w:sz w:val="14"/>
        </w:rPr>
        <w:t>. We remain trapped in the inflammatory condition I called “crisis of the crisis.”</w:t>
      </w:r>
    </w:p>
    <w:p w14:paraId="0B72F51F" w14:textId="77777777" w:rsidR="00BC1990" w:rsidRPr="00BF4F19" w:rsidRDefault="00BC1990" w:rsidP="00BC1990">
      <w:pPr>
        <w:rPr>
          <w:sz w:val="14"/>
        </w:rPr>
      </w:pPr>
      <w:r w:rsidRPr="00BF4F19">
        <w:rPr>
          <w:sz w:val="14"/>
        </w:rPr>
        <w:t xml:space="preserve">It is in this metamorphosis of the legitimacy relationship of current-day capitalist democracies that we find the key to the two paradoxes of the missing crisis of capitalism that I laid out in chapter 1. Capitalism avoids its legitimation crisis, even as it has violated the ground rule in its legitimation matrix of </w:t>
      </w:r>
      <w:proofErr w:type="spellStart"/>
      <w:r w:rsidRPr="00BF4F19">
        <w:rPr>
          <w:sz w:val="14"/>
        </w:rPr>
        <w:t>corre</w:t>
      </w:r>
      <w:proofErr w:type="spellEnd"/>
      <w:r w:rsidRPr="00BF4F19">
        <w:rPr>
          <w:sz w:val="14"/>
        </w:rPr>
        <w:t xml:space="preserve">- </w:t>
      </w:r>
      <w:proofErr w:type="spellStart"/>
      <w:r w:rsidRPr="00BF4F19">
        <w:rPr>
          <w:sz w:val="14"/>
        </w:rPr>
        <w:t>lating</w:t>
      </w:r>
      <w:proofErr w:type="spellEnd"/>
      <w:r w:rsidRPr="00BF4F19">
        <w:rPr>
          <w:sz w:val="14"/>
        </w:rPr>
        <w:t xml:space="preserve"> social opportunities and risks. This is the case because the legitimacy deal—not despite, but through social protests—has gradually altered to exclude a robust social safety net. Social safety, even as it remains highly desirable, is no longer among the “political deliverables”—services public authority is required to deliver. </w:t>
      </w:r>
      <w:r w:rsidRPr="00BF4F19">
        <w:rPr>
          <w:rStyle w:val="StyleUnderline"/>
        </w:rPr>
        <w:t>By politicizing the roots of the crisis</w:t>
      </w:r>
      <w:r w:rsidRPr="00BF4F19">
        <w:rPr>
          <w:sz w:val="14"/>
        </w:rPr>
        <w:t xml:space="preserve"> (e.g., a political economy that produces massive precariousness) </w:t>
      </w:r>
      <w:r w:rsidRPr="00BF4F19">
        <w:rPr>
          <w:rStyle w:val="StyleUnderline"/>
        </w:rPr>
        <w:t xml:space="preserve">into the frames of </w:t>
      </w:r>
      <w:r w:rsidRPr="00BF4F19">
        <w:rPr>
          <w:rStyle w:val="Emphasis"/>
        </w:rPr>
        <w:t>inequality</w:t>
      </w:r>
      <w:r w:rsidRPr="00BF4F19">
        <w:rPr>
          <w:sz w:val="14"/>
        </w:rPr>
        <w:t xml:space="preserve"> and the menace of immigration, </w:t>
      </w:r>
      <w:r w:rsidRPr="00BF4F19">
        <w:rPr>
          <w:rStyle w:val="StyleUnderline"/>
        </w:rPr>
        <w:t xml:space="preserve">struggles against injustice are enabling the system not only to </w:t>
      </w:r>
      <w:r w:rsidRPr="00BF4F19">
        <w:rPr>
          <w:rStyle w:val="Emphasis"/>
        </w:rPr>
        <w:t>escape</w:t>
      </w:r>
      <w:r w:rsidRPr="00BF4F19">
        <w:rPr>
          <w:rStyle w:val="StyleUnderline"/>
        </w:rPr>
        <w:t xml:space="preserve"> a legitimation crisis</w:t>
      </w:r>
      <w:r w:rsidRPr="00BF4F19">
        <w:rPr>
          <w:sz w:val="14"/>
        </w:rPr>
        <w:t xml:space="preserve">, </w:t>
      </w:r>
      <w:r w:rsidRPr="00BF4F19">
        <w:rPr>
          <w:rStyle w:val="StyleUnderline"/>
        </w:rPr>
        <w:t xml:space="preserve">but also to </w:t>
      </w:r>
      <w:r w:rsidRPr="00BF4F19">
        <w:rPr>
          <w:rStyle w:val="Emphasis"/>
        </w:rPr>
        <w:t>successfully co-opt</w:t>
      </w:r>
      <w:r w:rsidRPr="00BF4F19">
        <w:rPr>
          <w:rStyle w:val="StyleUnderline"/>
        </w:rPr>
        <w:t xml:space="preserve"> the emancipatory energies of protest and thus </w:t>
      </w:r>
      <w:r w:rsidRPr="00BF4F19">
        <w:rPr>
          <w:rStyle w:val="Emphasis"/>
        </w:rPr>
        <w:t>regenerate</w:t>
      </w:r>
      <w:r w:rsidRPr="00BF4F19">
        <w:rPr>
          <w:rStyle w:val="StyleUnderline"/>
        </w:rPr>
        <w:t xml:space="preserve"> itself</w:t>
      </w:r>
      <w:r w:rsidRPr="00BF4F19">
        <w:rPr>
          <w:sz w:val="14"/>
        </w:rPr>
        <w:t>. The pleading cry of the young Spanish Indignados</w:t>
      </w:r>
      <w:proofErr w:type="gramStart"/>
      <w:r w:rsidRPr="00BF4F19">
        <w:rPr>
          <w:sz w:val="14"/>
        </w:rPr>
        <w:t>—“</w:t>
      </w:r>
      <w:proofErr w:type="gramEnd"/>
      <w:r w:rsidRPr="00BF4F19">
        <w:rPr>
          <w:sz w:val="14"/>
        </w:rPr>
        <w:t>We are not against the system, the system is against us”—was hardly a call for a revolution.</w:t>
      </w:r>
    </w:p>
    <w:p w14:paraId="239F305C" w14:textId="289DA1FF" w:rsidR="00D52607" w:rsidRDefault="00D52607" w:rsidP="00D52607">
      <w:pPr>
        <w:pStyle w:val="Heading4"/>
      </w:pPr>
      <w:r w:rsidRPr="00A362A9">
        <w:rPr>
          <w:u w:val="single"/>
        </w:rPr>
        <w:t xml:space="preserve">Patriarchy </w:t>
      </w:r>
      <w:r w:rsidR="00605E0F" w:rsidRPr="00A362A9">
        <w:rPr>
          <w:u w:val="single"/>
        </w:rPr>
        <w:t>preceded capitalism</w:t>
      </w:r>
      <w:r w:rsidR="00605E0F">
        <w:t xml:space="preserve"> and </w:t>
      </w:r>
      <w:r w:rsidR="00605E0F" w:rsidRPr="00A362A9">
        <w:rPr>
          <w:u w:val="single"/>
        </w:rPr>
        <w:t>continues to influence</w:t>
      </w:r>
      <w:r w:rsidR="00605E0F">
        <w:t xml:space="preserve"> it – as long as patriarchy remains intact capitalistic </w:t>
      </w:r>
      <w:r w:rsidR="00605E0F" w:rsidRPr="006B221C">
        <w:rPr>
          <w:u w:val="single"/>
        </w:rPr>
        <w:t>accumulation will continue</w:t>
      </w:r>
      <w:r w:rsidR="00605E0F">
        <w:t xml:space="preserve">, making </w:t>
      </w:r>
      <w:r w:rsidR="00605E0F" w:rsidRPr="006B221C">
        <w:t>interrogating</w:t>
      </w:r>
      <w:r w:rsidR="00605E0F" w:rsidRPr="00A362A9">
        <w:rPr>
          <w:u w:val="single"/>
        </w:rPr>
        <w:t xml:space="preserve"> patriarchy a prerequisite </w:t>
      </w:r>
      <w:r w:rsidR="00605E0F" w:rsidRPr="006B221C">
        <w:t xml:space="preserve">to deconstructing </w:t>
      </w:r>
      <w:proofErr w:type="gramStart"/>
      <w:r w:rsidR="00605E0F" w:rsidRPr="006B221C">
        <w:t>capitalism</w:t>
      </w:r>
      <w:proofErr w:type="gramEnd"/>
      <w:r w:rsidR="00605E0F">
        <w:t xml:space="preserve"> </w:t>
      </w:r>
    </w:p>
    <w:p w14:paraId="00CE9398" w14:textId="5C7DDE3F" w:rsidR="00A362A9" w:rsidRDefault="00A362A9" w:rsidP="003A31B1">
      <w:r>
        <w:rPr>
          <w:rStyle w:val="Style13ptBold"/>
          <w:rFonts w:asciiTheme="majorHAnsi" w:hAnsiTheme="majorHAnsi" w:cstheme="majorHAnsi"/>
        </w:rPr>
        <w:t>Suliman 19</w:t>
      </w:r>
      <w:r w:rsidRPr="003050E3">
        <w:rPr>
          <w:rStyle w:val="Style13ptBold"/>
          <w:rFonts w:asciiTheme="majorHAnsi" w:hAnsiTheme="majorHAnsi" w:cstheme="majorHAnsi"/>
          <w:sz w:val="20"/>
          <w:szCs w:val="20"/>
        </w:rPr>
        <w:t>–</w:t>
      </w:r>
      <w:r>
        <w:rPr>
          <w:szCs w:val="22"/>
        </w:rPr>
        <w:t xml:space="preserve"> Nadine Suliman is a professor in </w:t>
      </w:r>
      <w:proofErr w:type="spellStart"/>
      <w:r>
        <w:rPr>
          <w:szCs w:val="22"/>
        </w:rPr>
        <w:t>Enviornmental</w:t>
      </w:r>
      <w:proofErr w:type="spellEnd"/>
      <w:r>
        <w:rPr>
          <w:szCs w:val="22"/>
        </w:rPr>
        <w:t xml:space="preserve"> Sociology at the University of Alberta</w:t>
      </w:r>
      <w:r w:rsidRPr="00B35AF9">
        <w:rPr>
          <w:szCs w:val="22"/>
        </w:rPr>
        <w:t xml:space="preserve">. </w:t>
      </w:r>
      <w:proofErr w:type="gramStart"/>
      <w:r>
        <w:rPr>
          <w:szCs w:val="22"/>
        </w:rPr>
        <w:t>Societies  9</w:t>
      </w:r>
      <w:proofErr w:type="gramEnd"/>
      <w:r>
        <w:rPr>
          <w:szCs w:val="22"/>
        </w:rPr>
        <w:t xml:space="preserve"> February 2019 </w:t>
      </w:r>
      <w:r w:rsidRPr="00B35AF9">
        <w:rPr>
          <w:szCs w:val="22"/>
        </w:rPr>
        <w:t>“</w:t>
      </w:r>
      <w:r>
        <w:rPr>
          <w:szCs w:val="22"/>
        </w:rPr>
        <w:t>The Intertwining Relationship between Power and Patriarchy: Examples from Resource Extractive Industries</w:t>
      </w:r>
      <w:r w:rsidRPr="00B35AF9">
        <w:rPr>
          <w:szCs w:val="22"/>
        </w:rPr>
        <w:t xml:space="preserve">” </w:t>
      </w:r>
      <w:hyperlink r:id="rId9" w:history="1">
        <w:r w:rsidRPr="008156F7">
          <w:rPr>
            <w:rStyle w:val="Hyperlink"/>
          </w:rPr>
          <w:t>https://www.mdpi.com/2075-4698/9/1/14</w:t>
        </w:r>
      </w:hyperlink>
      <w:r>
        <w:t xml:space="preserve"> </w:t>
      </w:r>
      <w:r w:rsidRPr="00B35AF9">
        <w:rPr>
          <w:szCs w:val="22"/>
        </w:rPr>
        <w:t>(DOA 15 July 2023)/MCN</w:t>
      </w:r>
    </w:p>
    <w:p w14:paraId="69F0570D" w14:textId="04A1504D" w:rsidR="00194077" w:rsidRDefault="003A31B1" w:rsidP="003A31B1">
      <w:pPr>
        <w:rPr>
          <w:sz w:val="16"/>
        </w:rPr>
      </w:pPr>
      <w:r w:rsidRPr="00605E0F">
        <w:rPr>
          <w:sz w:val="16"/>
        </w:rPr>
        <w:t xml:space="preserve">1.2. What Is Patriarchy? </w:t>
      </w:r>
      <w:r w:rsidRPr="00FA4B9E">
        <w:rPr>
          <w:rStyle w:val="StyleUnderline"/>
        </w:rPr>
        <w:t xml:space="preserve">The </w:t>
      </w:r>
      <w:r w:rsidRPr="00AB79A7">
        <w:rPr>
          <w:rStyle w:val="Emphasis"/>
          <w:highlight w:val="cyan"/>
        </w:rPr>
        <w:t>patriarchal system</w:t>
      </w:r>
      <w:r w:rsidRPr="00FA4B9E">
        <w:rPr>
          <w:rStyle w:val="StyleUnderline"/>
        </w:rPr>
        <w:t xml:space="preserve"> is said to </w:t>
      </w:r>
      <w:r w:rsidRPr="00AB79A7">
        <w:rPr>
          <w:rStyle w:val="Emphasis"/>
          <w:highlight w:val="cyan"/>
        </w:rPr>
        <w:t>date back to before capitalism</w:t>
      </w:r>
      <w:r w:rsidRPr="00605E0F">
        <w:rPr>
          <w:sz w:val="16"/>
        </w:rPr>
        <w:t xml:space="preserve">, where men dominated women and children within the family [13]. </w:t>
      </w:r>
      <w:r w:rsidRPr="00FA4B9E">
        <w:rPr>
          <w:rStyle w:val="StyleUnderline"/>
        </w:rPr>
        <w:t>Patriarchy is</w:t>
      </w:r>
      <w:r w:rsidRPr="00605E0F">
        <w:rPr>
          <w:sz w:val="16"/>
        </w:rPr>
        <w:t xml:space="preserve"> commonly referred to as </w:t>
      </w:r>
      <w:r w:rsidRPr="00FA4B9E">
        <w:rPr>
          <w:rStyle w:val="StyleUnderline"/>
        </w:rPr>
        <w:t>a structure or a system that governs social relations pertaining to binary genders within societies</w:t>
      </w:r>
      <w:r w:rsidRPr="00605E0F">
        <w:rPr>
          <w:sz w:val="16"/>
        </w:rPr>
        <w:t xml:space="preserve"> [14–16]. </w:t>
      </w:r>
      <w:r w:rsidRPr="00FA4B9E">
        <w:rPr>
          <w:rStyle w:val="StyleUnderline"/>
        </w:rPr>
        <w:t xml:space="preserve">The </w:t>
      </w:r>
      <w:r w:rsidRPr="00075413">
        <w:rPr>
          <w:rStyle w:val="StyleUnderline"/>
          <w:highlight w:val="cyan"/>
        </w:rPr>
        <w:t>main attribute</w:t>
      </w:r>
      <w:r w:rsidRPr="00605E0F">
        <w:rPr>
          <w:sz w:val="16"/>
        </w:rPr>
        <w:t xml:space="preserve"> of patriarchal social structures </w:t>
      </w:r>
      <w:r w:rsidRPr="00075413">
        <w:rPr>
          <w:rStyle w:val="StyleUnderline"/>
          <w:highlight w:val="cyan"/>
        </w:rPr>
        <w:t>is</w:t>
      </w:r>
      <w:r w:rsidRPr="00FA4B9E">
        <w:rPr>
          <w:rStyle w:val="StyleUnderline"/>
        </w:rPr>
        <w:t xml:space="preserve"> the</w:t>
      </w:r>
      <w:r w:rsidRPr="00605E0F">
        <w:rPr>
          <w:sz w:val="16"/>
        </w:rPr>
        <w:t xml:space="preserve"> </w:t>
      </w:r>
      <w:r w:rsidRPr="00075413">
        <w:rPr>
          <w:rStyle w:val="StyleUnderline"/>
          <w:highlight w:val="cyan"/>
        </w:rPr>
        <w:t xml:space="preserve">domination, </w:t>
      </w:r>
      <w:proofErr w:type="gramStart"/>
      <w:r w:rsidRPr="00075413">
        <w:rPr>
          <w:rStyle w:val="StyleUnderline"/>
          <w:highlight w:val="cyan"/>
        </w:rPr>
        <w:t>oppression</w:t>
      </w:r>
      <w:proofErr w:type="gramEnd"/>
      <w:r w:rsidRPr="00075413">
        <w:rPr>
          <w:rStyle w:val="StyleUnderline"/>
          <w:highlight w:val="cyan"/>
        </w:rPr>
        <w:t xml:space="preserve"> and exploitation of women by men</w:t>
      </w:r>
      <w:r w:rsidRPr="00605E0F">
        <w:rPr>
          <w:sz w:val="16"/>
        </w:rPr>
        <w:t xml:space="preserve"> [14,16,17]. It is worth noting that these generalized definitions of patriarchy do not adequately explain or address the obscurities and complexities of the term and its application in the social world, historically and currently, which are believed to be some of the reasons behind the sustainability of patriarchy over time [17,18]. </w:t>
      </w:r>
      <w:r w:rsidRPr="00FA4B9E">
        <w:rPr>
          <w:rStyle w:val="StyleUnderline"/>
        </w:rPr>
        <w:t xml:space="preserve">It is imperative to fully understand and deconstruct all the elements of patriarchy and the male domination of all other genders, nature and property1 if we are to </w:t>
      </w:r>
      <w:proofErr w:type="gramStart"/>
      <w:r w:rsidRPr="00FA4B9E">
        <w:rPr>
          <w:rStyle w:val="StyleUnderline"/>
        </w:rPr>
        <w:t>structurally and operationally dismantle it</w:t>
      </w:r>
      <w:proofErr w:type="gramEnd"/>
      <w:r w:rsidRPr="00FA4B9E">
        <w:rPr>
          <w:rStyle w:val="StyleUnderline"/>
        </w:rPr>
        <w:t xml:space="preserve"> in the pursuit of equality </w:t>
      </w:r>
      <w:r w:rsidRPr="00605E0F">
        <w:rPr>
          <w:sz w:val="16"/>
        </w:rPr>
        <w:t xml:space="preserve">[17,18]. Reasons behind its infiltration across cultures worldwide are not explicitly agreed upon, yet </w:t>
      </w:r>
      <w:r w:rsidRPr="00365EEB">
        <w:rPr>
          <w:rStyle w:val="StyleUnderline"/>
        </w:rPr>
        <w:t>it is loosely attributed to colonization and the invasion of unclaimed/underprivileged territories</w:t>
      </w:r>
      <w:r w:rsidRPr="00605E0F">
        <w:rPr>
          <w:sz w:val="16"/>
        </w:rPr>
        <w:t xml:space="preserve"> [17]. Perhaps attempting to uncover patriarchal relations in the modern day, as discussed in this paper, will shed more light on its emergence and potentially poses a consequent step to this paper. It is perhaps striking, yet not so striking at the same time, that narratives on patriarchy persist in the literature where the same problems that existed decades ago, if not longer, are still discussed up to this day, with </w:t>
      </w:r>
      <w:r w:rsidRPr="00075413">
        <w:rPr>
          <w:rStyle w:val="StyleUnderline"/>
          <w:highlight w:val="cyan"/>
        </w:rPr>
        <w:t>little to no progress on transforming the situation</w:t>
      </w:r>
      <w:r w:rsidRPr="00365EEB">
        <w:rPr>
          <w:rStyle w:val="StyleUnderline"/>
        </w:rPr>
        <w:t xml:space="preserve"> for the better </w:t>
      </w:r>
      <w:r w:rsidRPr="00075413">
        <w:rPr>
          <w:rStyle w:val="StyleUnderline"/>
          <w:highlight w:val="cyan"/>
        </w:rPr>
        <w:t>or addressing the inequalities within</w:t>
      </w:r>
      <w:r w:rsidRPr="00365EEB">
        <w:rPr>
          <w:rStyle w:val="StyleUnderline"/>
        </w:rPr>
        <w:t xml:space="preserve"> the seemingly </w:t>
      </w:r>
      <w:r w:rsidRPr="00075413">
        <w:rPr>
          <w:rStyle w:val="StyleUnderline"/>
          <w:highlight w:val="cyan"/>
        </w:rPr>
        <w:t>endless patriarchal system</w:t>
      </w:r>
      <w:r w:rsidRPr="00365EEB">
        <w:rPr>
          <w:rStyle w:val="StyleUnderline"/>
        </w:rPr>
        <w:t xml:space="preserve"> of this world</w:t>
      </w:r>
      <w:r w:rsidRPr="00605E0F">
        <w:rPr>
          <w:sz w:val="16"/>
        </w:rPr>
        <w:t xml:space="preserve"> [16,17,19]. </w:t>
      </w:r>
      <w:proofErr w:type="spellStart"/>
      <w:r w:rsidRPr="00605E0F">
        <w:rPr>
          <w:sz w:val="16"/>
        </w:rPr>
        <w:t>Walby</w:t>
      </w:r>
      <w:proofErr w:type="spellEnd"/>
      <w:r w:rsidRPr="00605E0F">
        <w:rPr>
          <w:sz w:val="16"/>
        </w:rPr>
        <w:t xml:space="preserve"> [16] (p. 214) discusses the operationalization of the concept of patriarchy; she states that “</w:t>
      </w:r>
      <w:r w:rsidRPr="00075413">
        <w:rPr>
          <w:rStyle w:val="Emphasis"/>
          <w:highlight w:val="cyan"/>
        </w:rPr>
        <w:t>patriarchy</w:t>
      </w:r>
      <w:r w:rsidRPr="00365EEB">
        <w:rPr>
          <w:rStyle w:val="Emphasis"/>
        </w:rPr>
        <w:t xml:space="preserve"> is </w:t>
      </w:r>
      <w:r w:rsidRPr="00075413">
        <w:rPr>
          <w:rStyle w:val="Emphasis"/>
          <w:highlight w:val="cyan"/>
        </w:rPr>
        <w:t>composed of six structures</w:t>
      </w:r>
      <w:r w:rsidRPr="00365EEB">
        <w:rPr>
          <w:rStyle w:val="Emphasis"/>
        </w:rPr>
        <w:t xml:space="preserve">: the </w:t>
      </w:r>
      <w:r w:rsidRPr="00075413">
        <w:rPr>
          <w:rStyle w:val="Emphasis"/>
          <w:highlight w:val="cyan"/>
        </w:rPr>
        <w:t>patriarchal</w:t>
      </w:r>
      <w:r w:rsidRPr="00365EEB">
        <w:rPr>
          <w:rStyle w:val="Emphasis"/>
        </w:rPr>
        <w:t xml:space="preserve"> </w:t>
      </w:r>
      <w:r w:rsidRPr="00075413">
        <w:rPr>
          <w:rStyle w:val="Emphasis"/>
          <w:highlight w:val="cyan"/>
        </w:rPr>
        <w:t>mode of production</w:t>
      </w:r>
      <w:r w:rsidRPr="00365EEB">
        <w:rPr>
          <w:rStyle w:val="Emphasis"/>
        </w:rPr>
        <w:t xml:space="preserve">, patriarchal </w:t>
      </w:r>
      <w:r w:rsidRPr="00075413">
        <w:rPr>
          <w:rStyle w:val="Emphasis"/>
          <w:highlight w:val="cyan"/>
        </w:rPr>
        <w:t>relations in paid work</w:t>
      </w:r>
      <w:r w:rsidRPr="00365EEB">
        <w:rPr>
          <w:rStyle w:val="Emphasis"/>
        </w:rPr>
        <w:t xml:space="preserve">, patriarchal </w:t>
      </w:r>
      <w:r w:rsidRPr="00075413">
        <w:rPr>
          <w:rStyle w:val="Emphasis"/>
          <w:highlight w:val="cyan"/>
        </w:rPr>
        <w:t>relations in the state</w:t>
      </w:r>
      <w:r w:rsidRPr="00365EEB">
        <w:rPr>
          <w:rStyle w:val="Emphasis"/>
        </w:rPr>
        <w:t xml:space="preserve">, </w:t>
      </w:r>
      <w:r w:rsidRPr="00075413">
        <w:rPr>
          <w:rStyle w:val="Emphasis"/>
          <w:highlight w:val="cyan"/>
        </w:rPr>
        <w:t>male violence</w:t>
      </w:r>
      <w:r w:rsidRPr="00365EEB">
        <w:rPr>
          <w:rStyle w:val="Emphasis"/>
        </w:rPr>
        <w:t xml:space="preserve">, patriarchal </w:t>
      </w:r>
      <w:r w:rsidRPr="00075413">
        <w:rPr>
          <w:rStyle w:val="Emphasis"/>
          <w:highlight w:val="cyan"/>
        </w:rPr>
        <w:t>relations in sexuality</w:t>
      </w:r>
      <w:r w:rsidRPr="00365EEB">
        <w:rPr>
          <w:rStyle w:val="Emphasis"/>
        </w:rPr>
        <w:t xml:space="preserve">, and patriarchal </w:t>
      </w:r>
      <w:r w:rsidRPr="00075413">
        <w:rPr>
          <w:rStyle w:val="Emphasis"/>
          <w:highlight w:val="cyan"/>
        </w:rPr>
        <w:t>relations in cultural institutions, such as</w:t>
      </w:r>
      <w:r w:rsidRPr="00365EEB">
        <w:rPr>
          <w:rStyle w:val="Emphasis"/>
        </w:rPr>
        <w:t xml:space="preserve"> religion, the media and </w:t>
      </w:r>
      <w:r w:rsidRPr="00075413">
        <w:rPr>
          <w:rStyle w:val="Emphasis"/>
          <w:highlight w:val="cyan"/>
        </w:rPr>
        <w:t>education</w:t>
      </w:r>
      <w:r w:rsidRPr="00365EEB">
        <w:rPr>
          <w:rStyle w:val="Emphasis"/>
        </w:rPr>
        <w:t>”</w:t>
      </w:r>
      <w:r w:rsidRPr="00605E0F">
        <w:rPr>
          <w:sz w:val="16"/>
        </w:rPr>
        <w:t xml:space="preserve">. </w:t>
      </w:r>
      <w:r w:rsidRPr="00075413">
        <w:rPr>
          <w:rStyle w:val="Emphasis"/>
          <w:highlight w:val="cyan"/>
        </w:rPr>
        <w:t xml:space="preserve">Patriarchy </w:t>
      </w:r>
      <w:r w:rsidRPr="00075413">
        <w:rPr>
          <w:rStyle w:val="Emphasis"/>
        </w:rPr>
        <w:t xml:space="preserve">is </w:t>
      </w:r>
      <w:r w:rsidRPr="00075413">
        <w:rPr>
          <w:rStyle w:val="Emphasis"/>
          <w:highlight w:val="cyan"/>
        </w:rPr>
        <w:t>not derived from capitalism</w:t>
      </w:r>
      <w:r w:rsidRPr="00365EEB">
        <w:rPr>
          <w:rStyle w:val="Emphasis"/>
        </w:rPr>
        <w:t xml:space="preserve">, </w:t>
      </w:r>
      <w:r w:rsidRPr="00605E0F">
        <w:rPr>
          <w:sz w:val="16"/>
        </w:rPr>
        <w:t xml:space="preserve">although these six structures relate to </w:t>
      </w:r>
      <w:proofErr w:type="gramStart"/>
      <w:r w:rsidRPr="00605E0F">
        <w:rPr>
          <w:sz w:val="16"/>
        </w:rPr>
        <w:t>it;</w:t>
      </w:r>
      <w:proofErr w:type="gramEnd"/>
      <w:r w:rsidRPr="00605E0F">
        <w:rPr>
          <w:sz w:val="16"/>
        </w:rPr>
        <w:t xml:space="preserve"> </w:t>
      </w:r>
      <w:r w:rsidRPr="00075413">
        <w:rPr>
          <w:rStyle w:val="Emphasis"/>
        </w:rPr>
        <w:t xml:space="preserve">it </w:t>
      </w:r>
      <w:r w:rsidRPr="00075413">
        <w:rPr>
          <w:rStyle w:val="Emphasis"/>
          <w:highlight w:val="cyan"/>
        </w:rPr>
        <w:t>both pre-dates and post-dates capitalism</w:t>
      </w:r>
      <w:r w:rsidRPr="00365EEB">
        <w:rPr>
          <w:rStyle w:val="Emphasis"/>
        </w:rPr>
        <w:t xml:space="preserve"> </w:t>
      </w:r>
      <w:r w:rsidRPr="00605E0F">
        <w:rPr>
          <w:sz w:val="16"/>
        </w:rPr>
        <w:t>[13,16]. Drastic changes undergone by patriarchy in the wake of capitalism are well acknowledged and do not alter the main argument of this paper, but they do provide a modern lens to be used for analyzing patriarchy relative to capitalism and</w:t>
      </w:r>
      <w:proofErr w:type="gramStart"/>
      <w:r w:rsidRPr="00605E0F">
        <w:rPr>
          <w:sz w:val="16"/>
        </w:rPr>
        <w:t>, in particular, resource</w:t>
      </w:r>
      <w:proofErr w:type="gramEnd"/>
      <w:r w:rsidRPr="00605E0F">
        <w:rPr>
          <w:sz w:val="16"/>
        </w:rPr>
        <w:t xml:space="preserve"> extractive industries that may have intensified the six structures mentioned above [16,17]. It is worth noting that this paper takes into consideration discrepancies regarding the definition of patriarchy. It is acknowledged that oppression against women is not seen as equal and experiences of women within patriarchal relations differ greatly across the globe and more specifically within extractive industries. Furthermore, domination of men by other men is also taken into consideration [16,20]. Arguably, one of the main premises of patriarchy was the confinement of women to the home due to the “mothering” claims and biological </w:t>
      </w:r>
      <w:proofErr w:type="gramStart"/>
      <w:r w:rsidRPr="00605E0F">
        <w:rPr>
          <w:sz w:val="16"/>
        </w:rPr>
        <w:t>child bearing</w:t>
      </w:r>
      <w:proofErr w:type="gramEnd"/>
      <w:r w:rsidRPr="00605E0F">
        <w:rPr>
          <w:sz w:val="16"/>
        </w:rPr>
        <w:t xml:space="preserve">, which meant that men were obliged to fulfill the role of paid labor outside the home [13]. Such claims were threatening to the rise </w:t>
      </w:r>
      <w:r w:rsidRPr="00605E0F">
        <w:rPr>
          <w:sz w:val="16"/>
        </w:rPr>
        <w:lastRenderedPageBreak/>
        <w:t xml:space="preserve">of capitalism, which mandated that everyone should work for money; however, the segregation of labor and the insistence on women’s “natural” reproductive role sustained the dominant role of males. This is not to say that there were/are no communities where women and men are seen as equal and patriarchy has no existence (see [13] for examples), but such cases are now considered exceptions. </w:t>
      </w:r>
      <w:r w:rsidRPr="00075413">
        <w:rPr>
          <w:rStyle w:val="StyleUnderline"/>
          <w:highlight w:val="cyan"/>
        </w:rPr>
        <w:t>Patriarchy led to</w:t>
      </w:r>
      <w:r w:rsidRPr="00605E0F">
        <w:rPr>
          <w:rStyle w:val="StyleUnderline"/>
        </w:rPr>
        <w:t xml:space="preserve"> the </w:t>
      </w:r>
      <w:r w:rsidRPr="00075413">
        <w:rPr>
          <w:rStyle w:val="StyleUnderline"/>
          <w:highlight w:val="cyan"/>
        </w:rPr>
        <w:t>development of hierarchical labor roles</w:t>
      </w:r>
      <w:r w:rsidRPr="00605E0F">
        <w:rPr>
          <w:rStyle w:val="StyleUnderline"/>
        </w:rPr>
        <w:t xml:space="preserve">, </w:t>
      </w:r>
      <w:r w:rsidRPr="00075413">
        <w:rPr>
          <w:rStyle w:val="StyleUnderline"/>
          <w:highlight w:val="cyan"/>
        </w:rPr>
        <w:t>placing women at</w:t>
      </w:r>
      <w:r w:rsidRPr="00605E0F">
        <w:rPr>
          <w:rStyle w:val="StyleUnderline"/>
        </w:rPr>
        <w:t xml:space="preserve"> the </w:t>
      </w:r>
      <w:r w:rsidRPr="00075413">
        <w:rPr>
          <w:rStyle w:val="StyleUnderline"/>
          <w:highlight w:val="cyan"/>
        </w:rPr>
        <w:t>bottom of the hierarchy</w:t>
      </w:r>
      <w:r w:rsidRPr="00605E0F">
        <w:rPr>
          <w:rStyle w:val="StyleUnderline"/>
        </w:rPr>
        <w:t>, especially pertaining to wages, forcing women to rely more on men and obliging them to marry men as per the social norms associated with binary genders, perform domestic chores, and so on</w:t>
      </w:r>
      <w:r w:rsidRPr="00605E0F">
        <w:rPr>
          <w:sz w:val="16"/>
        </w:rPr>
        <w:t xml:space="preserve">. Such labor hierarchy and control over resources (financial or natural), will be explored in more detail through empirical examples </w:t>
      </w:r>
      <w:proofErr w:type="gramStart"/>
      <w:r w:rsidRPr="00605E0F">
        <w:rPr>
          <w:sz w:val="16"/>
        </w:rPr>
        <w:t>in order to</w:t>
      </w:r>
      <w:proofErr w:type="gramEnd"/>
      <w:r w:rsidRPr="00605E0F">
        <w:rPr>
          <w:sz w:val="16"/>
        </w:rPr>
        <w:t xml:space="preserve"> uncover such dynamics as they play out in modern day communities. Following the main objectives and goals, this paper theoretically discusses these often-hidden links and relationships—at least as hidden from mainstream literature and media—and the intricacies between them. Subsequently, this paper is not necessarily offering a solution to such institutional and systemic infestations of “power over”, but merely starting the conversation and strengthening the path towards effective transformation, both academically and operationally, through proper framing of these intertwined concepts. Based on the literature and preliminary findings, </w:t>
      </w:r>
      <w:proofErr w:type="gramStart"/>
      <w:r w:rsidRPr="00605E0F">
        <w:rPr>
          <w:sz w:val="16"/>
        </w:rPr>
        <w:t xml:space="preserve">it is clear </w:t>
      </w:r>
      <w:r w:rsidRPr="00605E0F">
        <w:rPr>
          <w:rStyle w:val="Emphasis"/>
        </w:rPr>
        <w:t>that there</w:t>
      </w:r>
      <w:proofErr w:type="gramEnd"/>
      <w:r w:rsidRPr="00605E0F">
        <w:rPr>
          <w:rStyle w:val="Emphasis"/>
        </w:rPr>
        <w:t xml:space="preserve"> is an </w:t>
      </w:r>
      <w:r w:rsidRPr="00075413">
        <w:rPr>
          <w:rStyle w:val="Emphasis"/>
          <w:highlight w:val="cyan"/>
        </w:rPr>
        <w:t>undeniable link between power relations, traditional patriarchal structures, socio-economic inequalities and gender disparities</w:t>
      </w:r>
      <w:r w:rsidRPr="00075413">
        <w:rPr>
          <w:sz w:val="16"/>
          <w:highlight w:val="cyan"/>
        </w:rPr>
        <w:t>.</w:t>
      </w:r>
      <w:r w:rsidRPr="00605E0F">
        <w:rPr>
          <w:sz w:val="16"/>
        </w:rPr>
        <w:t xml:space="preserve"> The impacts of this linkage have been found to take different forms, some more apparent than others. These </w:t>
      </w:r>
      <w:r w:rsidRPr="00605E0F">
        <w:rPr>
          <w:rStyle w:val="StyleUnderline"/>
        </w:rPr>
        <w:t xml:space="preserve">forms are intricately complex and are difficult to resolve, as they are </w:t>
      </w:r>
      <w:r w:rsidRPr="00075413">
        <w:rPr>
          <w:rStyle w:val="StyleUnderline"/>
          <w:highlight w:val="cyan"/>
        </w:rPr>
        <w:t>embedded in capitalistic systems</w:t>
      </w:r>
      <w:r w:rsidRPr="00605E0F">
        <w:rPr>
          <w:rStyle w:val="StyleUnderline"/>
        </w:rPr>
        <w:t xml:space="preserve"> </w:t>
      </w:r>
      <w:r w:rsidRPr="00075413">
        <w:rPr>
          <w:rStyle w:val="StyleUnderline"/>
          <w:highlight w:val="cyan"/>
        </w:rPr>
        <w:t>and</w:t>
      </w:r>
      <w:r w:rsidRPr="00605E0F">
        <w:rPr>
          <w:rStyle w:val="StyleUnderline"/>
        </w:rPr>
        <w:t xml:space="preserve"> subsequent </w:t>
      </w:r>
      <w:r w:rsidRPr="00075413">
        <w:rPr>
          <w:rStyle w:val="StyleUnderline"/>
          <w:highlight w:val="cyan"/>
        </w:rPr>
        <w:t>large-scale industries</w:t>
      </w:r>
      <w:r w:rsidRPr="00605E0F">
        <w:rPr>
          <w:rStyle w:val="StyleUnderline"/>
        </w:rPr>
        <w:t xml:space="preserve"> of all </w:t>
      </w:r>
      <w:r w:rsidRPr="00075413">
        <w:rPr>
          <w:rStyle w:val="StyleUnderline"/>
        </w:rPr>
        <w:t>types.</w:t>
      </w:r>
      <w:r w:rsidRPr="00605E0F">
        <w:rPr>
          <w:sz w:val="16"/>
        </w:rPr>
        <w:t xml:space="preserve"> Focusing on extractive industries and the energy sector, we find these </w:t>
      </w:r>
      <w:r w:rsidRPr="00605E0F">
        <w:rPr>
          <w:rStyle w:val="StyleUnderline"/>
        </w:rPr>
        <w:t>complexities reproduced over time and attempts to transform into alternative gender dynamics, social structures and power relations have ultimately failed and did not properly address the underlying problems</w:t>
      </w:r>
      <w:r w:rsidRPr="00605E0F">
        <w:rPr>
          <w:sz w:val="16"/>
        </w:rPr>
        <w:t xml:space="preserve">. </w:t>
      </w:r>
    </w:p>
    <w:p w14:paraId="7698E233" w14:textId="1E2E6851" w:rsidR="00290271" w:rsidRPr="00F22BF7" w:rsidRDefault="00290271" w:rsidP="00290271">
      <w:pPr>
        <w:pStyle w:val="Heading4"/>
        <w:rPr>
          <w:u w:val="single"/>
        </w:rPr>
      </w:pPr>
      <w:r w:rsidRPr="00F22BF7">
        <w:rPr>
          <w:u w:val="single"/>
        </w:rPr>
        <w:t xml:space="preserve">Capitalism </w:t>
      </w:r>
      <w:r>
        <w:t xml:space="preserve">continues to </w:t>
      </w:r>
      <w:r w:rsidRPr="00F22BF7">
        <w:rPr>
          <w:u w:val="single"/>
        </w:rPr>
        <w:t>systemically expand patriarchy</w:t>
      </w:r>
      <w:r>
        <w:t xml:space="preserve"> while </w:t>
      </w:r>
      <w:r w:rsidRPr="00F22BF7">
        <w:rPr>
          <w:u w:val="single"/>
        </w:rPr>
        <w:t xml:space="preserve">concealing gendered </w:t>
      </w:r>
      <w:proofErr w:type="gramStart"/>
      <w:r w:rsidRPr="00F22BF7">
        <w:rPr>
          <w:u w:val="single"/>
        </w:rPr>
        <w:t>violence</w:t>
      </w:r>
      <w:proofErr w:type="gramEnd"/>
    </w:p>
    <w:p w14:paraId="622AAFAB" w14:textId="77777777" w:rsidR="00290271" w:rsidRPr="00A63B85" w:rsidRDefault="00290271" w:rsidP="00290271">
      <w:r>
        <w:rPr>
          <w:rStyle w:val="Style13ptBold"/>
          <w:rFonts w:asciiTheme="majorHAnsi" w:hAnsiTheme="majorHAnsi" w:cstheme="majorHAnsi"/>
        </w:rPr>
        <w:t xml:space="preserve">O’ Brien 05 </w:t>
      </w:r>
      <w:r w:rsidRPr="003050E3">
        <w:rPr>
          <w:rStyle w:val="Style13ptBold"/>
          <w:rFonts w:asciiTheme="majorHAnsi" w:hAnsiTheme="majorHAnsi" w:cstheme="majorHAnsi"/>
          <w:sz w:val="20"/>
          <w:szCs w:val="20"/>
        </w:rPr>
        <w:t>–</w:t>
      </w:r>
      <w:r>
        <w:rPr>
          <w:szCs w:val="22"/>
        </w:rPr>
        <w:t xml:space="preserve"> Ruth O’Brien is an author in the field of critical disability studies at the City University of New York </w:t>
      </w:r>
      <w:r>
        <w:t xml:space="preserve">2005 </w:t>
      </w:r>
      <w:r w:rsidRPr="00D17C09">
        <w:t>“</w:t>
      </w:r>
      <w:r>
        <w:t>Bodies in Revolt: Gender Disability and a Workplace Ethic of Care</w:t>
      </w:r>
      <w:r w:rsidRPr="00D17C09">
        <w:t xml:space="preserve">” </w:t>
      </w:r>
      <w:hyperlink r:id="rId10" w:anchor="v=onepage&amp;q=ethics%20of%20care&amp;f=false" w:history="1">
        <w:r w:rsidRPr="008156F7">
          <w:rPr>
            <w:rStyle w:val="Hyperlink"/>
            <w:szCs w:val="22"/>
          </w:rPr>
          <w:t>https://books.google.com/books?hl=en&amp;lr=&amp;id=srCkCIs1NhEC&amp;oi=fnd&amp;pg=PP1&amp;dq=ethics+of+care+solves+capitalism&amp;ots=3kdLtvTTZB&amp;sig=FiNGsTXh59PNRpjytw43ZfesMfM#v=onepage&amp;q=ethics%20of%20care&amp;f=false</w:t>
        </w:r>
      </w:hyperlink>
      <w:r>
        <w:rPr>
          <w:szCs w:val="22"/>
        </w:rPr>
        <w:t xml:space="preserve"> (</w:t>
      </w:r>
      <w:r w:rsidRPr="00B35AF9">
        <w:rPr>
          <w:szCs w:val="22"/>
        </w:rPr>
        <w:t>DOA 1</w:t>
      </w:r>
      <w:r>
        <w:rPr>
          <w:szCs w:val="22"/>
        </w:rPr>
        <w:t>6</w:t>
      </w:r>
      <w:r w:rsidRPr="00B35AF9">
        <w:rPr>
          <w:szCs w:val="22"/>
        </w:rPr>
        <w:t xml:space="preserve"> July 2023)/MCN</w:t>
      </w:r>
    </w:p>
    <w:p w14:paraId="1AA2179A" w14:textId="77777777" w:rsidR="00290271" w:rsidRPr="00F22BF7" w:rsidRDefault="00290271" w:rsidP="00290271">
      <w:pPr>
        <w:rPr>
          <w:sz w:val="16"/>
        </w:rPr>
      </w:pPr>
      <w:r w:rsidRPr="00F22BF7">
        <w:rPr>
          <w:sz w:val="16"/>
        </w:rPr>
        <w:t xml:space="preserve">By contrast, </w:t>
      </w:r>
      <w:r w:rsidRPr="00075413">
        <w:rPr>
          <w:rStyle w:val="StyleUnderline"/>
          <w:highlight w:val="cyan"/>
        </w:rPr>
        <w:t>feminists</w:t>
      </w:r>
      <w:r w:rsidRPr="00F22BF7">
        <w:rPr>
          <w:rStyle w:val="StyleUnderline"/>
        </w:rPr>
        <w:t xml:space="preserve"> exploring patriarchy </w:t>
      </w:r>
      <w:r w:rsidRPr="00075413">
        <w:rPr>
          <w:rStyle w:val="StyleUnderline"/>
          <w:highlight w:val="cyan"/>
        </w:rPr>
        <w:t>give capitalism</w:t>
      </w:r>
      <w:r w:rsidRPr="00F22BF7">
        <w:rPr>
          <w:rStyle w:val="StyleUnderline"/>
        </w:rPr>
        <w:t xml:space="preserve"> a </w:t>
      </w:r>
      <w:r w:rsidRPr="00075413">
        <w:rPr>
          <w:rStyle w:val="StyleUnderline"/>
          <w:highlight w:val="cyan"/>
        </w:rPr>
        <w:t>historical dimension</w:t>
      </w:r>
      <w:r w:rsidRPr="00F22BF7">
        <w:rPr>
          <w:sz w:val="16"/>
        </w:rPr>
        <w:t xml:space="preserve">. </w:t>
      </w:r>
      <w:r w:rsidRPr="00075413">
        <w:rPr>
          <w:rStyle w:val="StyleUnderline"/>
          <w:highlight w:val="cyan"/>
        </w:rPr>
        <w:t>Capitalism</w:t>
      </w:r>
      <w:r w:rsidRPr="00F22BF7">
        <w:rPr>
          <w:rStyle w:val="StyleUnderline"/>
        </w:rPr>
        <w:t xml:space="preserve"> is a</w:t>
      </w:r>
      <w:r w:rsidRPr="00F22BF7">
        <w:rPr>
          <w:sz w:val="16"/>
        </w:rPr>
        <w:t xml:space="preserve"> relative </w:t>
      </w:r>
      <w:r w:rsidRPr="00075413">
        <w:rPr>
          <w:rStyle w:val="StyleUnderline"/>
          <w:highlight w:val="cyan"/>
        </w:rPr>
        <w:t>latecomer</w:t>
      </w:r>
      <w:r w:rsidRPr="00F22BF7">
        <w:rPr>
          <w:sz w:val="16"/>
        </w:rPr>
        <w:t xml:space="preserve">, they argue, only being introduced in the late eighteenth century, whereas </w:t>
      </w:r>
      <w:r w:rsidRPr="00075413">
        <w:rPr>
          <w:rStyle w:val="StyleUnderline"/>
          <w:highlight w:val="cyan"/>
        </w:rPr>
        <w:t>patriarchy was not</w:t>
      </w:r>
      <w:r w:rsidRPr="00F22BF7">
        <w:rPr>
          <w:rStyle w:val="StyleUnderline"/>
        </w:rPr>
        <w:t>.</w:t>
      </w:r>
      <w:r w:rsidRPr="00F22BF7">
        <w:rPr>
          <w:sz w:val="16"/>
        </w:rPr>
        <w:t xml:space="preserve"> On a theoretical level, the emergence of capitalism threatened patriarchal control. It destroyed many old institutions and created new ones, such as a "free" market in labor. Yet </w:t>
      </w:r>
      <w:r w:rsidRPr="00F22BF7">
        <w:rPr>
          <w:rStyle w:val="StyleUnderline"/>
        </w:rPr>
        <w:t xml:space="preserve">if capitalism eliminated differences of status among laborers, </w:t>
      </w:r>
      <w:r w:rsidRPr="00075413">
        <w:rPr>
          <w:rStyle w:val="StyleUnderline"/>
          <w:highlight w:val="cyan"/>
        </w:rPr>
        <w:t>why did women remain in</w:t>
      </w:r>
      <w:r w:rsidRPr="00F22BF7">
        <w:rPr>
          <w:rStyle w:val="StyleUnderline"/>
        </w:rPr>
        <w:t xml:space="preserve"> an </w:t>
      </w:r>
      <w:r w:rsidRPr="00075413">
        <w:rPr>
          <w:rStyle w:val="StyleUnderline"/>
          <w:highlight w:val="cyan"/>
        </w:rPr>
        <w:t>inferior position in</w:t>
      </w:r>
      <w:r w:rsidRPr="00F22BF7">
        <w:rPr>
          <w:rStyle w:val="StyleUnderline"/>
        </w:rPr>
        <w:t xml:space="preserve"> the "</w:t>
      </w:r>
      <w:r w:rsidRPr="00075413">
        <w:rPr>
          <w:rStyle w:val="StyleUnderline"/>
          <w:highlight w:val="cyan"/>
        </w:rPr>
        <w:t>free" labor market</w:t>
      </w:r>
      <w:r w:rsidRPr="00F22BF7">
        <w:rPr>
          <w:sz w:val="16"/>
        </w:rPr>
        <w:t xml:space="preserve">? The feminist theorist Heidi Hartmann answers this question by developing the dual systems theory that is, </w:t>
      </w:r>
      <w:r w:rsidRPr="00075413">
        <w:rPr>
          <w:rStyle w:val="Emphasis"/>
          <w:highlight w:val="cyan"/>
        </w:rPr>
        <w:t>men used capitalism's</w:t>
      </w:r>
      <w:r w:rsidRPr="00F22BF7">
        <w:rPr>
          <w:rStyle w:val="Emphasis"/>
        </w:rPr>
        <w:t xml:space="preserve"> </w:t>
      </w:r>
      <w:r w:rsidRPr="00075413">
        <w:rPr>
          <w:rStyle w:val="Emphasis"/>
          <w:highlight w:val="cyan"/>
        </w:rPr>
        <w:t>penchant for hierarchical organization and control to extend</w:t>
      </w:r>
      <w:r w:rsidRPr="00F22BF7">
        <w:rPr>
          <w:rStyle w:val="Emphasis"/>
        </w:rPr>
        <w:t xml:space="preserve"> the </w:t>
      </w:r>
      <w:r w:rsidRPr="00075413">
        <w:rPr>
          <w:rStyle w:val="Emphasis"/>
          <w:highlight w:val="cyan"/>
        </w:rPr>
        <w:t>traditional division of labor between the sexes.</w:t>
      </w:r>
      <w:r w:rsidRPr="00F22BF7">
        <w:rPr>
          <w:sz w:val="16"/>
        </w:rPr>
        <w:t xml:space="preserve"> </w:t>
      </w:r>
      <w:r w:rsidRPr="00075413">
        <w:rPr>
          <w:rStyle w:val="StyleUnderline"/>
          <w:highlight w:val="cyan"/>
        </w:rPr>
        <w:t>Capitalism and sexism</w:t>
      </w:r>
      <w:r w:rsidRPr="00F22BF7">
        <w:rPr>
          <w:rStyle w:val="StyleUnderline"/>
        </w:rPr>
        <w:t xml:space="preserve"> operated </w:t>
      </w:r>
      <w:r w:rsidRPr="00075413">
        <w:rPr>
          <w:rStyle w:val="StyleUnderline"/>
          <w:highlight w:val="cyan"/>
        </w:rPr>
        <w:t>hand in hand</w:t>
      </w:r>
      <w:r w:rsidRPr="00F22BF7">
        <w:rPr>
          <w:sz w:val="16"/>
        </w:rPr>
        <w:t xml:space="preserve">. Hartmann defines </w:t>
      </w:r>
      <w:r w:rsidRPr="00F22BF7">
        <w:rPr>
          <w:rStyle w:val="StyleUnderline"/>
        </w:rPr>
        <w:t>patriarchy as "a set of social relations, which has a material base and in which there are hierarchical relations, and solidarity among men that enable[s] them to dominate women.</w:t>
      </w:r>
      <w:r w:rsidRPr="00F22BF7">
        <w:rPr>
          <w:sz w:val="16"/>
        </w:rPr>
        <w:t xml:space="preserve"> 27 Before capitalism, a </w:t>
      </w:r>
      <w:r w:rsidRPr="00075413">
        <w:rPr>
          <w:rStyle w:val="StyleUnderline"/>
          <w:highlight w:val="cyan"/>
        </w:rPr>
        <w:t>patriarchal system</w:t>
      </w:r>
      <w:r w:rsidRPr="00F22BF7">
        <w:rPr>
          <w:sz w:val="16"/>
        </w:rPr>
        <w:t xml:space="preserve"> existed where men controlled the labor of their wives and children. It was this system, she argues, that </w:t>
      </w:r>
      <w:r w:rsidRPr="00075413">
        <w:rPr>
          <w:rStyle w:val="StyleUnderline"/>
          <w:highlight w:val="cyan"/>
        </w:rPr>
        <w:t>taught</w:t>
      </w:r>
      <w:r w:rsidRPr="00F22BF7">
        <w:rPr>
          <w:rStyle w:val="StyleUnderline"/>
        </w:rPr>
        <w:t xml:space="preserve"> men "the </w:t>
      </w:r>
      <w:r w:rsidRPr="00075413">
        <w:rPr>
          <w:rStyle w:val="StyleUnderline"/>
          <w:highlight w:val="cyan"/>
        </w:rPr>
        <w:t>techniques of hierarchical organization and control</w:t>
      </w:r>
      <w:r w:rsidRPr="00F22BF7">
        <w:rPr>
          <w:sz w:val="16"/>
        </w:rPr>
        <w:t xml:space="preserve">."28 Once industrialization occurred, </w:t>
      </w:r>
      <w:r w:rsidRPr="00F22BF7">
        <w:rPr>
          <w:rStyle w:val="StyleUnderline"/>
        </w:rPr>
        <w:t xml:space="preserve">these men refused to relinquish their control over the labor power of women. </w:t>
      </w:r>
      <w:r w:rsidRPr="00F22BF7">
        <w:rPr>
          <w:sz w:val="16"/>
        </w:rPr>
        <w:t xml:space="preserve">What did change was how patriarchy shaped the workplace. </w:t>
      </w:r>
      <w:r w:rsidRPr="00075413">
        <w:rPr>
          <w:rStyle w:val="Emphasis"/>
          <w:highlight w:val="cyan"/>
        </w:rPr>
        <w:t>The direct personal system of control created by patriarchy was transformed into</w:t>
      </w:r>
      <w:r w:rsidRPr="00F22BF7">
        <w:rPr>
          <w:rStyle w:val="Emphasis"/>
        </w:rPr>
        <w:t xml:space="preserve"> an i</w:t>
      </w:r>
      <w:r w:rsidRPr="00075413">
        <w:rPr>
          <w:rStyle w:val="Emphasis"/>
          <w:highlight w:val="cyan"/>
        </w:rPr>
        <w:t>ndirect, impersonal system of control, mediated by society-wide institutions</w:t>
      </w:r>
      <w:r w:rsidRPr="00F22BF7">
        <w:rPr>
          <w:rStyle w:val="Emphasis"/>
        </w:rPr>
        <w:t>.</w:t>
      </w:r>
      <w:r w:rsidRPr="00F22BF7">
        <w:rPr>
          <w:sz w:val="16"/>
        </w:rPr>
        <w:t xml:space="preserve"> Sexual stratification occurred alongside increasing productiveness and specialization in the work force.29 </w:t>
      </w:r>
      <w:r w:rsidRPr="00F22BF7">
        <w:rPr>
          <w:rStyle w:val="StyleUnderline"/>
        </w:rPr>
        <w:t>"</w:t>
      </w:r>
      <w:r w:rsidRPr="00075413">
        <w:rPr>
          <w:rStyle w:val="StyleUnderline"/>
          <w:highlight w:val="cyan"/>
        </w:rPr>
        <w:t>Patriarchy</w:t>
      </w:r>
      <w:r w:rsidRPr="00F22BF7">
        <w:rPr>
          <w:rStyle w:val="StyleUnderline"/>
        </w:rPr>
        <w:t>, far from being vanquished by capitalism</w:t>
      </w:r>
      <w:r w:rsidRPr="00F22BF7">
        <w:rPr>
          <w:sz w:val="16"/>
        </w:rPr>
        <w:t>," Hartmann argues, "</w:t>
      </w:r>
      <w:r w:rsidRPr="00F22BF7">
        <w:rPr>
          <w:rStyle w:val="StyleUnderline"/>
        </w:rPr>
        <w:t>is still very virile.</w:t>
      </w:r>
      <w:r w:rsidRPr="00F22BF7">
        <w:rPr>
          <w:sz w:val="16"/>
        </w:rPr>
        <w:t xml:space="preserve">... »30 </w:t>
      </w:r>
      <w:r w:rsidRPr="00F22BF7">
        <w:rPr>
          <w:rStyle w:val="StyleUnderline"/>
        </w:rPr>
        <w:t xml:space="preserve">It </w:t>
      </w:r>
      <w:r w:rsidRPr="00075413">
        <w:rPr>
          <w:rStyle w:val="StyleUnderline"/>
          <w:highlight w:val="cyan"/>
        </w:rPr>
        <w:t>helps direct and form and shape modern capitalism</w:t>
      </w:r>
      <w:r w:rsidRPr="00F22BF7">
        <w:rPr>
          <w:sz w:val="16"/>
        </w:rPr>
        <w:t>. At the same time, capitalism helps change traditional patriarchal institutions.</w:t>
      </w:r>
    </w:p>
    <w:p w14:paraId="5DE6B41F" w14:textId="77777777" w:rsidR="00290271" w:rsidRPr="00605E0F" w:rsidRDefault="00290271" w:rsidP="003A31B1">
      <w:pPr>
        <w:rPr>
          <w:sz w:val="16"/>
        </w:rPr>
      </w:pPr>
    </w:p>
    <w:p w14:paraId="355BAF42" w14:textId="287F7AB3" w:rsidR="000671FB" w:rsidRPr="000671FB" w:rsidRDefault="000671FB" w:rsidP="000671FB">
      <w:pPr>
        <w:pStyle w:val="Heading4"/>
        <w:rPr>
          <w:rStyle w:val="Style13ptBold"/>
          <w:rFonts w:asciiTheme="majorHAnsi" w:hAnsiTheme="majorHAnsi" w:cstheme="majorHAnsi"/>
          <w:b/>
          <w:bCs w:val="0"/>
        </w:rPr>
      </w:pPr>
      <w:r w:rsidRPr="000671FB">
        <w:rPr>
          <w:rStyle w:val="Style13ptBold"/>
          <w:rFonts w:asciiTheme="majorHAnsi" w:hAnsiTheme="majorHAnsi" w:cstheme="majorHAnsi"/>
          <w:b/>
          <w:bCs w:val="0"/>
        </w:rPr>
        <w:t xml:space="preserve">Capitalism is </w:t>
      </w:r>
      <w:r w:rsidRPr="000671FB">
        <w:rPr>
          <w:rStyle w:val="Style13ptBold"/>
          <w:rFonts w:asciiTheme="majorHAnsi" w:hAnsiTheme="majorHAnsi" w:cstheme="majorHAnsi"/>
          <w:b/>
          <w:bCs w:val="0"/>
          <w:u w:val="single"/>
        </w:rPr>
        <w:t>uniquely bad for nonwhite women</w:t>
      </w:r>
      <w:r w:rsidRPr="000671FB">
        <w:rPr>
          <w:rStyle w:val="Style13ptBold"/>
          <w:rFonts w:asciiTheme="majorHAnsi" w:hAnsiTheme="majorHAnsi" w:cstheme="majorHAnsi"/>
          <w:b/>
          <w:bCs w:val="0"/>
        </w:rPr>
        <w:t xml:space="preserve"> – </w:t>
      </w:r>
      <w:r w:rsidRPr="000671FB">
        <w:rPr>
          <w:rStyle w:val="Style13ptBold"/>
          <w:rFonts w:asciiTheme="majorHAnsi" w:hAnsiTheme="majorHAnsi" w:cstheme="majorHAnsi"/>
          <w:b/>
          <w:bCs w:val="0"/>
          <w:u w:val="single"/>
        </w:rPr>
        <w:t xml:space="preserve">Black women’s labor </w:t>
      </w:r>
      <w:r w:rsidRPr="000671FB">
        <w:rPr>
          <w:rStyle w:val="Style13ptBold"/>
          <w:rFonts w:asciiTheme="majorHAnsi" w:hAnsiTheme="majorHAnsi" w:cstheme="majorHAnsi"/>
          <w:b/>
          <w:bCs w:val="0"/>
        </w:rPr>
        <w:t xml:space="preserve">is especially </w:t>
      </w:r>
      <w:r w:rsidRPr="000671FB">
        <w:rPr>
          <w:rStyle w:val="Style13ptBold"/>
          <w:rFonts w:asciiTheme="majorHAnsi" w:hAnsiTheme="majorHAnsi" w:cstheme="majorHAnsi"/>
          <w:b/>
          <w:bCs w:val="0"/>
          <w:u w:val="single"/>
        </w:rPr>
        <w:t>undervalued and commodified</w:t>
      </w:r>
      <w:r w:rsidRPr="000671FB">
        <w:rPr>
          <w:rStyle w:val="Style13ptBold"/>
          <w:rFonts w:asciiTheme="majorHAnsi" w:hAnsiTheme="majorHAnsi" w:cstheme="majorHAnsi"/>
          <w:b/>
          <w:bCs w:val="0"/>
        </w:rPr>
        <w:t xml:space="preserve"> under </w:t>
      </w:r>
      <w:r w:rsidRPr="000671FB">
        <w:rPr>
          <w:rStyle w:val="Style13ptBold"/>
          <w:rFonts w:asciiTheme="majorHAnsi" w:hAnsiTheme="majorHAnsi" w:cstheme="majorHAnsi"/>
          <w:b/>
          <w:bCs w:val="0"/>
          <w:u w:val="single"/>
        </w:rPr>
        <w:t xml:space="preserve">patriarchal racialized </w:t>
      </w:r>
      <w:proofErr w:type="gramStart"/>
      <w:r w:rsidRPr="000671FB">
        <w:rPr>
          <w:rStyle w:val="Style13ptBold"/>
          <w:rFonts w:asciiTheme="majorHAnsi" w:hAnsiTheme="majorHAnsi" w:cstheme="majorHAnsi"/>
          <w:b/>
          <w:bCs w:val="0"/>
          <w:u w:val="single"/>
        </w:rPr>
        <w:t>capitalism</w:t>
      </w:r>
      <w:proofErr w:type="gramEnd"/>
      <w:r w:rsidRPr="000671FB">
        <w:rPr>
          <w:rStyle w:val="Style13ptBold"/>
          <w:rFonts w:asciiTheme="majorHAnsi" w:hAnsiTheme="majorHAnsi" w:cstheme="majorHAnsi"/>
          <w:b/>
          <w:bCs w:val="0"/>
        </w:rPr>
        <w:t xml:space="preserve"> </w:t>
      </w:r>
    </w:p>
    <w:p w14:paraId="195F4A99" w14:textId="77777777" w:rsidR="000671FB" w:rsidRPr="00075F88" w:rsidRDefault="000671FB" w:rsidP="000671FB">
      <w:pPr>
        <w:rPr>
          <w:rStyle w:val="StyleUnderline"/>
          <w:rFonts w:asciiTheme="majorHAnsi" w:hAnsiTheme="majorHAnsi" w:cstheme="majorHAnsi"/>
          <w:szCs w:val="22"/>
          <w:u w:val="none"/>
        </w:rPr>
      </w:pPr>
      <w:r>
        <w:rPr>
          <w:rStyle w:val="Style13ptBold"/>
          <w:rFonts w:asciiTheme="majorHAnsi" w:hAnsiTheme="majorHAnsi" w:cstheme="majorHAnsi"/>
        </w:rPr>
        <w:t>Vasudevan and Smith 20</w:t>
      </w:r>
      <w:r w:rsidRPr="003050E3">
        <w:rPr>
          <w:rStyle w:val="Style13ptBold"/>
          <w:rFonts w:asciiTheme="majorHAnsi" w:hAnsiTheme="majorHAnsi" w:cstheme="majorHAnsi"/>
          <w:sz w:val="20"/>
          <w:szCs w:val="20"/>
        </w:rPr>
        <w:t>–</w:t>
      </w:r>
      <w:r>
        <w:rPr>
          <w:szCs w:val="22"/>
        </w:rPr>
        <w:t xml:space="preserve"> Pavithra Vasudevan is a professor at the University of Texas and Sara Smith is a professor at the University of North Carolina, Chapel Hill. Environmental and Planning C: Politics and Space 22 January 2020 </w:t>
      </w:r>
      <w:r w:rsidRPr="00B35AF9">
        <w:rPr>
          <w:szCs w:val="22"/>
        </w:rPr>
        <w:t>“</w:t>
      </w:r>
      <w:r>
        <w:rPr>
          <w:szCs w:val="22"/>
        </w:rPr>
        <w:t xml:space="preserve">The domestic geopolitics of racial capitalism” </w:t>
      </w:r>
      <w:r w:rsidRPr="00075F88">
        <w:rPr>
          <w:szCs w:val="22"/>
        </w:rPr>
        <w:t>https://journals.sagepub.com/doi/pdf/10.1177/2399654420901567</w:t>
      </w:r>
      <w:r w:rsidRPr="00B35AF9">
        <w:rPr>
          <w:szCs w:val="22"/>
        </w:rPr>
        <w:t xml:space="preserve"> (DOA 15 July 2023)/MCN</w:t>
      </w:r>
    </w:p>
    <w:p w14:paraId="77BD9E54" w14:textId="77777777" w:rsidR="000671FB" w:rsidRDefault="000671FB" w:rsidP="000671FB">
      <w:pPr>
        <w:rPr>
          <w:sz w:val="16"/>
        </w:rPr>
      </w:pPr>
      <w:r w:rsidRPr="00075F88">
        <w:rPr>
          <w:rStyle w:val="StyleUnderline"/>
        </w:rPr>
        <w:t xml:space="preserve">The hearth of the </w:t>
      </w:r>
      <w:r w:rsidRPr="00A0051E">
        <w:rPr>
          <w:rStyle w:val="StyleUnderline"/>
          <w:highlight w:val="cyan"/>
        </w:rPr>
        <w:t xml:space="preserve">US racial </w:t>
      </w:r>
      <w:r w:rsidRPr="00A0051E">
        <w:rPr>
          <w:rStyle w:val="Emphasis"/>
          <w:highlight w:val="cyan"/>
        </w:rPr>
        <w:t>empire</w:t>
      </w:r>
      <w:r w:rsidRPr="00075F88">
        <w:rPr>
          <w:rStyle w:val="Emphasis"/>
        </w:rPr>
        <w:t xml:space="preserve">, </w:t>
      </w:r>
      <w:r w:rsidRPr="00A0051E">
        <w:rPr>
          <w:rStyle w:val="Emphasis"/>
          <w:highlight w:val="cyan"/>
        </w:rPr>
        <w:t>maintained by Black women’s racialized, classed, and gendered labor</w:t>
      </w:r>
      <w:r w:rsidRPr="00075F88">
        <w:rPr>
          <w:rStyle w:val="StyleUnderline"/>
        </w:rPr>
        <w:t>, is embroiled in a history of struggle. In</w:t>
      </w:r>
      <w:r w:rsidRPr="00075F88">
        <w:rPr>
          <w:sz w:val="16"/>
        </w:rPr>
        <w:t xml:space="preserve"> the </w:t>
      </w:r>
      <w:r w:rsidRPr="00075F88">
        <w:rPr>
          <w:rStyle w:val="StyleUnderline"/>
        </w:rPr>
        <w:t xml:space="preserve">efforts of enslaved women </w:t>
      </w:r>
      <w:r w:rsidRPr="00075F88">
        <w:rPr>
          <w:sz w:val="16"/>
        </w:rPr>
        <w:t>who “judged the plantation a viable site from which to wage war and engage in the process of emancipation” (</w:t>
      </w:r>
      <w:proofErr w:type="spellStart"/>
      <w:r w:rsidRPr="00075F88">
        <w:rPr>
          <w:sz w:val="16"/>
        </w:rPr>
        <w:t>Glymph</w:t>
      </w:r>
      <w:proofErr w:type="spellEnd"/>
      <w:r w:rsidRPr="00075F88">
        <w:rPr>
          <w:sz w:val="16"/>
        </w:rPr>
        <w:t>, 2013: 492), and in the organizing campaigns of waged household workers (</w:t>
      </w:r>
      <w:proofErr w:type="spellStart"/>
      <w:r w:rsidRPr="00075F88">
        <w:rPr>
          <w:sz w:val="16"/>
        </w:rPr>
        <w:t>Nadasen</w:t>
      </w:r>
      <w:proofErr w:type="spellEnd"/>
      <w:r w:rsidRPr="00075F88">
        <w:rPr>
          <w:sz w:val="16"/>
        </w:rPr>
        <w:t xml:space="preserve">, 2015), </w:t>
      </w:r>
      <w:r w:rsidRPr="00075F88">
        <w:rPr>
          <w:rStyle w:val="StyleUnderline"/>
        </w:rPr>
        <w:t xml:space="preserve">we </w:t>
      </w:r>
      <w:r w:rsidRPr="00A0051E">
        <w:rPr>
          <w:rStyle w:val="StyleUnderline"/>
          <w:highlight w:val="cyan"/>
        </w:rPr>
        <w:t xml:space="preserve">trace </w:t>
      </w:r>
      <w:r w:rsidRPr="00A0051E">
        <w:rPr>
          <w:rStyle w:val="Emphasis"/>
          <w:highlight w:val="cyan"/>
        </w:rPr>
        <w:t xml:space="preserve">a lineage of racialized oppression and resistance that calls for </w:t>
      </w:r>
      <w:proofErr w:type="spellStart"/>
      <w:r w:rsidRPr="00A0051E">
        <w:rPr>
          <w:rStyle w:val="Emphasis"/>
          <w:highlight w:val="cyan"/>
        </w:rPr>
        <w:t>repoliticizing</w:t>
      </w:r>
      <w:proofErr w:type="spellEnd"/>
      <w:r w:rsidRPr="00A0051E">
        <w:rPr>
          <w:rStyle w:val="Emphasis"/>
          <w:highlight w:val="cyan"/>
        </w:rPr>
        <w:t xml:space="preserve"> the domestic</w:t>
      </w:r>
      <w:r w:rsidRPr="00075F88">
        <w:rPr>
          <w:sz w:val="16"/>
        </w:rPr>
        <w:t xml:space="preserve">. </w:t>
      </w:r>
      <w:r w:rsidRPr="00075F88">
        <w:rPr>
          <w:rStyle w:val="StyleUnderline"/>
        </w:rPr>
        <w:t>For Black women</w:t>
      </w:r>
      <w:r w:rsidRPr="00075F88">
        <w:rPr>
          <w:sz w:val="16"/>
        </w:rPr>
        <w:t xml:space="preserve">, exploited to reproduce empire, </w:t>
      </w:r>
      <w:r w:rsidRPr="00075F88">
        <w:rPr>
          <w:rStyle w:val="StyleUnderline"/>
        </w:rPr>
        <w:t xml:space="preserve">the </w:t>
      </w:r>
      <w:r w:rsidRPr="00A0051E">
        <w:rPr>
          <w:rStyle w:val="StyleUnderline"/>
          <w:highlight w:val="cyan"/>
        </w:rPr>
        <w:t>domestic signifies a parallel space of struggle</w:t>
      </w:r>
      <w:r w:rsidRPr="00075F88">
        <w:rPr>
          <w:rStyle w:val="StyleUnderline"/>
        </w:rPr>
        <w:t>, that of nurturing their own homes, families, and communities amidst the violence of internal colonialism</w:t>
      </w:r>
      <w:r w:rsidRPr="00075F88">
        <w:rPr>
          <w:sz w:val="16"/>
        </w:rPr>
        <w:t xml:space="preserve"> (Davis, 1972). In the early 20th century, following mass migration to the North, Black women’s clubs organized neighborhood campaigns to address unsafe living conditions in overcrowded cities (Mann, 2011). This eco-feminist lineage persists in contemporary environmental justice, concerned with “the survivability of individual bodies, particular communities, national cultures, and the earth itself” (Di Chiro, 2008: 280). In sustaining sociality and personhood </w:t>
      </w:r>
      <w:proofErr w:type="gramStart"/>
      <w:r w:rsidRPr="00075F88">
        <w:rPr>
          <w:sz w:val="16"/>
        </w:rPr>
        <w:t>in excess of</w:t>
      </w:r>
      <w:proofErr w:type="gramEnd"/>
      <w:r w:rsidRPr="00075F88">
        <w:rPr>
          <w:sz w:val="16"/>
        </w:rPr>
        <w:t xml:space="preserve"> the demands of imperial reproduction, </w:t>
      </w:r>
      <w:r w:rsidRPr="00A0051E">
        <w:rPr>
          <w:rStyle w:val="StyleUnderline"/>
          <w:highlight w:val="cyan"/>
        </w:rPr>
        <w:t>Black women</w:t>
      </w:r>
      <w:r w:rsidRPr="00075F88">
        <w:rPr>
          <w:rStyle w:val="StyleUnderline"/>
        </w:rPr>
        <w:t xml:space="preserve"> have ensured the persistence of “remaindered life,” that is, “subaltern pathways of social and self-formation that remain beneath the threshold of visibility of raced subjects” </w:t>
      </w:r>
      <w:r w:rsidRPr="00075F88">
        <w:rPr>
          <w:sz w:val="16"/>
        </w:rPr>
        <w:t>(</w:t>
      </w:r>
      <w:proofErr w:type="spellStart"/>
      <w:r w:rsidRPr="00075F88">
        <w:rPr>
          <w:sz w:val="16"/>
        </w:rPr>
        <w:t>Tadiar</w:t>
      </w:r>
      <w:proofErr w:type="spellEnd"/>
      <w:r w:rsidRPr="00075F88">
        <w:rPr>
          <w:sz w:val="16"/>
        </w:rPr>
        <w:t xml:space="preserve">, 2015: 156). Roberta’s </w:t>
      </w:r>
      <w:r w:rsidRPr="00A0051E">
        <w:rPr>
          <w:rStyle w:val="Emphasis"/>
          <w:highlight w:val="cyan"/>
        </w:rPr>
        <w:t xml:space="preserve">history of fighting racial capitalism </w:t>
      </w:r>
      <w:proofErr w:type="gramStart"/>
      <w:r w:rsidRPr="00A0051E">
        <w:rPr>
          <w:rStyle w:val="Emphasis"/>
          <w:highlight w:val="cyan"/>
        </w:rPr>
        <w:t>are</w:t>
      </w:r>
      <w:proofErr w:type="gramEnd"/>
      <w:r w:rsidRPr="00A0051E">
        <w:rPr>
          <w:rStyle w:val="Emphasis"/>
          <w:highlight w:val="cyan"/>
        </w:rPr>
        <w:t xml:space="preserve"> a starting point</w:t>
      </w:r>
      <w:r w:rsidRPr="00A0051E">
        <w:rPr>
          <w:rStyle w:val="StyleUnderline"/>
          <w:highlight w:val="cyan"/>
        </w:rPr>
        <w:t xml:space="preserve"> to consider how feminist</w:t>
      </w:r>
      <w:r w:rsidRPr="00075F88">
        <w:rPr>
          <w:rStyle w:val="StyleUnderline"/>
        </w:rPr>
        <w:t xml:space="preserve"> political geography and environmental justice </w:t>
      </w:r>
      <w:r w:rsidRPr="00A0051E">
        <w:rPr>
          <w:rStyle w:val="StyleUnderline"/>
          <w:highlight w:val="cyan"/>
        </w:rPr>
        <w:t>scholarship might be strengthened by engaging with Black feminist theorizations of the domestic</w:t>
      </w:r>
      <w:r w:rsidRPr="00A0051E">
        <w:rPr>
          <w:sz w:val="16"/>
          <w:highlight w:val="cyan"/>
        </w:rPr>
        <w:t>.</w:t>
      </w:r>
      <w:r w:rsidRPr="00075F88">
        <w:rPr>
          <w:sz w:val="16"/>
        </w:rPr>
        <w:t xml:space="preserve"> We argue that </w:t>
      </w:r>
      <w:r w:rsidRPr="00A0051E">
        <w:rPr>
          <w:rStyle w:val="StyleUnderline"/>
          <w:highlight w:val="cyan"/>
        </w:rPr>
        <w:t>Black social reproductive practices constitute</w:t>
      </w:r>
      <w:r w:rsidRPr="00075F88">
        <w:rPr>
          <w:rStyle w:val="StyleUnderline"/>
        </w:rPr>
        <w:t xml:space="preserve"> an embodied form of </w:t>
      </w:r>
      <w:r w:rsidRPr="00A0051E">
        <w:rPr>
          <w:rStyle w:val="StyleUnderline"/>
          <w:highlight w:val="cyan"/>
        </w:rPr>
        <w:t>geopolitical praxis</w:t>
      </w:r>
      <w:r w:rsidRPr="00075F88">
        <w:rPr>
          <w:rStyle w:val="StyleUnderline"/>
        </w:rPr>
        <w:t xml:space="preserve">, an unacknowledged </w:t>
      </w:r>
      <w:r w:rsidRPr="00A0051E">
        <w:rPr>
          <w:rStyle w:val="StyleUnderline"/>
          <w:highlight w:val="cyan"/>
        </w:rPr>
        <w:t>engagement with the imperial state’s necropolitical governance of Black life</w:t>
      </w:r>
      <w:r w:rsidRPr="00075F88">
        <w:rPr>
          <w:sz w:val="16"/>
        </w:rPr>
        <w:t xml:space="preserve"> (Smith, 2016). We identify three categories of labor as strategies of domestic geopolitics. The labor of keeping wake refers to practices of caring for, attending to, and registering deaths in the community, a secular ritual of valuing lives in death that are sacrificed in life (Sharpe, 2016). The labor of tactical expertise addresses how racialized people, living with double consciousness (Du </w:t>
      </w:r>
      <w:proofErr w:type="spellStart"/>
      <w:r w:rsidRPr="00075F88">
        <w:rPr>
          <w:sz w:val="16"/>
        </w:rPr>
        <w:t>Bois</w:t>
      </w:r>
      <w:proofErr w:type="spellEnd"/>
      <w:r w:rsidRPr="00075F88">
        <w:rPr>
          <w:sz w:val="16"/>
        </w:rPr>
        <w:t>, 2008; Fanon, 2008/1967), must translate the lived experience of racial violence into scientific and legal discourses legible to the state. The labor of revolutionary mothering (Gumbs et al., 2016; James, 1997) describes the responsibility of nurturing communal life in the face of persistent death as a creative force of worldmaking. In the next sections, we describe the context of everyday life in Badin and Flint, abandoned as surplus populations by a state intent on facilitating racial capitalism, followed with a discussion of the labors that constitute domestic geopolitics’ challenge to the racial state.</w:t>
      </w:r>
    </w:p>
    <w:p w14:paraId="3F5A14D3" w14:textId="77777777" w:rsidR="00C967B3" w:rsidRPr="009E5797" w:rsidRDefault="00C967B3" w:rsidP="00C967B3">
      <w:pPr>
        <w:pStyle w:val="Heading4"/>
        <w:rPr>
          <w:rStyle w:val="Style13ptBold"/>
          <w:rFonts w:asciiTheme="majorHAnsi" w:hAnsiTheme="majorHAnsi" w:cstheme="majorHAnsi"/>
          <w:b/>
          <w:bCs w:val="0"/>
        </w:rPr>
      </w:pPr>
      <w:r w:rsidRPr="000671FB">
        <w:rPr>
          <w:rStyle w:val="Style13ptBold"/>
          <w:rFonts w:asciiTheme="majorHAnsi" w:hAnsiTheme="majorHAnsi" w:cstheme="majorHAnsi"/>
          <w:b/>
          <w:bCs w:val="0"/>
          <w:u w:val="single"/>
        </w:rPr>
        <w:t xml:space="preserve">Gendered </w:t>
      </w:r>
      <w:r>
        <w:rPr>
          <w:rStyle w:val="Style13ptBold"/>
          <w:rFonts w:asciiTheme="majorHAnsi" w:hAnsiTheme="majorHAnsi" w:cstheme="majorHAnsi"/>
          <w:b/>
          <w:bCs w:val="0"/>
        </w:rPr>
        <w:t xml:space="preserve">forms of </w:t>
      </w:r>
      <w:r w:rsidRPr="000671FB">
        <w:rPr>
          <w:rStyle w:val="Style13ptBold"/>
          <w:rFonts w:asciiTheme="majorHAnsi" w:hAnsiTheme="majorHAnsi" w:cstheme="majorHAnsi"/>
          <w:b/>
          <w:bCs w:val="0"/>
          <w:u w:val="single"/>
        </w:rPr>
        <w:t>violence</w:t>
      </w:r>
      <w:r>
        <w:rPr>
          <w:rStyle w:val="Style13ptBold"/>
          <w:rFonts w:asciiTheme="majorHAnsi" w:hAnsiTheme="majorHAnsi" w:cstheme="majorHAnsi"/>
          <w:b/>
          <w:bCs w:val="0"/>
        </w:rPr>
        <w:t xml:space="preserve"> are </w:t>
      </w:r>
      <w:r w:rsidRPr="000671FB">
        <w:rPr>
          <w:rStyle w:val="Style13ptBold"/>
          <w:rFonts w:asciiTheme="majorHAnsi" w:hAnsiTheme="majorHAnsi" w:cstheme="majorHAnsi"/>
          <w:b/>
          <w:bCs w:val="0"/>
          <w:u w:val="single"/>
        </w:rPr>
        <w:t>structurally tied to capitalism</w:t>
      </w:r>
      <w:r>
        <w:rPr>
          <w:rStyle w:val="Style13ptBold"/>
          <w:rFonts w:asciiTheme="majorHAnsi" w:hAnsiTheme="majorHAnsi" w:cstheme="majorHAnsi"/>
          <w:b/>
          <w:bCs w:val="0"/>
        </w:rPr>
        <w:t xml:space="preserve"> and patriarchy – causes a </w:t>
      </w:r>
      <w:r w:rsidRPr="00C967B3">
        <w:rPr>
          <w:rStyle w:val="Style13ptBold"/>
          <w:rFonts w:asciiTheme="majorHAnsi" w:hAnsiTheme="majorHAnsi" w:cstheme="majorHAnsi"/>
          <w:b/>
          <w:bCs w:val="0"/>
          <w:u w:val="single"/>
        </w:rPr>
        <w:t>laundry list</w:t>
      </w:r>
      <w:r>
        <w:rPr>
          <w:rStyle w:val="Style13ptBold"/>
          <w:rFonts w:asciiTheme="majorHAnsi" w:hAnsiTheme="majorHAnsi" w:cstheme="majorHAnsi"/>
          <w:b/>
          <w:bCs w:val="0"/>
        </w:rPr>
        <w:t xml:space="preserve"> of </w:t>
      </w:r>
      <w:proofErr w:type="gramStart"/>
      <w:r>
        <w:rPr>
          <w:rStyle w:val="Style13ptBold"/>
          <w:rFonts w:asciiTheme="majorHAnsi" w:hAnsiTheme="majorHAnsi" w:cstheme="majorHAnsi"/>
          <w:b/>
          <w:bCs w:val="0"/>
        </w:rPr>
        <w:t>impacts</w:t>
      </w:r>
      <w:proofErr w:type="gramEnd"/>
      <w:r>
        <w:rPr>
          <w:rStyle w:val="Style13ptBold"/>
          <w:rFonts w:asciiTheme="majorHAnsi" w:hAnsiTheme="majorHAnsi" w:cstheme="majorHAnsi"/>
          <w:b/>
          <w:bCs w:val="0"/>
        </w:rPr>
        <w:t xml:space="preserve"> </w:t>
      </w:r>
    </w:p>
    <w:p w14:paraId="7DDDB5E5" w14:textId="77777777" w:rsidR="00C967B3" w:rsidRPr="000652CC" w:rsidRDefault="00C967B3" w:rsidP="00C967B3">
      <w:r>
        <w:rPr>
          <w:rStyle w:val="Style13ptBold"/>
          <w:rFonts w:asciiTheme="majorHAnsi" w:hAnsiTheme="majorHAnsi" w:cstheme="majorHAnsi"/>
        </w:rPr>
        <w:t xml:space="preserve">Solar and </w:t>
      </w:r>
      <w:proofErr w:type="spellStart"/>
      <w:r>
        <w:rPr>
          <w:rStyle w:val="Style13ptBold"/>
          <w:rFonts w:asciiTheme="majorHAnsi" w:hAnsiTheme="majorHAnsi" w:cstheme="majorHAnsi"/>
        </w:rPr>
        <w:t>Hrga</w:t>
      </w:r>
      <w:proofErr w:type="spellEnd"/>
      <w:r>
        <w:rPr>
          <w:rStyle w:val="Style13ptBold"/>
          <w:rFonts w:asciiTheme="majorHAnsi" w:hAnsiTheme="majorHAnsi" w:cstheme="majorHAnsi"/>
        </w:rPr>
        <w:t xml:space="preserve"> 23</w:t>
      </w:r>
      <w:r w:rsidRPr="003050E3">
        <w:rPr>
          <w:rStyle w:val="Style13ptBold"/>
          <w:rFonts w:asciiTheme="majorHAnsi" w:hAnsiTheme="majorHAnsi" w:cstheme="majorHAnsi"/>
          <w:sz w:val="20"/>
          <w:szCs w:val="20"/>
        </w:rPr>
        <w:t>–</w:t>
      </w:r>
      <w:r>
        <w:rPr>
          <w:szCs w:val="22"/>
        </w:rPr>
        <w:t xml:space="preserve"> Maja Solar is a social theory researcher who holds a doctorate in philosophy and Karolina </w:t>
      </w:r>
      <w:proofErr w:type="spellStart"/>
      <w:r>
        <w:rPr>
          <w:szCs w:val="22"/>
        </w:rPr>
        <w:t>Hrga</w:t>
      </w:r>
      <w:proofErr w:type="spellEnd"/>
      <w:r>
        <w:rPr>
          <w:szCs w:val="22"/>
        </w:rPr>
        <w:t xml:space="preserve"> is a professor at the University of Zagreb</w:t>
      </w:r>
      <w:r w:rsidRPr="00B35AF9">
        <w:rPr>
          <w:szCs w:val="22"/>
        </w:rPr>
        <w:t>.</w:t>
      </w:r>
      <w:r>
        <w:rPr>
          <w:szCs w:val="22"/>
        </w:rPr>
        <w:t xml:space="preserve"> Monthly Review 19 March 2023 </w:t>
      </w:r>
      <w:r w:rsidRPr="00B35AF9">
        <w:rPr>
          <w:szCs w:val="22"/>
        </w:rPr>
        <w:t>“</w:t>
      </w:r>
      <w:r>
        <w:rPr>
          <w:szCs w:val="22"/>
        </w:rPr>
        <w:t>Gendered Violence as an Inextricable Thread of Capitalism</w:t>
      </w:r>
      <w:r w:rsidRPr="00B35AF9">
        <w:rPr>
          <w:szCs w:val="22"/>
        </w:rPr>
        <w:t>”</w:t>
      </w:r>
      <w:r w:rsidRPr="00E92D4C">
        <w:t xml:space="preserve"> </w:t>
      </w:r>
      <w:r w:rsidRPr="00E92D4C">
        <w:rPr>
          <w:szCs w:val="22"/>
        </w:rPr>
        <w:t>https://mronline.org/2023/03/14/gendered-violence-as-an-inextricable-thread-of-capitalism-1/</w:t>
      </w:r>
      <w:r w:rsidRPr="00B35AF9">
        <w:rPr>
          <w:szCs w:val="22"/>
        </w:rPr>
        <w:t xml:space="preserve"> (DOA 15 July 2023)/MCN</w:t>
      </w:r>
    </w:p>
    <w:p w14:paraId="3D980AD4" w14:textId="77777777" w:rsidR="00C967B3" w:rsidRDefault="00C967B3" w:rsidP="00C967B3">
      <w:pPr>
        <w:rPr>
          <w:sz w:val="16"/>
        </w:rPr>
      </w:pPr>
      <w:r w:rsidRPr="00AB79A7">
        <w:rPr>
          <w:sz w:val="16"/>
        </w:rPr>
        <w:t xml:space="preserve">The </w:t>
      </w:r>
      <w:r w:rsidRPr="00C967B3">
        <w:rPr>
          <w:rStyle w:val="StyleUnderline"/>
          <w:highlight w:val="cyan"/>
        </w:rPr>
        <w:t>gendered forms of violence in capitalist-patriarchal societies</w:t>
      </w:r>
      <w:r w:rsidRPr="00AB79A7">
        <w:rPr>
          <w:rStyle w:val="StyleUnderline"/>
        </w:rPr>
        <w:t xml:space="preserve"> are</w:t>
      </w:r>
      <w:r w:rsidRPr="00AB79A7">
        <w:rPr>
          <w:sz w:val="16"/>
        </w:rPr>
        <w:t xml:space="preserve">, obviously, </w:t>
      </w:r>
      <w:r w:rsidRPr="00C967B3">
        <w:rPr>
          <w:rStyle w:val="StyleUnderline"/>
          <w:highlight w:val="cyan"/>
        </w:rPr>
        <w:t>related to</w:t>
      </w:r>
      <w:r w:rsidRPr="00AB79A7">
        <w:rPr>
          <w:rStyle w:val="StyleUnderline"/>
        </w:rPr>
        <w:t xml:space="preserve"> what is </w:t>
      </w:r>
      <w:r w:rsidRPr="00AB79A7">
        <w:rPr>
          <w:sz w:val="16"/>
        </w:rPr>
        <w:t xml:space="preserve">habitually </w:t>
      </w:r>
      <w:r w:rsidRPr="00AB79A7">
        <w:rPr>
          <w:rStyle w:val="StyleUnderline"/>
        </w:rPr>
        <w:t xml:space="preserve">recognized as </w:t>
      </w:r>
      <w:r w:rsidRPr="00C967B3">
        <w:rPr>
          <w:rStyle w:val="StyleUnderline"/>
          <w:highlight w:val="cyan"/>
        </w:rPr>
        <w:t>violence against women</w:t>
      </w:r>
      <w:r w:rsidRPr="00AB79A7">
        <w:rPr>
          <w:sz w:val="16"/>
        </w:rPr>
        <w:t xml:space="preserve">. But as </w:t>
      </w:r>
      <w:r w:rsidRPr="00AB79A7">
        <w:rPr>
          <w:rStyle w:val="StyleUnderline"/>
        </w:rPr>
        <w:t xml:space="preserve">we do not assume that there is a coherent, much less </w:t>
      </w:r>
      <w:proofErr w:type="gramStart"/>
      <w:r w:rsidRPr="00AB79A7">
        <w:rPr>
          <w:rStyle w:val="StyleUnderline"/>
        </w:rPr>
        <w:t>biological</w:t>
      </w:r>
      <w:proofErr w:type="gramEnd"/>
      <w:r w:rsidRPr="00AB79A7">
        <w:rPr>
          <w:rStyle w:val="StyleUnderline"/>
        </w:rPr>
        <w:t xml:space="preserve"> or natural entity that could simply be called women, here we will use the category “women” descriptively</w:t>
      </w:r>
      <w:r w:rsidRPr="00AB79A7">
        <w:rPr>
          <w:sz w:val="16"/>
        </w:rPr>
        <w:t xml:space="preserve">. By using the term “gendered,” we will try to point out that both sex and gender are normative and artificial identifications. Being a cis woman, lesbian, trans woman, nonbinary person, man, and so on, is determined </w:t>
      </w:r>
      <w:r w:rsidRPr="00AB79A7">
        <w:rPr>
          <w:sz w:val="16"/>
        </w:rPr>
        <w:lastRenderedPageBreak/>
        <w:t xml:space="preserve">by socioeconomic, cultural, </w:t>
      </w:r>
      <w:proofErr w:type="gramStart"/>
      <w:r w:rsidRPr="00AB79A7">
        <w:rPr>
          <w:sz w:val="16"/>
        </w:rPr>
        <w:t>political</w:t>
      </w:r>
      <w:proofErr w:type="gramEnd"/>
      <w:r w:rsidRPr="00AB79A7">
        <w:rPr>
          <w:sz w:val="16"/>
        </w:rPr>
        <w:t xml:space="preserve"> and historical frameworks, while the normative ethos which imposes that gender dimorphism is beneficial for the mode of production and the gender division of labor that arises from it. Sex as a male-female empirical given fact does not exist. Sex is assigned at birth, then it is adopted or rejected, it is shaped by a whole web of coded behaviors, repetitions, rituals, and normalization practices, it is socially imposed and molded into the heterosexual sex/gender dimorphism. Therefore, sex is nothing natural, but something that is naturalized. To that extent, a “woman” is not a clearly recognizable empirical category with XX chromosomes and the ability to give birth—rather, to be a woman implies a series of complex processes that gender a large group of people as women. Therefore, </w:t>
      </w:r>
      <w:r w:rsidRPr="00C967B3">
        <w:rPr>
          <w:rStyle w:val="StyleUnderline"/>
          <w:highlight w:val="cyan"/>
        </w:rPr>
        <w:t>gendered forms of</w:t>
      </w:r>
      <w:r w:rsidRPr="00AB79A7">
        <w:rPr>
          <w:rStyle w:val="StyleUnderline"/>
        </w:rPr>
        <w:t xml:space="preserve"> </w:t>
      </w:r>
      <w:r w:rsidRPr="00C967B3">
        <w:rPr>
          <w:rStyle w:val="StyleUnderline"/>
          <w:highlight w:val="cyan"/>
        </w:rPr>
        <w:t>violence do not refer only to those who</w:t>
      </w:r>
      <w:r w:rsidRPr="00AB79A7">
        <w:rPr>
          <w:rStyle w:val="StyleUnderline"/>
        </w:rPr>
        <w:t xml:space="preserve"> </w:t>
      </w:r>
      <w:r w:rsidRPr="00C967B3">
        <w:rPr>
          <w:rStyle w:val="StyleUnderline"/>
          <w:highlight w:val="cyan"/>
        </w:rPr>
        <w:t>society recognizes as women, but to all the “abject”</w:t>
      </w:r>
      <w:r w:rsidRPr="00AB79A7">
        <w:rPr>
          <w:rStyle w:val="StyleUnderline"/>
        </w:rPr>
        <w:t xml:space="preserve"> who recognize themselves in that category, as well as to other subordinate identifications that are constituted in a similar way, and intertwined with gender-based normalization, disciplining and oppression</w:t>
      </w:r>
      <w:r w:rsidRPr="00AB79A7">
        <w:rPr>
          <w:sz w:val="16"/>
        </w:rPr>
        <w:t xml:space="preserve">. </w:t>
      </w:r>
      <w:r w:rsidRPr="00AB79A7">
        <w:rPr>
          <w:rStyle w:val="StyleUnderline"/>
        </w:rPr>
        <w:t xml:space="preserve">Gendered </w:t>
      </w:r>
      <w:r w:rsidRPr="00C967B3">
        <w:rPr>
          <w:rStyle w:val="StyleUnderline"/>
          <w:highlight w:val="cyan"/>
        </w:rPr>
        <w:t>forms of violence are multiple and</w:t>
      </w:r>
      <w:r w:rsidRPr="00AB79A7">
        <w:rPr>
          <w:sz w:val="16"/>
        </w:rPr>
        <w:t xml:space="preserve"> mutually </w:t>
      </w:r>
      <w:r w:rsidRPr="00C967B3">
        <w:rPr>
          <w:rStyle w:val="StyleUnderline"/>
          <w:highlight w:val="cyan"/>
        </w:rPr>
        <w:t>intertwined</w:t>
      </w:r>
      <w:r w:rsidRPr="00C967B3">
        <w:rPr>
          <w:sz w:val="16"/>
          <w:highlight w:val="cyan"/>
        </w:rPr>
        <w:t>:</w:t>
      </w:r>
      <w:r w:rsidRPr="00AB79A7">
        <w:rPr>
          <w:sz w:val="16"/>
        </w:rPr>
        <w:t xml:space="preserve"> </w:t>
      </w:r>
      <w:r w:rsidRPr="00C967B3">
        <w:rPr>
          <w:sz w:val="16"/>
        </w:rPr>
        <w:t xml:space="preserve">from </w:t>
      </w:r>
      <w:r w:rsidRPr="00C967B3">
        <w:rPr>
          <w:rStyle w:val="Emphasis"/>
          <w:highlight w:val="cyan"/>
        </w:rPr>
        <w:t>femicide, domestic violence</w:t>
      </w:r>
      <w:r w:rsidRPr="00C967B3">
        <w:rPr>
          <w:rStyle w:val="StyleUnderline"/>
          <w:highlight w:val="cyan"/>
        </w:rPr>
        <w:t>,</w:t>
      </w:r>
      <w:r w:rsidRPr="00AB79A7">
        <w:rPr>
          <w:rStyle w:val="StyleUnderline"/>
        </w:rPr>
        <w:t xml:space="preserve"> the denial of choices concerning one’s own body and the </w:t>
      </w:r>
      <w:r w:rsidRPr="00C967B3">
        <w:rPr>
          <w:rStyle w:val="Emphasis"/>
          <w:highlight w:val="cyan"/>
        </w:rPr>
        <w:t>attacks on reproductive autonomy</w:t>
      </w:r>
      <w:r w:rsidRPr="00AB79A7">
        <w:rPr>
          <w:rStyle w:val="StyleUnderline"/>
        </w:rPr>
        <w:t xml:space="preserve">, and </w:t>
      </w:r>
      <w:r w:rsidRPr="00C967B3">
        <w:rPr>
          <w:rStyle w:val="Emphasis"/>
        </w:rPr>
        <w:t>obstetric violence</w:t>
      </w:r>
      <w:r w:rsidRPr="00AB79A7">
        <w:rPr>
          <w:rStyle w:val="StyleUnderline"/>
        </w:rPr>
        <w:t xml:space="preserve">, through </w:t>
      </w:r>
      <w:r w:rsidRPr="00C967B3">
        <w:rPr>
          <w:rStyle w:val="Emphasis"/>
          <w:highlight w:val="cyan"/>
        </w:rPr>
        <w:t>sexual harassment</w:t>
      </w:r>
      <w:r w:rsidRPr="00C967B3">
        <w:rPr>
          <w:rStyle w:val="Emphasis"/>
        </w:rPr>
        <w:t xml:space="preserve">, </w:t>
      </w:r>
      <w:r w:rsidRPr="00C967B3">
        <w:rPr>
          <w:rStyle w:val="Emphasis"/>
          <w:highlight w:val="cyan"/>
        </w:rPr>
        <w:t>violence suffered by sex workers</w:t>
      </w:r>
      <w:r w:rsidRPr="00C967B3">
        <w:rPr>
          <w:rStyle w:val="Emphasis"/>
        </w:rPr>
        <w:t xml:space="preserve">, </w:t>
      </w:r>
      <w:r w:rsidRPr="00C967B3">
        <w:rPr>
          <w:rStyle w:val="Emphasis"/>
          <w:highlight w:val="cyan"/>
        </w:rPr>
        <w:t>violence suffered by transgender</w:t>
      </w:r>
      <w:r w:rsidRPr="00C967B3">
        <w:rPr>
          <w:rStyle w:val="Emphasis"/>
        </w:rPr>
        <w:t xml:space="preserve">, gender-nonconforming, </w:t>
      </w:r>
      <w:r w:rsidRPr="00C967B3">
        <w:rPr>
          <w:rStyle w:val="Emphasis"/>
          <w:highlight w:val="cyan"/>
        </w:rPr>
        <w:t>and other LGBTQIA+ people</w:t>
      </w:r>
      <w:r w:rsidRPr="00AB79A7">
        <w:rPr>
          <w:rStyle w:val="StyleUnderline"/>
        </w:rPr>
        <w:t xml:space="preserve">, and all the way to imposed </w:t>
      </w:r>
      <w:r w:rsidRPr="00C967B3">
        <w:rPr>
          <w:rStyle w:val="Emphasis"/>
        </w:rPr>
        <w:t xml:space="preserve">gendered, racialized, often internalized norms of existence, expectations, stereotypes, discriminatory discourse, and other </w:t>
      </w:r>
      <w:r w:rsidRPr="00C967B3">
        <w:rPr>
          <w:rStyle w:val="Emphasis"/>
          <w:highlight w:val="cyan"/>
        </w:rPr>
        <w:t>forms of marginalization and hatred related to sexuality</w:t>
      </w:r>
      <w:r w:rsidRPr="00C967B3">
        <w:rPr>
          <w:rStyle w:val="Emphasis"/>
        </w:rPr>
        <w:t>, physical appearance, skin color, age, physical abilities and so on.</w:t>
      </w:r>
      <w:r w:rsidRPr="00AB79A7">
        <w:rPr>
          <w:sz w:val="16"/>
        </w:rPr>
        <w:t xml:space="preserve"> </w:t>
      </w:r>
      <w:r w:rsidRPr="00C967B3">
        <w:rPr>
          <w:rStyle w:val="StyleUnderline"/>
        </w:rPr>
        <w:t>Gend</w:t>
      </w:r>
      <w:r w:rsidRPr="00AB79A7">
        <w:rPr>
          <w:rStyle w:val="StyleUnderline"/>
        </w:rPr>
        <w:t>er-based violence is ubiquitous and is</w:t>
      </w:r>
      <w:r w:rsidRPr="00AB79A7">
        <w:rPr>
          <w:sz w:val="16"/>
        </w:rPr>
        <w:t xml:space="preserve"> often </w:t>
      </w:r>
      <w:r w:rsidRPr="00AB79A7">
        <w:rPr>
          <w:rStyle w:val="StyleUnderline"/>
        </w:rPr>
        <w:t>accompanied by other forms of violence</w:t>
      </w:r>
      <w:r w:rsidRPr="00AB79A7">
        <w:rPr>
          <w:sz w:val="16"/>
        </w:rPr>
        <w:t xml:space="preserve"> that enable and situate it—instances of disciplining that are constituted by the </w:t>
      </w:r>
      <w:proofErr w:type="spellStart"/>
      <w:r w:rsidRPr="00C967B3">
        <w:rPr>
          <w:rStyle w:val="Emphasis"/>
          <w:highlight w:val="cyan"/>
        </w:rPr>
        <w:t>normativization</w:t>
      </w:r>
      <w:proofErr w:type="spellEnd"/>
      <w:r w:rsidRPr="00C967B3">
        <w:rPr>
          <w:rStyle w:val="Emphasis"/>
          <w:highlight w:val="cyan"/>
        </w:rPr>
        <w:t xml:space="preserve"> of heterosexual relationships</w:t>
      </w:r>
      <w:r w:rsidRPr="00C967B3">
        <w:rPr>
          <w:rStyle w:val="Emphasis"/>
        </w:rPr>
        <w:t xml:space="preserve"> and </w:t>
      </w:r>
      <w:r w:rsidRPr="00C967B3">
        <w:rPr>
          <w:rStyle w:val="Emphasis"/>
          <w:highlight w:val="cyan"/>
        </w:rPr>
        <w:t>traditional family nuclei</w:t>
      </w:r>
      <w:r w:rsidRPr="00C967B3">
        <w:rPr>
          <w:rStyle w:val="Emphasis"/>
        </w:rPr>
        <w:t xml:space="preserve">; </w:t>
      </w:r>
      <w:r w:rsidRPr="00C967B3">
        <w:rPr>
          <w:rStyle w:val="Emphasis"/>
          <w:highlight w:val="cyan"/>
        </w:rPr>
        <w:t>subjugations in</w:t>
      </w:r>
      <w:r w:rsidRPr="00C967B3">
        <w:rPr>
          <w:rStyle w:val="Emphasis"/>
        </w:rPr>
        <w:t xml:space="preserve"> the </w:t>
      </w:r>
      <w:r w:rsidRPr="00C967B3">
        <w:rPr>
          <w:rStyle w:val="Emphasis"/>
          <w:highlight w:val="cyan"/>
        </w:rPr>
        <w:t>name of</w:t>
      </w:r>
      <w:r w:rsidRPr="00C967B3">
        <w:rPr>
          <w:rStyle w:val="Emphasis"/>
        </w:rPr>
        <w:t xml:space="preserve"> </w:t>
      </w:r>
      <w:r w:rsidRPr="00C967B3">
        <w:rPr>
          <w:rStyle w:val="Emphasis"/>
          <w:highlight w:val="cyan"/>
        </w:rPr>
        <w:t>imperialist and colonial divisions</w:t>
      </w:r>
      <w:r w:rsidRPr="00C967B3">
        <w:rPr>
          <w:rStyle w:val="Emphasis"/>
        </w:rPr>
        <w:t xml:space="preserve"> of the world; symbolic dimensions of violence; </w:t>
      </w:r>
      <w:r w:rsidRPr="00C967B3">
        <w:rPr>
          <w:rStyle w:val="Emphasis"/>
          <w:highlight w:val="cyan"/>
        </w:rPr>
        <w:t>biopolitical violence</w:t>
      </w:r>
      <w:r w:rsidRPr="00C967B3">
        <w:rPr>
          <w:rStyle w:val="Emphasis"/>
        </w:rPr>
        <w:t xml:space="preserve">, state, </w:t>
      </w:r>
      <w:proofErr w:type="gramStart"/>
      <w:r w:rsidRPr="00C967B3">
        <w:rPr>
          <w:rStyle w:val="Emphasis"/>
          <w:highlight w:val="cyan"/>
        </w:rPr>
        <w:t>military</w:t>
      </w:r>
      <w:proofErr w:type="gramEnd"/>
      <w:r w:rsidRPr="00C967B3">
        <w:rPr>
          <w:rStyle w:val="Emphasis"/>
          <w:highlight w:val="cyan"/>
        </w:rPr>
        <w:t xml:space="preserve"> and police violence</w:t>
      </w:r>
      <w:r w:rsidRPr="00C967B3">
        <w:rPr>
          <w:rStyle w:val="Emphasis"/>
        </w:rPr>
        <w:t xml:space="preserve">; </w:t>
      </w:r>
      <w:r w:rsidRPr="00C967B3">
        <w:rPr>
          <w:rStyle w:val="Emphasis"/>
          <w:highlight w:val="cyan"/>
        </w:rPr>
        <w:t>ecological violence</w:t>
      </w:r>
      <w:r w:rsidRPr="00C967B3">
        <w:rPr>
          <w:rStyle w:val="Emphasis"/>
        </w:rPr>
        <w:t xml:space="preserve"> which is affecting us at alarmingly high rates and so on</w:t>
      </w:r>
      <w:r w:rsidRPr="00AB79A7">
        <w:rPr>
          <w:sz w:val="16"/>
        </w:rPr>
        <w:t xml:space="preserve">. </w:t>
      </w:r>
      <w:proofErr w:type="gramStart"/>
      <w:r w:rsidRPr="00AB79A7">
        <w:rPr>
          <w:sz w:val="16"/>
        </w:rPr>
        <w:t>In order to</w:t>
      </w:r>
      <w:proofErr w:type="gramEnd"/>
      <w:r w:rsidRPr="00AB79A7">
        <w:rPr>
          <w:sz w:val="16"/>
        </w:rPr>
        <w:t xml:space="preserve"> theoretically consider the logic that generates and reproduces gendered forms of violence, it is not enough just to observe and enumerate empirical phenomena, </w:t>
      </w:r>
      <w:r w:rsidRPr="00AB79A7">
        <w:rPr>
          <w:rStyle w:val="StyleUnderline"/>
        </w:rPr>
        <w:t>it is necessary to address their connection through the consideration of the structural conditions of the possibility of violence</w:t>
      </w:r>
      <w:r w:rsidRPr="00AB79A7">
        <w:rPr>
          <w:sz w:val="16"/>
        </w:rPr>
        <w:t xml:space="preserve">. </w:t>
      </w:r>
      <w:r w:rsidRPr="00AB79A7">
        <w:rPr>
          <w:rStyle w:val="StyleUnderline"/>
        </w:rPr>
        <w:t xml:space="preserve">Today’s </w:t>
      </w:r>
      <w:r w:rsidRPr="00C967B3">
        <w:rPr>
          <w:rStyle w:val="StyleUnderline"/>
          <w:highlight w:val="cyan"/>
        </w:rPr>
        <w:t>societies</w:t>
      </w:r>
      <w:r w:rsidRPr="00AB79A7">
        <w:rPr>
          <w:sz w:val="16"/>
        </w:rPr>
        <w:t xml:space="preserve"> around the globalized world, regardless of historical-geographical specifics, </w:t>
      </w:r>
      <w:r w:rsidRPr="00AB79A7">
        <w:rPr>
          <w:rStyle w:val="StyleUnderline"/>
        </w:rPr>
        <w:t xml:space="preserve">are primarily connected by capitalist relations that </w:t>
      </w:r>
      <w:r w:rsidRPr="00C967B3">
        <w:rPr>
          <w:rStyle w:val="StyleUnderline"/>
          <w:highlight w:val="cyan"/>
        </w:rPr>
        <w:t>enable the reproduction of capital</w:t>
      </w:r>
      <w:r w:rsidRPr="00AB79A7">
        <w:rPr>
          <w:rStyle w:val="StyleUnderline"/>
        </w:rPr>
        <w:t xml:space="preserve">. </w:t>
      </w:r>
      <w:r w:rsidRPr="00AB79A7">
        <w:rPr>
          <w:sz w:val="16"/>
        </w:rPr>
        <w:t xml:space="preserve">To that extent, </w:t>
      </w:r>
      <w:r w:rsidRPr="00AB79A7">
        <w:rPr>
          <w:rStyle w:val="StyleUnderline"/>
        </w:rPr>
        <w:t xml:space="preserve">various </w:t>
      </w:r>
      <w:r w:rsidRPr="00C967B3">
        <w:rPr>
          <w:rStyle w:val="StyleUnderline"/>
          <w:highlight w:val="cyan"/>
        </w:rPr>
        <w:t>forms of gender-based oppression</w:t>
      </w:r>
      <w:r w:rsidRPr="00AB79A7">
        <w:rPr>
          <w:rStyle w:val="StyleUnderline"/>
        </w:rPr>
        <w:t xml:space="preserve"> are essentially directly or indirectly </w:t>
      </w:r>
      <w:r w:rsidRPr="00C967B3">
        <w:rPr>
          <w:rStyle w:val="StyleUnderline"/>
          <w:highlight w:val="cyan"/>
        </w:rPr>
        <w:t>bound into oppressive patriarchal labor-capital relations</w:t>
      </w:r>
      <w:r w:rsidRPr="00AB79A7">
        <w:rPr>
          <w:rStyle w:val="StyleUnderline"/>
        </w:rPr>
        <w:t xml:space="preserve"> and the consequent violence they produce, that is, the </w:t>
      </w:r>
      <w:r w:rsidRPr="00C967B3">
        <w:rPr>
          <w:rStyle w:val="StyleUnderline"/>
          <w:highlight w:val="cyan"/>
        </w:rPr>
        <w:t>structural or systemic violence</w:t>
      </w:r>
      <w:r w:rsidRPr="00AB79A7">
        <w:rPr>
          <w:rStyle w:val="StyleUnderline"/>
        </w:rPr>
        <w:t xml:space="preserve"> that </w:t>
      </w:r>
      <w:r w:rsidRPr="00C967B3">
        <w:rPr>
          <w:rStyle w:val="StyleUnderline"/>
          <w:highlight w:val="cyan"/>
        </w:rPr>
        <w:t>capitalism reproduces</w:t>
      </w:r>
      <w:r w:rsidRPr="00AB79A7">
        <w:rPr>
          <w:rStyle w:val="StyleUnderline"/>
        </w:rPr>
        <w:t xml:space="preserve"> in specific social formations.</w:t>
      </w:r>
      <w:r w:rsidRPr="00AB79A7">
        <w:rPr>
          <w:sz w:val="16"/>
        </w:rPr>
        <w:t xml:space="preserve"> The relations between exploitation and power situate all social interactions and relations, and the human being itself, Karl Marx argues, represents a set of intertwined social relations. </w:t>
      </w:r>
      <w:proofErr w:type="gramStart"/>
      <w:r w:rsidRPr="00AB79A7">
        <w:rPr>
          <w:sz w:val="16"/>
        </w:rPr>
        <w:t>In order to</w:t>
      </w:r>
      <w:proofErr w:type="gramEnd"/>
      <w:r w:rsidRPr="00AB79A7">
        <w:rPr>
          <w:sz w:val="16"/>
        </w:rPr>
        <w:t xml:space="preserve"> ascertain why gender-based violence exists, and what mechanisms produce and reproduce it through nation states, </w:t>
      </w:r>
      <w:r w:rsidRPr="00AB79A7">
        <w:rPr>
          <w:rStyle w:val="StyleUnderline"/>
        </w:rPr>
        <w:t xml:space="preserve">we must therefore </w:t>
      </w:r>
      <w:r w:rsidRPr="00C967B3">
        <w:rPr>
          <w:rStyle w:val="StyleUnderline"/>
          <w:highlight w:val="cyan"/>
        </w:rPr>
        <w:t>seek an answer within</w:t>
      </w:r>
      <w:r w:rsidRPr="00AB79A7">
        <w:rPr>
          <w:rStyle w:val="StyleUnderline"/>
        </w:rPr>
        <w:t xml:space="preserve"> the concrete historical analysis of capitalism and the </w:t>
      </w:r>
      <w:r w:rsidRPr="00C967B3">
        <w:rPr>
          <w:rStyle w:val="StyleUnderline"/>
          <w:highlight w:val="cyan"/>
        </w:rPr>
        <w:t>structural logic of capital accumulation</w:t>
      </w:r>
      <w:r w:rsidRPr="00AB79A7">
        <w:rPr>
          <w:sz w:val="16"/>
        </w:rPr>
        <w:t xml:space="preserve">. This is sometimes not easy to perceive, because </w:t>
      </w:r>
      <w:r w:rsidRPr="00AB79A7">
        <w:rPr>
          <w:rStyle w:val="StyleUnderline"/>
        </w:rPr>
        <w:t>the violence of capital in capitalist societies does not appear as an excess, an aberration or as an anomaly, but as a norm</w:t>
      </w:r>
      <w:r w:rsidRPr="00AB79A7">
        <w:rPr>
          <w:sz w:val="16"/>
        </w:rPr>
        <w:t xml:space="preserve">. The </w:t>
      </w:r>
      <w:r w:rsidRPr="00AB79A7">
        <w:rPr>
          <w:rStyle w:val="StyleUnderline"/>
        </w:rPr>
        <w:t>compulsions and violence of the capital relation</w:t>
      </w:r>
      <w:r w:rsidRPr="00AB79A7">
        <w:rPr>
          <w:sz w:val="16"/>
        </w:rPr>
        <w:t xml:space="preserve">, which are primarily established as economic, </w:t>
      </w:r>
      <w:r w:rsidRPr="00AB79A7">
        <w:rPr>
          <w:rStyle w:val="StyleUnderline"/>
        </w:rPr>
        <w:t>are a regular instrument of subordination and discipline</w:t>
      </w:r>
      <w:r w:rsidRPr="00AB79A7">
        <w:rPr>
          <w:sz w:val="16"/>
        </w:rPr>
        <w:t xml:space="preserve">, something that has been stabilized by continuous repetition and pressure in such a way as to pervade every pore of our societies, embedded in our ways of thinking and perceiving, that is co-structuring our desires, language, permeating our bodies. </w:t>
      </w:r>
      <w:r w:rsidRPr="00AB79A7">
        <w:rPr>
          <w:rStyle w:val="StyleUnderline"/>
        </w:rPr>
        <w:t>It does not look like violence, but rather like a free contractual relationship</w:t>
      </w:r>
      <w:r w:rsidRPr="00AB79A7">
        <w:rPr>
          <w:sz w:val="16"/>
        </w:rPr>
        <w:t xml:space="preserve">. However, the violence of capital does not only rule over production in the narrow </w:t>
      </w:r>
      <w:proofErr w:type="gramStart"/>
      <w:r w:rsidRPr="00AB79A7">
        <w:rPr>
          <w:sz w:val="16"/>
        </w:rPr>
        <w:t>sense, and</w:t>
      </w:r>
      <w:proofErr w:type="gramEnd"/>
      <w:r w:rsidRPr="00AB79A7">
        <w:rPr>
          <w:sz w:val="16"/>
        </w:rPr>
        <w:t xml:space="preserve"> is therefore never only economic. </w:t>
      </w:r>
      <w:proofErr w:type="gramStart"/>
      <w:r w:rsidRPr="00AB79A7">
        <w:rPr>
          <w:sz w:val="16"/>
        </w:rPr>
        <w:t>Because of the fact that</w:t>
      </w:r>
      <w:proofErr w:type="gramEnd"/>
      <w:r w:rsidRPr="00AB79A7">
        <w:rPr>
          <w:sz w:val="16"/>
        </w:rPr>
        <w:t xml:space="preserve"> society as a whole is established to allow for the dominance of the capital relation in all spheres, </w:t>
      </w:r>
      <w:r w:rsidRPr="00AB79A7">
        <w:rPr>
          <w:rStyle w:val="StyleUnderline"/>
        </w:rPr>
        <w:t xml:space="preserve">this </w:t>
      </w:r>
      <w:r w:rsidRPr="00C967B3">
        <w:rPr>
          <w:rStyle w:val="StyleUnderline"/>
          <w:highlight w:val="cyan"/>
        </w:rPr>
        <w:t>violence is structural</w:t>
      </w:r>
      <w:r w:rsidRPr="00AB79A7">
        <w:rPr>
          <w:rStyle w:val="StyleUnderline"/>
        </w:rPr>
        <w:t>.</w:t>
      </w:r>
      <w:r w:rsidRPr="00AB79A7">
        <w:rPr>
          <w:sz w:val="16"/>
        </w:rPr>
        <w:t xml:space="preserve"> </w:t>
      </w:r>
      <w:r w:rsidRPr="00C967B3">
        <w:rPr>
          <w:rStyle w:val="StyleUnderline"/>
          <w:highlight w:val="cyan"/>
        </w:rPr>
        <w:t>Gendered forms of violence</w:t>
      </w:r>
      <w:r w:rsidRPr="00AB79A7">
        <w:rPr>
          <w:rStyle w:val="StyleUnderline"/>
        </w:rPr>
        <w:t xml:space="preserve"> are</w:t>
      </w:r>
      <w:r w:rsidRPr="00AB79A7">
        <w:rPr>
          <w:sz w:val="16"/>
        </w:rPr>
        <w:t xml:space="preserve">, in this sense, </w:t>
      </w:r>
      <w:r w:rsidRPr="00AB79A7">
        <w:rPr>
          <w:rStyle w:val="StyleUnderline"/>
        </w:rPr>
        <w:t xml:space="preserve">part of the package of violence by which capital maintains, </w:t>
      </w:r>
      <w:proofErr w:type="gramStart"/>
      <w:r w:rsidRPr="00C967B3">
        <w:rPr>
          <w:rStyle w:val="StyleUnderline"/>
          <w:highlight w:val="cyan"/>
        </w:rPr>
        <w:t>reproduces</w:t>
      </w:r>
      <w:proofErr w:type="gramEnd"/>
      <w:r w:rsidRPr="00C967B3">
        <w:rPr>
          <w:rStyle w:val="StyleUnderline"/>
          <w:highlight w:val="cyan"/>
        </w:rPr>
        <w:t xml:space="preserve"> and supports existing social relations</w:t>
      </w:r>
      <w:r w:rsidRPr="00AB79A7">
        <w:rPr>
          <w:rStyle w:val="StyleUnderline"/>
        </w:rPr>
        <w:t>.</w:t>
      </w:r>
      <w:r w:rsidRPr="00AB79A7">
        <w:rPr>
          <w:sz w:val="16"/>
        </w:rPr>
        <w:t xml:space="preserve"> They are a part of the coercive and violent mechanisms that enable the functioning of the entire system, as well as the overcoming of its own crises and ruptures. Therefore, </w:t>
      </w:r>
      <w:r w:rsidRPr="00AB79A7">
        <w:rPr>
          <w:rStyle w:val="StyleUnderline"/>
        </w:rPr>
        <w:t xml:space="preserve">when speculating about gender-based violence, </w:t>
      </w:r>
      <w:r w:rsidRPr="00C967B3">
        <w:rPr>
          <w:rStyle w:val="StyleUnderline"/>
          <w:highlight w:val="cyan"/>
        </w:rPr>
        <w:t>it is necessary to consider the nature of capitalist-patriarchal relations</w:t>
      </w:r>
      <w:r w:rsidRPr="00AB79A7">
        <w:rPr>
          <w:rStyle w:val="StyleUnderline"/>
        </w:rPr>
        <w:t xml:space="preserve">, property issues, and other pillars of capitalism, and </w:t>
      </w:r>
      <w:r w:rsidRPr="00C967B3">
        <w:rPr>
          <w:rStyle w:val="StyleUnderline"/>
          <w:highlight w:val="cyan"/>
        </w:rPr>
        <w:t>to address the consequences</w:t>
      </w:r>
      <w:r w:rsidRPr="00AB79A7">
        <w:rPr>
          <w:rStyle w:val="StyleUnderline"/>
        </w:rPr>
        <w:t xml:space="preserve"> of the supposed independence of </w:t>
      </w:r>
      <w:r w:rsidRPr="00AB79A7">
        <w:rPr>
          <w:rStyle w:val="StyleUnderline"/>
        </w:rPr>
        <w:lastRenderedPageBreak/>
        <w:t>productive from reproductive work, as well as the divisions within the working class</w:t>
      </w:r>
      <w:r w:rsidRPr="00AB79A7">
        <w:rPr>
          <w:sz w:val="16"/>
        </w:rPr>
        <w:t>. We will therefore try to point out the strong links between gender-based violence and capitalism.</w:t>
      </w:r>
    </w:p>
    <w:p w14:paraId="11FD16AD" w14:textId="77777777" w:rsidR="000671FB" w:rsidRPr="00AB79A7" w:rsidRDefault="000671FB" w:rsidP="00571F6C">
      <w:pPr>
        <w:rPr>
          <w:sz w:val="16"/>
        </w:rPr>
      </w:pPr>
    </w:p>
    <w:p w14:paraId="62B9946B" w14:textId="77777777" w:rsidR="00C325A8" w:rsidRPr="00B35AF9" w:rsidRDefault="00C325A8" w:rsidP="00C325A8">
      <w:pPr>
        <w:pStyle w:val="Heading4"/>
        <w:rPr>
          <w:rStyle w:val="Style13ptBold"/>
          <w:rFonts w:asciiTheme="majorHAnsi" w:hAnsiTheme="majorHAnsi" w:cstheme="majorHAnsi"/>
          <w:b/>
          <w:bCs w:val="0"/>
        </w:rPr>
      </w:pPr>
      <w:r>
        <w:rPr>
          <w:rStyle w:val="Style13ptBold"/>
          <w:rFonts w:asciiTheme="majorHAnsi" w:hAnsiTheme="majorHAnsi" w:cstheme="majorHAnsi"/>
          <w:b/>
          <w:bCs w:val="0"/>
        </w:rPr>
        <w:t xml:space="preserve">We affirm </w:t>
      </w:r>
      <w:r w:rsidRPr="00A8583E">
        <w:rPr>
          <w:rStyle w:val="Style13ptBold"/>
          <w:rFonts w:asciiTheme="majorHAnsi" w:hAnsiTheme="majorHAnsi" w:cstheme="majorHAnsi"/>
          <w:b/>
          <w:bCs w:val="0"/>
        </w:rPr>
        <w:t xml:space="preserve">a </w:t>
      </w:r>
      <w:r w:rsidRPr="00A8583E">
        <w:rPr>
          <w:rStyle w:val="Style13ptBold"/>
          <w:rFonts w:asciiTheme="majorHAnsi" w:hAnsiTheme="majorHAnsi" w:cstheme="majorHAnsi"/>
          <w:b/>
          <w:bCs w:val="0"/>
          <w:u w:val="single"/>
        </w:rPr>
        <w:t>feminist ethics of care</w:t>
      </w:r>
      <w:r>
        <w:rPr>
          <w:rStyle w:val="Style13ptBold"/>
          <w:rFonts w:asciiTheme="majorHAnsi" w:hAnsiTheme="majorHAnsi" w:cstheme="majorHAnsi"/>
          <w:b/>
          <w:bCs w:val="0"/>
        </w:rPr>
        <w:t xml:space="preserve"> – this is </w:t>
      </w:r>
      <w:r w:rsidRPr="00A8583E">
        <w:rPr>
          <w:rStyle w:val="Style13ptBold"/>
          <w:rFonts w:asciiTheme="majorHAnsi" w:hAnsiTheme="majorHAnsi" w:cstheme="majorHAnsi"/>
          <w:b/>
          <w:bCs w:val="0"/>
          <w:u w:val="single"/>
        </w:rPr>
        <w:t>both structural</w:t>
      </w:r>
      <w:r>
        <w:rPr>
          <w:rStyle w:val="Style13ptBold"/>
          <w:rFonts w:asciiTheme="majorHAnsi" w:hAnsiTheme="majorHAnsi" w:cstheme="majorHAnsi"/>
          <w:b/>
          <w:bCs w:val="0"/>
        </w:rPr>
        <w:t xml:space="preserve"> and </w:t>
      </w:r>
      <w:r w:rsidRPr="00A8583E">
        <w:rPr>
          <w:rStyle w:val="Style13ptBold"/>
          <w:rFonts w:asciiTheme="majorHAnsi" w:hAnsiTheme="majorHAnsi" w:cstheme="majorHAnsi"/>
          <w:b/>
          <w:bCs w:val="0"/>
          <w:u w:val="single"/>
        </w:rPr>
        <w:t>discursive</w:t>
      </w:r>
      <w:r>
        <w:rPr>
          <w:rStyle w:val="Style13ptBold"/>
          <w:rFonts w:asciiTheme="majorHAnsi" w:hAnsiTheme="majorHAnsi" w:cstheme="majorHAnsi"/>
          <w:b/>
          <w:bCs w:val="0"/>
        </w:rPr>
        <w:t xml:space="preserve"> and </w:t>
      </w:r>
      <w:r w:rsidRPr="00A8583E">
        <w:rPr>
          <w:rStyle w:val="Style13ptBold"/>
          <w:rFonts w:asciiTheme="majorHAnsi" w:hAnsiTheme="majorHAnsi" w:cstheme="majorHAnsi"/>
          <w:b/>
          <w:bCs w:val="0"/>
          <w:u w:val="single"/>
        </w:rPr>
        <w:t xml:space="preserve">dismantles oppressive structures at every level </w:t>
      </w:r>
      <w:r>
        <w:rPr>
          <w:rStyle w:val="Style13ptBold"/>
          <w:rFonts w:asciiTheme="majorHAnsi" w:hAnsiTheme="majorHAnsi" w:cstheme="majorHAnsi"/>
          <w:b/>
          <w:bCs w:val="0"/>
        </w:rPr>
        <w:t xml:space="preserve">– only through </w:t>
      </w:r>
      <w:r w:rsidRPr="00A8583E">
        <w:rPr>
          <w:rStyle w:val="Style13ptBold"/>
          <w:rFonts w:asciiTheme="majorHAnsi" w:hAnsiTheme="majorHAnsi" w:cstheme="majorHAnsi"/>
          <w:b/>
          <w:bCs w:val="0"/>
          <w:u w:val="single"/>
        </w:rPr>
        <w:t>radical empathy</w:t>
      </w:r>
      <w:r>
        <w:rPr>
          <w:rStyle w:val="Style13ptBold"/>
          <w:rFonts w:asciiTheme="majorHAnsi" w:hAnsiTheme="majorHAnsi" w:cstheme="majorHAnsi"/>
          <w:b/>
          <w:bCs w:val="0"/>
        </w:rPr>
        <w:t xml:space="preserve"> can we re-center interpersonal relationships and the </w:t>
      </w:r>
      <w:r w:rsidRPr="00A8583E">
        <w:rPr>
          <w:rStyle w:val="Style13ptBold"/>
          <w:rFonts w:asciiTheme="majorHAnsi" w:hAnsiTheme="majorHAnsi" w:cstheme="majorHAnsi"/>
          <w:b/>
          <w:bCs w:val="0"/>
          <w:u w:val="single"/>
        </w:rPr>
        <w:t xml:space="preserve">value of </w:t>
      </w:r>
      <w:proofErr w:type="gramStart"/>
      <w:r w:rsidRPr="00A8583E">
        <w:rPr>
          <w:rStyle w:val="Style13ptBold"/>
          <w:rFonts w:asciiTheme="majorHAnsi" w:hAnsiTheme="majorHAnsi" w:cstheme="majorHAnsi"/>
          <w:b/>
          <w:bCs w:val="0"/>
          <w:u w:val="single"/>
        </w:rPr>
        <w:t>care</w:t>
      </w:r>
      <w:proofErr w:type="gramEnd"/>
      <w:r>
        <w:rPr>
          <w:rStyle w:val="Style13ptBold"/>
          <w:rFonts w:asciiTheme="majorHAnsi" w:hAnsiTheme="majorHAnsi" w:cstheme="majorHAnsi"/>
          <w:b/>
          <w:bCs w:val="0"/>
        </w:rPr>
        <w:t xml:space="preserve"> </w:t>
      </w:r>
    </w:p>
    <w:p w14:paraId="047FC4D6" w14:textId="77777777" w:rsidR="00C325A8" w:rsidRPr="00B35AF9" w:rsidRDefault="00C325A8" w:rsidP="00C325A8">
      <w:pPr>
        <w:rPr>
          <w:rFonts w:asciiTheme="majorHAnsi" w:hAnsiTheme="majorHAnsi" w:cstheme="majorHAnsi"/>
          <w:szCs w:val="22"/>
        </w:rPr>
      </w:pPr>
      <w:r>
        <w:rPr>
          <w:rStyle w:val="Style13ptBold"/>
          <w:rFonts w:asciiTheme="majorHAnsi" w:hAnsiTheme="majorHAnsi" w:cstheme="majorHAnsi"/>
        </w:rPr>
        <w:t xml:space="preserve">Caswell and </w:t>
      </w:r>
      <w:proofErr w:type="spellStart"/>
      <w:r>
        <w:rPr>
          <w:rStyle w:val="Style13ptBold"/>
          <w:rFonts w:asciiTheme="majorHAnsi" w:hAnsiTheme="majorHAnsi" w:cstheme="majorHAnsi"/>
        </w:rPr>
        <w:t>Cifor</w:t>
      </w:r>
      <w:proofErr w:type="spellEnd"/>
      <w:r w:rsidRPr="003050E3">
        <w:rPr>
          <w:rStyle w:val="Style13ptBold"/>
          <w:rFonts w:asciiTheme="majorHAnsi" w:hAnsiTheme="majorHAnsi" w:cstheme="majorHAnsi"/>
        </w:rPr>
        <w:t xml:space="preserve"> </w:t>
      </w:r>
      <w:r>
        <w:rPr>
          <w:rStyle w:val="Style13ptBold"/>
          <w:rFonts w:asciiTheme="majorHAnsi" w:hAnsiTheme="majorHAnsi" w:cstheme="majorHAnsi"/>
        </w:rPr>
        <w:t>22</w:t>
      </w:r>
      <w:r w:rsidRPr="003050E3">
        <w:rPr>
          <w:rStyle w:val="Style13ptBold"/>
          <w:rFonts w:asciiTheme="majorHAnsi" w:hAnsiTheme="majorHAnsi" w:cstheme="majorHAnsi"/>
          <w:sz w:val="20"/>
          <w:szCs w:val="20"/>
        </w:rPr>
        <w:t>–</w:t>
      </w:r>
      <w:r w:rsidRPr="00B35AF9">
        <w:rPr>
          <w:szCs w:val="22"/>
        </w:rPr>
        <w:t xml:space="preserve">Michelle Caswell is a Professor of Archival Studies at UCLA and Marika </w:t>
      </w:r>
      <w:proofErr w:type="spellStart"/>
      <w:r w:rsidRPr="00B35AF9">
        <w:rPr>
          <w:szCs w:val="22"/>
        </w:rPr>
        <w:t>Cifor</w:t>
      </w:r>
      <w:proofErr w:type="spellEnd"/>
      <w:r w:rsidRPr="00B35AF9">
        <w:rPr>
          <w:szCs w:val="22"/>
        </w:rPr>
        <w:t xml:space="preserve"> is a professor in Gender Studies at the University of Washington. Radical Empathy in Archival Practice 12 March 2022 “Revisiting an Ethics of Care in Archives: An Introductory Note” </w:t>
      </w:r>
      <w:hyperlink r:id="rId11" w:history="1">
        <w:r w:rsidRPr="00B35AF9">
          <w:rPr>
            <w:rStyle w:val="Hyperlink"/>
            <w:szCs w:val="22"/>
          </w:rPr>
          <w:t>http://journals.litwinbooks.com/index.php/jclis/article/view/162/92</w:t>
        </w:r>
      </w:hyperlink>
      <w:r w:rsidRPr="00B35AF9">
        <w:rPr>
          <w:szCs w:val="22"/>
        </w:rPr>
        <w:t xml:space="preserve"> (DOA 15 July 2023)/MCN</w:t>
      </w:r>
    </w:p>
    <w:p w14:paraId="34AEF1CD" w14:textId="77777777" w:rsidR="00C325A8" w:rsidRDefault="00C325A8" w:rsidP="00C325A8">
      <w:pPr>
        <w:rPr>
          <w:sz w:val="16"/>
        </w:rPr>
      </w:pPr>
      <w:r w:rsidRPr="00B35AF9">
        <w:rPr>
          <w:sz w:val="16"/>
        </w:rPr>
        <w:t xml:space="preserve">CARE WORK IS MORE IMPORTANT THAN EVER. </w:t>
      </w:r>
      <w:proofErr w:type="gramStart"/>
      <w:r w:rsidRPr="00E5774C">
        <w:rPr>
          <w:rStyle w:val="StyleUnderline"/>
        </w:rPr>
        <w:t>In the midst of</w:t>
      </w:r>
      <w:proofErr w:type="gramEnd"/>
      <w:r w:rsidRPr="00B35AF9">
        <w:rPr>
          <w:sz w:val="16"/>
        </w:rPr>
        <w:t xml:space="preserve"> the </w:t>
      </w:r>
      <w:r w:rsidRPr="00E5774C">
        <w:rPr>
          <w:rStyle w:val="StyleUnderline"/>
        </w:rPr>
        <w:t>vast devastation</w:t>
      </w:r>
      <w:r w:rsidRPr="00B35AF9">
        <w:rPr>
          <w:sz w:val="16"/>
        </w:rPr>
        <w:t xml:space="preserve"> that constitutes the ongoing, intertwined, and still unfolding crises of </w:t>
      </w:r>
      <w:r w:rsidRPr="00E5774C">
        <w:rPr>
          <w:rStyle w:val="StyleUnderline"/>
        </w:rPr>
        <w:t>state-sponsored anti-Black violence and</w:t>
      </w:r>
      <w:r w:rsidRPr="00B35AF9">
        <w:rPr>
          <w:sz w:val="16"/>
        </w:rPr>
        <w:t xml:space="preserve"> the </w:t>
      </w:r>
      <w:r w:rsidRPr="00E5774C">
        <w:rPr>
          <w:rStyle w:val="StyleUnderline"/>
        </w:rPr>
        <w:t>COVID-19 pandemic</w:t>
      </w:r>
      <w:r w:rsidRPr="00B35AF9">
        <w:rPr>
          <w:sz w:val="16"/>
        </w:rPr>
        <w:t xml:space="preserve">, </w:t>
      </w:r>
      <w:r w:rsidRPr="0045353B">
        <w:rPr>
          <w:rStyle w:val="StyleUnderline"/>
          <w:highlight w:val="cyan"/>
        </w:rPr>
        <w:t>it is more important than ever</w:t>
      </w:r>
      <w:r w:rsidRPr="00B35AF9">
        <w:rPr>
          <w:sz w:val="16"/>
        </w:rPr>
        <w:t xml:space="preserve"> that </w:t>
      </w:r>
      <w:r w:rsidRPr="0045353B">
        <w:rPr>
          <w:rStyle w:val="StyleUnderline"/>
          <w:highlight w:val="cyan"/>
        </w:rPr>
        <w:t>we care for each other</w:t>
      </w:r>
      <w:r w:rsidRPr="00B35AF9">
        <w:rPr>
          <w:sz w:val="16"/>
        </w:rPr>
        <w:t xml:space="preserve">. </w:t>
      </w:r>
      <w:r w:rsidRPr="0045353B">
        <w:rPr>
          <w:rStyle w:val="StyleUnderline"/>
          <w:highlight w:val="cyan"/>
        </w:rPr>
        <w:t>Care is a continuum</w:t>
      </w:r>
      <w:r w:rsidRPr="00B35AF9">
        <w:rPr>
          <w:sz w:val="16"/>
        </w:rPr>
        <w:t xml:space="preserve">. Mourning the victims of police violence and intubating coronavirus patients are examples of urgent, necessary care work. The necessity of such work has been laid bare in2020.Exposing and exploiting the pre-existing conditions of our society, these twin crises of racism and virus act along social fault lines, hierarchies, and inequalities. </w:t>
      </w:r>
      <w:r w:rsidRPr="0045353B">
        <w:rPr>
          <w:rStyle w:val="StyleUnderline"/>
          <w:highlight w:val="cyan"/>
        </w:rPr>
        <w:t>Care is what we can offer in</w:t>
      </w:r>
      <w:r w:rsidRPr="00E5774C">
        <w:rPr>
          <w:rStyle w:val="StyleUnderline"/>
        </w:rPr>
        <w:t xml:space="preserve"> the </w:t>
      </w:r>
      <w:r w:rsidRPr="0045353B">
        <w:rPr>
          <w:rStyle w:val="StyleUnderline"/>
          <w:highlight w:val="cyan"/>
        </w:rPr>
        <w:t>face of unmitigated disaster</w:t>
      </w:r>
      <w:r w:rsidRPr="00B35AF9">
        <w:rPr>
          <w:sz w:val="16"/>
        </w:rPr>
        <w:t xml:space="preserve">. </w:t>
      </w:r>
      <w:r w:rsidRPr="00E5774C">
        <w:rPr>
          <w:rStyle w:val="StyleUnderline"/>
        </w:rPr>
        <w:t xml:space="preserve">It is </w:t>
      </w:r>
      <w:r w:rsidRPr="0045353B">
        <w:rPr>
          <w:rStyle w:val="StyleUnderline"/>
          <w:highlight w:val="cyan"/>
        </w:rPr>
        <w:t>care and caretaking</w:t>
      </w:r>
      <w:r w:rsidRPr="00E5774C">
        <w:rPr>
          <w:rStyle w:val="StyleUnderline"/>
        </w:rPr>
        <w:t xml:space="preserve">, nurturing relationships and collectivities formed amidst crises, </w:t>
      </w:r>
      <w:r w:rsidRPr="0045353B">
        <w:rPr>
          <w:rStyle w:val="StyleUnderline"/>
          <w:highlight w:val="cyan"/>
        </w:rPr>
        <w:t>that engender resilience and survival</w:t>
      </w:r>
      <w:r w:rsidRPr="00B35AF9">
        <w:rPr>
          <w:sz w:val="16"/>
        </w:rPr>
        <w:t xml:space="preserve">. Yet, </w:t>
      </w:r>
      <w:r w:rsidRPr="00E5774C">
        <w:rPr>
          <w:rStyle w:val="Emphasis"/>
        </w:rPr>
        <w:t>i</w:t>
      </w:r>
      <w:r w:rsidRPr="0045353B">
        <w:rPr>
          <w:rStyle w:val="Emphasis"/>
          <w:highlight w:val="cyan"/>
        </w:rPr>
        <w:t>ntervening to dismantle oppressive structures before they create</w:t>
      </w:r>
      <w:r w:rsidRPr="00E5774C">
        <w:rPr>
          <w:rStyle w:val="Emphasis"/>
        </w:rPr>
        <w:t xml:space="preserve"> the </w:t>
      </w:r>
      <w:r w:rsidRPr="0045353B">
        <w:rPr>
          <w:rStyle w:val="Emphasis"/>
          <w:highlight w:val="cyan"/>
        </w:rPr>
        <w:t>conditions that warrant</w:t>
      </w:r>
      <w:r w:rsidRPr="00E5774C">
        <w:rPr>
          <w:rStyle w:val="Emphasis"/>
        </w:rPr>
        <w:t xml:space="preserve"> intubation or </w:t>
      </w:r>
      <w:r w:rsidRPr="0045353B">
        <w:rPr>
          <w:rStyle w:val="Emphasis"/>
          <w:highlight w:val="cyan"/>
        </w:rPr>
        <w:t>mourning is</w:t>
      </w:r>
      <w:r w:rsidRPr="00E5774C">
        <w:rPr>
          <w:rStyle w:val="Emphasis"/>
        </w:rPr>
        <w:t xml:space="preserve"> the </w:t>
      </w:r>
      <w:r w:rsidRPr="0045353B">
        <w:rPr>
          <w:rStyle w:val="Emphasis"/>
          <w:highlight w:val="cyan"/>
        </w:rPr>
        <w:t>highest form of care</w:t>
      </w:r>
      <w:r w:rsidRPr="00E5774C">
        <w:rPr>
          <w:rStyle w:val="Emphasis"/>
        </w:rPr>
        <w:t xml:space="preserve">. We might call it </w:t>
      </w:r>
      <w:r w:rsidRPr="0045353B">
        <w:rPr>
          <w:rStyle w:val="Emphasis"/>
          <w:highlight w:val="cyan"/>
        </w:rPr>
        <w:t>structural care</w:t>
      </w:r>
      <w:r w:rsidRPr="00E5774C">
        <w:rPr>
          <w:rStyle w:val="Emphasis"/>
        </w:rPr>
        <w:t>.</w:t>
      </w:r>
      <w:r w:rsidRPr="00E5774C">
        <w:rPr>
          <w:rStyle w:val="StyleUnderline"/>
        </w:rPr>
        <w:t xml:space="preserve"> Structural care </w:t>
      </w:r>
      <w:r w:rsidRPr="0045353B">
        <w:rPr>
          <w:rStyle w:val="StyleUnderline"/>
          <w:highlight w:val="cyan"/>
        </w:rPr>
        <w:t>shifts</w:t>
      </w:r>
      <w:r w:rsidRPr="00E5774C">
        <w:rPr>
          <w:rStyle w:val="StyleUnderline"/>
        </w:rPr>
        <w:t xml:space="preserve"> the </w:t>
      </w:r>
      <w:r w:rsidRPr="0045353B">
        <w:rPr>
          <w:rStyle w:val="StyleUnderline"/>
          <w:highlight w:val="cyan"/>
        </w:rPr>
        <w:t>structures that inequitably produce</w:t>
      </w:r>
      <w:r w:rsidRPr="00E5774C">
        <w:rPr>
          <w:rStyle w:val="StyleUnderline"/>
        </w:rPr>
        <w:t xml:space="preserve"> the </w:t>
      </w:r>
      <w:r w:rsidRPr="0045353B">
        <w:rPr>
          <w:rStyle w:val="StyleUnderline"/>
          <w:highlight w:val="cyan"/>
        </w:rPr>
        <w:t>need for care,</w:t>
      </w:r>
      <w:r w:rsidRPr="00E5774C">
        <w:rPr>
          <w:rStyle w:val="StyleUnderline"/>
        </w:rPr>
        <w:t xml:space="preserve"> working to redistribute harm and risk in response to the dangers posed by </w:t>
      </w:r>
      <w:r w:rsidRPr="0045353B">
        <w:rPr>
          <w:rStyle w:val="StyleUnderline"/>
          <w:highlight w:val="cyan"/>
        </w:rPr>
        <w:t>white supremacy, hetero-patriarchy, capitalism</w:t>
      </w:r>
      <w:r w:rsidRPr="00E5774C">
        <w:rPr>
          <w:rStyle w:val="StyleUnderline"/>
        </w:rPr>
        <w:t xml:space="preserve">, </w:t>
      </w:r>
      <w:r w:rsidRPr="0045353B">
        <w:rPr>
          <w:rStyle w:val="StyleUnderline"/>
          <w:highlight w:val="cyan"/>
        </w:rPr>
        <w:t>and other forms of oppression.</w:t>
      </w:r>
      <w:r w:rsidRPr="00E5774C">
        <w:rPr>
          <w:rStyle w:val="StyleUnderline"/>
        </w:rPr>
        <w:t xml:space="preserve"> </w:t>
      </w:r>
      <w:r w:rsidRPr="0045353B">
        <w:rPr>
          <w:rStyle w:val="StyleUnderline"/>
          <w:highlight w:val="cyan"/>
        </w:rPr>
        <w:t>Structural care</w:t>
      </w:r>
      <w:r w:rsidRPr="00E5774C">
        <w:rPr>
          <w:rStyle w:val="StyleUnderline"/>
        </w:rPr>
        <w:t xml:space="preserve"> simultaneously </w:t>
      </w:r>
      <w:r w:rsidRPr="0045353B">
        <w:rPr>
          <w:rStyle w:val="StyleUnderline"/>
          <w:highlight w:val="cyan"/>
        </w:rPr>
        <w:t>dismantles oppressive structures</w:t>
      </w:r>
      <w:r w:rsidRPr="00E5774C">
        <w:rPr>
          <w:rStyle w:val="StyleUnderline"/>
        </w:rPr>
        <w:t xml:space="preserve"> and </w:t>
      </w:r>
      <w:r w:rsidRPr="0045353B">
        <w:rPr>
          <w:rStyle w:val="StyleUnderline"/>
          <w:highlight w:val="cyan"/>
        </w:rPr>
        <w:t>builds liberatory structures.</w:t>
      </w:r>
      <w:r w:rsidRPr="00B35AF9">
        <w:rPr>
          <w:sz w:val="16"/>
        </w:rPr>
        <w:t xml:space="preserve"> </w:t>
      </w:r>
      <w:r w:rsidRPr="00E5774C">
        <w:rPr>
          <w:rStyle w:val="StyleUnderline"/>
        </w:rPr>
        <w:t>Tremendous deficiencies in</w:t>
      </w:r>
      <w:r w:rsidRPr="00B35AF9">
        <w:rPr>
          <w:sz w:val="16"/>
        </w:rPr>
        <w:t xml:space="preserve"> available </w:t>
      </w:r>
      <w:r w:rsidRPr="00E5774C">
        <w:rPr>
          <w:rStyle w:val="StyleUnderline"/>
        </w:rPr>
        <w:t>care</w:t>
      </w:r>
      <w:r w:rsidRPr="00B35AF9">
        <w:rPr>
          <w:sz w:val="16"/>
        </w:rPr>
        <w:t xml:space="preserve"> and the neglect of care obligations by our institutions </w:t>
      </w:r>
      <w:r w:rsidRPr="00E5774C">
        <w:rPr>
          <w:rStyle w:val="StyleUnderline"/>
        </w:rPr>
        <w:t>mean that in this time, archival care work,</w:t>
      </w:r>
      <w:r w:rsidRPr="00B35AF9">
        <w:rPr>
          <w:sz w:val="16"/>
        </w:rPr>
        <w:t xml:space="preserve"> though sometimes less immediate,</w:t>
      </w:r>
      <w:r w:rsidRPr="00E5774C">
        <w:rPr>
          <w:rStyle w:val="StyleUnderline"/>
        </w:rPr>
        <w:t xml:space="preserve"> is also urgent and necessary.</w:t>
      </w:r>
      <w:r w:rsidRPr="00B35AF9">
        <w:rPr>
          <w:sz w:val="16"/>
        </w:rPr>
        <w:t xml:space="preserve"> We need archival care even in the face of—especially because of—the emergency of the crises we face. While </w:t>
      </w:r>
      <w:r w:rsidRPr="00E5774C">
        <w:rPr>
          <w:rStyle w:val="StyleUnderline"/>
        </w:rPr>
        <w:t>archives</w:t>
      </w:r>
      <w:r w:rsidRPr="00B35AF9">
        <w:rPr>
          <w:sz w:val="16"/>
        </w:rPr>
        <w:t xml:space="preserve"> cannot hope to alleviate physical suffering, end discrimination and stigma, or to stall death, alone, they </w:t>
      </w:r>
      <w:r w:rsidRPr="00E5774C">
        <w:rPr>
          <w:rStyle w:val="StyleUnderline"/>
        </w:rPr>
        <w:t xml:space="preserve">can be a manifestation of the kind of care that we can </w:t>
      </w:r>
      <w:proofErr w:type="gramStart"/>
      <w:r w:rsidRPr="00E5774C">
        <w:rPr>
          <w:rStyle w:val="StyleUnderline"/>
        </w:rPr>
        <w:t>actually provide</w:t>
      </w:r>
      <w:proofErr w:type="gramEnd"/>
      <w:r w:rsidRPr="00E5774C">
        <w:rPr>
          <w:rStyle w:val="StyleUnderline"/>
        </w:rPr>
        <w:t xml:space="preserve"> right now</w:t>
      </w:r>
      <w:r w:rsidRPr="00B35AF9">
        <w:rPr>
          <w:sz w:val="16"/>
        </w:rPr>
        <w:t xml:space="preserve">. It will take decades, and not just weeks of frenzied collecting, to formulate archival responses to our intertwined crises and the others that have preceded and will come in their aftermath. </w:t>
      </w:r>
      <w:r w:rsidRPr="0045353B">
        <w:rPr>
          <w:rStyle w:val="StyleUnderline"/>
          <w:highlight w:val="cyan"/>
        </w:rPr>
        <w:t>Care encompasses</w:t>
      </w:r>
      <w:r w:rsidRPr="00B35AF9">
        <w:rPr>
          <w:sz w:val="16"/>
        </w:rPr>
        <w:t>, as we wrote in 2016, “</w:t>
      </w:r>
      <w:r w:rsidRPr="00E5774C">
        <w:rPr>
          <w:rStyle w:val="StyleUnderline"/>
        </w:rPr>
        <w:t xml:space="preserve">both the </w:t>
      </w:r>
      <w:proofErr w:type="gramStart"/>
      <w:r w:rsidRPr="00E5774C">
        <w:rPr>
          <w:rStyle w:val="StyleUnderline"/>
        </w:rPr>
        <w:t xml:space="preserve">often </w:t>
      </w:r>
      <w:r w:rsidRPr="0045353B">
        <w:rPr>
          <w:rStyle w:val="StyleUnderline"/>
          <w:highlight w:val="cyan"/>
        </w:rPr>
        <w:t>bodily</w:t>
      </w:r>
      <w:proofErr w:type="gramEnd"/>
      <w:r w:rsidRPr="0045353B">
        <w:rPr>
          <w:rStyle w:val="StyleUnderline"/>
          <w:highlight w:val="cyan"/>
        </w:rPr>
        <w:t xml:space="preserve"> </w:t>
      </w:r>
      <w:proofErr w:type="spellStart"/>
      <w:r w:rsidRPr="0045353B">
        <w:rPr>
          <w:rStyle w:val="StyleUnderline"/>
          <w:highlight w:val="cyan"/>
        </w:rPr>
        <w:t>labours</w:t>
      </w:r>
      <w:proofErr w:type="spellEnd"/>
      <w:r w:rsidRPr="0045353B">
        <w:rPr>
          <w:rStyle w:val="StyleUnderline"/>
          <w:highlight w:val="cyan"/>
        </w:rPr>
        <w:t xml:space="preserve"> of providing what is necessary for </w:t>
      </w:r>
      <w:r w:rsidRPr="0045353B">
        <w:rPr>
          <w:rStyle w:val="StyleUnderline"/>
        </w:rPr>
        <w:t>the</w:t>
      </w:r>
      <w:r w:rsidRPr="0045353B">
        <w:rPr>
          <w:rStyle w:val="StyleUnderline"/>
          <w:highlight w:val="cyan"/>
        </w:rPr>
        <w:t xml:space="preserve"> health</w:t>
      </w:r>
      <w:r w:rsidRPr="00E5774C">
        <w:rPr>
          <w:rStyle w:val="StyleUnderline"/>
        </w:rPr>
        <w:t xml:space="preserve">, sustainment, and protection of someone or something, </w:t>
      </w:r>
      <w:r w:rsidRPr="0045353B">
        <w:rPr>
          <w:rStyle w:val="StyleUnderline"/>
          <w:highlight w:val="cyan"/>
        </w:rPr>
        <w:t>and</w:t>
      </w:r>
      <w:r w:rsidRPr="00E5774C">
        <w:rPr>
          <w:rStyle w:val="StyleUnderline"/>
        </w:rPr>
        <w:t xml:space="preserve"> the f</w:t>
      </w:r>
      <w:r w:rsidRPr="0045353B">
        <w:rPr>
          <w:rStyle w:val="StyleUnderline"/>
          <w:highlight w:val="cyan"/>
        </w:rPr>
        <w:t>eeling of concern and attachment that provokes such acts.</w:t>
      </w:r>
      <w:r w:rsidRPr="00E5774C">
        <w:rPr>
          <w:rStyle w:val="StyleUnderline"/>
        </w:rPr>
        <w:t>”2Archival labor</w:t>
      </w:r>
      <w:r w:rsidRPr="00B35AF9">
        <w:rPr>
          <w:sz w:val="16"/>
        </w:rPr>
        <w:t xml:space="preserve">, then </w:t>
      </w:r>
      <w:r w:rsidRPr="00E5774C">
        <w:rPr>
          <w:rStyle w:val="StyleUnderline"/>
        </w:rPr>
        <w:t>is a means of taking responsibility, of caring for bodies of records, and mostly importantly, the bodies of those whose lives are implicated in them</w:t>
      </w:r>
      <w:r w:rsidRPr="00B35AF9">
        <w:rPr>
          <w:sz w:val="16"/>
        </w:rPr>
        <w:t xml:space="preserve">. The most vital archival responses will be marked by care—care for the most oppressed people who create, use, and steward records, and care for each other, as archivists, as the editors of this special issue assert. More than ever, we stand by our earlier assertion, records are not the most important aspect of archival work; people are. We need to examine the current deficits in archival care’s reach, who remains uncared for, for as 2020 has shown us, </w:t>
      </w:r>
      <w:r w:rsidRPr="00E5774C">
        <w:rPr>
          <w:rStyle w:val="StyleUnderline"/>
        </w:rPr>
        <w:t>archival work should not just center people, but the needs, realities, and lives of oppressed people specifically</w:t>
      </w:r>
      <w:r w:rsidRPr="00B35AF9">
        <w:rPr>
          <w:sz w:val="16"/>
        </w:rPr>
        <w:t xml:space="preserve">. 32. </w:t>
      </w:r>
      <w:r w:rsidRPr="0045353B">
        <w:rPr>
          <w:rStyle w:val="StyleUnderline"/>
          <w:highlight w:val="cyan"/>
        </w:rPr>
        <w:t>CARE WORK IS MORE UNDERVALUED THAN EVER</w:t>
      </w:r>
      <w:r w:rsidRPr="00B35AF9">
        <w:rPr>
          <w:sz w:val="16"/>
        </w:rPr>
        <w:t xml:space="preserve">. In our current moment, </w:t>
      </w:r>
      <w:r w:rsidRPr="00E5774C">
        <w:rPr>
          <w:rStyle w:val="StyleUnderline"/>
        </w:rPr>
        <w:t>the burden of care for the victims and survivors of the twin crises of racism and COVID-19 has fallen greatly on the shoulders of women, particularly BIPOC women, and particularly Black women, once again</w:t>
      </w:r>
      <w:r w:rsidRPr="00B35AF9">
        <w:rPr>
          <w:sz w:val="16"/>
        </w:rPr>
        <w:t xml:space="preserve">. Data demonstrates already a harsh reality where </w:t>
      </w:r>
      <w:r w:rsidRPr="00E5774C">
        <w:rPr>
          <w:rStyle w:val="StyleUnderline"/>
        </w:rPr>
        <w:t>working mothers are being pushed out of the workforce in unprecedented numbers while shouldering greater child-rearing labor</w:t>
      </w:r>
      <w:r w:rsidRPr="00B35AF9">
        <w:rPr>
          <w:sz w:val="16"/>
        </w:rPr>
        <w:t xml:space="preserve">. </w:t>
      </w:r>
      <w:r w:rsidRPr="00E5774C">
        <w:rPr>
          <w:rStyle w:val="StyleUnderline"/>
        </w:rPr>
        <w:t>Women of color are put at additional risk</w:t>
      </w:r>
      <w:r w:rsidRPr="00B35AF9">
        <w:rPr>
          <w:sz w:val="16"/>
        </w:rPr>
        <w:t xml:space="preserve"> by being overrepresented in high-risk essential care jobs. </w:t>
      </w:r>
      <w:r w:rsidRPr="00E5774C">
        <w:rPr>
          <w:rStyle w:val="StyleUnderline"/>
        </w:rPr>
        <w:t xml:space="preserve">Along with care, comes risk—medical, professional, and </w:t>
      </w:r>
      <w:r w:rsidRPr="00E5774C">
        <w:rPr>
          <w:rStyle w:val="StyleUnderline"/>
        </w:rPr>
        <w:lastRenderedPageBreak/>
        <w:t xml:space="preserve">emotional risk. Unsurprisingly, </w:t>
      </w:r>
      <w:r w:rsidRPr="0045353B">
        <w:rPr>
          <w:rStyle w:val="StyleUnderline"/>
          <w:highlight w:val="cyan"/>
        </w:rPr>
        <w:t>care and risk are not meted out equitably</w:t>
      </w:r>
      <w:r w:rsidRPr="00E5774C">
        <w:rPr>
          <w:rStyle w:val="StyleUnderline"/>
        </w:rPr>
        <w:t xml:space="preserve">, </w:t>
      </w:r>
      <w:r w:rsidRPr="0045353B">
        <w:rPr>
          <w:rStyle w:val="StyleUnderline"/>
          <w:highlight w:val="cyan"/>
        </w:rPr>
        <w:t>but along</w:t>
      </w:r>
      <w:r w:rsidRPr="00E5774C">
        <w:rPr>
          <w:rStyle w:val="StyleUnderline"/>
        </w:rPr>
        <w:t xml:space="preserve"> the </w:t>
      </w:r>
      <w:r w:rsidRPr="0045353B">
        <w:rPr>
          <w:rStyle w:val="StyleUnderline"/>
          <w:highlight w:val="cyan"/>
        </w:rPr>
        <w:t>fault lines of oppressive structures</w:t>
      </w:r>
      <w:r w:rsidRPr="0045353B">
        <w:rPr>
          <w:sz w:val="16"/>
          <w:highlight w:val="cyan"/>
        </w:rPr>
        <w:t>.</w:t>
      </w:r>
      <w:r w:rsidRPr="00B35AF9">
        <w:rPr>
          <w:sz w:val="16"/>
        </w:rPr>
        <w:t xml:space="preserve"> Essential medical workers lack adequate personal protective equipment while no expense is spared outfitting police in combat gear. </w:t>
      </w:r>
      <w:r w:rsidRPr="00E5774C">
        <w:rPr>
          <w:rStyle w:val="Emphasis"/>
        </w:rPr>
        <w:t xml:space="preserve">A feminist ethics of care resists the use of austerity to justify privatization and refuses to invoke “the natural” or “the medical” as an excuse for manufactured mass death brought on by state failure. Instead, a </w:t>
      </w:r>
      <w:r w:rsidRPr="001816C8">
        <w:rPr>
          <w:rStyle w:val="Emphasis"/>
          <w:highlight w:val="cyan"/>
        </w:rPr>
        <w:t>feminist ethics of care not only makes visible the labor of care, but values that labor, professionally and monetarily</w:t>
      </w:r>
      <w:r w:rsidRPr="001816C8">
        <w:rPr>
          <w:sz w:val="16"/>
          <w:highlight w:val="cyan"/>
        </w:rPr>
        <w:t>.</w:t>
      </w:r>
      <w:r w:rsidRPr="00B35AF9">
        <w:rPr>
          <w:sz w:val="16"/>
        </w:rPr>
        <w:t xml:space="preserve"> In archives, this means supporting the labor of care, refusing to dismiss care as a “soft skill,” protecting care workers from the risks they incur, and adequately compensating those archivists who excel at it, especially BIPOC women. We are encouraged by recent examples of mutual aid in the field, such as the Society of American Archivists’ Archival Workers Emergency Fund, providing direct aid to archivists whose income has been made precarious due to COVID-19.3Another exciting example is the emerging Community Archives Collaborative through which grassroots memory workers are sharing skills, advocating for resources, and engaging in peer-to-peer mentoring.4As legal scholar Dean Spade writes, mutual aid efforts both meet basic survival needs and build “a shared understanding that the conditions in which we are made to live are unjust.”5Care demands both of these tactics, immediate and long-term, individual and structural, simultaneously. 3. RADICAL EMPATHY DEMANDS A POWER ANALYSIS. In our original article, we posited that empathy was most radical when it was extended to those who are least deserving of it. In 2021, we would like to issue a correction</w:t>
      </w:r>
      <w:r w:rsidRPr="00E5774C">
        <w:rPr>
          <w:rStyle w:val="StyleUnderline"/>
        </w:rPr>
        <w:t xml:space="preserve">: </w:t>
      </w:r>
      <w:r w:rsidRPr="00EE4D0C">
        <w:rPr>
          <w:rStyle w:val="StyleUnderline"/>
          <w:highlight w:val="cyan"/>
        </w:rPr>
        <w:t>empathy is radical when it centers</w:t>
      </w:r>
      <w:r w:rsidRPr="00E5774C">
        <w:rPr>
          <w:rStyle w:val="StyleUnderline"/>
        </w:rPr>
        <w:t xml:space="preserve"> the </w:t>
      </w:r>
      <w:r w:rsidRPr="00EE4D0C">
        <w:rPr>
          <w:rStyle w:val="StyleUnderline"/>
          <w:highlight w:val="cyan"/>
        </w:rPr>
        <w:t>needs of those who are most oppressed by</w:t>
      </w:r>
      <w:r w:rsidRPr="00E5774C">
        <w:rPr>
          <w:rStyle w:val="StyleUnderline"/>
        </w:rPr>
        <w:t xml:space="preserve"> the </w:t>
      </w:r>
      <w:r w:rsidRPr="00EE4D0C">
        <w:rPr>
          <w:rStyle w:val="StyleUnderline"/>
          <w:highlight w:val="cyan"/>
        </w:rPr>
        <w:t>dominant forces of white supremacy, hetero-patriarchy, capitalism, ableism, and colonialism</w:t>
      </w:r>
      <w:r w:rsidRPr="00B35AF9">
        <w:rPr>
          <w:sz w:val="16"/>
        </w:rPr>
        <w:t xml:space="preserve">. We do not ask archivists (or anyone else for that matter) from oppressed communities to empathize with their oppressors; one should not be tasked with empathizing with those who deny the validity of one’s own existence. Such a request puts an undue burden on and risks further harm to oppressed people. Instead, </w:t>
      </w:r>
      <w:r w:rsidRPr="00EE4D0C">
        <w:rPr>
          <w:rStyle w:val="StyleUnderline"/>
          <w:highlight w:val="cyan"/>
        </w:rPr>
        <w:t>empathy must be taken up in tandem with a power analysis</w:t>
      </w:r>
      <w:r w:rsidRPr="00E5774C">
        <w:rPr>
          <w:rStyle w:val="StyleUnderline"/>
        </w:rPr>
        <w:t xml:space="preserve"> </w:t>
      </w:r>
      <w:proofErr w:type="gramStart"/>
      <w:r w:rsidRPr="00E5774C">
        <w:rPr>
          <w:rStyle w:val="StyleUnderline"/>
        </w:rPr>
        <w:t>in order to</w:t>
      </w:r>
      <w:proofErr w:type="gramEnd"/>
      <w:r w:rsidRPr="00E5774C">
        <w:rPr>
          <w:rStyle w:val="StyleUnderline"/>
        </w:rPr>
        <w:t xml:space="preserve"> be radical</w:t>
      </w:r>
      <w:r w:rsidRPr="00EE4D0C">
        <w:rPr>
          <w:rStyle w:val="StyleUnderline"/>
        </w:rPr>
        <w:t>.</w:t>
      </w:r>
      <w:r w:rsidRPr="00EE4D0C">
        <w:rPr>
          <w:sz w:val="16"/>
        </w:rPr>
        <w:t xml:space="preserve"> </w:t>
      </w:r>
      <w:r w:rsidRPr="00EE4D0C">
        <w:rPr>
          <w:rStyle w:val="StyleUnderline"/>
        </w:rPr>
        <w:t>Radical empathy should be a tool for t</w:t>
      </w:r>
      <w:r w:rsidRPr="00E5774C">
        <w:rPr>
          <w:rStyle w:val="StyleUnderline"/>
        </w:rPr>
        <w:t xml:space="preserve">hose of use with access to power not to further entrench ourselves into the hierarchies of power, but instead to open doors behind </w:t>
      </w:r>
      <w:proofErr w:type="gramStart"/>
      <w:r w:rsidRPr="00E5774C">
        <w:rPr>
          <w:rStyle w:val="StyleUnderline"/>
        </w:rPr>
        <w:t>ourselves</w:t>
      </w:r>
      <w:proofErr w:type="gramEnd"/>
      <w:r w:rsidRPr="00E5774C">
        <w:rPr>
          <w:rStyle w:val="StyleUnderline"/>
        </w:rPr>
        <w:t>, to make archives permeable by creating holes in our structures and systems where power can be redistributed in ways that always prioritize the needs and desires of those made vulnerable by oppressive structures</w:t>
      </w:r>
      <w:r w:rsidRPr="00B35AF9">
        <w:rPr>
          <w:sz w:val="16"/>
        </w:rPr>
        <w:t xml:space="preserve">. </w:t>
      </w:r>
      <w:r w:rsidRPr="00E5774C">
        <w:rPr>
          <w:rStyle w:val="StyleUnderline"/>
        </w:rPr>
        <w:t>Empathy in such a practice is a means to challenge, subvert, undermine, make possible, change</w:t>
      </w:r>
      <w:r w:rsidRPr="00B35AF9">
        <w:rPr>
          <w:sz w:val="16"/>
        </w:rPr>
        <w:t xml:space="preserve">.4. FEMINIST ETHICS ARE BOTH PERSONAL ANDSTRUCTURAL.As feminists have been asserting for decades, </w:t>
      </w:r>
      <w:r w:rsidRPr="00EE4D0C">
        <w:rPr>
          <w:rStyle w:val="StyleUnderline"/>
          <w:highlight w:val="cyan"/>
        </w:rPr>
        <w:t>the personal is political</w:t>
      </w:r>
      <w:r w:rsidRPr="00EE4D0C">
        <w:rPr>
          <w:sz w:val="16"/>
          <w:highlight w:val="cyan"/>
        </w:rPr>
        <w:t xml:space="preserve">. </w:t>
      </w:r>
      <w:r w:rsidRPr="00EE4D0C">
        <w:rPr>
          <w:rStyle w:val="StyleUnderline"/>
          <w:highlight w:val="cyan"/>
        </w:rPr>
        <w:t>Care is structural, as is</w:t>
      </w:r>
      <w:r w:rsidRPr="00EE4D0C">
        <w:rPr>
          <w:rStyle w:val="StyleUnderline"/>
        </w:rPr>
        <w:t xml:space="preserve"> a </w:t>
      </w:r>
      <w:r w:rsidRPr="00EE4D0C">
        <w:rPr>
          <w:rStyle w:val="StyleUnderline"/>
          <w:highlight w:val="cyan"/>
        </w:rPr>
        <w:t>failure to care</w:t>
      </w:r>
      <w:r w:rsidRPr="00E5774C">
        <w:rPr>
          <w:rStyle w:val="StyleUnderline"/>
        </w:rPr>
        <w:t xml:space="preserve">. </w:t>
      </w:r>
      <w:r w:rsidRPr="00B35AF9">
        <w:rPr>
          <w:sz w:val="16"/>
        </w:rPr>
        <w:t>Radical empathy is not about being nice to each other; we should not suffer death by a thousand white women in “Be Kind” t-shirts.</w:t>
      </w:r>
      <w:r w:rsidRPr="0058475F">
        <w:rPr>
          <w:rStyle w:val="Emphasis"/>
        </w:rPr>
        <w:t>6</w:t>
      </w:r>
      <w:r w:rsidRPr="00EE4D0C">
        <w:rPr>
          <w:rStyle w:val="Emphasis"/>
          <w:highlight w:val="cyan"/>
        </w:rPr>
        <w:t>Radical empathy is about recognizing</w:t>
      </w:r>
      <w:r w:rsidRPr="0058475F">
        <w:rPr>
          <w:rStyle w:val="Emphasis"/>
        </w:rPr>
        <w:t xml:space="preserve"> our </w:t>
      </w:r>
      <w:r w:rsidRPr="00EE4D0C">
        <w:rPr>
          <w:rStyle w:val="Emphasis"/>
          <w:highlight w:val="cyan"/>
        </w:rPr>
        <w:t>personal roles within power structures, dismantling oppressive structures</w:t>
      </w:r>
      <w:r w:rsidRPr="00E5774C">
        <w:rPr>
          <w:rStyle w:val="StyleUnderline"/>
        </w:rPr>
        <w:t xml:space="preserve"> </w:t>
      </w:r>
      <w:r w:rsidRPr="00B35AF9">
        <w:rPr>
          <w:sz w:val="16"/>
        </w:rPr>
        <w:t xml:space="preserve">(including, especially, the structures we may personally benefit from), </w:t>
      </w:r>
      <w:r w:rsidRPr="00EE4D0C">
        <w:rPr>
          <w:rStyle w:val="StyleUnderline"/>
          <w:highlight w:val="cyan"/>
        </w:rPr>
        <w:t>and rebuilding liberatory structures</w:t>
      </w:r>
      <w:r w:rsidRPr="00E5774C">
        <w:rPr>
          <w:rStyle w:val="StyleUnderline"/>
        </w:rPr>
        <w:t xml:space="preserve"> that serve us all</w:t>
      </w:r>
      <w:r w:rsidRPr="00B35AF9">
        <w:rPr>
          <w:sz w:val="16"/>
        </w:rPr>
        <w:t xml:space="preserve">. </w:t>
      </w:r>
      <w:r w:rsidRPr="00EE4D0C">
        <w:rPr>
          <w:rStyle w:val="StyleUnderline"/>
          <w:highlight w:val="cyan"/>
        </w:rPr>
        <w:t>We can use radical empathy to interrogate intersecting structures of violence</w:t>
      </w:r>
      <w:r w:rsidRPr="00E5774C">
        <w:rPr>
          <w:rStyle w:val="StyleUnderline"/>
        </w:rPr>
        <w:t>, both public and private, taken together, as always already political. We must insist that care work leverages personal experience to dismantle systemic oppressions.</w:t>
      </w:r>
      <w:r w:rsidRPr="00B35AF9">
        <w:rPr>
          <w:sz w:val="16"/>
        </w:rPr>
        <w:t xml:space="preserve"> Doing the work of feminist ethics now requires recognizing and contending with where we have been individuals, as a profession, and where we are now and where we are going. As feminist writer Roxane Gay has powerfully written of living amidst our current crises, “most of us are wondering when life will get back to normal but normal is what brought us to such a precarious place. Nothing should ever be the same again and while that is an unnerving prospect, it may also be our saving grace.”7Archives and archival work when done with a feminist ethics of care steeped in radical empathy have much to offer us during this moment of upheaval that enable us to cultivate critical understandings of the before, the during, and offer important opportunities to work out together what can come in the aftermath of this personal, social, and political upheaval. We are thrilled to be accompanying the contributors of this special issue as they build on, transform, and push back against our original formulations, as they do archival care. Let the discussions, critiques, applications, and refinements continue!</w:t>
      </w:r>
    </w:p>
    <w:p w14:paraId="44D66C17" w14:textId="77777777" w:rsidR="009E70B4" w:rsidRDefault="009E70B4" w:rsidP="009E70B4">
      <w:pPr>
        <w:pStyle w:val="Heading4"/>
      </w:pPr>
      <w:r>
        <w:t xml:space="preserve">An </w:t>
      </w:r>
      <w:r w:rsidRPr="009E70B4">
        <w:rPr>
          <w:u w:val="single"/>
        </w:rPr>
        <w:t>ethics of care</w:t>
      </w:r>
      <w:r>
        <w:t xml:space="preserve"> can solve and </w:t>
      </w:r>
      <w:r w:rsidRPr="009E70B4">
        <w:rPr>
          <w:u w:val="single"/>
        </w:rPr>
        <w:t>deconstruct capitalistic violence</w:t>
      </w:r>
      <w:r>
        <w:t xml:space="preserve"> – </w:t>
      </w:r>
      <w:r w:rsidRPr="009E70B4">
        <w:rPr>
          <w:u w:val="single"/>
        </w:rPr>
        <w:t>unity</w:t>
      </w:r>
      <w:r>
        <w:t xml:space="preserve"> and affective relationships are </w:t>
      </w:r>
      <w:r w:rsidRPr="009E70B4">
        <w:rPr>
          <w:u w:val="single"/>
        </w:rPr>
        <w:t xml:space="preserve">key to </w:t>
      </w:r>
      <w:proofErr w:type="gramStart"/>
      <w:r w:rsidRPr="009E70B4">
        <w:rPr>
          <w:u w:val="single"/>
        </w:rPr>
        <w:t>resistance</w:t>
      </w:r>
      <w:proofErr w:type="gramEnd"/>
      <w:r>
        <w:t xml:space="preserve"> </w:t>
      </w:r>
    </w:p>
    <w:p w14:paraId="70FD881E" w14:textId="77777777" w:rsidR="009E70B4" w:rsidRPr="00A63B85" w:rsidRDefault="009E70B4" w:rsidP="009E70B4">
      <w:r>
        <w:rPr>
          <w:rStyle w:val="Style13ptBold"/>
          <w:rFonts w:asciiTheme="majorHAnsi" w:hAnsiTheme="majorHAnsi" w:cstheme="majorHAnsi"/>
        </w:rPr>
        <w:t xml:space="preserve">O’ Brien 05 </w:t>
      </w:r>
      <w:r w:rsidRPr="003050E3">
        <w:rPr>
          <w:rStyle w:val="Style13ptBold"/>
          <w:rFonts w:asciiTheme="majorHAnsi" w:hAnsiTheme="majorHAnsi" w:cstheme="majorHAnsi"/>
          <w:sz w:val="20"/>
          <w:szCs w:val="20"/>
        </w:rPr>
        <w:t>–</w:t>
      </w:r>
      <w:r>
        <w:rPr>
          <w:szCs w:val="22"/>
        </w:rPr>
        <w:t xml:space="preserve"> Ruth O’Brien is an author in the field of critical disability studies at the City University of New York </w:t>
      </w:r>
      <w:r>
        <w:t xml:space="preserve">2005 </w:t>
      </w:r>
      <w:r w:rsidRPr="00D17C09">
        <w:t>“</w:t>
      </w:r>
      <w:r>
        <w:t>Bodies in Revolt: Gender Disability and a Workplace Ethic of Care</w:t>
      </w:r>
      <w:r w:rsidRPr="00D17C09">
        <w:t xml:space="preserve">” </w:t>
      </w:r>
      <w:hyperlink r:id="rId12" w:anchor="v=onepage&amp;q=ethics%20of%20care&amp;f=false" w:history="1">
        <w:r w:rsidRPr="008156F7">
          <w:rPr>
            <w:rStyle w:val="Hyperlink"/>
            <w:szCs w:val="22"/>
          </w:rPr>
          <w:t>https://books.google.com/books?hl=en&amp;lr=&amp;id=srCkCIs1NhEC&amp;oi=fnd&amp;pg=PP1&amp;dq=ethics+of+</w:t>
        </w:r>
        <w:r w:rsidRPr="008156F7">
          <w:rPr>
            <w:rStyle w:val="Hyperlink"/>
            <w:szCs w:val="22"/>
          </w:rPr>
          <w:lastRenderedPageBreak/>
          <w:t>care+solves+capitalism&amp;ots=3kdLtvTTZB&amp;sig=FiNGsTXh59PNRpjytw43ZfesMfM#v=onepage&amp;q=ethics%20of%20care&amp;f=false</w:t>
        </w:r>
      </w:hyperlink>
      <w:r>
        <w:rPr>
          <w:szCs w:val="22"/>
        </w:rPr>
        <w:t xml:space="preserve"> (</w:t>
      </w:r>
      <w:r w:rsidRPr="00B35AF9">
        <w:rPr>
          <w:szCs w:val="22"/>
        </w:rPr>
        <w:t>DOA 1</w:t>
      </w:r>
      <w:r>
        <w:rPr>
          <w:szCs w:val="22"/>
        </w:rPr>
        <w:t>6</w:t>
      </w:r>
      <w:r w:rsidRPr="00B35AF9">
        <w:rPr>
          <w:szCs w:val="22"/>
        </w:rPr>
        <w:t xml:space="preserve"> July 2023)/MCN</w:t>
      </w:r>
    </w:p>
    <w:p w14:paraId="495BD7F7" w14:textId="77777777" w:rsidR="009E70B4" w:rsidRPr="009E70B4" w:rsidRDefault="009E70B4" w:rsidP="009E70B4">
      <w:pPr>
        <w:rPr>
          <w:sz w:val="16"/>
        </w:rPr>
      </w:pPr>
      <w:r w:rsidRPr="009E70B4">
        <w:rPr>
          <w:sz w:val="16"/>
        </w:rPr>
        <w:t xml:space="preserve">Spinoza's relational view of power means that people preserve themselves by forming associations. Members join these associations and organizations because they agree with other </w:t>
      </w:r>
      <w:proofErr w:type="gramStart"/>
      <w:r w:rsidRPr="009E70B4">
        <w:rPr>
          <w:sz w:val="16"/>
        </w:rPr>
        <w:t>members.®</w:t>
      </w:r>
      <w:proofErr w:type="gramEnd"/>
      <w:r w:rsidRPr="009E70B4">
        <w:rPr>
          <w:sz w:val="16"/>
        </w:rPr>
        <w:t xml:space="preserve"> The associations, as </w:t>
      </w:r>
      <w:proofErr w:type="spellStart"/>
      <w:r w:rsidRPr="009E70B4">
        <w:rPr>
          <w:sz w:val="16"/>
        </w:rPr>
        <w:t>Gatens</w:t>
      </w:r>
      <w:proofErr w:type="spellEnd"/>
      <w:r w:rsidRPr="009E70B4">
        <w:rPr>
          <w:sz w:val="16"/>
        </w:rPr>
        <w:t xml:space="preserve"> and Lloyd describe, "congeal into institutional forms, such as juridical norms, through which the inevitable disagreements between individuals (as members, subjects, or citizens of a complex body) will be settled. Initially, however, the formation of viable associations will depend mostly upon the passions of hope and fear and will create common causes for these passions.... The simplest means for securing agreement within a collective is by creating common causes of hope of reward and fear of punishment. Such associations draw their force from Spinoza's notion of passion and imagination, rather than reason. "67 </w:t>
      </w:r>
      <w:r w:rsidRPr="001D65F7">
        <w:rPr>
          <w:rStyle w:val="StyleUnderline"/>
          <w:highlight w:val="cyan"/>
        </w:rPr>
        <w:t>Harmony occurs when</w:t>
      </w:r>
      <w:r w:rsidRPr="0093480D">
        <w:rPr>
          <w:rStyle w:val="StyleUnderline"/>
        </w:rPr>
        <w:t xml:space="preserve"> the </w:t>
      </w:r>
      <w:r w:rsidRPr="001D65F7">
        <w:rPr>
          <w:rStyle w:val="StyleUnderline"/>
          <w:highlight w:val="cyan"/>
        </w:rPr>
        <w:t>individual person's power is aligned with</w:t>
      </w:r>
      <w:r w:rsidRPr="0093480D">
        <w:rPr>
          <w:rStyle w:val="StyleUnderline"/>
        </w:rPr>
        <w:t xml:space="preserve"> that of the </w:t>
      </w:r>
      <w:r w:rsidRPr="001D65F7">
        <w:rPr>
          <w:rStyle w:val="StyleUnderline"/>
          <w:highlight w:val="cyan"/>
        </w:rPr>
        <w:t>collective.</w:t>
      </w:r>
      <w:r w:rsidRPr="0093480D">
        <w:rPr>
          <w:rStyle w:val="StyleUnderline"/>
        </w:rPr>
        <w:t xml:space="preserve"> There must be unity.</w:t>
      </w:r>
      <w:r w:rsidRPr="009E70B4">
        <w:rPr>
          <w:sz w:val="16"/>
        </w:rPr>
        <w:t xml:space="preserve"> </w:t>
      </w:r>
      <w:r w:rsidRPr="001D65F7">
        <w:rPr>
          <w:rStyle w:val="StyleUnderline"/>
          <w:highlight w:val="cyan"/>
        </w:rPr>
        <w:t>The individual and the collective</w:t>
      </w:r>
      <w:r w:rsidRPr="0093480D">
        <w:rPr>
          <w:rStyle w:val="StyleUnderline"/>
        </w:rPr>
        <w:t xml:space="preserve">, in other words, </w:t>
      </w:r>
      <w:r w:rsidRPr="001D65F7">
        <w:rPr>
          <w:rStyle w:val="StyleUnderline"/>
          <w:highlight w:val="cyan"/>
        </w:rPr>
        <w:t>are mutually reinforcing</w:t>
      </w:r>
      <w:r w:rsidRPr="0093480D">
        <w:rPr>
          <w:rStyle w:val="StyleUnderline"/>
        </w:rPr>
        <w:t>.</w:t>
      </w:r>
      <w:r w:rsidRPr="009E70B4">
        <w:rPr>
          <w:sz w:val="16"/>
        </w:rPr>
        <w:t xml:space="preserve"> According to </w:t>
      </w:r>
      <w:proofErr w:type="spellStart"/>
      <w:r w:rsidRPr="009E70B4">
        <w:rPr>
          <w:sz w:val="16"/>
        </w:rPr>
        <w:t>Gatens</w:t>
      </w:r>
      <w:proofErr w:type="spellEnd"/>
      <w:r w:rsidRPr="009E70B4">
        <w:rPr>
          <w:sz w:val="16"/>
        </w:rPr>
        <w:t xml:space="preserve"> and Lloyd, "</w:t>
      </w:r>
      <w:r w:rsidRPr="0093480D">
        <w:rPr>
          <w:rStyle w:val="StyleUnderline"/>
        </w:rPr>
        <w:t xml:space="preserve">The </w:t>
      </w:r>
      <w:r w:rsidRPr="001D65F7">
        <w:rPr>
          <w:rStyle w:val="StyleUnderline"/>
          <w:highlight w:val="cyan"/>
        </w:rPr>
        <w:t>political problem</w:t>
      </w:r>
      <w:r w:rsidRPr="009E70B4">
        <w:rPr>
          <w:sz w:val="16"/>
        </w:rPr>
        <w:t xml:space="preserve"> (how do we form associations) </w:t>
      </w:r>
      <w:r w:rsidRPr="0093480D">
        <w:rPr>
          <w:rStyle w:val="StyleUnderline"/>
        </w:rPr>
        <w:t xml:space="preserve">is </w:t>
      </w:r>
      <w:r w:rsidRPr="001D65F7">
        <w:rPr>
          <w:rStyle w:val="StyleUnderline"/>
          <w:highlight w:val="cyan"/>
        </w:rPr>
        <w:t>analogous to the epistemological problem</w:t>
      </w:r>
      <w:r w:rsidRPr="009E70B4">
        <w:rPr>
          <w:sz w:val="16"/>
        </w:rPr>
        <w:t xml:space="preserve"> (how do we come to form adequate ideas?"68 </w:t>
      </w:r>
      <w:r w:rsidRPr="0093480D">
        <w:rPr>
          <w:rStyle w:val="StyleUnderline"/>
        </w:rPr>
        <w:t xml:space="preserve">These forms become </w:t>
      </w:r>
      <w:r w:rsidRPr="001D65F7">
        <w:rPr>
          <w:rStyle w:val="StyleUnderline"/>
          <w:highlight w:val="cyan"/>
        </w:rPr>
        <w:t>mutually reinforcing</w:t>
      </w:r>
      <w:r w:rsidRPr="009E70B4">
        <w:rPr>
          <w:sz w:val="16"/>
        </w:rPr>
        <w:t xml:space="preserve">. </w:t>
      </w:r>
      <w:r w:rsidRPr="0093480D">
        <w:rPr>
          <w:rStyle w:val="StyleUnderline"/>
        </w:rPr>
        <w:t>Together, they form a well-functioning unity. All people must seek harmony to enhance their power. A community, therefore, revolves around the principle that the more virtuous people are, the more power they have. The most desirable community, moreover, is one where this type of power has spawned peace or harmony.</w:t>
      </w:r>
      <w:r w:rsidRPr="009E70B4">
        <w:rPr>
          <w:sz w:val="16"/>
        </w:rPr>
        <w:t xml:space="preserve">70 </w:t>
      </w:r>
      <w:r w:rsidRPr="001D65F7">
        <w:rPr>
          <w:rStyle w:val="StyleUnderline"/>
        </w:rPr>
        <w:t>A critical conception of care</w:t>
      </w:r>
      <w:r w:rsidRPr="0093480D">
        <w:rPr>
          <w:rStyle w:val="Emphasis"/>
        </w:rPr>
        <w:t xml:space="preserve"> </w:t>
      </w:r>
      <w:proofErr w:type="gramStart"/>
      <w:r w:rsidRPr="001D65F7">
        <w:rPr>
          <w:rStyle w:val="Emphasis"/>
          <w:highlight w:val="cyan"/>
        </w:rPr>
        <w:t>An</w:t>
      </w:r>
      <w:proofErr w:type="gramEnd"/>
      <w:r w:rsidRPr="001D65F7">
        <w:rPr>
          <w:rStyle w:val="Emphasis"/>
          <w:highlight w:val="cyan"/>
        </w:rPr>
        <w:t xml:space="preserve"> ethic of care</w:t>
      </w:r>
      <w:r w:rsidRPr="0093480D">
        <w:rPr>
          <w:rStyle w:val="Emphasis"/>
        </w:rPr>
        <w:t xml:space="preserve"> based upon Spinoza's view of common notions and Deleuze's interrelated conception of difference </w:t>
      </w:r>
      <w:r w:rsidRPr="001D65F7">
        <w:rPr>
          <w:rStyle w:val="Emphasis"/>
          <w:highlight w:val="cyan"/>
        </w:rPr>
        <w:t>offers us a morality that could humanize capitalism</w:t>
      </w:r>
      <w:r w:rsidRPr="0093480D">
        <w:rPr>
          <w:rStyle w:val="Emphasis"/>
        </w:rPr>
        <w:t>.</w:t>
      </w:r>
      <w:r w:rsidRPr="009E70B4">
        <w:rPr>
          <w:sz w:val="16"/>
        </w:rPr>
        <w:t xml:space="preserve"> Unlike the social constructionists' work on an ethic of care, this ethic would not be based on humanist metaphysics. Care would not stem from benevolence or the kindness of family members and strangers, something that makes some ethicists wary. </w:t>
      </w:r>
      <w:r w:rsidRPr="001D65F7">
        <w:rPr>
          <w:rStyle w:val="StyleUnderline"/>
          <w:highlight w:val="cyan"/>
        </w:rPr>
        <w:t>Grounding a care ethic on critical theory means</w:t>
      </w:r>
      <w:r w:rsidRPr="0093480D">
        <w:rPr>
          <w:rStyle w:val="StyleUnderline"/>
        </w:rPr>
        <w:t xml:space="preserve"> that </w:t>
      </w:r>
      <w:r w:rsidRPr="001D65F7">
        <w:rPr>
          <w:rStyle w:val="StyleUnderline"/>
          <w:highlight w:val="cyan"/>
        </w:rPr>
        <w:t>it would be founded upon a different conception of what it is to be human</w:t>
      </w:r>
      <w:r w:rsidRPr="001D65F7">
        <w:rPr>
          <w:sz w:val="16"/>
          <w:highlight w:val="cyan"/>
        </w:rPr>
        <w:t>.</w:t>
      </w:r>
      <w:r w:rsidRPr="009E70B4">
        <w:rPr>
          <w:sz w:val="16"/>
        </w:rPr>
        <w:t xml:space="preserve"> Nonetheless, this critical care ethic still retains the four pillars of the old one. First, </w:t>
      </w:r>
      <w:r w:rsidRPr="0093480D">
        <w:rPr>
          <w:rStyle w:val="StyleUnderline"/>
        </w:rPr>
        <w:t>the idea that human beings are relational is interwoven into the very fabric of a critical conception of care.</w:t>
      </w:r>
      <w:r w:rsidRPr="009E70B4">
        <w:rPr>
          <w:sz w:val="16"/>
        </w:rPr>
        <w:t xml:space="preserve"> Spinoza's idea that people depend upon each other is not derived from the fact that we are "good" people. Neither Spinoza, Deleuze, nor </w:t>
      </w:r>
      <w:proofErr w:type="spellStart"/>
      <w:r w:rsidRPr="009E70B4">
        <w:rPr>
          <w:sz w:val="16"/>
        </w:rPr>
        <w:t>Guattari</w:t>
      </w:r>
      <w:proofErr w:type="spellEnd"/>
      <w:r w:rsidRPr="009E70B4">
        <w:rPr>
          <w:sz w:val="16"/>
        </w:rPr>
        <w:t xml:space="preserve"> rely on altruism. To them, Man is God to Man and Woman. People depend upon each other not because it makes them feel better, but because they realize that it is in their own self-interest. </w:t>
      </w:r>
      <w:r w:rsidRPr="0093480D">
        <w:rPr>
          <w:rStyle w:val="StyleUnderline"/>
        </w:rPr>
        <w:t>T</w:t>
      </w:r>
      <w:r w:rsidRPr="001D65F7">
        <w:rPr>
          <w:rStyle w:val="StyleUnderline"/>
        </w:rPr>
        <w:t xml:space="preserve">he </w:t>
      </w:r>
      <w:r w:rsidRPr="001D65F7">
        <w:rPr>
          <w:rStyle w:val="StyleUnderline"/>
          <w:highlight w:val="cyan"/>
        </w:rPr>
        <w:t>abstract notion of an individual that drives capitalism and liberalism</w:t>
      </w:r>
      <w:r w:rsidRPr="0093480D">
        <w:rPr>
          <w:rStyle w:val="StyleUnderline"/>
        </w:rPr>
        <w:t xml:space="preserve"> is </w:t>
      </w:r>
      <w:r w:rsidRPr="001D65F7">
        <w:rPr>
          <w:rStyle w:val="StyleUnderline"/>
          <w:highlight w:val="cyan"/>
        </w:rPr>
        <w:t>not independent</w:t>
      </w:r>
      <w:r w:rsidRPr="0093480D">
        <w:rPr>
          <w:rStyle w:val="StyleUnderline"/>
        </w:rPr>
        <w:t>,</w:t>
      </w:r>
      <w:r w:rsidRPr="009E70B4">
        <w:rPr>
          <w:sz w:val="16"/>
        </w:rPr>
        <w:t xml:space="preserve"> as Hobbes and Locke argue, </w:t>
      </w:r>
      <w:r w:rsidRPr="001D65F7">
        <w:rPr>
          <w:rStyle w:val="StyleUnderline"/>
          <w:highlight w:val="cyan"/>
        </w:rPr>
        <w:t>but</w:t>
      </w:r>
      <w:r w:rsidRPr="0093480D">
        <w:rPr>
          <w:rStyle w:val="StyleUnderline"/>
        </w:rPr>
        <w:t xml:space="preserve"> rather </w:t>
      </w:r>
      <w:r w:rsidRPr="001D65F7">
        <w:rPr>
          <w:rStyle w:val="StyleUnderline"/>
          <w:highlight w:val="cyan"/>
        </w:rPr>
        <w:t>interdependent</w:t>
      </w:r>
      <w:r w:rsidRPr="001D65F7">
        <w:rPr>
          <w:sz w:val="16"/>
          <w:highlight w:val="cyan"/>
        </w:rPr>
        <w:t>,</w:t>
      </w:r>
      <w:r w:rsidRPr="009E70B4">
        <w:rPr>
          <w:sz w:val="16"/>
        </w:rPr>
        <w:t xml:space="preserve"> as Spinoza points out. This critical morality makes needs, not care, the operative term. Needs should be </w:t>
      </w:r>
      <w:proofErr w:type="gramStart"/>
      <w:r w:rsidRPr="009E70B4">
        <w:rPr>
          <w:sz w:val="16"/>
        </w:rPr>
        <w:t>taken into account</w:t>
      </w:r>
      <w:proofErr w:type="gramEnd"/>
      <w:r w:rsidRPr="009E70B4">
        <w:rPr>
          <w:sz w:val="16"/>
        </w:rPr>
        <w:t xml:space="preserve"> not because of benevolence or because women are more caring than men. Benevolence smacks of paternalism. The problem is that others impose their will. </w:t>
      </w:r>
      <w:proofErr w:type="spellStart"/>
      <w:r w:rsidRPr="009E70B4">
        <w:rPr>
          <w:sz w:val="16"/>
        </w:rPr>
        <w:t>Hirschmann</w:t>
      </w:r>
      <w:proofErr w:type="spellEnd"/>
      <w:r w:rsidRPr="009E70B4">
        <w:rPr>
          <w:sz w:val="16"/>
        </w:rPr>
        <w:t xml:space="preserve"> and Eisenstein are properly cautious about second guessing. A care ethic should not mean that independent people (read caregivers) are dictating what dependent people (care-receivers) should do. Both the independent and the dependent should be free. This freedom stems from the realization that all human beings are interdependent. </w:t>
      </w:r>
      <w:r w:rsidRPr="001D65F7">
        <w:rPr>
          <w:rStyle w:val="Emphasis"/>
          <w:highlight w:val="cyan"/>
        </w:rPr>
        <w:t>We depend upon each other to survive.</w:t>
      </w:r>
      <w:r w:rsidRPr="0093480D">
        <w:rPr>
          <w:rStyle w:val="Emphasis"/>
        </w:rPr>
        <w:t xml:space="preserve"> The </w:t>
      </w:r>
      <w:r w:rsidRPr="001D65F7">
        <w:rPr>
          <w:rStyle w:val="Emphasis"/>
          <w:highlight w:val="cyan"/>
        </w:rPr>
        <w:t>theoretical myth of autonomy that liberalism, and capitalism perpetuate must be broken</w:t>
      </w:r>
      <w:r w:rsidRPr="009E70B4">
        <w:rPr>
          <w:sz w:val="16"/>
        </w:rPr>
        <w:t xml:space="preserve">. An ethic of care should recognize needs and individuality as part of the human condition. This condition is based on doing rather than being. The state and society should have no preconceived notion of norms or identities. Rather, an ethic of care should start with "you need this to do that." It should be based on a positive conception of liberty that is not burdened by the </w:t>
      </w:r>
      <w:proofErr w:type="spellStart"/>
      <w:r w:rsidRPr="009E70B4">
        <w:rPr>
          <w:sz w:val="16"/>
        </w:rPr>
        <w:t>Rousseauian</w:t>
      </w:r>
      <w:proofErr w:type="spellEnd"/>
      <w:r w:rsidRPr="009E70B4">
        <w:rPr>
          <w:sz w:val="16"/>
        </w:rPr>
        <w:t xml:space="preserve"> dilemma of second-guessing because everyone is involved in determining needs. </w:t>
      </w:r>
      <w:r w:rsidRPr="001D65F7">
        <w:rPr>
          <w:rStyle w:val="StyleUnderline"/>
          <w:highlight w:val="cyan"/>
        </w:rPr>
        <w:t>Integrating</w:t>
      </w:r>
      <w:r w:rsidRPr="0093480D">
        <w:rPr>
          <w:rStyle w:val="StyleUnderline"/>
        </w:rPr>
        <w:t xml:space="preserve"> such a </w:t>
      </w:r>
      <w:r w:rsidRPr="001D65F7">
        <w:rPr>
          <w:rStyle w:val="StyleUnderline"/>
          <w:highlight w:val="cyan"/>
        </w:rPr>
        <w:t>care ethic into the workplace would introduce sociability</w:t>
      </w:r>
      <w:r w:rsidRPr="0093480D">
        <w:rPr>
          <w:rStyle w:val="StyleUnderline"/>
        </w:rPr>
        <w:t>--no worker would stand alone.</w:t>
      </w:r>
      <w:r w:rsidRPr="009E70B4">
        <w:rPr>
          <w:sz w:val="16"/>
        </w:rPr>
        <w:t xml:space="preserve"> </w:t>
      </w:r>
      <w:r w:rsidRPr="0093480D">
        <w:rPr>
          <w:rStyle w:val="StyleUnderline"/>
        </w:rPr>
        <w:t xml:space="preserve">A harmonious workplace is one that promotes the capacities and powers of its workers, not for their sake alone but for the sake of the entire workplace. The </w:t>
      </w:r>
      <w:r w:rsidRPr="001D65F7">
        <w:rPr>
          <w:rStyle w:val="StyleUnderline"/>
          <w:highlight w:val="cyan"/>
        </w:rPr>
        <w:t xml:space="preserve">needs of the individual and the collective </w:t>
      </w:r>
      <w:r w:rsidRPr="001D65F7">
        <w:rPr>
          <w:rStyle w:val="StyleUnderline"/>
        </w:rPr>
        <w:t xml:space="preserve">are </w:t>
      </w:r>
      <w:r w:rsidRPr="001D65F7">
        <w:rPr>
          <w:rStyle w:val="StyleUnderline"/>
          <w:highlight w:val="cyan"/>
        </w:rPr>
        <w:t>mutually reinforcing.</w:t>
      </w:r>
      <w:r w:rsidRPr="009E70B4">
        <w:rPr>
          <w:sz w:val="16"/>
        </w:rPr>
        <w:t xml:space="preserve"> To be sure, the doing of the individual must be juxtaposed with the doing of the collective. The individual pursuing his difference would not be trampled if a system of proportional representation, not winner take all, is instituted. If a man stays home with the children, then he will have certain needs that emerge not from his identity as a man, but as a person interested in painting. </w:t>
      </w:r>
      <w:r w:rsidRPr="009E70B4">
        <w:rPr>
          <w:rStyle w:val="StyleUnderline"/>
        </w:rPr>
        <w:t xml:space="preserve">An </w:t>
      </w:r>
      <w:r w:rsidRPr="001D65F7">
        <w:rPr>
          <w:rStyle w:val="StyleUnderline"/>
          <w:highlight w:val="cyan"/>
        </w:rPr>
        <w:t>ethic of care</w:t>
      </w:r>
      <w:r w:rsidRPr="009E70B4">
        <w:rPr>
          <w:rStyle w:val="StyleUnderline"/>
        </w:rPr>
        <w:t xml:space="preserve"> based on individuality </w:t>
      </w:r>
      <w:r w:rsidRPr="001D65F7">
        <w:rPr>
          <w:rStyle w:val="StyleUnderline"/>
          <w:highlight w:val="cyan"/>
        </w:rPr>
        <w:t>acknowledges both the mind and the body</w:t>
      </w:r>
      <w:r w:rsidRPr="009E70B4">
        <w:rPr>
          <w:rStyle w:val="StyleUnderline"/>
        </w:rPr>
        <w:t xml:space="preserve"> and its infinite </w:t>
      </w:r>
      <w:proofErr w:type="spellStart"/>
      <w:proofErr w:type="gramStart"/>
      <w:r w:rsidRPr="009E70B4">
        <w:rPr>
          <w:rStyle w:val="StyleUnderline"/>
        </w:rPr>
        <w:t>possibilities</w:t>
      </w:r>
      <w:r w:rsidRPr="009E70B4">
        <w:rPr>
          <w:sz w:val="16"/>
        </w:rPr>
        <w:t>.A</w:t>
      </w:r>
      <w:proofErr w:type="spellEnd"/>
      <w:proofErr w:type="gramEnd"/>
      <w:r w:rsidRPr="009E70B4">
        <w:rPr>
          <w:sz w:val="16"/>
        </w:rPr>
        <w:t xml:space="preserve"> Spinozian ethic of care retains the second pillar of the feminist morality. </w:t>
      </w:r>
      <w:r w:rsidRPr="009E70B4">
        <w:rPr>
          <w:rStyle w:val="StyleUnderline"/>
        </w:rPr>
        <w:t xml:space="preserve">It too </w:t>
      </w:r>
      <w:r w:rsidRPr="001D65F7">
        <w:rPr>
          <w:rStyle w:val="StyleUnderline"/>
          <w:highlight w:val="cyan"/>
        </w:rPr>
        <w:t>makes no distinction between</w:t>
      </w:r>
      <w:r w:rsidRPr="009E70B4">
        <w:rPr>
          <w:rStyle w:val="StyleUnderline"/>
        </w:rPr>
        <w:t xml:space="preserve"> the </w:t>
      </w:r>
      <w:r w:rsidRPr="001D65F7">
        <w:rPr>
          <w:rStyle w:val="StyleUnderline"/>
          <w:highlight w:val="cyan"/>
        </w:rPr>
        <w:t>public and the private spheres</w:t>
      </w:r>
      <w:r w:rsidRPr="009E70B4">
        <w:rPr>
          <w:rStyle w:val="StyleUnderline"/>
        </w:rPr>
        <w:t xml:space="preserve">, as do capitalism and liberalism, which are governed by an ethic of rights. The </w:t>
      </w:r>
      <w:r w:rsidRPr="001D65F7">
        <w:rPr>
          <w:rStyle w:val="StyleUnderline"/>
          <w:highlight w:val="cyan"/>
        </w:rPr>
        <w:t>public is simply an extension of the private</w:t>
      </w:r>
      <w:r w:rsidRPr="009E70B4">
        <w:rPr>
          <w:rStyle w:val="StyleUnderline"/>
        </w:rPr>
        <w:t>.</w:t>
      </w:r>
      <w:r w:rsidRPr="009E70B4">
        <w:rPr>
          <w:sz w:val="16"/>
        </w:rPr>
        <w:t xml:space="preserve"> For Spinoza, how two people get along is multiplied </w:t>
      </w:r>
      <w:r w:rsidRPr="009E70B4">
        <w:rPr>
          <w:sz w:val="16"/>
        </w:rPr>
        <w:lastRenderedPageBreak/>
        <w:t xml:space="preserve">and extended to </w:t>
      </w:r>
      <w:proofErr w:type="gramStart"/>
      <w:r w:rsidRPr="009E70B4">
        <w:rPr>
          <w:sz w:val="16"/>
        </w:rPr>
        <w:t>all of</w:t>
      </w:r>
      <w:proofErr w:type="gramEnd"/>
      <w:r w:rsidRPr="009E70B4">
        <w:rPr>
          <w:sz w:val="16"/>
        </w:rPr>
        <w:t xml:space="preserve"> the state and society. </w:t>
      </w:r>
      <w:r w:rsidRPr="009E70B4">
        <w:rPr>
          <w:rStyle w:val="StyleUnderline"/>
        </w:rPr>
        <w:t xml:space="preserve">The personal is the </w:t>
      </w:r>
      <w:r w:rsidRPr="00B94C96">
        <w:rPr>
          <w:rStyle w:val="StyleUnderline"/>
        </w:rPr>
        <w:t>political.</w:t>
      </w:r>
      <w:r w:rsidRPr="009E70B4">
        <w:rPr>
          <w:sz w:val="16"/>
        </w:rPr>
        <w:t xml:space="preserve"> Spinoza, Deleuze, and </w:t>
      </w:r>
      <w:proofErr w:type="spellStart"/>
      <w:r w:rsidRPr="009E70B4">
        <w:rPr>
          <w:sz w:val="16"/>
        </w:rPr>
        <w:t>Guattari</w:t>
      </w:r>
      <w:proofErr w:type="spellEnd"/>
      <w:r w:rsidRPr="009E70B4">
        <w:rPr>
          <w:sz w:val="16"/>
        </w:rPr>
        <w:t xml:space="preserve"> argue that </w:t>
      </w:r>
      <w:r w:rsidRPr="001D65F7">
        <w:rPr>
          <w:rStyle w:val="Emphasis"/>
          <w:highlight w:val="cyan"/>
        </w:rPr>
        <w:t>the body is a microcosm of society and the state</w:t>
      </w:r>
      <w:r w:rsidRPr="009E70B4">
        <w:rPr>
          <w:sz w:val="16"/>
        </w:rPr>
        <w:t xml:space="preserve">. Beginning with a body, they extend their idea to all bodies- the individual can be extended to the multitude. As explained earlier, Spinoza coins the term common notions to illustrate how everyone should be regarded as interdependent and that there is no distinction between personal and public spaces. The third pillar of an ethic of care-difference-is exhibited in its critical incarnation. </w:t>
      </w:r>
      <w:r w:rsidRPr="009E70B4">
        <w:rPr>
          <w:rStyle w:val="StyleUnderline"/>
        </w:rPr>
        <w:t xml:space="preserve">A critical conception of a care ethic begins with the notion of difference. </w:t>
      </w:r>
      <w:r w:rsidRPr="009E70B4">
        <w:rPr>
          <w:sz w:val="16"/>
        </w:rPr>
        <w:t xml:space="preserve">Spinoza, Deleuze, and </w:t>
      </w:r>
      <w:proofErr w:type="spellStart"/>
      <w:r w:rsidRPr="009E70B4">
        <w:rPr>
          <w:sz w:val="16"/>
        </w:rPr>
        <w:t>Guattari</w:t>
      </w:r>
      <w:proofErr w:type="spellEnd"/>
      <w:r w:rsidRPr="009E70B4">
        <w:rPr>
          <w:sz w:val="16"/>
        </w:rPr>
        <w:t xml:space="preserve">, however, perceive of difference not in terms of identity or being, but in terms of doing. They agree with the ethicists that difference is not second best. Their notion of difference and becoming helps create an ethic of care based on needs that are not static or rigid. Needs can be universal and yet not phallocentric </w:t>
      </w:r>
      <w:proofErr w:type="gramStart"/>
      <w:r w:rsidRPr="009E70B4">
        <w:rPr>
          <w:sz w:val="16"/>
        </w:rPr>
        <w:t>as long as</w:t>
      </w:r>
      <w:proofErr w:type="gramEnd"/>
      <w:r w:rsidRPr="009E70B4">
        <w:rPr>
          <w:sz w:val="16"/>
        </w:rPr>
        <w:t xml:space="preserve"> the Cartesian dualism is replaced with Spinoza's monism. The final, fourth pillar that an ethic of care is discursive is also an integral part of the new conception of care. </w:t>
      </w:r>
      <w:r w:rsidRPr="009E70B4">
        <w:rPr>
          <w:rStyle w:val="StyleUnderline"/>
        </w:rPr>
        <w:t xml:space="preserve">A </w:t>
      </w:r>
      <w:r w:rsidRPr="001D65F7">
        <w:rPr>
          <w:rStyle w:val="StyleUnderline"/>
          <w:highlight w:val="cyan"/>
        </w:rPr>
        <w:t>critical ethic of care rests</w:t>
      </w:r>
      <w:r w:rsidRPr="009E70B4">
        <w:rPr>
          <w:rStyle w:val="StyleUnderline"/>
        </w:rPr>
        <w:t xml:space="preserve"> </w:t>
      </w:r>
      <w:r w:rsidRPr="001D65F7">
        <w:rPr>
          <w:rStyle w:val="StyleUnderline"/>
          <w:highlight w:val="cyan"/>
        </w:rPr>
        <w:t>on</w:t>
      </w:r>
      <w:r w:rsidRPr="009E70B4">
        <w:rPr>
          <w:rStyle w:val="StyleUnderline"/>
        </w:rPr>
        <w:t xml:space="preserve"> the idea that there are </w:t>
      </w:r>
      <w:r w:rsidRPr="001D65F7">
        <w:rPr>
          <w:rStyle w:val="StyleUnderline"/>
          <w:highlight w:val="cyan"/>
        </w:rPr>
        <w:t>no universals</w:t>
      </w:r>
      <w:r w:rsidRPr="009E70B4">
        <w:rPr>
          <w:sz w:val="16"/>
        </w:rPr>
        <w:t xml:space="preserve">. Spinoza, Deleuze, and </w:t>
      </w:r>
      <w:proofErr w:type="spellStart"/>
      <w:r w:rsidRPr="009E70B4">
        <w:rPr>
          <w:sz w:val="16"/>
        </w:rPr>
        <w:t>Guattari</w:t>
      </w:r>
      <w:proofErr w:type="spellEnd"/>
      <w:r w:rsidRPr="009E70B4">
        <w:rPr>
          <w:sz w:val="16"/>
        </w:rPr>
        <w:t xml:space="preserve"> reject universals from the point of Cartesian epistemology. They all question knowledge. These critical theorists go further than the traditional ethic in that they reject the duality of the mind and body. </w:t>
      </w:r>
      <w:r w:rsidRPr="009E70B4">
        <w:rPr>
          <w:rStyle w:val="StyleUnderline"/>
        </w:rPr>
        <w:t>Examining our corporeality transcends the categories of sex, gender, race, and sexuality.</w:t>
      </w:r>
      <w:r w:rsidRPr="009E70B4">
        <w:rPr>
          <w:sz w:val="16"/>
        </w:rPr>
        <w:t xml:space="preserve"> Location, location, location </w:t>
      </w:r>
      <w:r w:rsidRPr="001D65F7">
        <w:rPr>
          <w:rStyle w:val="StyleUnderline"/>
          <w:highlight w:val="cyan"/>
        </w:rPr>
        <w:t>Creating an ethic of care</w:t>
      </w:r>
      <w:r w:rsidRPr="009E70B4">
        <w:rPr>
          <w:rStyle w:val="StyleUnderline"/>
        </w:rPr>
        <w:t xml:space="preserve"> in the workplace </w:t>
      </w:r>
      <w:r w:rsidRPr="001D65F7">
        <w:rPr>
          <w:rStyle w:val="StyleUnderline"/>
          <w:highlight w:val="cyan"/>
        </w:rPr>
        <w:t>could</w:t>
      </w:r>
      <w:r w:rsidRPr="009E70B4">
        <w:rPr>
          <w:rStyle w:val="StyleUnderline"/>
        </w:rPr>
        <w:t xml:space="preserve"> also </w:t>
      </w:r>
      <w:r w:rsidRPr="001D65F7">
        <w:rPr>
          <w:rStyle w:val="StyleUnderline"/>
          <w:highlight w:val="cyan"/>
        </w:rPr>
        <w:t>put bodies in revolt.</w:t>
      </w:r>
      <w:r w:rsidRPr="009E70B4">
        <w:rPr>
          <w:rStyle w:val="StyleUnderline"/>
        </w:rPr>
        <w:t xml:space="preserve"> </w:t>
      </w:r>
      <w:r w:rsidRPr="001D65F7">
        <w:rPr>
          <w:rStyle w:val="StyleUnderline"/>
          <w:highlight w:val="cyan"/>
        </w:rPr>
        <w:t>Difference can be transformed into resistance</w:t>
      </w:r>
      <w:r w:rsidRPr="009E70B4">
        <w:rPr>
          <w:sz w:val="16"/>
        </w:rPr>
        <w:t xml:space="preserve">. Critics of Foucault insist that his work is so pessimistic that it offers no chance for reform.? If Foucault argues that power is everywhere, then is there any room for resistance?72 Jurgen Habermas sums up Foucault's paradox simply as "why fight? 73 Foucault's critics, however, overlook his argument that </w:t>
      </w:r>
      <w:r w:rsidRPr="001D65F7">
        <w:rPr>
          <w:rStyle w:val="StyleUnderline"/>
          <w:highlight w:val="cyan"/>
        </w:rPr>
        <w:t>power relations can be unmasked in local areas</w:t>
      </w:r>
      <w:r w:rsidRPr="009E70B4">
        <w:rPr>
          <w:sz w:val="16"/>
        </w:rPr>
        <w:t xml:space="preserve">. Casting aside universals, Foucault claimed that </w:t>
      </w:r>
      <w:r w:rsidRPr="001D65F7">
        <w:rPr>
          <w:rStyle w:val="StyleUnderline"/>
          <w:highlight w:val="cyan"/>
        </w:rPr>
        <w:t>power and resistance exist in specific locations</w:t>
      </w:r>
      <w:r w:rsidRPr="009E70B4">
        <w:rPr>
          <w:rStyle w:val="StyleUnderline"/>
        </w:rPr>
        <w:t>, like a prison or a workplace.</w:t>
      </w:r>
      <w:r w:rsidRPr="009E70B4">
        <w:rPr>
          <w:sz w:val="16"/>
        </w:rPr>
        <w:t xml:space="preserve"> 4 Foucault treats power and resistance as analytical conditions of each other by deconstructing dualisms like power and powerlessness or the individual and society. To Foucault, </w:t>
      </w:r>
      <w:r w:rsidRPr="009E70B4">
        <w:rPr>
          <w:rStyle w:val="StyleUnderline"/>
        </w:rPr>
        <w:t>resistance, like power, is a socially constructed category</w:t>
      </w:r>
      <w:r w:rsidRPr="009E70B4">
        <w:rPr>
          <w:sz w:val="16"/>
        </w:rPr>
        <w:t xml:space="preserve">. It cannot be perceived as "out there" or as a freestanding category.75 </w:t>
      </w:r>
      <w:r w:rsidRPr="009E70B4">
        <w:rPr>
          <w:rStyle w:val="StyleUnderline"/>
        </w:rPr>
        <w:t>Resistance is both an element of the functioning of power and</w:t>
      </w:r>
      <w:r w:rsidRPr="009E70B4">
        <w:rPr>
          <w:sz w:val="16"/>
        </w:rPr>
        <w:t xml:space="preserve">, as </w:t>
      </w:r>
      <w:proofErr w:type="spellStart"/>
      <w:r w:rsidRPr="009E70B4">
        <w:rPr>
          <w:sz w:val="16"/>
        </w:rPr>
        <w:t>Dierter</w:t>
      </w:r>
      <w:proofErr w:type="spellEnd"/>
      <w:r w:rsidRPr="009E70B4">
        <w:rPr>
          <w:sz w:val="16"/>
        </w:rPr>
        <w:t xml:space="preserve"> </w:t>
      </w:r>
      <w:proofErr w:type="spellStart"/>
      <w:r w:rsidRPr="009E70B4">
        <w:rPr>
          <w:sz w:val="16"/>
        </w:rPr>
        <w:t>Freundlieb</w:t>
      </w:r>
      <w:proofErr w:type="spellEnd"/>
      <w:r w:rsidRPr="009E70B4">
        <w:rPr>
          <w:sz w:val="16"/>
        </w:rPr>
        <w:t xml:space="preserve"> describes it, </w:t>
      </w:r>
      <w:r w:rsidRPr="009E70B4">
        <w:rPr>
          <w:rStyle w:val="StyleUnderline"/>
        </w:rPr>
        <w:t>a source of its perpetual disorder.</w:t>
      </w:r>
      <w:r w:rsidRPr="009E70B4">
        <w:rPr>
          <w:sz w:val="16"/>
        </w:rPr>
        <w:t xml:space="preserve">76 </w:t>
      </w:r>
      <w:r w:rsidRPr="009E70B4">
        <w:rPr>
          <w:rStyle w:val="StyleUnderline"/>
        </w:rPr>
        <w:t>Resistance is associated with self-creation.</w:t>
      </w:r>
      <w:r w:rsidRPr="009E70B4">
        <w:rPr>
          <w:sz w:val="16"/>
        </w:rPr>
        <w:t xml:space="preserve">" Hence, </w:t>
      </w:r>
      <w:r w:rsidRPr="001D65F7">
        <w:rPr>
          <w:rStyle w:val="StyleUnderline"/>
          <w:highlight w:val="cyan"/>
        </w:rPr>
        <w:t>there is a possibility for resistance wherever power is exercised</w:t>
      </w:r>
      <w:r w:rsidRPr="009E70B4">
        <w:rPr>
          <w:rStyle w:val="StyleUnderline"/>
        </w:rPr>
        <w:t>.</w:t>
      </w:r>
      <w:r w:rsidRPr="009E70B4">
        <w:rPr>
          <w:sz w:val="16"/>
        </w:rPr>
        <w:t xml:space="preserve">78 Furthermore, Foucault insists that </w:t>
      </w:r>
      <w:proofErr w:type="gramStart"/>
      <w:r w:rsidRPr="009E70B4">
        <w:rPr>
          <w:sz w:val="16"/>
        </w:rPr>
        <w:t>particular exercises</w:t>
      </w:r>
      <w:proofErr w:type="gramEnd"/>
      <w:r w:rsidRPr="009E70B4">
        <w:rPr>
          <w:sz w:val="16"/>
        </w:rPr>
        <w:t xml:space="preserve"> of power should be understood in terms of the resistances they confront, generate, or even promote.? </w:t>
      </w:r>
      <w:r w:rsidRPr="009E70B4">
        <w:rPr>
          <w:rStyle w:val="StyleUnderline"/>
        </w:rPr>
        <w:t>Resistance is what eludes power.</w:t>
      </w:r>
      <w:r w:rsidRPr="009E70B4">
        <w:rPr>
          <w:sz w:val="16"/>
        </w:rPr>
        <w:t xml:space="preserve"> As a result, power seeks out resistance- its adversary. </w:t>
      </w:r>
      <w:r w:rsidRPr="009E70B4">
        <w:rPr>
          <w:rStyle w:val="StyleUnderline"/>
        </w:rPr>
        <w:t>For power to minimize resistance, Foucault maintains, it must divide-and-conquer, or as he explains it, "individua-</w:t>
      </w:r>
      <w:proofErr w:type="spellStart"/>
      <w:r w:rsidRPr="009E70B4">
        <w:rPr>
          <w:rStyle w:val="StyleUnderline"/>
        </w:rPr>
        <w:t>lize</w:t>
      </w:r>
      <w:proofErr w:type="spellEnd"/>
      <w:r w:rsidRPr="009E70B4">
        <w:rPr>
          <w:rStyle w:val="StyleUnderline"/>
        </w:rPr>
        <w:t xml:space="preserve">" the forces of the institutions that it creates. </w:t>
      </w:r>
      <w:r w:rsidRPr="001D65F7">
        <w:rPr>
          <w:rStyle w:val="StyleUnderline"/>
          <w:highlight w:val="cyan"/>
        </w:rPr>
        <w:t>Inequality constitutes an essential element of power</w:t>
      </w:r>
      <w:r w:rsidRPr="009E70B4">
        <w:rPr>
          <w:rStyle w:val="StyleUnderline"/>
        </w:rPr>
        <w:t xml:space="preserve">, whereas </w:t>
      </w:r>
      <w:r w:rsidRPr="001D65F7">
        <w:rPr>
          <w:rStyle w:val="StyleUnderline"/>
          <w:highlight w:val="cyan"/>
        </w:rPr>
        <w:t>resistance must be associated with an absence of hierarchy</w:t>
      </w:r>
      <w:r w:rsidRPr="009E70B4">
        <w:rPr>
          <w:sz w:val="16"/>
        </w:rPr>
        <w:t xml:space="preserve"> in what Foucault calls "counterpower." </w:t>
      </w:r>
      <w:r w:rsidRPr="001D65F7">
        <w:rPr>
          <w:rStyle w:val="Emphasis"/>
          <w:highlight w:val="cyan"/>
        </w:rPr>
        <w:t>Resistance or counterpower, however, cannot be characterized as antimatter or a negation of power</w:t>
      </w:r>
      <w:r w:rsidRPr="009E70B4">
        <w:rPr>
          <w:sz w:val="16"/>
        </w:rPr>
        <w:t xml:space="preserve">, though Foucault links resistance with horizontal conjunctions and equality. </w:t>
      </w:r>
      <w:r w:rsidRPr="001D65F7">
        <w:rPr>
          <w:rStyle w:val="Emphasis"/>
          <w:highlight w:val="cyan"/>
        </w:rPr>
        <w:t>Like power, it can also be productive or affirmative.</w:t>
      </w:r>
      <w:r w:rsidRPr="009E70B4">
        <w:rPr>
          <w:sz w:val="16"/>
        </w:rPr>
        <w:t xml:space="preserve"> Resistance relies on strategic knowledge and represents Foucault's ideas of revolutionary action.80</w:t>
      </w:r>
    </w:p>
    <w:p w14:paraId="211BDC12" w14:textId="77777777" w:rsidR="009E70B4" w:rsidRPr="00B35AF9" w:rsidRDefault="009E70B4" w:rsidP="00C325A8">
      <w:pPr>
        <w:rPr>
          <w:sz w:val="16"/>
        </w:rPr>
      </w:pPr>
    </w:p>
    <w:p w14:paraId="429B3660" w14:textId="77777777" w:rsidR="0093480D" w:rsidRPr="00A454EE" w:rsidRDefault="0093480D" w:rsidP="0093480D">
      <w:pPr>
        <w:pStyle w:val="Heading4"/>
        <w:rPr>
          <w:rStyle w:val="Style13ptBold"/>
          <w:rFonts w:asciiTheme="majorHAnsi" w:hAnsiTheme="majorHAnsi" w:cstheme="majorHAnsi"/>
          <w:b/>
          <w:bCs w:val="0"/>
          <w:sz w:val="28"/>
          <w:szCs w:val="28"/>
        </w:rPr>
      </w:pPr>
      <w:r w:rsidRPr="00A454EE">
        <w:rPr>
          <w:rStyle w:val="Style13ptBold"/>
          <w:rFonts w:asciiTheme="majorHAnsi" w:hAnsiTheme="majorHAnsi" w:cstheme="majorHAnsi"/>
          <w:b/>
          <w:bCs w:val="0"/>
          <w:sz w:val="28"/>
          <w:szCs w:val="28"/>
        </w:rPr>
        <w:t xml:space="preserve">The </w:t>
      </w:r>
      <w:r w:rsidRPr="0093480D">
        <w:rPr>
          <w:rStyle w:val="Style13ptBold"/>
          <w:rFonts w:asciiTheme="majorHAnsi" w:hAnsiTheme="majorHAnsi" w:cstheme="majorHAnsi"/>
          <w:b/>
          <w:bCs w:val="0"/>
          <w:sz w:val="28"/>
          <w:szCs w:val="28"/>
          <w:u w:val="single"/>
        </w:rPr>
        <w:t>dominance of white</w:t>
      </w:r>
      <w:r w:rsidRPr="00A454EE">
        <w:rPr>
          <w:rStyle w:val="Style13ptBold"/>
          <w:rFonts w:asciiTheme="majorHAnsi" w:hAnsiTheme="majorHAnsi" w:cstheme="majorHAnsi"/>
          <w:b/>
          <w:bCs w:val="0"/>
          <w:sz w:val="28"/>
          <w:szCs w:val="28"/>
        </w:rPr>
        <w:t xml:space="preserve"> and </w:t>
      </w:r>
      <w:r w:rsidRPr="0093480D">
        <w:rPr>
          <w:rStyle w:val="Style13ptBold"/>
          <w:rFonts w:asciiTheme="majorHAnsi" w:hAnsiTheme="majorHAnsi" w:cstheme="majorHAnsi"/>
          <w:b/>
          <w:bCs w:val="0"/>
          <w:sz w:val="28"/>
          <w:szCs w:val="28"/>
          <w:u w:val="single"/>
        </w:rPr>
        <w:t>male perspectives</w:t>
      </w:r>
      <w:r w:rsidRPr="00A454EE">
        <w:rPr>
          <w:rStyle w:val="Style13ptBold"/>
          <w:rFonts w:asciiTheme="majorHAnsi" w:hAnsiTheme="majorHAnsi" w:cstheme="majorHAnsi"/>
          <w:b/>
          <w:bCs w:val="0"/>
          <w:sz w:val="28"/>
          <w:szCs w:val="28"/>
        </w:rPr>
        <w:t xml:space="preserve"> in academic spaces </w:t>
      </w:r>
      <w:r w:rsidRPr="0093480D">
        <w:rPr>
          <w:rStyle w:val="Style13ptBold"/>
          <w:rFonts w:asciiTheme="majorHAnsi" w:hAnsiTheme="majorHAnsi" w:cstheme="majorHAnsi"/>
          <w:b/>
          <w:bCs w:val="0"/>
          <w:sz w:val="28"/>
          <w:szCs w:val="28"/>
          <w:u w:val="single"/>
        </w:rPr>
        <w:t>causes epistemological racism</w:t>
      </w:r>
      <w:r>
        <w:rPr>
          <w:rStyle w:val="Style13ptBold"/>
          <w:rFonts w:asciiTheme="majorHAnsi" w:hAnsiTheme="majorHAnsi" w:cstheme="majorHAnsi"/>
          <w:b/>
          <w:bCs w:val="0"/>
          <w:sz w:val="28"/>
          <w:szCs w:val="28"/>
        </w:rPr>
        <w:t xml:space="preserve"> </w:t>
      </w:r>
      <w:r w:rsidRPr="00A454EE">
        <w:rPr>
          <w:rStyle w:val="Style13ptBold"/>
          <w:rFonts w:asciiTheme="majorHAnsi" w:hAnsiTheme="majorHAnsi" w:cstheme="majorHAnsi"/>
          <w:b/>
          <w:bCs w:val="0"/>
          <w:sz w:val="28"/>
          <w:szCs w:val="28"/>
        </w:rPr>
        <w:t xml:space="preserve">and </w:t>
      </w:r>
      <w:r w:rsidRPr="0093480D">
        <w:rPr>
          <w:rStyle w:val="Style13ptBold"/>
          <w:rFonts w:asciiTheme="majorHAnsi" w:hAnsiTheme="majorHAnsi" w:cstheme="majorHAnsi"/>
          <w:b/>
          <w:bCs w:val="0"/>
          <w:sz w:val="28"/>
          <w:szCs w:val="28"/>
          <w:u w:val="single"/>
        </w:rPr>
        <w:t>erases entire histories</w:t>
      </w:r>
      <w:r w:rsidRPr="00A454EE">
        <w:rPr>
          <w:rStyle w:val="Style13ptBold"/>
          <w:rFonts w:asciiTheme="majorHAnsi" w:hAnsiTheme="majorHAnsi" w:cstheme="majorHAnsi"/>
          <w:b/>
          <w:bCs w:val="0"/>
          <w:sz w:val="28"/>
          <w:szCs w:val="28"/>
        </w:rPr>
        <w:t xml:space="preserve">, cultures, and methods of understanding the world </w:t>
      </w:r>
      <w:r>
        <w:rPr>
          <w:rStyle w:val="Style13ptBold"/>
          <w:rFonts w:asciiTheme="majorHAnsi" w:hAnsiTheme="majorHAnsi" w:cstheme="majorHAnsi"/>
          <w:b/>
          <w:bCs w:val="0"/>
          <w:sz w:val="28"/>
          <w:szCs w:val="28"/>
        </w:rPr>
        <w:t xml:space="preserve">– </w:t>
      </w:r>
      <w:r w:rsidRPr="0093480D">
        <w:rPr>
          <w:rStyle w:val="Style13ptBold"/>
          <w:rFonts w:asciiTheme="majorHAnsi" w:hAnsiTheme="majorHAnsi" w:cstheme="majorHAnsi"/>
          <w:b/>
          <w:bCs w:val="0"/>
          <w:sz w:val="28"/>
          <w:szCs w:val="28"/>
          <w:u w:val="single"/>
        </w:rPr>
        <w:t>ethics of care is uniquely key to solving</w:t>
      </w:r>
      <w:r>
        <w:rPr>
          <w:rStyle w:val="Style13ptBold"/>
          <w:rFonts w:asciiTheme="majorHAnsi" w:hAnsiTheme="majorHAnsi" w:cstheme="majorHAnsi"/>
          <w:b/>
          <w:bCs w:val="0"/>
          <w:sz w:val="28"/>
          <w:szCs w:val="28"/>
        </w:rPr>
        <w:t xml:space="preserve"> discursive violence and </w:t>
      </w:r>
      <w:proofErr w:type="gramStart"/>
      <w:r>
        <w:rPr>
          <w:rStyle w:val="Style13ptBold"/>
          <w:rFonts w:asciiTheme="majorHAnsi" w:hAnsiTheme="majorHAnsi" w:cstheme="majorHAnsi"/>
          <w:b/>
          <w:bCs w:val="0"/>
          <w:sz w:val="28"/>
          <w:szCs w:val="28"/>
        </w:rPr>
        <w:t>erasure</w:t>
      </w:r>
      <w:proofErr w:type="gramEnd"/>
      <w:r>
        <w:rPr>
          <w:rStyle w:val="Style13ptBold"/>
          <w:rFonts w:asciiTheme="majorHAnsi" w:hAnsiTheme="majorHAnsi" w:cstheme="majorHAnsi"/>
          <w:b/>
          <w:bCs w:val="0"/>
          <w:sz w:val="28"/>
          <w:szCs w:val="28"/>
        </w:rPr>
        <w:t xml:space="preserve"> </w:t>
      </w:r>
    </w:p>
    <w:p w14:paraId="5781C8CE" w14:textId="77777777" w:rsidR="0093480D" w:rsidRDefault="0093480D" w:rsidP="0093480D">
      <w:r>
        <w:rPr>
          <w:rStyle w:val="Style13ptBold"/>
          <w:rFonts w:asciiTheme="majorHAnsi" w:hAnsiTheme="majorHAnsi" w:cstheme="majorHAnsi"/>
        </w:rPr>
        <w:t xml:space="preserve">Kubota 19 </w:t>
      </w:r>
      <w:r w:rsidRPr="003050E3">
        <w:rPr>
          <w:rStyle w:val="Style13ptBold"/>
          <w:rFonts w:asciiTheme="majorHAnsi" w:hAnsiTheme="majorHAnsi" w:cstheme="majorHAnsi"/>
          <w:sz w:val="20"/>
          <w:szCs w:val="20"/>
        </w:rPr>
        <w:t>–</w:t>
      </w:r>
      <w:r>
        <w:rPr>
          <w:szCs w:val="22"/>
        </w:rPr>
        <w:t xml:space="preserve"> </w:t>
      </w:r>
      <w:proofErr w:type="spellStart"/>
      <w:r>
        <w:rPr>
          <w:szCs w:val="22"/>
        </w:rPr>
        <w:t>Ryuko</w:t>
      </w:r>
      <w:proofErr w:type="spellEnd"/>
      <w:r>
        <w:rPr>
          <w:szCs w:val="22"/>
        </w:rPr>
        <w:t xml:space="preserve"> Kubota is a professor of language and literacy at the University of British Columbia. </w:t>
      </w:r>
      <w:r>
        <w:t xml:space="preserve">Applied Linguistics 15 June 2019 </w:t>
      </w:r>
      <w:r w:rsidRPr="00D17C09">
        <w:t>“Confronting Epistemological Racism, Decolonizing Scholarly Knowledge: Race and Gender in Applied Linguistics” https</w:t>
      </w:r>
      <w:r w:rsidRPr="00D17C09">
        <w:rPr>
          <w:szCs w:val="22"/>
        </w:rPr>
        <w:t xml:space="preserve">://academic.oup.com/applij/article/41/5/712/5519375 </w:t>
      </w:r>
      <w:r w:rsidRPr="00B35AF9">
        <w:rPr>
          <w:szCs w:val="22"/>
        </w:rPr>
        <w:t>(DOA 1</w:t>
      </w:r>
      <w:r>
        <w:rPr>
          <w:szCs w:val="22"/>
        </w:rPr>
        <w:t>6</w:t>
      </w:r>
      <w:r w:rsidRPr="00B35AF9">
        <w:rPr>
          <w:szCs w:val="22"/>
        </w:rPr>
        <w:t xml:space="preserve"> July 2023)/MCN</w:t>
      </w:r>
    </w:p>
    <w:p w14:paraId="29016F10" w14:textId="77777777" w:rsidR="0093480D" w:rsidRPr="0093480D" w:rsidRDefault="0093480D" w:rsidP="0093480D">
      <w:pPr>
        <w:rPr>
          <w:sz w:val="14"/>
        </w:rPr>
      </w:pPr>
      <w:r w:rsidRPr="0093480D">
        <w:rPr>
          <w:sz w:val="14"/>
        </w:rPr>
        <w:t xml:space="preserve">5. EPISTEMOLOGICAL RACISM </w:t>
      </w:r>
      <w:r w:rsidRPr="00B94C96">
        <w:rPr>
          <w:rStyle w:val="Emphasis"/>
          <w:highlight w:val="cyan"/>
        </w:rPr>
        <w:t>Epistemological racism</w:t>
      </w:r>
      <w:r w:rsidRPr="0093480D">
        <w:rPr>
          <w:rStyle w:val="Emphasis"/>
        </w:rPr>
        <w:t xml:space="preserve"> in academe </w:t>
      </w:r>
      <w:r w:rsidRPr="00B94C96">
        <w:rPr>
          <w:rStyle w:val="Emphasis"/>
          <w:highlight w:val="cyan"/>
        </w:rPr>
        <w:t>is ingrained in our academic knowledge system</w:t>
      </w:r>
      <w:r w:rsidRPr="0093480D">
        <w:rPr>
          <w:rStyle w:val="Emphasis"/>
        </w:rPr>
        <w:t>.</w:t>
      </w:r>
      <w:r w:rsidRPr="0093480D">
        <w:rPr>
          <w:sz w:val="14"/>
        </w:rPr>
        <w:t xml:space="preserve"> James </w:t>
      </w:r>
      <w:proofErr w:type="spellStart"/>
      <w:r w:rsidRPr="0093480D">
        <w:rPr>
          <w:sz w:val="14"/>
        </w:rPr>
        <w:t>Scheurich</w:t>
      </w:r>
      <w:proofErr w:type="spellEnd"/>
      <w:r w:rsidRPr="0093480D">
        <w:rPr>
          <w:sz w:val="14"/>
        </w:rPr>
        <w:t xml:space="preserve"> (1997), an American educational researcher, discusses it as part of civilizational racism in </w:t>
      </w:r>
      <w:r w:rsidRPr="00B94C96">
        <w:rPr>
          <w:rStyle w:val="StyleUnderline"/>
          <w:highlight w:val="cyan"/>
        </w:rPr>
        <w:t>education</w:t>
      </w:r>
      <w:r w:rsidRPr="0093480D">
        <w:rPr>
          <w:sz w:val="14"/>
        </w:rPr>
        <w:t xml:space="preserve">, which </w:t>
      </w:r>
      <w:r w:rsidRPr="00B94C96">
        <w:rPr>
          <w:rStyle w:val="StyleUnderline"/>
          <w:highlight w:val="cyan"/>
        </w:rPr>
        <w:t>privileges</w:t>
      </w:r>
      <w:r w:rsidRPr="0093480D">
        <w:rPr>
          <w:rStyle w:val="StyleUnderline"/>
        </w:rPr>
        <w:t xml:space="preserve"> the modernist (or postmodernist) </w:t>
      </w:r>
      <w:r w:rsidRPr="00B94C96">
        <w:rPr>
          <w:rStyle w:val="StyleUnderline"/>
          <w:highlight w:val="cyan"/>
        </w:rPr>
        <w:t xml:space="preserve">assumptions of white Euro-American civilization and </w:t>
      </w:r>
      <w:r w:rsidRPr="00B94C96">
        <w:rPr>
          <w:rStyle w:val="StyleUnderline"/>
          <w:highlight w:val="cyan"/>
        </w:rPr>
        <w:lastRenderedPageBreak/>
        <w:t>positions them as superior</w:t>
      </w:r>
      <w:r w:rsidRPr="0093480D">
        <w:rPr>
          <w:rStyle w:val="StyleUnderline"/>
        </w:rPr>
        <w:t xml:space="preserve"> to the knowledges embraced by other civilizations, cultures, or peoples</w:t>
      </w:r>
      <w:r w:rsidRPr="0093480D">
        <w:rPr>
          <w:sz w:val="14"/>
        </w:rPr>
        <w:t xml:space="preserve">. The predominance of white perspectives is circulated through discourse as Van Dijk (1993) demonstrated in his analysis of sociology textbooks in English and school textbooks used in the Netherland. </w:t>
      </w:r>
      <w:r w:rsidRPr="0093480D">
        <w:rPr>
          <w:rStyle w:val="StyleUnderline"/>
        </w:rPr>
        <w:t xml:space="preserve">This form of racism </w:t>
      </w:r>
      <w:r w:rsidRPr="00B94C96">
        <w:rPr>
          <w:rStyle w:val="StyleUnderline"/>
          <w:highlight w:val="cyan"/>
        </w:rPr>
        <w:t>works as epistemological hegemony</w:t>
      </w:r>
      <w:r w:rsidRPr="0093480D">
        <w:rPr>
          <w:rStyle w:val="StyleUnderline"/>
        </w:rPr>
        <w:t>, compelling non-Euro-American people of color to adopt these white assumptions as legitimate knowledge.</w:t>
      </w:r>
      <w:r w:rsidRPr="0093480D">
        <w:rPr>
          <w:sz w:val="14"/>
        </w:rPr>
        <w:t xml:space="preserve"> In the fields of education and language education, </w:t>
      </w:r>
      <w:r w:rsidRPr="0093480D">
        <w:rPr>
          <w:rStyle w:val="StyleUnderline"/>
        </w:rPr>
        <w:t xml:space="preserve">the </w:t>
      </w:r>
      <w:r w:rsidRPr="00B94C96">
        <w:rPr>
          <w:rStyle w:val="StyleUnderline"/>
          <w:highlight w:val="cyan"/>
        </w:rPr>
        <w:t>dominance and normativity of white Euro-American-centered knowledge in school</w:t>
      </w:r>
      <w:r w:rsidRPr="0093480D">
        <w:rPr>
          <w:rStyle w:val="StyleUnderline"/>
        </w:rPr>
        <w:t xml:space="preserve"> curricula </w:t>
      </w:r>
      <w:r w:rsidRPr="00B94C96">
        <w:rPr>
          <w:rStyle w:val="StyleUnderline"/>
          <w:highlight w:val="cyan"/>
        </w:rPr>
        <w:t>have been challenged</w:t>
      </w:r>
      <w:r w:rsidRPr="0093480D">
        <w:rPr>
          <w:sz w:val="14"/>
        </w:rPr>
        <w:t xml:space="preserve"> (</w:t>
      </w:r>
      <w:proofErr w:type="gramStart"/>
      <w:r w:rsidRPr="0093480D">
        <w:rPr>
          <w:sz w:val="14"/>
        </w:rPr>
        <w:t>e.g.</w:t>
      </w:r>
      <w:proofErr w:type="gramEnd"/>
      <w:r w:rsidRPr="0093480D">
        <w:rPr>
          <w:sz w:val="14"/>
        </w:rPr>
        <w:t xml:space="preserve"> </w:t>
      </w:r>
      <w:proofErr w:type="spellStart"/>
      <w:r w:rsidRPr="0093480D">
        <w:rPr>
          <w:sz w:val="14"/>
        </w:rPr>
        <w:t>Willinsky</w:t>
      </w:r>
      <w:proofErr w:type="spellEnd"/>
      <w:r w:rsidRPr="0093480D">
        <w:rPr>
          <w:sz w:val="14"/>
        </w:rPr>
        <w:t xml:space="preserve"> 1998; Kubota 2004; Abdi 2006; May and </w:t>
      </w:r>
      <w:proofErr w:type="spellStart"/>
      <w:r w:rsidRPr="0093480D">
        <w:rPr>
          <w:sz w:val="14"/>
        </w:rPr>
        <w:t>Sleeter</w:t>
      </w:r>
      <w:proofErr w:type="spellEnd"/>
      <w:r w:rsidRPr="0093480D">
        <w:rPr>
          <w:sz w:val="14"/>
        </w:rPr>
        <w:t xml:space="preserve"> 2010). Gloria Joseph, </w:t>
      </w:r>
      <w:r w:rsidRPr="0093480D">
        <w:rPr>
          <w:rStyle w:val="StyleUnderline"/>
        </w:rPr>
        <w:t xml:space="preserve">a </w:t>
      </w:r>
      <w:r w:rsidRPr="00B94C96">
        <w:rPr>
          <w:rStyle w:val="StyleUnderline"/>
          <w:highlight w:val="cyan"/>
        </w:rPr>
        <w:t>black feminist educator</w:t>
      </w:r>
      <w:r w:rsidRPr="0093480D">
        <w:rPr>
          <w:rStyle w:val="StyleUnderline"/>
        </w:rPr>
        <w:t xml:space="preserve">, </w:t>
      </w:r>
      <w:r w:rsidRPr="00B94C96">
        <w:rPr>
          <w:rStyle w:val="StyleUnderline"/>
          <w:highlight w:val="cyan"/>
        </w:rPr>
        <w:t>characterized</w:t>
      </w:r>
      <w:r w:rsidRPr="0093480D">
        <w:rPr>
          <w:rStyle w:val="StyleUnderline"/>
        </w:rPr>
        <w:t xml:space="preserve"> the </w:t>
      </w:r>
      <w:r w:rsidRPr="00B94C96">
        <w:rPr>
          <w:rStyle w:val="Emphasis"/>
          <w:highlight w:val="cyan"/>
        </w:rPr>
        <w:t>US school curriculum as ‘White studies’ and ‘male studies’,</w:t>
      </w:r>
      <w:r w:rsidRPr="00B94C96">
        <w:rPr>
          <w:rStyle w:val="StyleUnderline"/>
          <w:highlight w:val="cyan"/>
        </w:rPr>
        <w:t xml:space="preserve"> ‘</w:t>
      </w:r>
      <w:r w:rsidRPr="00B94C96">
        <w:rPr>
          <w:rStyle w:val="Emphasis"/>
          <w:highlight w:val="cyan"/>
        </w:rPr>
        <w:t>focusing on</w:t>
      </w:r>
      <w:r w:rsidRPr="0093480D">
        <w:rPr>
          <w:rStyle w:val="StyleUnderline"/>
        </w:rPr>
        <w:t xml:space="preserve"> achievements, cultures, </w:t>
      </w:r>
      <w:proofErr w:type="gramStart"/>
      <w:r w:rsidRPr="0093480D">
        <w:rPr>
          <w:rStyle w:val="StyleUnderline"/>
        </w:rPr>
        <w:t>experiences</w:t>
      </w:r>
      <w:proofErr w:type="gramEnd"/>
      <w:r w:rsidRPr="0093480D">
        <w:rPr>
          <w:rStyle w:val="StyleUnderline"/>
        </w:rPr>
        <w:t xml:space="preserve"> and </w:t>
      </w:r>
      <w:r w:rsidRPr="00B94C96">
        <w:rPr>
          <w:rStyle w:val="Emphasis"/>
          <w:highlight w:val="cyan"/>
        </w:rPr>
        <w:t>perspectives of white men and omitting</w:t>
      </w:r>
      <w:r w:rsidRPr="0093480D">
        <w:rPr>
          <w:rStyle w:val="Emphasis"/>
        </w:rPr>
        <w:t xml:space="preserve"> or distorting </w:t>
      </w:r>
      <w:r w:rsidRPr="00B94C96">
        <w:rPr>
          <w:rStyle w:val="Emphasis"/>
          <w:highlight w:val="cyan"/>
        </w:rPr>
        <w:t>the histories</w:t>
      </w:r>
      <w:r w:rsidRPr="0093480D">
        <w:rPr>
          <w:rStyle w:val="StyleUnderline"/>
        </w:rPr>
        <w:t xml:space="preserve">, experiences, cultures, and perspectives </w:t>
      </w:r>
      <w:r w:rsidRPr="00B94C96">
        <w:rPr>
          <w:rStyle w:val="Emphasis"/>
          <w:highlight w:val="cyan"/>
        </w:rPr>
        <w:t>of people of color, and women of all colors’</w:t>
      </w:r>
      <w:r w:rsidRPr="0093480D">
        <w:rPr>
          <w:sz w:val="14"/>
        </w:rPr>
        <w:t xml:space="preserve"> (Joseph 1988: 178). Advocates and researchers supporting students of color promote culturally relevant teaching (</w:t>
      </w:r>
      <w:proofErr w:type="spellStart"/>
      <w:r w:rsidRPr="0093480D">
        <w:rPr>
          <w:sz w:val="14"/>
        </w:rPr>
        <w:t>LadsonBillings</w:t>
      </w:r>
      <w:proofErr w:type="spellEnd"/>
      <w:r w:rsidRPr="0093480D">
        <w:rPr>
          <w:sz w:val="14"/>
        </w:rPr>
        <w:t xml:space="preserve"> 1994), which honors the history, culture, language, and identity of minoritized learners</w:t>
      </w:r>
      <w:r w:rsidRPr="0093480D">
        <w:rPr>
          <w:rStyle w:val="StyleUnderline"/>
        </w:rPr>
        <w:t xml:space="preserve">. The predominance of white Euro-American-centered school and academic knowledge—in music, art, history, science, research theories, and methodologies—can be observed in non-Euro-American countries as well, indicating its global hegemony </w:t>
      </w:r>
      <w:r w:rsidRPr="0093480D">
        <w:rPr>
          <w:sz w:val="14"/>
        </w:rPr>
        <w:t xml:space="preserve">(Kubota 2017). The field of teaching English as a foreign language is a case in point. Japanese curricula and instruction, for example, emphasize standardized English and overrepresent inner circle countries, especially the USA, as well as whiteness (Yamada 2015). This is reflected in Japanese students’ preference for white native English-speaking teachers over black or Asian ones (Rivers and Ross 2013). The Eurocentrism of knowledge often excludes research focused on </w:t>
      </w:r>
      <w:proofErr w:type="spellStart"/>
      <w:r w:rsidRPr="0093480D">
        <w:rPr>
          <w:sz w:val="14"/>
        </w:rPr>
        <w:t>nonEuro</w:t>
      </w:r>
      <w:proofErr w:type="spellEnd"/>
      <w:r w:rsidRPr="0093480D">
        <w:rPr>
          <w:sz w:val="14"/>
        </w:rPr>
        <w:t xml:space="preserve">-American issues produced in non-Euro-American locations or utilizing alternative orientations, especially when it is produced by non-Euro-American scholars of color. As </w:t>
      </w:r>
      <w:proofErr w:type="spellStart"/>
      <w:r w:rsidRPr="0093480D">
        <w:rPr>
          <w:sz w:val="14"/>
        </w:rPr>
        <w:t>Canagarajah</w:t>
      </w:r>
      <w:proofErr w:type="spellEnd"/>
      <w:r w:rsidRPr="0093480D">
        <w:rPr>
          <w:sz w:val="14"/>
        </w:rPr>
        <w:t xml:space="preserve"> (2002) argued, </w:t>
      </w:r>
      <w:r w:rsidRPr="00B94C96">
        <w:rPr>
          <w:rStyle w:val="StyleUnderline"/>
          <w:highlight w:val="cyan"/>
        </w:rPr>
        <w:t>local knowledge</w:t>
      </w:r>
      <w:r w:rsidRPr="0093480D">
        <w:rPr>
          <w:rStyle w:val="StyleUnderline"/>
        </w:rPr>
        <w:t xml:space="preserve">, which has been suppressed by the Western mainstream epistemological paradigm, </w:t>
      </w:r>
      <w:r w:rsidRPr="00B94C96">
        <w:rPr>
          <w:rStyle w:val="StyleUnderline"/>
          <w:highlight w:val="cyan"/>
        </w:rPr>
        <w:t>offers an alternative intellectual practice of thinking in research</w:t>
      </w:r>
      <w:r w:rsidRPr="0093480D">
        <w:rPr>
          <w:rStyle w:val="StyleUnderline"/>
        </w:rPr>
        <w:t>.</w:t>
      </w:r>
      <w:r w:rsidRPr="0093480D">
        <w:rPr>
          <w:sz w:val="14"/>
        </w:rPr>
        <w:t xml:space="preserve"> To illustrate some of these points, I will present three episodes—one experienced by researchers in Brazil and the other two by me. Consistent with the spirit of critical race theory, my intention here is to offer subjective accounts based on my own positionality and to contextualize my subsequent theoretical discussion, rather than providing data for empirical analysis or objective interpretations.</w:t>
      </w:r>
    </w:p>
    <w:p w14:paraId="253D7AC2" w14:textId="77777777" w:rsidR="0093480D" w:rsidRDefault="0093480D" w:rsidP="00C325A8">
      <w:pPr>
        <w:rPr>
          <w:sz w:val="16"/>
        </w:rPr>
      </w:pPr>
    </w:p>
    <w:p w14:paraId="02EF50DC" w14:textId="77777777" w:rsidR="0093480D" w:rsidRPr="0093480D" w:rsidRDefault="0093480D" w:rsidP="0093480D"/>
    <w:sectPr w:rsidR="0093480D" w:rsidRPr="0093480D"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Lucida Grande"/>
    <w:panose1 w:val="020B0600040502020204"/>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9676EE8"/>
    <w:multiLevelType w:val="hybridMultilevel"/>
    <w:tmpl w:val="C1BE24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86852290">
    <w:abstractNumId w:val="10"/>
  </w:num>
  <w:num w:numId="2" w16cid:durableId="1074280849">
    <w:abstractNumId w:val="8"/>
  </w:num>
  <w:num w:numId="3" w16cid:durableId="2007394408">
    <w:abstractNumId w:val="7"/>
  </w:num>
  <w:num w:numId="4" w16cid:durableId="1579361268">
    <w:abstractNumId w:val="6"/>
  </w:num>
  <w:num w:numId="5" w16cid:durableId="282276011">
    <w:abstractNumId w:val="5"/>
  </w:num>
  <w:num w:numId="6" w16cid:durableId="387730236">
    <w:abstractNumId w:val="9"/>
  </w:num>
  <w:num w:numId="7" w16cid:durableId="1877887469">
    <w:abstractNumId w:val="4"/>
  </w:num>
  <w:num w:numId="8" w16cid:durableId="425199003">
    <w:abstractNumId w:val="3"/>
  </w:num>
  <w:num w:numId="9" w16cid:durableId="170990466">
    <w:abstractNumId w:val="2"/>
  </w:num>
  <w:num w:numId="10" w16cid:durableId="210504832">
    <w:abstractNumId w:val="1"/>
  </w:num>
  <w:num w:numId="11" w16cid:durableId="766852548">
    <w:abstractNumId w:val="0"/>
  </w:num>
  <w:num w:numId="12" w16cid:durableId="4551775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DF53C3"/>
    <w:rsid w:val="000029E3"/>
    <w:rsid w:val="000029E8"/>
    <w:rsid w:val="00004225"/>
    <w:rsid w:val="000066CA"/>
    <w:rsid w:val="00007264"/>
    <w:rsid w:val="000076A9"/>
    <w:rsid w:val="00014FAD"/>
    <w:rsid w:val="00015D2A"/>
    <w:rsid w:val="0002490B"/>
    <w:rsid w:val="00026465"/>
    <w:rsid w:val="00030204"/>
    <w:rsid w:val="000312A0"/>
    <w:rsid w:val="00031E1C"/>
    <w:rsid w:val="0003396C"/>
    <w:rsid w:val="00035337"/>
    <w:rsid w:val="00036AA6"/>
    <w:rsid w:val="000436F3"/>
    <w:rsid w:val="00052FB1"/>
    <w:rsid w:val="00054276"/>
    <w:rsid w:val="000547B1"/>
    <w:rsid w:val="0006091E"/>
    <w:rsid w:val="0006307E"/>
    <w:rsid w:val="000638C1"/>
    <w:rsid w:val="000652CC"/>
    <w:rsid w:val="00065FEE"/>
    <w:rsid w:val="00066E3C"/>
    <w:rsid w:val="000671FB"/>
    <w:rsid w:val="00072718"/>
    <w:rsid w:val="0007381E"/>
    <w:rsid w:val="00075413"/>
    <w:rsid w:val="00076094"/>
    <w:rsid w:val="0008785F"/>
    <w:rsid w:val="00090CBE"/>
    <w:rsid w:val="00094DEC"/>
    <w:rsid w:val="000A2B42"/>
    <w:rsid w:val="000A2D8A"/>
    <w:rsid w:val="000C4FC5"/>
    <w:rsid w:val="000D170C"/>
    <w:rsid w:val="000D26A6"/>
    <w:rsid w:val="000D2B90"/>
    <w:rsid w:val="000D6ED8"/>
    <w:rsid w:val="000D717B"/>
    <w:rsid w:val="000E6543"/>
    <w:rsid w:val="00100B28"/>
    <w:rsid w:val="00117316"/>
    <w:rsid w:val="001209B4"/>
    <w:rsid w:val="00150391"/>
    <w:rsid w:val="001761FC"/>
    <w:rsid w:val="001816C8"/>
    <w:rsid w:val="00182655"/>
    <w:rsid w:val="001840F2"/>
    <w:rsid w:val="00185134"/>
    <w:rsid w:val="001856C6"/>
    <w:rsid w:val="00191B5F"/>
    <w:rsid w:val="00192487"/>
    <w:rsid w:val="00193416"/>
    <w:rsid w:val="00194077"/>
    <w:rsid w:val="00195073"/>
    <w:rsid w:val="0019668D"/>
    <w:rsid w:val="001A25FD"/>
    <w:rsid w:val="001A5371"/>
    <w:rsid w:val="001A72C7"/>
    <w:rsid w:val="001B73E3"/>
    <w:rsid w:val="001C316D"/>
    <w:rsid w:val="001D1A0D"/>
    <w:rsid w:val="001D36BF"/>
    <w:rsid w:val="001D4C28"/>
    <w:rsid w:val="001D65F7"/>
    <w:rsid w:val="001E0B1F"/>
    <w:rsid w:val="001E0C0F"/>
    <w:rsid w:val="001E1E0B"/>
    <w:rsid w:val="001F1173"/>
    <w:rsid w:val="001F3CA0"/>
    <w:rsid w:val="002005A8"/>
    <w:rsid w:val="00203DD8"/>
    <w:rsid w:val="00204E1D"/>
    <w:rsid w:val="002059BD"/>
    <w:rsid w:val="00207FD8"/>
    <w:rsid w:val="00210A18"/>
    <w:rsid w:val="00210FAF"/>
    <w:rsid w:val="00213B1E"/>
    <w:rsid w:val="00215284"/>
    <w:rsid w:val="002168F2"/>
    <w:rsid w:val="00222BF8"/>
    <w:rsid w:val="0022589F"/>
    <w:rsid w:val="002343FE"/>
    <w:rsid w:val="00235F7B"/>
    <w:rsid w:val="00246BD4"/>
    <w:rsid w:val="002502CF"/>
    <w:rsid w:val="00267EBB"/>
    <w:rsid w:val="0027023B"/>
    <w:rsid w:val="00272F3F"/>
    <w:rsid w:val="00274EDB"/>
    <w:rsid w:val="002762CC"/>
    <w:rsid w:val="0027729E"/>
    <w:rsid w:val="002843B2"/>
    <w:rsid w:val="00284ED6"/>
    <w:rsid w:val="00290271"/>
    <w:rsid w:val="00290C5A"/>
    <w:rsid w:val="00290C92"/>
    <w:rsid w:val="0029647A"/>
    <w:rsid w:val="00296504"/>
    <w:rsid w:val="0029711C"/>
    <w:rsid w:val="002B5511"/>
    <w:rsid w:val="002B7ACF"/>
    <w:rsid w:val="002E0643"/>
    <w:rsid w:val="002E392E"/>
    <w:rsid w:val="002E6BBC"/>
    <w:rsid w:val="002F1BA9"/>
    <w:rsid w:val="002F6E74"/>
    <w:rsid w:val="003106B3"/>
    <w:rsid w:val="00310A23"/>
    <w:rsid w:val="0031385D"/>
    <w:rsid w:val="0031425B"/>
    <w:rsid w:val="003171AB"/>
    <w:rsid w:val="003223B2"/>
    <w:rsid w:val="00322A67"/>
    <w:rsid w:val="00327DAC"/>
    <w:rsid w:val="00330E13"/>
    <w:rsid w:val="00335A23"/>
    <w:rsid w:val="00340707"/>
    <w:rsid w:val="00341C61"/>
    <w:rsid w:val="00351841"/>
    <w:rsid w:val="003624A6"/>
    <w:rsid w:val="00364ADF"/>
    <w:rsid w:val="00365C8D"/>
    <w:rsid w:val="00365EEB"/>
    <w:rsid w:val="003670D9"/>
    <w:rsid w:val="00370B41"/>
    <w:rsid w:val="00371B27"/>
    <w:rsid w:val="003726C3"/>
    <w:rsid w:val="00375D2E"/>
    <w:rsid w:val="00383071"/>
    <w:rsid w:val="00383B19"/>
    <w:rsid w:val="00384CBC"/>
    <w:rsid w:val="003933F9"/>
    <w:rsid w:val="00395864"/>
    <w:rsid w:val="00396557"/>
    <w:rsid w:val="00397316"/>
    <w:rsid w:val="003A070E"/>
    <w:rsid w:val="003A248F"/>
    <w:rsid w:val="003A31B1"/>
    <w:rsid w:val="003A4D9C"/>
    <w:rsid w:val="003B1668"/>
    <w:rsid w:val="003C5F4C"/>
    <w:rsid w:val="003D5EA8"/>
    <w:rsid w:val="003D7B28"/>
    <w:rsid w:val="003E305E"/>
    <w:rsid w:val="003E34DB"/>
    <w:rsid w:val="003E5302"/>
    <w:rsid w:val="003E5BF1"/>
    <w:rsid w:val="003F2452"/>
    <w:rsid w:val="003F41EA"/>
    <w:rsid w:val="003F71DB"/>
    <w:rsid w:val="003F7DF0"/>
    <w:rsid w:val="004039AF"/>
    <w:rsid w:val="00407AFF"/>
    <w:rsid w:val="0041155D"/>
    <w:rsid w:val="004170BF"/>
    <w:rsid w:val="004270E3"/>
    <w:rsid w:val="004348DC"/>
    <w:rsid w:val="00434921"/>
    <w:rsid w:val="00442018"/>
    <w:rsid w:val="00446567"/>
    <w:rsid w:val="00447B10"/>
    <w:rsid w:val="00452EE4"/>
    <w:rsid w:val="00452F0B"/>
    <w:rsid w:val="0045353B"/>
    <w:rsid w:val="004536D6"/>
    <w:rsid w:val="00457224"/>
    <w:rsid w:val="004651DE"/>
    <w:rsid w:val="0047482C"/>
    <w:rsid w:val="00475436"/>
    <w:rsid w:val="0048047E"/>
    <w:rsid w:val="00482AF9"/>
    <w:rsid w:val="00496BB2"/>
    <w:rsid w:val="004B012D"/>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1F6C"/>
    <w:rsid w:val="00577C12"/>
    <w:rsid w:val="00580BFC"/>
    <w:rsid w:val="00581048"/>
    <w:rsid w:val="00581203"/>
    <w:rsid w:val="0058349C"/>
    <w:rsid w:val="0058475F"/>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5E0F"/>
    <w:rsid w:val="00607085"/>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8072F"/>
    <w:rsid w:val="00683415"/>
    <w:rsid w:val="00696A16"/>
    <w:rsid w:val="006A4840"/>
    <w:rsid w:val="006A52A0"/>
    <w:rsid w:val="006A7E1D"/>
    <w:rsid w:val="006B221C"/>
    <w:rsid w:val="006C3A56"/>
    <w:rsid w:val="006D13F4"/>
    <w:rsid w:val="006D6AED"/>
    <w:rsid w:val="006E5A28"/>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85315"/>
    <w:rsid w:val="00793F46"/>
    <w:rsid w:val="007A1325"/>
    <w:rsid w:val="007A1A18"/>
    <w:rsid w:val="007A3BAF"/>
    <w:rsid w:val="007B53D8"/>
    <w:rsid w:val="007C22C5"/>
    <w:rsid w:val="007C57E1"/>
    <w:rsid w:val="007C5811"/>
    <w:rsid w:val="007D1648"/>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A5721"/>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3480D"/>
    <w:rsid w:val="009509D5"/>
    <w:rsid w:val="009538F5"/>
    <w:rsid w:val="00957187"/>
    <w:rsid w:val="00960255"/>
    <w:rsid w:val="009603E1"/>
    <w:rsid w:val="009608AA"/>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E5797"/>
    <w:rsid w:val="009E70B4"/>
    <w:rsid w:val="009F1CBB"/>
    <w:rsid w:val="009F3305"/>
    <w:rsid w:val="009F6FB2"/>
    <w:rsid w:val="00A071C0"/>
    <w:rsid w:val="00A22670"/>
    <w:rsid w:val="00A24B35"/>
    <w:rsid w:val="00A271BA"/>
    <w:rsid w:val="00A27F86"/>
    <w:rsid w:val="00A362A9"/>
    <w:rsid w:val="00A431C6"/>
    <w:rsid w:val="00A454EE"/>
    <w:rsid w:val="00A53B5C"/>
    <w:rsid w:val="00A54315"/>
    <w:rsid w:val="00A60FBC"/>
    <w:rsid w:val="00A63B85"/>
    <w:rsid w:val="00A65C0B"/>
    <w:rsid w:val="00A776BA"/>
    <w:rsid w:val="00A81FD2"/>
    <w:rsid w:val="00A8441A"/>
    <w:rsid w:val="00A8583E"/>
    <w:rsid w:val="00A8674A"/>
    <w:rsid w:val="00A96E24"/>
    <w:rsid w:val="00AA6F6E"/>
    <w:rsid w:val="00AB122B"/>
    <w:rsid w:val="00AB21B0"/>
    <w:rsid w:val="00AB48D3"/>
    <w:rsid w:val="00AB79A7"/>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35AF9"/>
    <w:rsid w:val="00B43676"/>
    <w:rsid w:val="00B5602D"/>
    <w:rsid w:val="00B60125"/>
    <w:rsid w:val="00B6645B"/>
    <w:rsid w:val="00B6656B"/>
    <w:rsid w:val="00B71625"/>
    <w:rsid w:val="00B73F02"/>
    <w:rsid w:val="00B75C54"/>
    <w:rsid w:val="00B8710E"/>
    <w:rsid w:val="00B92A93"/>
    <w:rsid w:val="00B94C96"/>
    <w:rsid w:val="00BA17A8"/>
    <w:rsid w:val="00BA3C33"/>
    <w:rsid w:val="00BB0878"/>
    <w:rsid w:val="00BB1879"/>
    <w:rsid w:val="00BC0ABE"/>
    <w:rsid w:val="00BC1990"/>
    <w:rsid w:val="00BC30DB"/>
    <w:rsid w:val="00BC64FF"/>
    <w:rsid w:val="00BC7C37"/>
    <w:rsid w:val="00BD2244"/>
    <w:rsid w:val="00BE6472"/>
    <w:rsid w:val="00BF29B8"/>
    <w:rsid w:val="00BF46EA"/>
    <w:rsid w:val="00C07769"/>
    <w:rsid w:val="00C07D05"/>
    <w:rsid w:val="00C10856"/>
    <w:rsid w:val="00C203FA"/>
    <w:rsid w:val="00C2413D"/>
    <w:rsid w:val="00C244F5"/>
    <w:rsid w:val="00C3164F"/>
    <w:rsid w:val="00C31B5E"/>
    <w:rsid w:val="00C325A8"/>
    <w:rsid w:val="00C34D3E"/>
    <w:rsid w:val="00C35B37"/>
    <w:rsid w:val="00C3747A"/>
    <w:rsid w:val="00C37F29"/>
    <w:rsid w:val="00C51E16"/>
    <w:rsid w:val="00C56DCC"/>
    <w:rsid w:val="00C57075"/>
    <w:rsid w:val="00C72AFE"/>
    <w:rsid w:val="00C81619"/>
    <w:rsid w:val="00C967B3"/>
    <w:rsid w:val="00CA013C"/>
    <w:rsid w:val="00CA6D6D"/>
    <w:rsid w:val="00CC7A4E"/>
    <w:rsid w:val="00CD1359"/>
    <w:rsid w:val="00CD32DD"/>
    <w:rsid w:val="00CD4C83"/>
    <w:rsid w:val="00D01EDC"/>
    <w:rsid w:val="00D078AA"/>
    <w:rsid w:val="00D10058"/>
    <w:rsid w:val="00D11978"/>
    <w:rsid w:val="00D15E30"/>
    <w:rsid w:val="00D16129"/>
    <w:rsid w:val="00D17C09"/>
    <w:rsid w:val="00D230CD"/>
    <w:rsid w:val="00D25DBD"/>
    <w:rsid w:val="00D26929"/>
    <w:rsid w:val="00D30CBD"/>
    <w:rsid w:val="00D30D9E"/>
    <w:rsid w:val="00D33908"/>
    <w:rsid w:val="00D354F2"/>
    <w:rsid w:val="00D36C30"/>
    <w:rsid w:val="00D37C90"/>
    <w:rsid w:val="00D43A8C"/>
    <w:rsid w:val="00D50500"/>
    <w:rsid w:val="00D52607"/>
    <w:rsid w:val="00D53072"/>
    <w:rsid w:val="00D61A4E"/>
    <w:rsid w:val="00D634EA"/>
    <w:rsid w:val="00D713A1"/>
    <w:rsid w:val="00D77956"/>
    <w:rsid w:val="00D80F0C"/>
    <w:rsid w:val="00D92077"/>
    <w:rsid w:val="00D94C3A"/>
    <w:rsid w:val="00D951E2"/>
    <w:rsid w:val="00D9565A"/>
    <w:rsid w:val="00DB2337"/>
    <w:rsid w:val="00DB5F87"/>
    <w:rsid w:val="00DB699B"/>
    <w:rsid w:val="00DC0376"/>
    <w:rsid w:val="00DC099B"/>
    <w:rsid w:val="00DC2BE5"/>
    <w:rsid w:val="00DD2CFA"/>
    <w:rsid w:val="00DD4CD4"/>
    <w:rsid w:val="00DD65A2"/>
    <w:rsid w:val="00DD6770"/>
    <w:rsid w:val="00DE0749"/>
    <w:rsid w:val="00DE1CE2"/>
    <w:rsid w:val="00DF1210"/>
    <w:rsid w:val="00DF31E9"/>
    <w:rsid w:val="00DF400D"/>
    <w:rsid w:val="00DF53C3"/>
    <w:rsid w:val="00DF5C23"/>
    <w:rsid w:val="00E01DAD"/>
    <w:rsid w:val="00E021DC"/>
    <w:rsid w:val="00E03F91"/>
    <w:rsid w:val="00E064EF"/>
    <w:rsid w:val="00E064F2"/>
    <w:rsid w:val="00E0717B"/>
    <w:rsid w:val="00E15598"/>
    <w:rsid w:val="00E20D65"/>
    <w:rsid w:val="00E31351"/>
    <w:rsid w:val="00E353A2"/>
    <w:rsid w:val="00E36881"/>
    <w:rsid w:val="00E42E4C"/>
    <w:rsid w:val="00E47013"/>
    <w:rsid w:val="00E541F9"/>
    <w:rsid w:val="00E5774C"/>
    <w:rsid w:val="00E57B79"/>
    <w:rsid w:val="00E63419"/>
    <w:rsid w:val="00E64496"/>
    <w:rsid w:val="00E659F8"/>
    <w:rsid w:val="00E72115"/>
    <w:rsid w:val="00E8322E"/>
    <w:rsid w:val="00E903E0"/>
    <w:rsid w:val="00E92D4C"/>
    <w:rsid w:val="00EA1115"/>
    <w:rsid w:val="00EA39EB"/>
    <w:rsid w:val="00EA58CE"/>
    <w:rsid w:val="00EB33FF"/>
    <w:rsid w:val="00EB3D1A"/>
    <w:rsid w:val="00EC2759"/>
    <w:rsid w:val="00EC4DE5"/>
    <w:rsid w:val="00EC7106"/>
    <w:rsid w:val="00ED0120"/>
    <w:rsid w:val="00ED13DF"/>
    <w:rsid w:val="00ED3BBA"/>
    <w:rsid w:val="00ED4E12"/>
    <w:rsid w:val="00ED7BE5"/>
    <w:rsid w:val="00EE051B"/>
    <w:rsid w:val="00EE4D0C"/>
    <w:rsid w:val="00EE54B4"/>
    <w:rsid w:val="00EF1AD8"/>
    <w:rsid w:val="00EF2B5C"/>
    <w:rsid w:val="00EF7794"/>
    <w:rsid w:val="00F02046"/>
    <w:rsid w:val="00F053D8"/>
    <w:rsid w:val="00F07888"/>
    <w:rsid w:val="00F1313D"/>
    <w:rsid w:val="00F15831"/>
    <w:rsid w:val="00F201E7"/>
    <w:rsid w:val="00F204E0"/>
    <w:rsid w:val="00F20B16"/>
    <w:rsid w:val="00F21C79"/>
    <w:rsid w:val="00F22BF7"/>
    <w:rsid w:val="00F238C9"/>
    <w:rsid w:val="00F23CA5"/>
    <w:rsid w:val="00F277AA"/>
    <w:rsid w:val="00F31955"/>
    <w:rsid w:val="00F34C06"/>
    <w:rsid w:val="00F43EA3"/>
    <w:rsid w:val="00F50C55"/>
    <w:rsid w:val="00F57FFB"/>
    <w:rsid w:val="00F601E6"/>
    <w:rsid w:val="00F73954"/>
    <w:rsid w:val="00F94060"/>
    <w:rsid w:val="00FA4B9E"/>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D2AF8C"/>
  <w14:defaultImageDpi w14:val="300"/>
  <w15:docId w15:val="{C41DC596-8486-494F-935C-8E8347A95B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C2413D"/>
    <w:pPr>
      <w:spacing w:after="160" w:line="259" w:lineRule="auto"/>
    </w:pPr>
    <w:rPr>
      <w:rFonts w:ascii="Calibri" w:hAnsi="Calibri" w:cs="Calibri"/>
      <w:sz w:val="22"/>
    </w:rPr>
  </w:style>
  <w:style w:type="paragraph" w:styleId="Heading1">
    <w:name w:val="heading 1"/>
    <w:aliases w:val="Pocket"/>
    <w:basedOn w:val="Normal"/>
    <w:next w:val="Normal"/>
    <w:link w:val="Heading1Char"/>
    <w:uiPriority w:val="9"/>
    <w:qFormat/>
    <w:rsid w:val="00C2413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C2413D"/>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C2413D"/>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Heading 2 Char2 Char,Heading 2 Char1 Char Char,TAG, Ch,Ch,no read,No Spacing211,No Spacing12,No Spacing2111,No Spacing111111,No Spacing4,No Spacing11111,ta,No Spacing112,tag,Dont use,Tags,Ta,t"/>
    <w:basedOn w:val="Normal"/>
    <w:next w:val="Normal"/>
    <w:link w:val="Heading4Char"/>
    <w:uiPriority w:val="9"/>
    <w:unhideWhenUsed/>
    <w:qFormat/>
    <w:rsid w:val="00C2413D"/>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C2413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2413D"/>
  </w:style>
  <w:style w:type="character" w:customStyle="1" w:styleId="Heading1Char">
    <w:name w:val="Heading 1 Char"/>
    <w:aliases w:val="Pocket Char"/>
    <w:basedOn w:val="DefaultParagraphFont"/>
    <w:link w:val="Heading1"/>
    <w:uiPriority w:val="9"/>
    <w:rsid w:val="00C2413D"/>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C2413D"/>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C2413D"/>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Heading 2 Char2 Char Char,Heading 2 Char1 Char Char Char,TAG Char, Ch Char,Ch Char,no read Char,No Spacing211 Char,No Spacing12 Char,No Spacing2111 Char"/>
    <w:basedOn w:val="DefaultParagraphFont"/>
    <w:link w:val="Heading4"/>
    <w:uiPriority w:val="9"/>
    <w:rsid w:val="00C2413D"/>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1"/>
    <w:qFormat/>
    <w:rsid w:val="00C2413D"/>
    <w:rPr>
      <w:b/>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1"/>
    <w:qFormat/>
    <w:rsid w:val="00C2413D"/>
    <w:rPr>
      <w:b w:val="0"/>
      <w:sz w:val="22"/>
      <w:u w:val="single"/>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Box,Style1,s"/>
    <w:basedOn w:val="DefaultParagraphFont"/>
    <w:link w:val="Emphasis1"/>
    <w:uiPriority w:val="20"/>
    <w:qFormat/>
    <w:rsid w:val="00C2413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2413D"/>
    <w:rPr>
      <w:color w:val="auto"/>
      <w:u w:val="none"/>
    </w:rPr>
  </w:style>
  <w:style w:type="character" w:styleId="Hyperlink">
    <w:name w:val="Hyperlink"/>
    <w:basedOn w:val="DefaultParagraphFont"/>
    <w:uiPriority w:val="99"/>
    <w:unhideWhenUsed/>
    <w:rsid w:val="00C2413D"/>
    <w:rPr>
      <w:color w:val="auto"/>
      <w:u w:val="none"/>
    </w:rPr>
  </w:style>
  <w:style w:type="paragraph" w:styleId="DocumentMap">
    <w:name w:val="Document Map"/>
    <w:basedOn w:val="Normal"/>
    <w:link w:val="DocumentMapChar"/>
    <w:uiPriority w:val="99"/>
    <w:semiHidden/>
    <w:unhideWhenUsed/>
    <w:rsid w:val="00C2413D"/>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2413D"/>
    <w:rPr>
      <w:rFonts w:ascii="Lucida Grande" w:hAnsi="Lucida Grande" w:cs="Lucida Grande"/>
    </w:rPr>
  </w:style>
  <w:style w:type="paragraph" w:styleId="ListParagraph">
    <w:name w:val="List Paragraph"/>
    <w:basedOn w:val="Normal"/>
    <w:uiPriority w:val="34"/>
    <w:qFormat/>
    <w:rsid w:val="00DD2CFA"/>
    <w:pPr>
      <w:ind w:left="720"/>
      <w:contextualSpacing/>
    </w:pPr>
  </w:style>
  <w:style w:type="character" w:styleId="UnresolvedMention">
    <w:name w:val="Unresolved Mention"/>
    <w:basedOn w:val="DefaultParagraphFont"/>
    <w:uiPriority w:val="99"/>
    <w:semiHidden/>
    <w:unhideWhenUsed/>
    <w:rsid w:val="00C51E16"/>
    <w:rPr>
      <w:color w:val="605E5C"/>
      <w:shd w:val="clear" w:color="auto" w:fill="E1DFDD"/>
    </w:rPr>
  </w:style>
  <w:style w:type="paragraph" w:customStyle="1" w:styleId="Emphasis1">
    <w:name w:val="Emphasis1"/>
    <w:basedOn w:val="Normal"/>
    <w:link w:val="Emphasis"/>
    <w:autoRedefine/>
    <w:uiPriority w:val="20"/>
    <w:qFormat/>
    <w:rsid w:val="00D50500"/>
    <w:pPr>
      <w:pBdr>
        <w:top w:val="single" w:sz="4" w:space="1" w:color="auto"/>
        <w:left w:val="single" w:sz="4" w:space="4" w:color="auto"/>
        <w:bottom w:val="single" w:sz="4" w:space="1" w:color="auto"/>
        <w:right w:val="single" w:sz="4" w:space="4" w:color="auto"/>
      </w:pBdr>
      <w:ind w:left="720"/>
    </w:pPr>
    <w:rPr>
      <w:b/>
      <w:iCs/>
      <w:u w:val="single"/>
    </w:rPr>
  </w:style>
  <w:style w:type="paragraph" w:styleId="NormalWeb">
    <w:name w:val="Normal (Web)"/>
    <w:basedOn w:val="Normal"/>
    <w:uiPriority w:val="99"/>
    <w:semiHidden/>
    <w:unhideWhenUsed/>
    <w:rsid w:val="00B73F02"/>
    <w:pPr>
      <w:spacing w:before="100" w:beforeAutospacing="1" w:after="100" w:afterAutospacing="1" w:line="240" w:lineRule="auto"/>
    </w:pPr>
    <w:rPr>
      <w:rFonts w:ascii="Times New Roman" w:eastAsia="Times New Roman" w:hAnsi="Times New Roman" w:cs="Times New Roman"/>
      <w:sz w:val="24"/>
    </w:rPr>
  </w:style>
  <w:style w:type="paragraph" w:customStyle="1" w:styleId="textbold">
    <w:name w:val="text bold"/>
    <w:basedOn w:val="Normal"/>
    <w:uiPriority w:val="20"/>
    <w:qFormat/>
    <w:rsid w:val="00571F6C"/>
    <w:pPr>
      <w:pBdr>
        <w:top w:val="single" w:sz="18" w:space="0" w:color="auto"/>
        <w:left w:val="single" w:sz="18" w:space="0" w:color="auto"/>
        <w:bottom w:val="single" w:sz="18" w:space="0" w:color="auto"/>
        <w:right w:val="single" w:sz="18" w:space="0"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47381">
      <w:bodyDiv w:val="1"/>
      <w:marLeft w:val="0"/>
      <w:marRight w:val="0"/>
      <w:marTop w:val="0"/>
      <w:marBottom w:val="0"/>
      <w:divBdr>
        <w:top w:val="none" w:sz="0" w:space="0" w:color="auto"/>
        <w:left w:val="none" w:sz="0" w:space="0" w:color="auto"/>
        <w:bottom w:val="none" w:sz="0" w:space="0" w:color="auto"/>
        <w:right w:val="none" w:sz="0" w:space="0" w:color="auto"/>
      </w:divBdr>
    </w:div>
    <w:div w:id="2076660974">
      <w:bodyDiv w:val="1"/>
      <w:marLeft w:val="0"/>
      <w:marRight w:val="0"/>
      <w:marTop w:val="0"/>
      <w:marBottom w:val="0"/>
      <w:divBdr>
        <w:top w:val="none" w:sz="0" w:space="0" w:color="auto"/>
        <w:left w:val="none" w:sz="0" w:space="0" w:color="auto"/>
        <w:bottom w:val="none" w:sz="0" w:space="0" w:color="auto"/>
        <w:right w:val="none" w:sz="0" w:space="0" w:color="auto"/>
      </w:divBdr>
      <w:divsChild>
        <w:div w:id="227766718">
          <w:marLeft w:val="0"/>
          <w:marRight w:val="0"/>
          <w:marTop w:val="15"/>
          <w:marBottom w:val="0"/>
          <w:divBdr>
            <w:top w:val="single" w:sz="48" w:space="0" w:color="auto"/>
            <w:left w:val="single" w:sz="48" w:space="0" w:color="auto"/>
            <w:bottom w:val="single" w:sz="48" w:space="0" w:color="auto"/>
            <w:right w:val="single" w:sz="48" w:space="0" w:color="auto"/>
          </w:divBdr>
          <w:divsChild>
            <w:div w:id="1481582275">
              <w:marLeft w:val="0"/>
              <w:marRight w:val="0"/>
              <w:marTop w:val="0"/>
              <w:marBottom w:val="0"/>
              <w:divBdr>
                <w:top w:val="none" w:sz="0" w:space="0" w:color="auto"/>
                <w:left w:val="none" w:sz="0" w:space="0" w:color="auto"/>
                <w:bottom w:val="none" w:sz="0" w:space="0" w:color="auto"/>
                <w:right w:val="none" w:sz="0" w:space="0" w:color="auto"/>
              </w:divBdr>
            </w:div>
          </w:divsChild>
        </w:div>
        <w:div w:id="1525287840">
          <w:marLeft w:val="0"/>
          <w:marRight w:val="0"/>
          <w:marTop w:val="15"/>
          <w:marBottom w:val="0"/>
          <w:divBdr>
            <w:top w:val="single" w:sz="48" w:space="0" w:color="auto"/>
            <w:left w:val="single" w:sz="48" w:space="0" w:color="auto"/>
            <w:bottom w:val="single" w:sz="48" w:space="0" w:color="auto"/>
            <w:right w:val="single" w:sz="48" w:space="0" w:color="auto"/>
          </w:divBdr>
          <w:divsChild>
            <w:div w:id="562377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books.google.com/books?hl=en&amp;lr=&amp;id=srCkCIs1NhEC&amp;oi=fnd&amp;pg=PP1&amp;dq=ethics+of+care+solves+capitalism&amp;ots=3kdLtvTTZB&amp;sig=FiNGsTXh59PNRpjytw43ZfesMfM"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journals.litwinbooks.com/index.php/jclis/article/view/162/92" TargetMode="External"/><Relationship Id="rId5" Type="http://schemas.openxmlformats.org/officeDocument/2006/relationships/numbering" Target="numbering.xml"/><Relationship Id="rId10" Type="http://schemas.openxmlformats.org/officeDocument/2006/relationships/hyperlink" Target="https://books.google.com/books?hl=en&amp;lr=&amp;id=srCkCIs1NhEC&amp;oi=fnd&amp;pg=PP1&amp;dq=ethics+of+care+solves+capitalism&amp;ots=3kdLtvTTZB&amp;sig=FiNGsTXh59PNRpjytw43ZfesMfM" TargetMode="External"/><Relationship Id="rId4" Type="http://schemas.openxmlformats.org/officeDocument/2006/relationships/customXml" Target="../customXml/item4.xml"/><Relationship Id="rId9" Type="http://schemas.openxmlformats.org/officeDocument/2006/relationships/hyperlink" Target="https://www.mdpi.com/2075-4698/9/1/14"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nestoma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235</TotalTime>
  <Pages>12</Pages>
  <Words>8308</Words>
  <Characters>47362</Characters>
  <Application>Microsoft Office Word</Application>
  <DocSecurity>0</DocSecurity>
  <Lines>394</Lines>
  <Paragraphs>111</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55559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Nestor, Maryclare</cp:lastModifiedBy>
  <cp:revision>48</cp:revision>
  <dcterms:created xsi:type="dcterms:W3CDTF">2023-07-15T14:42:00Z</dcterms:created>
  <dcterms:modified xsi:type="dcterms:W3CDTF">2023-07-17T15:14:00Z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